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08913" w14:textId="447D3BD0" w:rsidR="00FC55FF" w:rsidRPr="00E9704F" w:rsidRDefault="00FC55FF" w:rsidP="000C58B1">
      <w:pPr>
        <w:spacing w:after="0" w:line="276" w:lineRule="auto"/>
        <w:ind w:left="42"/>
        <w:rPr>
          <w:rFonts w:cstheme="minorHAnsi"/>
          <w:b/>
          <w:color w:val="000000" w:themeColor="text1"/>
          <w:u w:val="single"/>
        </w:rPr>
      </w:pPr>
      <w:r w:rsidRPr="00E9704F">
        <w:rPr>
          <w:rFonts w:eastAsia="Cambria" w:cstheme="minorHAnsi"/>
        </w:rPr>
        <w:t>Załącznik nr</w:t>
      </w:r>
      <w:r>
        <w:rPr>
          <w:rFonts w:eastAsia="Cambria" w:cstheme="minorHAnsi"/>
        </w:rPr>
        <w:t xml:space="preserve"> 5</w:t>
      </w:r>
      <w:r w:rsidRPr="00E9704F">
        <w:rPr>
          <w:rFonts w:eastAsia="Cambria" w:cstheme="minorHAnsi"/>
        </w:rPr>
        <w:t xml:space="preserve"> do </w:t>
      </w:r>
      <w:r w:rsidR="00A83C0B">
        <w:rPr>
          <w:rFonts w:eastAsia="Cambria" w:cstheme="minorHAnsi"/>
        </w:rPr>
        <w:t>Z</w:t>
      </w:r>
      <w:r w:rsidRPr="00E9704F">
        <w:rPr>
          <w:rFonts w:eastAsia="Cambria" w:cstheme="minorHAnsi"/>
        </w:rPr>
        <w:t xml:space="preserve">apytania </w:t>
      </w:r>
      <w:r w:rsidR="00A83C0B">
        <w:rPr>
          <w:rFonts w:eastAsia="Cambria" w:cstheme="minorHAnsi"/>
        </w:rPr>
        <w:t>O</w:t>
      </w:r>
      <w:r w:rsidRPr="00E9704F">
        <w:rPr>
          <w:rFonts w:eastAsia="Cambria" w:cstheme="minorHAnsi"/>
        </w:rPr>
        <w:t xml:space="preserve">fertowego </w:t>
      </w:r>
      <w:r w:rsidRPr="00157815">
        <w:rPr>
          <w:rFonts w:eastAsia="Cambria" w:cstheme="minorHAnsi"/>
        </w:rPr>
        <w:t xml:space="preserve">nr </w:t>
      </w:r>
      <w:r w:rsidR="00AD21F8">
        <w:rPr>
          <w:rFonts w:eastAsia="Cambria" w:cstheme="minorHAnsi"/>
        </w:rPr>
        <w:t>ZK/03</w:t>
      </w:r>
      <w:r w:rsidRPr="006D2E93">
        <w:rPr>
          <w:rFonts w:eastAsia="Cambria" w:cstheme="minorHAnsi"/>
        </w:rPr>
        <w:t>/KCMZ/2024</w:t>
      </w:r>
    </w:p>
    <w:p w14:paraId="60179436" w14:textId="77777777" w:rsidR="00FC55FF" w:rsidRPr="00E9704F" w:rsidRDefault="00FC55FF" w:rsidP="00FC55FF">
      <w:pPr>
        <w:spacing w:after="0" w:line="276" w:lineRule="auto"/>
        <w:rPr>
          <w:rFonts w:cstheme="minorHAnsi"/>
          <w:b/>
          <w:color w:val="000000" w:themeColor="text1"/>
          <w:u w:val="single"/>
        </w:rPr>
      </w:pPr>
    </w:p>
    <w:p w14:paraId="6FEB547E" w14:textId="77777777" w:rsidR="00FC55FF" w:rsidRPr="00E9704F" w:rsidRDefault="00FC55FF" w:rsidP="00FC55FF">
      <w:pPr>
        <w:spacing w:after="0" w:line="276" w:lineRule="auto"/>
        <w:rPr>
          <w:rFonts w:cstheme="minorHAnsi"/>
          <w:b/>
          <w:color w:val="000000" w:themeColor="text1"/>
          <w:u w:val="single"/>
        </w:rPr>
      </w:pPr>
    </w:p>
    <w:p w14:paraId="7A3AF676" w14:textId="2A8AA6FB" w:rsidR="00FC55FF" w:rsidRPr="00E9704F" w:rsidRDefault="00FC55FF" w:rsidP="008F4C7F">
      <w:pPr>
        <w:spacing w:after="0" w:line="276" w:lineRule="auto"/>
        <w:jc w:val="center"/>
        <w:rPr>
          <w:rFonts w:cstheme="minorHAnsi"/>
          <w:b/>
          <w:color w:val="000000" w:themeColor="text1"/>
          <w:u w:val="single"/>
        </w:rPr>
      </w:pPr>
      <w:bookmarkStart w:id="0" w:name="_Hlk161785529"/>
      <w:r w:rsidRPr="00E9704F">
        <w:rPr>
          <w:rFonts w:cstheme="minorHAnsi"/>
          <w:b/>
          <w:color w:val="000000" w:themeColor="text1"/>
          <w:u w:val="single"/>
        </w:rPr>
        <w:t xml:space="preserve">Oświadczenie Wykonawcy </w:t>
      </w:r>
      <w:r w:rsidR="008F4C7F">
        <w:rPr>
          <w:rFonts w:cstheme="minorHAnsi"/>
          <w:b/>
          <w:color w:val="000000" w:themeColor="text1"/>
          <w:u w:val="single"/>
        </w:rPr>
        <w:t>o</w:t>
      </w:r>
      <w:r w:rsidR="006F7C3D" w:rsidRPr="00E9704F">
        <w:rPr>
          <w:rFonts w:cstheme="minorHAnsi"/>
          <w:b/>
          <w:color w:val="000000" w:themeColor="text1"/>
          <w:u w:val="single"/>
        </w:rPr>
        <w:t xml:space="preserve"> braku powiązań osobowych i kapitałowych</w:t>
      </w:r>
    </w:p>
    <w:bookmarkEnd w:id="0"/>
    <w:p w14:paraId="739BE515" w14:textId="5FE6F804" w:rsidR="00AD21F8" w:rsidRPr="00AD21F8" w:rsidRDefault="008F4C7F" w:rsidP="00AD21F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bCs/>
        </w:rPr>
      </w:pPr>
      <w:r w:rsidRPr="00FD28B0">
        <w:rPr>
          <w:rFonts w:ascii="Calibri" w:hAnsi="Calibri" w:cs="Calibri"/>
          <w:bCs/>
          <w:color w:val="000000"/>
        </w:rPr>
        <w:t xml:space="preserve">dot. </w:t>
      </w:r>
      <w:r w:rsidR="00AD21F8" w:rsidRPr="00AD21F8">
        <w:rPr>
          <w:rFonts w:ascii="Calibri" w:hAnsi="Calibri" w:cs="Calibri"/>
          <w:bCs/>
        </w:rPr>
        <w:t>Usług cateringow</w:t>
      </w:r>
      <w:r w:rsidR="00AD21F8">
        <w:rPr>
          <w:rFonts w:ascii="Calibri" w:hAnsi="Calibri" w:cs="Calibri"/>
          <w:bCs/>
        </w:rPr>
        <w:t>ych</w:t>
      </w:r>
      <w:r w:rsidR="00AD21F8" w:rsidRPr="00AD21F8">
        <w:rPr>
          <w:rFonts w:ascii="Calibri" w:hAnsi="Calibri" w:cs="Calibri"/>
          <w:bCs/>
        </w:rPr>
        <w:t xml:space="preserve"> realizowan</w:t>
      </w:r>
      <w:r w:rsidR="00AD21F8">
        <w:rPr>
          <w:rFonts w:ascii="Calibri" w:hAnsi="Calibri" w:cs="Calibri"/>
          <w:bCs/>
        </w:rPr>
        <w:t>ych</w:t>
      </w:r>
      <w:r w:rsidR="00AD21F8" w:rsidRPr="00AD21F8">
        <w:rPr>
          <w:rFonts w:ascii="Calibri" w:hAnsi="Calibri" w:cs="Calibri"/>
          <w:bCs/>
        </w:rPr>
        <w:t xml:space="preserve"> na potrzeby projektu </w:t>
      </w:r>
    </w:p>
    <w:p w14:paraId="32AFC0C8" w14:textId="3EB05E53" w:rsidR="008F4C7F" w:rsidRDefault="00AD21F8" w:rsidP="00AD21F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</w:rPr>
      </w:pPr>
      <w:r w:rsidRPr="00AD21F8">
        <w:rPr>
          <w:rFonts w:ascii="Calibri" w:hAnsi="Calibri" w:cs="Calibri"/>
          <w:bCs/>
        </w:rPr>
        <w:t xml:space="preserve">pn.: „Kompetentni cyfrowo – mobilni zawodowo” </w:t>
      </w:r>
      <w:r w:rsidR="008F4C7F">
        <w:rPr>
          <w:rFonts w:ascii="Calibri" w:hAnsi="Calibri" w:cs="Calibri"/>
          <w:bCs/>
        </w:rPr>
        <w:t xml:space="preserve"> </w:t>
      </w:r>
      <w:r w:rsidR="008F4C7F" w:rsidRPr="00FD28B0">
        <w:rPr>
          <w:rFonts w:cstheme="minorHAnsi"/>
          <w:bCs/>
        </w:rPr>
        <w:t xml:space="preserve">nr FESW.08.05-IZ.00-0064/23. </w:t>
      </w:r>
    </w:p>
    <w:p w14:paraId="430DFD69" w14:textId="23561ABE" w:rsidR="00FC55FF" w:rsidRPr="008F4C7F" w:rsidRDefault="008F4C7F" w:rsidP="00AD21F8">
      <w:pPr>
        <w:suppressAutoHyphens/>
        <w:spacing w:after="0" w:line="276" w:lineRule="auto"/>
        <w:jc w:val="center"/>
        <w:rPr>
          <w:rFonts w:cstheme="minorHAnsi"/>
          <w:lang w:eastAsia="ar-SA"/>
        </w:rPr>
      </w:pPr>
      <w:r w:rsidRPr="00FD28B0">
        <w:rPr>
          <w:rFonts w:cstheme="minorHAnsi"/>
          <w:bCs/>
        </w:rPr>
        <w:t xml:space="preserve">Projekt </w:t>
      </w:r>
      <w:r w:rsidRPr="00FD28B0">
        <w:rPr>
          <w:rFonts w:cstheme="minorHAnsi"/>
          <w:bCs/>
          <w:color w:val="000000" w:themeColor="text1"/>
          <w:lang w:eastAsia="ar-SA"/>
        </w:rPr>
        <w:t xml:space="preserve">współfinansowany ze środków </w:t>
      </w:r>
      <w:r>
        <w:rPr>
          <w:rFonts w:cstheme="minorHAnsi"/>
          <w:bCs/>
          <w:color w:val="000000" w:themeColor="text1"/>
          <w:lang w:eastAsia="ar-SA"/>
        </w:rPr>
        <w:t>UE</w:t>
      </w:r>
      <w:r w:rsidRPr="00D83B6A">
        <w:rPr>
          <w:rFonts w:cstheme="minorHAnsi"/>
          <w:color w:val="000000" w:themeColor="text1"/>
          <w:lang w:eastAsia="ar-SA"/>
        </w:rPr>
        <w:t xml:space="preserve"> w ramach </w:t>
      </w:r>
      <w:r>
        <w:rPr>
          <w:rFonts w:cstheme="minorHAnsi"/>
          <w:lang w:eastAsia="ar-SA"/>
        </w:rPr>
        <w:t>EFS</w:t>
      </w:r>
      <w:r w:rsidRPr="00D83B6A">
        <w:rPr>
          <w:rFonts w:cstheme="minorHAnsi"/>
          <w:lang w:eastAsia="ar-SA"/>
        </w:rPr>
        <w:t xml:space="preserve"> </w:t>
      </w:r>
      <w:r w:rsidRPr="005C6095">
        <w:rPr>
          <w:rFonts w:cstheme="minorHAnsi"/>
          <w:lang w:eastAsia="ar-SA"/>
        </w:rPr>
        <w:t>Plus</w:t>
      </w:r>
      <w:r>
        <w:rPr>
          <w:rFonts w:cstheme="minorHAnsi"/>
          <w:lang w:eastAsia="ar-SA"/>
        </w:rPr>
        <w:t xml:space="preserve"> </w:t>
      </w:r>
      <w:r w:rsidR="00AD21F8">
        <w:rPr>
          <w:rFonts w:cstheme="minorHAnsi"/>
          <w:lang w:eastAsia="ar-SA"/>
        </w:rPr>
        <w:br/>
      </w:r>
      <w:r>
        <w:rPr>
          <w:rFonts w:cstheme="minorHAnsi"/>
          <w:lang w:eastAsia="ar-SA"/>
        </w:rPr>
        <w:t xml:space="preserve">i </w:t>
      </w:r>
      <w:r w:rsidRPr="00D83B6A">
        <w:rPr>
          <w:rFonts w:cstheme="minorHAnsi"/>
          <w:color w:val="000000" w:themeColor="text1"/>
          <w:lang w:eastAsia="ar-SA"/>
        </w:rPr>
        <w:t>programu regionalnego FE</w:t>
      </w:r>
      <w:r>
        <w:rPr>
          <w:rFonts w:cstheme="minorHAnsi"/>
          <w:color w:val="000000" w:themeColor="text1"/>
          <w:lang w:eastAsia="ar-SA"/>
        </w:rPr>
        <w:t>Ś</w:t>
      </w:r>
      <w:r w:rsidRPr="00D83B6A">
        <w:rPr>
          <w:rFonts w:cstheme="minorHAnsi"/>
          <w:color w:val="000000" w:themeColor="text1"/>
          <w:lang w:eastAsia="ar-SA"/>
        </w:rPr>
        <w:t xml:space="preserve"> na lata 2021 – 2027, </w:t>
      </w:r>
      <w:r>
        <w:rPr>
          <w:rFonts w:cstheme="minorHAnsi"/>
          <w:color w:val="000000" w:themeColor="text1"/>
          <w:lang w:eastAsia="ar-SA"/>
        </w:rPr>
        <w:br/>
      </w:r>
      <w:r w:rsidRPr="00D83B6A">
        <w:rPr>
          <w:rFonts w:cstheme="minorHAnsi"/>
          <w:color w:val="000000" w:themeColor="text1"/>
          <w:lang w:eastAsia="ar-SA"/>
        </w:rPr>
        <w:t>Priorytet 8 Edukacja na wszystkich etapach życia, Działanie 8.</w:t>
      </w:r>
      <w:r>
        <w:rPr>
          <w:rFonts w:cstheme="minorHAnsi"/>
          <w:color w:val="000000" w:themeColor="text1"/>
          <w:lang w:eastAsia="ar-SA"/>
        </w:rPr>
        <w:t>5</w:t>
      </w:r>
      <w:r w:rsidRPr="00D83B6A">
        <w:rPr>
          <w:rFonts w:cstheme="minorHAnsi"/>
          <w:color w:val="000000" w:themeColor="text1"/>
          <w:lang w:eastAsia="ar-SA"/>
        </w:rPr>
        <w:t xml:space="preserve"> Wsparcie edukacji </w:t>
      </w:r>
      <w:r>
        <w:rPr>
          <w:rFonts w:cstheme="minorHAnsi"/>
          <w:color w:val="000000" w:themeColor="text1"/>
          <w:lang w:eastAsia="ar-SA"/>
        </w:rPr>
        <w:t>osób dorosłych.</w:t>
      </w:r>
    </w:p>
    <w:p w14:paraId="6CC894D9" w14:textId="77777777" w:rsidR="008F4C7F" w:rsidRPr="00E9704F" w:rsidRDefault="008F4C7F" w:rsidP="008F4C7F">
      <w:pPr>
        <w:spacing w:after="0" w:line="276" w:lineRule="auto"/>
        <w:jc w:val="center"/>
        <w:rPr>
          <w:rFonts w:cstheme="minorHAnsi"/>
          <w:b/>
          <w:color w:val="000000" w:themeColor="text1"/>
          <w:u w:val="single"/>
        </w:rPr>
      </w:pPr>
    </w:p>
    <w:p w14:paraId="0ABF7865" w14:textId="2BE2C8C2" w:rsidR="00FC55FF" w:rsidRPr="00E9704F" w:rsidRDefault="00FC55FF" w:rsidP="00FC55FF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E9704F">
        <w:rPr>
          <w:rFonts w:cstheme="minorHAnsi"/>
          <w:color w:val="000000" w:themeColor="text1"/>
        </w:rPr>
        <w:t>Oświadczamy, iż ubiegając się o udzielenie zamówienia (nr sprawy</w:t>
      </w:r>
      <w:r w:rsidRPr="0046415B">
        <w:rPr>
          <w:rFonts w:cstheme="minorHAnsi"/>
          <w:color w:val="000000" w:themeColor="text1"/>
        </w:rPr>
        <w:t xml:space="preserve">: </w:t>
      </w:r>
      <w:r w:rsidR="00AD21F8">
        <w:rPr>
          <w:rFonts w:eastAsia="Cambria" w:cstheme="minorHAnsi"/>
        </w:rPr>
        <w:t>ZK/03</w:t>
      </w:r>
      <w:r w:rsidR="007E4D0E" w:rsidRPr="006D2E93">
        <w:rPr>
          <w:rFonts w:eastAsia="Cambria" w:cstheme="minorHAnsi"/>
        </w:rPr>
        <w:t>/KCMZ/2024</w:t>
      </w:r>
      <w:r w:rsidRPr="0046415B">
        <w:rPr>
          <w:rFonts w:cstheme="minorHAnsi"/>
          <w:color w:val="000000" w:themeColor="text1"/>
        </w:rPr>
        <w:t>),</w:t>
      </w:r>
      <w:r w:rsidRPr="00E9704F">
        <w:rPr>
          <w:rFonts w:cstheme="minorHAnsi"/>
          <w:color w:val="000000" w:themeColor="text1"/>
        </w:rPr>
        <w:t xml:space="preserve"> nie jesteśmy powiązani z Zamawiającym – </w:t>
      </w:r>
      <w:r>
        <w:rPr>
          <w:rFonts w:cstheme="minorHAnsi"/>
          <w:color w:val="000000" w:themeColor="text1"/>
        </w:rPr>
        <w:t>Stowarzyszenie Nowe Oblicze Edukacji o</w:t>
      </w:r>
      <w:r w:rsidRPr="00E9704F">
        <w:rPr>
          <w:rFonts w:cstheme="minorHAnsi"/>
        </w:rPr>
        <w:t>sobowo lub kapitałowo na podstawie przesłanek związanych z konfliktem interesów</w:t>
      </w:r>
      <w:r w:rsidRPr="00E9704F">
        <w:rPr>
          <w:rFonts w:cstheme="minorHAnsi"/>
          <w:color w:val="000000" w:themeColor="text1"/>
        </w:rPr>
        <w:t xml:space="preserve"> w rozumieniu zapisów Wytycznych w zakresie kwalifikowania wydatków w ramach Europejskiego Funduszu Społecznego Plus w ramach programu regionalnego Fundusze Europejskie dla Świętokrzyskiego 2021-2027</w:t>
      </w:r>
      <w:r>
        <w:rPr>
          <w:rFonts w:cstheme="minorHAnsi"/>
          <w:color w:val="000000" w:themeColor="text1"/>
        </w:rPr>
        <w:t>.</w:t>
      </w:r>
    </w:p>
    <w:p w14:paraId="6E7A6699" w14:textId="77777777" w:rsidR="00FC55FF" w:rsidRPr="00E9704F" w:rsidRDefault="00FC55FF" w:rsidP="00FC55FF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68BEE65A" w14:textId="77777777" w:rsidR="00FC55FF" w:rsidRPr="00E9704F" w:rsidRDefault="00FC55FF" w:rsidP="00FC55FF">
      <w:pPr>
        <w:spacing w:after="0" w:line="276" w:lineRule="auto"/>
        <w:jc w:val="both"/>
        <w:rPr>
          <w:rFonts w:cstheme="minorHAnsi"/>
          <w:vanish/>
          <w:color w:val="000000" w:themeColor="text1"/>
          <w:specVanish/>
        </w:rPr>
      </w:pPr>
      <w:r w:rsidRPr="00E9704F">
        <w:rPr>
          <w:rFonts w:cstheme="minorHAnsi"/>
          <w:color w:val="000000" w:themeColor="text1"/>
        </w:rPr>
        <w:t>Przez powiązania kapitałowe lub osobowe rozumie się wzajemne powiązania między Zamawiającym lub osobami upoważnionymi do zaciągania zobowiązań w imieniu Zamawiającego lub osobami wykonującymi w imieniu Zamawiającego czynności związane z przygotowaniem i przeprowadzeniem procedury wyboru Wykonawcy a Wykonawcą, polegające w szczególności na:</w:t>
      </w:r>
    </w:p>
    <w:p w14:paraId="7E9804C0" w14:textId="77777777" w:rsidR="00FC55FF" w:rsidRPr="00E9704F" w:rsidRDefault="00FC55FF" w:rsidP="00FC55FF">
      <w:pPr>
        <w:numPr>
          <w:ilvl w:val="0"/>
          <w:numId w:val="27"/>
        </w:numPr>
        <w:spacing w:after="0" w:line="276" w:lineRule="auto"/>
        <w:contextualSpacing/>
        <w:jc w:val="both"/>
        <w:rPr>
          <w:rFonts w:cstheme="minorHAnsi"/>
          <w:color w:val="000000" w:themeColor="text1"/>
        </w:rPr>
      </w:pPr>
    </w:p>
    <w:p w14:paraId="28FB35D5" w14:textId="77777777" w:rsidR="00FC55FF" w:rsidRPr="00E9704F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E9704F">
        <w:rPr>
          <w:rFonts w:cstheme="minorHAnsi"/>
        </w:rPr>
        <w:t>uczestniczeniu w spółce, jako wspólnik spółki cywilnej lub spółki osobowej;</w:t>
      </w:r>
    </w:p>
    <w:p w14:paraId="484CFE6D" w14:textId="77777777" w:rsidR="00FC55FF" w:rsidRPr="00E9704F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E9704F">
        <w:rPr>
          <w:rFonts w:cstheme="minorHAnsi"/>
        </w:rPr>
        <w:t>posiadaniu, co najmniej 10 % udziałów lub akcji; o ile niższy próg nie wynika z przepisów prawa lub nie został określony przez IZ PO;</w:t>
      </w:r>
    </w:p>
    <w:p w14:paraId="4CC97177" w14:textId="77777777" w:rsidR="00FC55FF" w:rsidRPr="00E9704F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E9704F">
        <w:rPr>
          <w:rFonts w:cstheme="minorHAnsi"/>
        </w:rPr>
        <w:t>pełnieniu funkcji członka organu nadzorczego lub zarządzającego, prokurenta, pełnomocnika;</w:t>
      </w:r>
    </w:p>
    <w:p w14:paraId="6712C236" w14:textId="77777777" w:rsidR="00FC55FF" w:rsidRPr="00E9704F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E9704F">
        <w:rPr>
          <w:rFonts w:cstheme="minorHAnsi"/>
        </w:rPr>
        <w:t xml:space="preserve">pozostawaniu w związku małżeńskim, w stosunku pokrewieństwa lub powinowactwa w linii prostej, pokrewieństwa lub powinowactwa w linii bocznej do drugiego stopnia lub w </w:t>
      </w:r>
      <w:r>
        <w:rPr>
          <w:rFonts w:cstheme="minorHAnsi"/>
        </w:rPr>
        <w:t> </w:t>
      </w:r>
      <w:r w:rsidRPr="00E9704F">
        <w:rPr>
          <w:rFonts w:cstheme="minorHAnsi"/>
        </w:rPr>
        <w:t xml:space="preserve">stosunku przysposobienia, opieki lub kurateli albo pozostawaniu we wspólnym pożyciu z Zamawiającym, jego zastępcą prawnym lub członkami organów zarządzających lub organów nadzorczych Zamawiającego; </w:t>
      </w:r>
    </w:p>
    <w:p w14:paraId="55B1859B" w14:textId="77777777" w:rsidR="00FC55FF" w:rsidRPr="00E9704F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E9704F">
        <w:rPr>
          <w:rFonts w:cstheme="minorHAnsi"/>
        </w:rPr>
        <w:t>pozostaniu z Zamawiającym w takim stosunku prawnym lub faktycznym, że istnieje uzasadniona wątpliwość</w:t>
      </w:r>
      <w:r>
        <w:rPr>
          <w:rFonts w:cstheme="minorHAnsi"/>
        </w:rPr>
        <w:t>,</w:t>
      </w:r>
      <w:r w:rsidRPr="00E9704F">
        <w:rPr>
          <w:rFonts w:cstheme="minorHAnsi"/>
        </w:rPr>
        <w:t xml:space="preserve"> co do ich bezstronności lub niezależności w związku z </w:t>
      </w:r>
      <w:r>
        <w:rPr>
          <w:rFonts w:cstheme="minorHAnsi"/>
        </w:rPr>
        <w:t> </w:t>
      </w:r>
      <w:r w:rsidRPr="00E9704F">
        <w:rPr>
          <w:rFonts w:cstheme="minorHAnsi"/>
        </w:rPr>
        <w:t xml:space="preserve">postępowaniem o udzielnie zamówienia. </w:t>
      </w:r>
    </w:p>
    <w:p w14:paraId="165F6C0B" w14:textId="77777777" w:rsidR="00FC55FF" w:rsidRDefault="00FC55FF" w:rsidP="00FC55FF">
      <w:pPr>
        <w:spacing w:after="0" w:line="276" w:lineRule="auto"/>
        <w:ind w:left="993" w:hanging="567"/>
        <w:rPr>
          <w:rFonts w:cstheme="minorHAnsi"/>
          <w:color w:val="000000" w:themeColor="text1"/>
        </w:rPr>
      </w:pPr>
    </w:p>
    <w:p w14:paraId="22CEB800" w14:textId="77777777" w:rsidR="00FC55FF" w:rsidRDefault="00FC55FF" w:rsidP="00E55140">
      <w:pPr>
        <w:spacing w:after="0" w:line="276" w:lineRule="auto"/>
        <w:rPr>
          <w:rFonts w:cstheme="minorHAnsi"/>
          <w:color w:val="000000" w:themeColor="text1"/>
        </w:rPr>
      </w:pPr>
    </w:p>
    <w:p w14:paraId="2B4E908B" w14:textId="77777777" w:rsidR="00E55140" w:rsidRDefault="00E55140" w:rsidP="00E55140">
      <w:pPr>
        <w:spacing w:after="0" w:line="276" w:lineRule="auto"/>
        <w:rPr>
          <w:rFonts w:cstheme="minorHAnsi"/>
          <w:color w:val="000000" w:themeColor="text1"/>
        </w:rPr>
      </w:pPr>
    </w:p>
    <w:p w14:paraId="6F7592AB" w14:textId="77777777" w:rsidR="00FC55FF" w:rsidRPr="00E9704F" w:rsidRDefault="00FC55FF" w:rsidP="00FC55FF">
      <w:pPr>
        <w:spacing w:after="0" w:line="276" w:lineRule="auto"/>
        <w:ind w:left="993" w:hanging="567"/>
        <w:rPr>
          <w:rFonts w:cstheme="minorHAnsi"/>
          <w:color w:val="000000" w:themeColor="text1"/>
        </w:rPr>
      </w:pPr>
    </w:p>
    <w:p w14:paraId="0C888C95" w14:textId="700D49F4" w:rsidR="00FC55FF" w:rsidRDefault="00FC55FF" w:rsidP="00FC55FF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E9704F">
        <w:rPr>
          <w:rFonts w:eastAsia="Verdana,Italic" w:cstheme="minorHAnsi"/>
          <w:b/>
          <w:i/>
          <w:iCs/>
        </w:rPr>
        <w:t>______________________</w:t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 w:rsidR="000C58B1">
        <w:rPr>
          <w:rFonts w:eastAsia="Verdana,Italic" w:cstheme="minorHAnsi"/>
          <w:b/>
          <w:i/>
          <w:iCs/>
        </w:rPr>
        <w:t xml:space="preserve">         </w:t>
      </w:r>
      <w:r w:rsidRPr="00E9704F">
        <w:rPr>
          <w:rFonts w:eastAsia="Verdana,Italic" w:cstheme="minorHAnsi"/>
          <w:b/>
          <w:i/>
          <w:iCs/>
        </w:rPr>
        <w:t>_________________________________</w:t>
      </w:r>
    </w:p>
    <w:p w14:paraId="49F2717F" w14:textId="2EB8F6A9" w:rsidR="00026DCC" w:rsidRPr="00FC55FF" w:rsidRDefault="00FC55FF" w:rsidP="009E5440">
      <w:pPr>
        <w:autoSpaceDE w:val="0"/>
        <w:autoSpaceDN w:val="0"/>
        <w:adjustRightInd w:val="0"/>
        <w:spacing w:after="0" w:line="276" w:lineRule="auto"/>
        <w:ind w:left="5529" w:hanging="5409"/>
      </w:pPr>
      <w:r w:rsidRPr="00E9704F">
        <w:rPr>
          <w:rFonts w:cstheme="minorHAnsi"/>
          <w:i/>
        </w:rPr>
        <w:t>(miejscowo</w:t>
      </w:r>
      <w:r w:rsidRPr="00E9704F">
        <w:rPr>
          <w:rFonts w:eastAsia="TimesNewRoman" w:cstheme="minorHAnsi"/>
          <w:i/>
        </w:rPr>
        <w:t>ść</w:t>
      </w:r>
      <w:r w:rsidRPr="00E9704F">
        <w:rPr>
          <w:rFonts w:cstheme="minorHAnsi"/>
          <w:i/>
        </w:rPr>
        <w:t>, data)</w:t>
      </w:r>
      <w:r w:rsidR="00094B19">
        <w:rPr>
          <w:rFonts w:cstheme="minorHAnsi"/>
          <w:i/>
        </w:rPr>
        <w:t xml:space="preserve">                                                                       </w:t>
      </w:r>
      <w:r w:rsidRPr="00E9704F">
        <w:rPr>
          <w:rFonts w:eastAsia="Verdana,Italic" w:cstheme="minorHAnsi"/>
          <w:b/>
          <w:i/>
          <w:iCs/>
        </w:rPr>
        <w:t xml:space="preserve"> </w:t>
      </w:r>
      <w:r w:rsidR="009E5440" w:rsidRPr="00282DFF">
        <w:rPr>
          <w:rFonts w:cstheme="minorHAnsi"/>
          <w:i/>
        </w:rPr>
        <w:t>(podpis osoby/osób  uprawnionej/</w:t>
      </w:r>
      <w:proofErr w:type="spellStart"/>
      <w:r w:rsidR="009E5440" w:rsidRPr="00282DFF">
        <w:rPr>
          <w:rFonts w:cstheme="minorHAnsi"/>
          <w:i/>
        </w:rPr>
        <w:t>ych</w:t>
      </w:r>
      <w:proofErr w:type="spellEnd"/>
      <w:r w:rsidR="009E5440">
        <w:rPr>
          <w:rFonts w:cstheme="minorHAnsi"/>
          <w:i/>
        </w:rPr>
        <w:t xml:space="preserve">, </w:t>
      </w:r>
      <w:r w:rsidR="009E5440" w:rsidRPr="00282DFF">
        <w:rPr>
          <w:rFonts w:cstheme="minorHAnsi"/>
          <w:i/>
        </w:rPr>
        <w:t>upowa</w:t>
      </w:r>
      <w:r w:rsidR="009E5440" w:rsidRPr="00282DFF">
        <w:rPr>
          <w:rFonts w:eastAsia="TimesNewRoman" w:cstheme="minorHAnsi"/>
          <w:i/>
        </w:rPr>
        <w:t>ż</w:t>
      </w:r>
      <w:r w:rsidR="009E5440" w:rsidRPr="00282DFF">
        <w:rPr>
          <w:rFonts w:cstheme="minorHAnsi"/>
          <w:i/>
        </w:rPr>
        <w:t>nionej</w:t>
      </w:r>
      <w:r w:rsidR="009E5440">
        <w:rPr>
          <w:rFonts w:cstheme="minorHAnsi"/>
          <w:i/>
        </w:rPr>
        <w:t>/</w:t>
      </w:r>
      <w:proofErr w:type="spellStart"/>
      <w:r w:rsidR="009E5440">
        <w:rPr>
          <w:rFonts w:cstheme="minorHAnsi"/>
          <w:i/>
        </w:rPr>
        <w:t>nych</w:t>
      </w:r>
      <w:proofErr w:type="spellEnd"/>
      <w:r w:rsidR="009E5440" w:rsidRPr="00282DFF">
        <w:rPr>
          <w:rFonts w:cstheme="minorHAnsi"/>
          <w:i/>
        </w:rPr>
        <w:t xml:space="preserve"> przez Wykonawc</w:t>
      </w:r>
      <w:r w:rsidR="009E5440" w:rsidRPr="00282DFF">
        <w:rPr>
          <w:rFonts w:eastAsia="TimesNewRoman" w:cstheme="minorHAnsi"/>
          <w:i/>
        </w:rPr>
        <w:t>ę</w:t>
      </w:r>
      <w:r w:rsidR="009E5440">
        <w:rPr>
          <w:rFonts w:eastAsia="TimesNewRoman" w:cstheme="minorHAnsi"/>
          <w:i/>
        </w:rPr>
        <w:t>)</w:t>
      </w:r>
    </w:p>
    <w:sectPr w:rsidR="00026DCC" w:rsidRPr="00FC55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49C5A" w14:textId="77777777" w:rsidR="001C0D26" w:rsidRDefault="001C0D26" w:rsidP="00870380">
      <w:pPr>
        <w:spacing w:after="0" w:line="240" w:lineRule="auto"/>
      </w:pPr>
      <w:r>
        <w:separator/>
      </w:r>
    </w:p>
  </w:endnote>
  <w:endnote w:type="continuationSeparator" w:id="0">
    <w:p w14:paraId="5BCE2304" w14:textId="77777777" w:rsidR="001C0D26" w:rsidRDefault="001C0D26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B259A08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B8295B8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21B4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94A00" w14:textId="77777777" w:rsidR="001C0D26" w:rsidRDefault="001C0D26" w:rsidP="00870380">
      <w:pPr>
        <w:spacing w:after="0" w:line="240" w:lineRule="auto"/>
      </w:pPr>
      <w:r>
        <w:separator/>
      </w:r>
    </w:p>
  </w:footnote>
  <w:footnote w:type="continuationSeparator" w:id="0">
    <w:p w14:paraId="756AB381" w14:textId="77777777" w:rsidR="001C0D26" w:rsidRDefault="001C0D26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5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9085A"/>
    <w:multiLevelType w:val="hybridMultilevel"/>
    <w:tmpl w:val="4474AC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B26877"/>
    <w:multiLevelType w:val="hybridMultilevel"/>
    <w:tmpl w:val="26BC430A"/>
    <w:lvl w:ilvl="0" w:tplc="288A83D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35C75162"/>
    <w:multiLevelType w:val="hybridMultilevel"/>
    <w:tmpl w:val="AE744C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0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3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5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6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3"/>
  </w:num>
  <w:num w:numId="3" w16cid:durableId="2123450117">
    <w:abstractNumId w:val="9"/>
  </w:num>
  <w:num w:numId="4" w16cid:durableId="1406995241">
    <w:abstractNumId w:val="18"/>
  </w:num>
  <w:num w:numId="5" w16cid:durableId="1933006698">
    <w:abstractNumId w:val="17"/>
  </w:num>
  <w:num w:numId="6" w16cid:durableId="1104765601">
    <w:abstractNumId w:val="3"/>
  </w:num>
  <w:num w:numId="7" w16cid:durableId="1597135536">
    <w:abstractNumId w:val="2"/>
  </w:num>
  <w:num w:numId="8" w16cid:durableId="822430035">
    <w:abstractNumId w:val="10"/>
  </w:num>
  <w:num w:numId="9" w16cid:durableId="624576955">
    <w:abstractNumId w:val="15"/>
  </w:num>
  <w:num w:numId="10" w16cid:durableId="940645158">
    <w:abstractNumId w:val="21"/>
  </w:num>
  <w:num w:numId="11" w16cid:durableId="784235809">
    <w:abstractNumId w:val="16"/>
  </w:num>
  <w:num w:numId="12" w16cid:durableId="1302687448">
    <w:abstractNumId w:val="23"/>
  </w:num>
  <w:num w:numId="13" w16cid:durableId="1962608216">
    <w:abstractNumId w:val="5"/>
  </w:num>
  <w:num w:numId="14" w16cid:durableId="856651847">
    <w:abstractNumId w:val="1"/>
  </w:num>
  <w:num w:numId="15" w16cid:durableId="1725710289">
    <w:abstractNumId w:val="22"/>
  </w:num>
  <w:num w:numId="16" w16cid:durableId="559250800">
    <w:abstractNumId w:val="27"/>
  </w:num>
  <w:num w:numId="17" w16cid:durableId="1948732583">
    <w:abstractNumId w:val="24"/>
  </w:num>
  <w:num w:numId="18" w16cid:durableId="1989901355">
    <w:abstractNumId w:val="19"/>
  </w:num>
  <w:num w:numId="19" w16cid:durableId="5843412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14"/>
  </w:num>
  <w:num w:numId="21" w16cid:durableId="21329355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12"/>
  </w:num>
  <w:num w:numId="24" w16cid:durableId="493493959">
    <w:abstractNumId w:val="20"/>
  </w:num>
  <w:num w:numId="25" w16cid:durableId="1088884285">
    <w:abstractNumId w:val="26"/>
  </w:num>
  <w:num w:numId="26" w16cid:durableId="18304440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8151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3692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07197"/>
    <w:rsid w:val="00026DCC"/>
    <w:rsid w:val="00031B0D"/>
    <w:rsid w:val="00032DBE"/>
    <w:rsid w:val="00094B19"/>
    <w:rsid w:val="000C58B1"/>
    <w:rsid w:val="001024B5"/>
    <w:rsid w:val="00167501"/>
    <w:rsid w:val="001744D7"/>
    <w:rsid w:val="00193DF5"/>
    <w:rsid w:val="00197BA4"/>
    <w:rsid w:val="001C0D26"/>
    <w:rsid w:val="0022759A"/>
    <w:rsid w:val="00234CE7"/>
    <w:rsid w:val="00235769"/>
    <w:rsid w:val="002378B7"/>
    <w:rsid w:val="0033479B"/>
    <w:rsid w:val="00377528"/>
    <w:rsid w:val="004F642D"/>
    <w:rsid w:val="00523C63"/>
    <w:rsid w:val="005366DF"/>
    <w:rsid w:val="0057226C"/>
    <w:rsid w:val="00614A1D"/>
    <w:rsid w:val="00630E6B"/>
    <w:rsid w:val="00672486"/>
    <w:rsid w:val="00677C77"/>
    <w:rsid w:val="006F7C3D"/>
    <w:rsid w:val="0074101D"/>
    <w:rsid w:val="007615BD"/>
    <w:rsid w:val="0078325A"/>
    <w:rsid w:val="007E4D0E"/>
    <w:rsid w:val="00810488"/>
    <w:rsid w:val="00822A70"/>
    <w:rsid w:val="00870380"/>
    <w:rsid w:val="008D6F6B"/>
    <w:rsid w:val="008E6167"/>
    <w:rsid w:val="008F4C7F"/>
    <w:rsid w:val="008F6AC6"/>
    <w:rsid w:val="009670A2"/>
    <w:rsid w:val="00995F45"/>
    <w:rsid w:val="009C033F"/>
    <w:rsid w:val="009E5440"/>
    <w:rsid w:val="009F7E34"/>
    <w:rsid w:val="00A83C0B"/>
    <w:rsid w:val="00AD21F8"/>
    <w:rsid w:val="00B41F05"/>
    <w:rsid w:val="00C04700"/>
    <w:rsid w:val="00C46762"/>
    <w:rsid w:val="00C87040"/>
    <w:rsid w:val="00CE29CD"/>
    <w:rsid w:val="00CF15EC"/>
    <w:rsid w:val="00CF667E"/>
    <w:rsid w:val="00D419A1"/>
    <w:rsid w:val="00D8491C"/>
    <w:rsid w:val="00DE770D"/>
    <w:rsid w:val="00E144DB"/>
    <w:rsid w:val="00E55140"/>
    <w:rsid w:val="00E64540"/>
    <w:rsid w:val="00ED37F9"/>
    <w:rsid w:val="00F31207"/>
    <w:rsid w:val="00F812BA"/>
    <w:rsid w:val="00FA4E3E"/>
    <w:rsid w:val="00FC55FF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712F6C-1B06-477C-B55A-6E3AE2EA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437F8-0A4E-4603-A49A-3A51198AD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21</cp:revision>
  <dcterms:created xsi:type="dcterms:W3CDTF">2024-02-05T08:38:00Z</dcterms:created>
  <dcterms:modified xsi:type="dcterms:W3CDTF">2024-11-08T10:09:00Z</dcterms:modified>
</cp:coreProperties>
</file>