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FC7E" w14:textId="1175C99D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>Załącznik</w:t>
      </w:r>
      <w:r w:rsidR="002B14C3">
        <w:rPr>
          <w:rFonts w:ascii="Calibri" w:hAnsi="Calibri" w:cs="Calibri"/>
          <w:b/>
          <w:bCs/>
          <w:color w:val="000000"/>
          <w:sz w:val="22"/>
          <w:szCs w:val="22"/>
        </w:rPr>
        <w:t xml:space="preserve"> nr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3 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2E6FA5D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BE36B26" w14:textId="23021B88" w:rsidR="000B2E50" w:rsidRPr="00DA575C" w:rsidRDefault="00A7690D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__________________________________</w:t>
      </w:r>
    </w:p>
    <w:p w14:paraId="6E927176" w14:textId="691AC476" w:rsidR="000B2E50" w:rsidRPr="00A7690D" w:rsidRDefault="00A7690D" w:rsidP="00A7690D">
      <w:pPr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                    </w:t>
      </w: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ieczęć </w:t>
      </w:r>
      <w:r>
        <w:rPr>
          <w:rFonts w:asciiTheme="minorHAnsi" w:hAnsiTheme="minorHAnsi" w:cstheme="minorHAnsi"/>
          <w:i/>
          <w:iCs/>
          <w:color w:val="000000"/>
          <w:sz w:val="20"/>
          <w:szCs w:val="20"/>
        </w:rPr>
        <w:t>W</w:t>
      </w:r>
      <w:r w:rsidR="000B2E50"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>ykonawcy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54D25622" w:rsidR="003B5D69" w:rsidRPr="00037089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037089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037089">
        <w:rPr>
          <w:rFonts w:asciiTheme="minorHAnsi" w:hAnsiTheme="minorHAnsi" w:cstheme="minorHAnsi"/>
          <w:sz w:val="22"/>
          <w:szCs w:val="22"/>
        </w:rPr>
        <w:t xml:space="preserve"> „</w:t>
      </w:r>
      <w:r w:rsidR="006A219F" w:rsidRPr="006A219F">
        <w:rPr>
          <w:rFonts w:asciiTheme="minorHAnsi" w:hAnsiTheme="minorHAnsi" w:cstheme="minorHAnsi"/>
          <w:sz w:val="22"/>
          <w:szCs w:val="22"/>
        </w:rPr>
        <w:t>Nowa generacja rur i elementów ze szwem z wysoko wytrzymałych stali CP i DP przeznaczonych do dalszej obróbki kształtującej, w tym w procesach gięcia i hydroformingu</w:t>
      </w:r>
      <w:r w:rsidR="003B5D69" w:rsidRPr="00037089">
        <w:rPr>
          <w:rFonts w:asciiTheme="minorHAnsi" w:hAnsiTheme="minorHAnsi" w:cstheme="minorHAnsi"/>
          <w:sz w:val="22"/>
          <w:szCs w:val="22"/>
        </w:rPr>
        <w:t xml:space="preserve">”, </w:t>
      </w:r>
      <w:r w:rsidR="003B5D69" w:rsidRPr="00037089">
        <w:rPr>
          <w:rFonts w:asciiTheme="minorHAnsi" w:hAnsiTheme="minorHAnsi" w:cstheme="minorHAnsi"/>
          <w:b/>
          <w:bCs/>
          <w:sz w:val="22"/>
          <w:szCs w:val="22"/>
        </w:rPr>
        <w:t>obszar badawczy „Odprężania blach wsadowych do produkcji rur ze szwem, wytwarzania rur ze szwem oraz ich gięcia beztrzpieniowego na małych promieniach”,</w:t>
      </w:r>
      <w:r w:rsidRPr="0003708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37089">
        <w:rPr>
          <w:rFonts w:asciiTheme="minorHAnsi" w:hAnsiTheme="minorHAnsi" w:cstheme="minorHAnsi"/>
          <w:sz w:val="22"/>
          <w:szCs w:val="22"/>
        </w:rPr>
        <w:t>ubiegającego się o dofinansowanie w program</w:t>
      </w:r>
      <w:r w:rsidR="003B5D69" w:rsidRPr="00037089">
        <w:rPr>
          <w:rFonts w:asciiTheme="minorHAnsi" w:hAnsiTheme="minorHAnsi" w:cstheme="minorHAnsi"/>
          <w:sz w:val="22"/>
          <w:szCs w:val="22"/>
        </w:rPr>
        <w:t>ie</w:t>
      </w:r>
      <w:r w:rsidRPr="00037089">
        <w:rPr>
          <w:rFonts w:asciiTheme="minorHAnsi" w:hAnsiTheme="minorHAnsi" w:cstheme="minorHAnsi"/>
          <w:sz w:val="22"/>
          <w:szCs w:val="22"/>
        </w:rPr>
        <w:t xml:space="preserve"> Fundusze Europejskie dla Nowoczesnej Gospodarki, priorytet: Wsparcie dla przedsiębiorców, działanie: Ścieżka SMART, numer naboru </w:t>
      </w:r>
      <w:r w:rsidR="005A649A" w:rsidRPr="00037089">
        <w:rPr>
          <w:rFonts w:asciiTheme="minorHAnsi" w:hAnsiTheme="minorHAnsi" w:cstheme="minorHAnsi"/>
          <w:sz w:val="22"/>
          <w:szCs w:val="22"/>
        </w:rPr>
        <w:t>FENG.01.01-IP.0</w:t>
      </w:r>
      <w:r w:rsidR="00C23669">
        <w:rPr>
          <w:rFonts w:asciiTheme="minorHAnsi" w:hAnsiTheme="minorHAnsi" w:cstheme="minorHAnsi"/>
          <w:sz w:val="22"/>
          <w:szCs w:val="22"/>
        </w:rPr>
        <w:t>1</w:t>
      </w:r>
      <w:r w:rsidR="005A649A" w:rsidRPr="00037089">
        <w:rPr>
          <w:rFonts w:asciiTheme="minorHAnsi" w:hAnsiTheme="minorHAnsi" w:cstheme="minorHAnsi"/>
          <w:sz w:val="22"/>
          <w:szCs w:val="22"/>
        </w:rPr>
        <w:t>-00</w:t>
      </w:r>
      <w:r w:rsidR="003B5D69" w:rsidRPr="00037089">
        <w:rPr>
          <w:rFonts w:asciiTheme="minorHAnsi" w:hAnsiTheme="minorHAnsi" w:cstheme="minorHAnsi"/>
          <w:sz w:val="22"/>
          <w:szCs w:val="22"/>
        </w:rPr>
        <w:t>1</w:t>
      </w:r>
      <w:r w:rsidR="005A649A" w:rsidRPr="00037089">
        <w:rPr>
          <w:rFonts w:asciiTheme="minorHAnsi" w:hAnsiTheme="minorHAnsi" w:cstheme="minorHAnsi"/>
          <w:sz w:val="22"/>
          <w:szCs w:val="22"/>
        </w:rPr>
        <w:t>/2</w:t>
      </w:r>
      <w:r w:rsidR="003B5D69" w:rsidRPr="00037089">
        <w:rPr>
          <w:rFonts w:asciiTheme="minorHAnsi" w:hAnsiTheme="minorHAnsi" w:cstheme="minorHAnsi"/>
          <w:sz w:val="22"/>
          <w:szCs w:val="22"/>
        </w:rPr>
        <w:t>4</w:t>
      </w:r>
      <w:r w:rsidRPr="00037089">
        <w:rPr>
          <w:rFonts w:asciiTheme="minorHAnsi" w:hAnsiTheme="minorHAnsi" w:cstheme="minorHAnsi"/>
          <w:sz w:val="22"/>
          <w:szCs w:val="22"/>
        </w:rPr>
        <w:t>,</w:t>
      </w:r>
      <w:r w:rsidR="00E44881" w:rsidRPr="00037089">
        <w:rPr>
          <w:rFonts w:asciiTheme="minorHAnsi" w:hAnsiTheme="minorHAnsi" w:cstheme="minorHAnsi"/>
          <w:sz w:val="22"/>
          <w:szCs w:val="22"/>
        </w:rPr>
        <w:t xml:space="preserve"> </w:t>
      </w:r>
      <w:r w:rsidRPr="00037089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0370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3E32FE" w:rsidRPr="000370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037089">
        <w:rPr>
          <w:rFonts w:asciiTheme="minorHAnsi" w:eastAsia="Calibri" w:hAnsiTheme="minorHAnsi" w:cstheme="minorHAnsi"/>
          <w:bCs/>
          <w:sz w:val="22"/>
          <w:szCs w:val="22"/>
        </w:rPr>
        <w:t>nie jestem(śmy) powiązan</w:t>
      </w:r>
      <w:r w:rsidRPr="00037089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037089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037089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037089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037089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70B9085F" w14:textId="1BF79236" w:rsidR="003B5D69" w:rsidRPr="00037089" w:rsidRDefault="003B5D69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037089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08B3B8D" w14:textId="77777777" w:rsidR="006A219F" w:rsidRDefault="003B5D69" w:rsidP="006A219F">
      <w:pPr>
        <w:numPr>
          <w:ilvl w:val="0"/>
          <w:numId w:val="5"/>
        </w:numPr>
        <w:shd w:val="clear" w:color="auto" w:fill="FFFFFF"/>
        <w:spacing w:line="276" w:lineRule="auto"/>
        <w:ind w:left="1134" w:hanging="425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037089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>uczestniczeniu w spółce jako wspólnik spółki cywilnej lub spółki osobowej,</w:t>
      </w:r>
    </w:p>
    <w:p w14:paraId="489D14F4" w14:textId="77777777" w:rsidR="006A219F" w:rsidRDefault="003B5D69" w:rsidP="006A219F">
      <w:pPr>
        <w:numPr>
          <w:ilvl w:val="0"/>
          <w:numId w:val="5"/>
        </w:numPr>
        <w:shd w:val="clear" w:color="auto" w:fill="FFFFFF"/>
        <w:spacing w:line="276" w:lineRule="auto"/>
        <w:ind w:left="1134" w:hanging="425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6A219F"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  <w:t>posiadaniu co najmniej 10 % udziałów lub akcji,</w:t>
      </w:r>
      <w:bookmarkStart w:id="1" w:name="_Hlk177659031"/>
      <w:r w:rsidR="006A219F" w:rsidRPr="006A219F">
        <w:rPr>
          <w:rFonts w:ascii="Calibri" w:hAnsi="Calibri" w:cs="Calibri"/>
          <w:spacing w:val="-1"/>
          <w:w w:val="90"/>
          <w:sz w:val="22"/>
          <w:szCs w:val="22"/>
          <w:lang w:eastAsia="zh-CN"/>
        </w:rPr>
        <w:t xml:space="preserve"> o ile niższy próg nie wynika z przepisów prawa</w:t>
      </w:r>
      <w:bookmarkEnd w:id="1"/>
    </w:p>
    <w:p w14:paraId="7FF799A4" w14:textId="70DF7BCB" w:rsidR="003B5D69" w:rsidRPr="006A219F" w:rsidRDefault="003B5D69" w:rsidP="006A219F">
      <w:pPr>
        <w:numPr>
          <w:ilvl w:val="0"/>
          <w:numId w:val="5"/>
        </w:numPr>
        <w:shd w:val="clear" w:color="auto" w:fill="FFFFFF"/>
        <w:spacing w:line="276" w:lineRule="auto"/>
        <w:ind w:left="1134" w:hanging="425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6A219F"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  <w:t>pełnieniu funkcji członka organu nadzorczego lub zarządzającego, prokurenta, pełnomocnika,</w:t>
      </w:r>
    </w:p>
    <w:p w14:paraId="58CE2422" w14:textId="77777777" w:rsidR="003B5D69" w:rsidRPr="006A219F" w:rsidRDefault="003B5D69" w:rsidP="006A219F">
      <w:pPr>
        <w:numPr>
          <w:ilvl w:val="0"/>
          <w:numId w:val="5"/>
        </w:numPr>
        <w:shd w:val="clear" w:color="auto" w:fill="FFFFFF"/>
        <w:spacing w:line="276" w:lineRule="auto"/>
        <w:ind w:left="1134" w:hanging="425"/>
        <w:jc w:val="both"/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</w:pPr>
      <w:r w:rsidRPr="006A219F"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  <w:t>pozostawaniu w związku małżeńskim, w stosunku pokrewieństwa lub powinowactwa w linii prostej, pokrewieństwa lub powinowactwa w linii bocznej do drugiego stopnia lub są związane z tytułu przysposobienia, opieki lub kurateli z wykonawcą, jego zastępcą prawnym lub członkami organów zarządzających lub organów nadzorczych wykonawców ubiegających się o udzielenie zamówienia,</w:t>
      </w:r>
    </w:p>
    <w:p w14:paraId="774D1A6B" w14:textId="77777777" w:rsidR="003B5D69" w:rsidRPr="006A219F" w:rsidRDefault="003B5D69" w:rsidP="006A219F">
      <w:pPr>
        <w:numPr>
          <w:ilvl w:val="0"/>
          <w:numId w:val="5"/>
        </w:numPr>
        <w:shd w:val="clear" w:color="auto" w:fill="FFFFFF"/>
        <w:spacing w:line="276" w:lineRule="auto"/>
        <w:ind w:left="1134" w:hanging="425"/>
        <w:jc w:val="both"/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</w:pPr>
      <w:r w:rsidRPr="006A219F"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  <w:t>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14:paraId="5B28CDAA" w14:textId="4F2BDB26" w:rsidR="00907234" w:rsidRPr="006A219F" w:rsidRDefault="003B5D69" w:rsidP="006A219F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line="276" w:lineRule="auto"/>
        <w:jc w:val="both"/>
        <w:rPr>
          <w:rFonts w:ascii="Calibri" w:hAnsi="Calibri" w:cs="Calibri"/>
          <w:spacing w:val="-1"/>
          <w:w w:val="90"/>
          <w:sz w:val="22"/>
          <w:szCs w:val="22"/>
          <w:lang w:eastAsia="zh-CN"/>
        </w:rPr>
      </w:pPr>
      <w:r w:rsidRPr="006A219F"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  <w:t>pozostawaniu z wykonawcą w takim stosunku prawnym lub faktycznym, że może to budzić uzasadnione wątpliwości co do bezstronności</w:t>
      </w:r>
      <w:bookmarkStart w:id="2" w:name="_Hlk177659053"/>
      <w:r w:rsidR="006A219F" w:rsidRPr="006A219F">
        <w:rPr>
          <w:rFonts w:asciiTheme="minorHAnsi" w:hAnsiTheme="minorHAnsi" w:cstheme="minorHAnsi"/>
          <w:spacing w:val="-1"/>
          <w:w w:val="90"/>
          <w:sz w:val="22"/>
          <w:szCs w:val="22"/>
          <w:lang w:eastAsia="zh-CN"/>
        </w:rPr>
        <w:t xml:space="preserve"> </w:t>
      </w:r>
      <w:r w:rsidR="006A219F" w:rsidRPr="006A219F">
        <w:rPr>
          <w:rFonts w:ascii="Calibri" w:hAnsi="Calibri" w:cs="Calibri"/>
          <w:spacing w:val="-1"/>
          <w:w w:val="90"/>
          <w:sz w:val="22"/>
          <w:szCs w:val="22"/>
          <w:lang w:eastAsia="zh-CN"/>
        </w:rPr>
        <w:t>lub niezależności w związku z postępowaniem o udzielenie zamówienia.</w:t>
      </w:r>
      <w:bookmarkEnd w:id="2"/>
    </w:p>
    <w:p w14:paraId="12B60942" w14:textId="77777777" w:rsidR="000B2E50" w:rsidRDefault="000B2E50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61C7523A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</w:t>
      </w:r>
      <w:proofErr w:type="gramStart"/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</w:t>
      </w:r>
      <w:proofErr w:type="gramEnd"/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podpis i/lub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C0C80" w14:textId="77777777" w:rsidR="00D107B1" w:rsidRDefault="00D107B1" w:rsidP="00E750EF">
      <w:r>
        <w:separator/>
      </w:r>
    </w:p>
  </w:endnote>
  <w:endnote w:type="continuationSeparator" w:id="0">
    <w:p w14:paraId="751AA784" w14:textId="77777777" w:rsidR="00D107B1" w:rsidRDefault="00D107B1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B4445" w14:textId="77777777" w:rsidR="00D107B1" w:rsidRDefault="00D107B1" w:rsidP="00E750EF">
      <w:r>
        <w:separator/>
      </w:r>
    </w:p>
  </w:footnote>
  <w:footnote w:type="continuationSeparator" w:id="0">
    <w:p w14:paraId="63278600" w14:textId="77777777" w:rsidR="00D107B1" w:rsidRDefault="00D107B1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95DC6" w14:textId="7BE95316" w:rsidR="00C23669" w:rsidRPr="00C23669" w:rsidRDefault="003E32FE" w:rsidP="00C23669">
    <w:pPr>
      <w:pStyle w:val="Nagwek"/>
      <w:rPr>
        <w:rFonts w:ascii="Arial" w:hAnsi="Arial" w:cs="Arial"/>
        <w:sz w:val="20"/>
        <w:szCs w:val="20"/>
        <w:lang w:eastAsia="zh-CN"/>
      </w:rPr>
    </w:pPr>
    <w:r>
      <w:tab/>
    </w:r>
    <w:r w:rsidR="00C23669" w:rsidRPr="00C23669">
      <w:rPr>
        <w:rFonts w:ascii="Arial" w:eastAsia="Arial" w:hAnsi="Arial" w:cs="Arial"/>
        <w:sz w:val="20"/>
        <w:szCs w:val="20"/>
        <w:lang w:eastAsia="zh-CN"/>
      </w:rPr>
      <w:t xml:space="preserve">              </w:t>
    </w:r>
    <w:r w:rsidR="00C23669" w:rsidRPr="00C23669">
      <w:rPr>
        <w:rFonts w:ascii="Arial" w:eastAsia="Arial" w:hAnsi="Arial" w:cs="Arial"/>
        <w:noProof/>
        <w:sz w:val="20"/>
        <w:szCs w:val="20"/>
        <w:lang w:eastAsia="zh-CN"/>
      </w:rPr>
      <w:drawing>
        <wp:inline distT="0" distB="0" distL="0" distR="0" wp14:anchorId="4853971F" wp14:editId="24C3859B">
          <wp:extent cx="5661660" cy="510540"/>
          <wp:effectExtent l="0" t="0" r="0" b="3810"/>
          <wp:docPr id="506125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DAEB1" w14:textId="32EF42C8" w:rsidR="005A649A" w:rsidRPr="005A649A" w:rsidRDefault="005A649A" w:rsidP="005A649A">
    <w:pPr>
      <w:pStyle w:val="Nagwek"/>
      <w:rPr>
        <w:rFonts w:ascii="Arial" w:hAnsi="Arial" w:cs="Arial"/>
        <w:sz w:val="20"/>
        <w:szCs w:val="20"/>
        <w:lang w:eastAsia="zh-CN"/>
      </w:rPr>
    </w:pPr>
  </w:p>
  <w:p w14:paraId="26F67535" w14:textId="6E1381D5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4"/>
  </w:num>
  <w:num w:numId="2" w16cid:durableId="491721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2"/>
  </w:num>
  <w:num w:numId="4" w16cid:durableId="953093658">
    <w:abstractNumId w:val="3"/>
  </w:num>
  <w:num w:numId="5" w16cid:durableId="380136451">
    <w:abstractNumId w:val="1"/>
  </w:num>
  <w:num w:numId="6" w16cid:durableId="17271435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7089"/>
    <w:rsid w:val="000B2E50"/>
    <w:rsid w:val="002A06C9"/>
    <w:rsid w:val="002B14C3"/>
    <w:rsid w:val="002B18A7"/>
    <w:rsid w:val="00306DF8"/>
    <w:rsid w:val="00344988"/>
    <w:rsid w:val="003A6F02"/>
    <w:rsid w:val="003B5D69"/>
    <w:rsid w:val="003D4C26"/>
    <w:rsid w:val="003E01D5"/>
    <w:rsid w:val="003E32FE"/>
    <w:rsid w:val="00400EBF"/>
    <w:rsid w:val="00416A38"/>
    <w:rsid w:val="00433C41"/>
    <w:rsid w:val="0047207C"/>
    <w:rsid w:val="004B0FAA"/>
    <w:rsid w:val="004B651B"/>
    <w:rsid w:val="004C576F"/>
    <w:rsid w:val="004F296E"/>
    <w:rsid w:val="0053273B"/>
    <w:rsid w:val="0053601F"/>
    <w:rsid w:val="005A4DB3"/>
    <w:rsid w:val="005A649A"/>
    <w:rsid w:val="005F38BE"/>
    <w:rsid w:val="00684997"/>
    <w:rsid w:val="006A219F"/>
    <w:rsid w:val="006A7124"/>
    <w:rsid w:val="006E0408"/>
    <w:rsid w:val="006F7D67"/>
    <w:rsid w:val="007048FA"/>
    <w:rsid w:val="00765C30"/>
    <w:rsid w:val="007C256C"/>
    <w:rsid w:val="007E2DDD"/>
    <w:rsid w:val="0086730E"/>
    <w:rsid w:val="00907234"/>
    <w:rsid w:val="00976551"/>
    <w:rsid w:val="00976B49"/>
    <w:rsid w:val="009A09FB"/>
    <w:rsid w:val="009E7535"/>
    <w:rsid w:val="009F7B0A"/>
    <w:rsid w:val="00A7690D"/>
    <w:rsid w:val="00AC29E7"/>
    <w:rsid w:val="00AE5D14"/>
    <w:rsid w:val="00B122D4"/>
    <w:rsid w:val="00B85985"/>
    <w:rsid w:val="00BD4FEE"/>
    <w:rsid w:val="00BD5212"/>
    <w:rsid w:val="00C0105A"/>
    <w:rsid w:val="00C23669"/>
    <w:rsid w:val="00CA174B"/>
    <w:rsid w:val="00CB2093"/>
    <w:rsid w:val="00CB2258"/>
    <w:rsid w:val="00D107B1"/>
    <w:rsid w:val="00D1512F"/>
    <w:rsid w:val="00D20A4A"/>
    <w:rsid w:val="00D73C4D"/>
    <w:rsid w:val="00D90962"/>
    <w:rsid w:val="00D9206E"/>
    <w:rsid w:val="00E44881"/>
    <w:rsid w:val="00E56084"/>
    <w:rsid w:val="00E750EF"/>
    <w:rsid w:val="00E87D02"/>
    <w:rsid w:val="00ED6EE2"/>
    <w:rsid w:val="00F641FD"/>
    <w:rsid w:val="00F92B54"/>
    <w:rsid w:val="00F971FE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Andrzej Adamiec</cp:lastModifiedBy>
  <cp:revision>2</cp:revision>
  <dcterms:created xsi:type="dcterms:W3CDTF">2024-10-02T08:10:00Z</dcterms:created>
  <dcterms:modified xsi:type="dcterms:W3CDTF">2024-10-02T08:10:00Z</dcterms:modified>
</cp:coreProperties>
</file>