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E013E" w14:textId="77777777" w:rsidR="009365F6" w:rsidRPr="009365F6" w:rsidRDefault="009365F6" w:rsidP="009365F6">
      <w:pPr>
        <w:pStyle w:val="Nagwek"/>
        <w:jc w:val="right"/>
        <w:rPr>
          <w:rFonts w:ascii="Aptos" w:hAnsi="Aptos"/>
          <w:sz w:val="22"/>
          <w:szCs w:val="22"/>
        </w:rPr>
      </w:pPr>
    </w:p>
    <w:p w14:paraId="7C383999" w14:textId="231170EC" w:rsidR="009365F6" w:rsidRPr="009365F6" w:rsidRDefault="009365F6" w:rsidP="009365F6">
      <w:pPr>
        <w:pStyle w:val="Nagwek"/>
        <w:jc w:val="right"/>
        <w:rPr>
          <w:rFonts w:ascii="Aptos" w:hAnsi="Aptos"/>
          <w:sz w:val="22"/>
          <w:szCs w:val="22"/>
        </w:rPr>
      </w:pPr>
      <w:r w:rsidRPr="009365F6">
        <w:rPr>
          <w:rFonts w:ascii="Aptos" w:hAnsi="Aptos"/>
          <w:sz w:val="22"/>
          <w:szCs w:val="22"/>
        </w:rPr>
        <w:t xml:space="preserve">Załącznik nr </w:t>
      </w:r>
      <w:r w:rsidR="00A14681">
        <w:rPr>
          <w:rFonts w:ascii="Aptos" w:hAnsi="Aptos"/>
          <w:sz w:val="22"/>
          <w:szCs w:val="22"/>
        </w:rPr>
        <w:t>6</w:t>
      </w:r>
      <w:r w:rsidRPr="009365F6">
        <w:rPr>
          <w:rFonts w:ascii="Aptos" w:hAnsi="Aptos"/>
          <w:sz w:val="22"/>
          <w:szCs w:val="22"/>
        </w:rPr>
        <w:t xml:space="preserve"> do zapytania ofertowego nr </w:t>
      </w:r>
      <w:r w:rsidR="005E5B55" w:rsidRPr="009119E9">
        <w:rPr>
          <w:rFonts w:asciiTheme="minorHAnsi" w:hAnsiTheme="minorHAnsi" w:cs="Arial"/>
          <w:color w:val="000000"/>
          <w:spacing w:val="2"/>
          <w:sz w:val="22"/>
          <w:szCs w:val="22"/>
          <w:shd w:val="clear" w:color="auto" w:fill="FFFFFF"/>
        </w:rPr>
        <w:t>P/04/2024 z dn. 23.09.2024 r.</w:t>
      </w:r>
    </w:p>
    <w:p w14:paraId="739EC3AB" w14:textId="77777777" w:rsidR="00D548A2" w:rsidRPr="009365F6" w:rsidRDefault="00D548A2" w:rsidP="00D548A2">
      <w:pPr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14:paraId="7546CA05" w14:textId="1125D666" w:rsidR="00D548A2" w:rsidRPr="009365F6" w:rsidRDefault="00D548A2" w:rsidP="009365F6">
      <w:pPr>
        <w:autoSpaceDE w:val="0"/>
        <w:autoSpaceDN w:val="0"/>
        <w:adjustRightInd w:val="0"/>
        <w:spacing w:line="360" w:lineRule="auto"/>
        <w:jc w:val="both"/>
        <w:rPr>
          <w:rFonts w:ascii="Aptos" w:eastAsiaTheme="minorHAnsi" w:hAnsi="Aptos" w:cs="Calibri"/>
          <w:color w:val="000000"/>
          <w:sz w:val="22"/>
          <w:szCs w:val="22"/>
          <w:lang w:eastAsia="en-US"/>
        </w:rPr>
      </w:pPr>
      <w:r w:rsidRPr="009365F6">
        <w:rPr>
          <w:rFonts w:ascii="Aptos" w:eastAsiaTheme="minorHAnsi" w:hAnsi="Aptos" w:cs="Calibri"/>
          <w:b/>
          <w:bCs/>
          <w:color w:val="000000"/>
          <w:sz w:val="22"/>
          <w:szCs w:val="22"/>
          <w:lang w:eastAsia="en-US"/>
        </w:rPr>
        <w:t xml:space="preserve">Oświadczenie składane na podstawie art. 7 ust. 1 Ustawy z dnia 13 kwietnia 2022 r. o szczególnych rozwiązaniach w zakresie przeciwdziałania wspieraniu agresji na Ukrainę oraz służących ochronie bezpieczeństwa narodowego </w:t>
      </w:r>
    </w:p>
    <w:p w14:paraId="619F814D" w14:textId="77777777" w:rsidR="00D548A2" w:rsidRPr="009365F6" w:rsidRDefault="00D548A2" w:rsidP="009365F6">
      <w:pPr>
        <w:autoSpaceDE w:val="0"/>
        <w:autoSpaceDN w:val="0"/>
        <w:adjustRightInd w:val="0"/>
        <w:spacing w:line="360" w:lineRule="auto"/>
        <w:jc w:val="both"/>
        <w:rPr>
          <w:rFonts w:ascii="Aptos" w:eastAsiaTheme="minorHAnsi" w:hAnsi="Aptos" w:cs="Calibri"/>
          <w:b/>
          <w:bCs/>
          <w:color w:val="000000"/>
          <w:sz w:val="22"/>
          <w:szCs w:val="22"/>
          <w:lang w:eastAsia="en-US"/>
        </w:rPr>
      </w:pPr>
    </w:p>
    <w:p w14:paraId="37C115A9" w14:textId="30344DF5" w:rsidR="00D548A2" w:rsidRPr="009365F6" w:rsidRDefault="00D548A2" w:rsidP="009365F6">
      <w:pPr>
        <w:autoSpaceDE w:val="0"/>
        <w:autoSpaceDN w:val="0"/>
        <w:adjustRightInd w:val="0"/>
        <w:spacing w:line="360" w:lineRule="auto"/>
        <w:jc w:val="both"/>
        <w:rPr>
          <w:rFonts w:ascii="Aptos" w:eastAsiaTheme="minorHAnsi" w:hAnsi="Aptos" w:cs="Calibri"/>
          <w:color w:val="000000"/>
          <w:sz w:val="22"/>
          <w:szCs w:val="22"/>
          <w:lang w:eastAsia="en-US"/>
        </w:rPr>
      </w:pPr>
      <w:r w:rsidRPr="009365F6">
        <w:rPr>
          <w:rFonts w:ascii="Aptos" w:eastAsiaTheme="minorHAnsi" w:hAnsi="Aptos" w:cs="Calibri"/>
          <w:b/>
          <w:bCs/>
          <w:color w:val="000000"/>
          <w:sz w:val="22"/>
          <w:szCs w:val="22"/>
          <w:lang w:eastAsia="en-US"/>
        </w:rPr>
        <w:t xml:space="preserve">1. ZAMAWIAJĄCY: </w:t>
      </w:r>
    </w:p>
    <w:p w14:paraId="56E52994" w14:textId="3BB80E85" w:rsidR="009365F6" w:rsidRPr="009365F6" w:rsidRDefault="009365F6" w:rsidP="009365F6">
      <w:pPr>
        <w:autoSpaceDE w:val="0"/>
        <w:autoSpaceDN w:val="0"/>
        <w:adjustRightInd w:val="0"/>
        <w:spacing w:line="360" w:lineRule="auto"/>
        <w:jc w:val="both"/>
        <w:rPr>
          <w:rFonts w:ascii="Aptos" w:eastAsiaTheme="minorHAnsi" w:hAnsi="Aptos" w:cs="Calibri"/>
          <w:color w:val="000000"/>
          <w:sz w:val="22"/>
          <w:szCs w:val="22"/>
          <w:lang w:eastAsia="en-US"/>
        </w:rPr>
      </w:pPr>
      <w:r w:rsidRPr="009365F6">
        <w:rPr>
          <w:rFonts w:ascii="Aptos" w:eastAsiaTheme="minorHAnsi" w:hAnsi="Aptos" w:cs="Calibri"/>
          <w:color w:val="000000"/>
          <w:sz w:val="22"/>
          <w:szCs w:val="22"/>
          <w:lang w:eastAsia="en-US"/>
        </w:rPr>
        <w:t xml:space="preserve">Huber+Suhner Polatis Sp. z o.o. z siedzibą w Nawojowej Górze (32-065), poczta Nawojowa Góra, ul. Łęgowa 1, zarejestrowaną w Krajowym Rejestrze Sądowym przez Sąd Rejonowy w Krakowie, XII Wydział Gospodarczy Krajowego Rejestru Sądowego, pod numerem KRS: 0001072192, o numerze NIP: 5130290329, REGON: 527062830, o kapitale zakładowym 5.000 zł, </w:t>
      </w:r>
    </w:p>
    <w:p w14:paraId="0CF185C8" w14:textId="77777777" w:rsidR="009365F6" w:rsidRPr="009365F6" w:rsidRDefault="009365F6" w:rsidP="009365F6">
      <w:pPr>
        <w:autoSpaceDE w:val="0"/>
        <w:autoSpaceDN w:val="0"/>
        <w:adjustRightInd w:val="0"/>
        <w:spacing w:line="360" w:lineRule="auto"/>
        <w:jc w:val="both"/>
        <w:rPr>
          <w:rFonts w:ascii="Aptos" w:eastAsiaTheme="minorHAnsi" w:hAnsi="Aptos" w:cs="Calibri"/>
          <w:b/>
          <w:bCs/>
          <w:color w:val="000000"/>
          <w:sz w:val="22"/>
          <w:szCs w:val="22"/>
          <w:lang w:eastAsia="en-US"/>
        </w:rPr>
      </w:pPr>
    </w:p>
    <w:p w14:paraId="46F6C659" w14:textId="2707F5B5" w:rsidR="00D548A2" w:rsidRPr="009365F6" w:rsidRDefault="00D548A2" w:rsidP="009365F6">
      <w:pPr>
        <w:autoSpaceDE w:val="0"/>
        <w:autoSpaceDN w:val="0"/>
        <w:adjustRightInd w:val="0"/>
        <w:spacing w:line="360" w:lineRule="auto"/>
        <w:jc w:val="both"/>
        <w:rPr>
          <w:rFonts w:ascii="Aptos" w:eastAsiaTheme="minorHAnsi" w:hAnsi="Aptos" w:cs="Calibri"/>
          <w:color w:val="000000"/>
          <w:sz w:val="22"/>
          <w:szCs w:val="22"/>
          <w:lang w:eastAsia="en-US"/>
        </w:rPr>
      </w:pPr>
      <w:r w:rsidRPr="009365F6">
        <w:rPr>
          <w:rFonts w:ascii="Aptos" w:eastAsiaTheme="minorHAnsi" w:hAnsi="Aptos" w:cs="Calibri"/>
          <w:b/>
          <w:bCs/>
          <w:color w:val="000000"/>
          <w:sz w:val="22"/>
          <w:szCs w:val="22"/>
          <w:lang w:eastAsia="en-US"/>
        </w:rPr>
        <w:t xml:space="preserve">2. WYKONAWCA*/PODWYKONAWCA*/PODMIOT TRZECI UDOSTĘPNIAJĄCY ZASOBY*: </w:t>
      </w:r>
    </w:p>
    <w:p w14:paraId="04241DBA" w14:textId="77777777" w:rsidR="00D548A2" w:rsidRPr="009365F6" w:rsidRDefault="00D548A2" w:rsidP="009365F6">
      <w:pPr>
        <w:autoSpaceDE w:val="0"/>
        <w:autoSpaceDN w:val="0"/>
        <w:adjustRightInd w:val="0"/>
        <w:spacing w:line="360" w:lineRule="auto"/>
        <w:jc w:val="both"/>
        <w:rPr>
          <w:rFonts w:ascii="Aptos" w:eastAsiaTheme="minorHAnsi" w:hAnsi="Aptos" w:cs="Calibri"/>
          <w:color w:val="000000"/>
          <w:sz w:val="22"/>
          <w:szCs w:val="22"/>
          <w:lang w:eastAsia="en-US"/>
        </w:rPr>
      </w:pPr>
    </w:p>
    <w:p w14:paraId="7895106E" w14:textId="77777777" w:rsidR="00D548A2" w:rsidRPr="009365F6" w:rsidRDefault="00D548A2" w:rsidP="009365F6">
      <w:pPr>
        <w:autoSpaceDE w:val="0"/>
        <w:autoSpaceDN w:val="0"/>
        <w:adjustRightInd w:val="0"/>
        <w:spacing w:line="360" w:lineRule="auto"/>
        <w:jc w:val="both"/>
        <w:rPr>
          <w:rFonts w:ascii="Aptos" w:eastAsiaTheme="minorHAnsi" w:hAnsi="Aptos" w:cs="Calibri"/>
          <w:color w:val="000000"/>
          <w:sz w:val="22"/>
          <w:szCs w:val="22"/>
          <w:lang w:eastAsia="en-US"/>
        </w:rPr>
      </w:pPr>
      <w:r w:rsidRPr="009365F6">
        <w:rPr>
          <w:rFonts w:ascii="Aptos" w:eastAsiaTheme="minorHAnsi" w:hAnsi="Aptos" w:cs="Calibri"/>
          <w:color w:val="000000"/>
          <w:sz w:val="22"/>
          <w:szCs w:val="22"/>
          <w:lang w:eastAsia="en-US"/>
        </w:rPr>
        <w:t xml:space="preserve">……………………………………………………………………………………………………….. </w:t>
      </w:r>
    </w:p>
    <w:p w14:paraId="7CEE5150" w14:textId="2777FFD0" w:rsidR="00D548A2" w:rsidRPr="009365F6" w:rsidRDefault="00D548A2" w:rsidP="009365F6">
      <w:pPr>
        <w:autoSpaceDE w:val="0"/>
        <w:autoSpaceDN w:val="0"/>
        <w:adjustRightInd w:val="0"/>
        <w:spacing w:line="360" w:lineRule="auto"/>
        <w:jc w:val="both"/>
        <w:rPr>
          <w:rFonts w:ascii="Aptos" w:eastAsiaTheme="minorHAnsi" w:hAnsi="Aptos" w:cs="Calibri"/>
          <w:color w:val="000000"/>
          <w:sz w:val="22"/>
          <w:szCs w:val="22"/>
          <w:lang w:eastAsia="en-US"/>
        </w:rPr>
      </w:pPr>
      <w:r w:rsidRPr="009365F6">
        <w:rPr>
          <w:rFonts w:ascii="Aptos" w:eastAsiaTheme="minorHAnsi" w:hAnsi="Aptos" w:cs="Calibri"/>
          <w:color w:val="000000"/>
          <w:sz w:val="22"/>
          <w:szCs w:val="22"/>
          <w:lang w:eastAsia="en-US"/>
        </w:rPr>
        <w:t xml:space="preserve">(pełna nazwa/firma, adres, w zależności od podmiotu: NIP/PESEL, KRS/CEiDG) reprezentowany przez: </w:t>
      </w:r>
    </w:p>
    <w:p w14:paraId="5DB27846" w14:textId="77777777" w:rsidR="00D548A2" w:rsidRPr="009365F6" w:rsidRDefault="00D548A2" w:rsidP="009365F6">
      <w:pPr>
        <w:autoSpaceDE w:val="0"/>
        <w:autoSpaceDN w:val="0"/>
        <w:adjustRightInd w:val="0"/>
        <w:jc w:val="both"/>
        <w:rPr>
          <w:rFonts w:ascii="Aptos" w:eastAsiaTheme="minorHAnsi" w:hAnsi="Aptos" w:cs="Calibri"/>
          <w:color w:val="000000"/>
          <w:sz w:val="22"/>
          <w:szCs w:val="22"/>
          <w:lang w:eastAsia="en-US"/>
        </w:rPr>
      </w:pPr>
      <w:r w:rsidRPr="009365F6">
        <w:rPr>
          <w:rFonts w:ascii="Aptos" w:eastAsiaTheme="minorHAnsi" w:hAnsi="Aptos" w:cs="Calibri"/>
          <w:color w:val="000000"/>
          <w:sz w:val="22"/>
          <w:szCs w:val="22"/>
          <w:lang w:eastAsia="en-US"/>
        </w:rPr>
        <w:t xml:space="preserve">…………………………………………………… </w:t>
      </w:r>
    </w:p>
    <w:p w14:paraId="22BD0C58" w14:textId="77777777" w:rsidR="00D548A2" w:rsidRPr="009365F6" w:rsidRDefault="00D548A2" w:rsidP="009365F6">
      <w:pPr>
        <w:autoSpaceDE w:val="0"/>
        <w:autoSpaceDN w:val="0"/>
        <w:adjustRightInd w:val="0"/>
        <w:jc w:val="both"/>
        <w:rPr>
          <w:rFonts w:ascii="Aptos" w:eastAsiaTheme="minorHAnsi" w:hAnsi="Aptos" w:cs="Calibri"/>
          <w:color w:val="000000"/>
          <w:sz w:val="22"/>
          <w:szCs w:val="22"/>
          <w:lang w:eastAsia="en-US"/>
        </w:rPr>
      </w:pPr>
      <w:r w:rsidRPr="009365F6">
        <w:rPr>
          <w:rFonts w:ascii="Aptos" w:eastAsiaTheme="minorHAnsi" w:hAnsi="Aptos" w:cs="Calibri"/>
          <w:i/>
          <w:iCs/>
          <w:color w:val="000000"/>
          <w:sz w:val="22"/>
          <w:szCs w:val="22"/>
          <w:lang w:eastAsia="en-US"/>
        </w:rPr>
        <w:t xml:space="preserve">(imię, nazwisko, stanowisko/podstawa do reprezentacji) </w:t>
      </w:r>
    </w:p>
    <w:p w14:paraId="6FD1C0D4" w14:textId="77777777" w:rsidR="00D548A2" w:rsidRPr="009365F6" w:rsidRDefault="00D548A2" w:rsidP="009365F6">
      <w:pPr>
        <w:autoSpaceDE w:val="0"/>
        <w:autoSpaceDN w:val="0"/>
        <w:adjustRightInd w:val="0"/>
        <w:spacing w:line="360" w:lineRule="auto"/>
        <w:jc w:val="both"/>
        <w:rPr>
          <w:rFonts w:ascii="Aptos" w:eastAsiaTheme="minorHAnsi" w:hAnsi="Aptos" w:cs="Calibri"/>
          <w:color w:val="000000"/>
          <w:sz w:val="22"/>
          <w:szCs w:val="22"/>
          <w:lang w:eastAsia="en-US"/>
        </w:rPr>
      </w:pPr>
    </w:p>
    <w:p w14:paraId="52F1DA8F" w14:textId="2AA483DF" w:rsidR="005E5B55" w:rsidRDefault="00D548A2" w:rsidP="009365F6">
      <w:pPr>
        <w:autoSpaceDE w:val="0"/>
        <w:autoSpaceDN w:val="0"/>
        <w:adjustRightInd w:val="0"/>
        <w:spacing w:line="360" w:lineRule="auto"/>
        <w:jc w:val="both"/>
        <w:rPr>
          <w:rFonts w:ascii="Aptos" w:eastAsiaTheme="minorHAnsi" w:hAnsi="Aptos" w:cs="Calibri"/>
          <w:color w:val="000000"/>
          <w:sz w:val="22"/>
          <w:szCs w:val="22"/>
          <w:lang w:eastAsia="en-US"/>
        </w:rPr>
      </w:pPr>
      <w:r w:rsidRPr="009365F6">
        <w:rPr>
          <w:rFonts w:ascii="Aptos" w:eastAsiaTheme="minorHAnsi" w:hAnsi="Aptos" w:cs="Calibri"/>
          <w:color w:val="000000"/>
          <w:sz w:val="22"/>
          <w:szCs w:val="22"/>
          <w:lang w:eastAsia="en-US"/>
        </w:rPr>
        <w:t>Na potrzeby postępowania o udzielenie zamówienia w trybie zapytania ofertowego na</w:t>
      </w:r>
      <w:r w:rsidR="009365F6">
        <w:rPr>
          <w:rFonts w:ascii="Aptos" w:eastAsiaTheme="minorHAnsi" w:hAnsi="Aptos" w:cs="Calibri"/>
          <w:color w:val="000000"/>
          <w:sz w:val="22"/>
          <w:szCs w:val="22"/>
          <w:lang w:eastAsia="en-US"/>
        </w:rPr>
        <w:t>:</w:t>
      </w:r>
      <w:r w:rsidRPr="009365F6">
        <w:rPr>
          <w:rFonts w:ascii="Aptos" w:eastAsiaTheme="minorHAnsi" w:hAnsi="Aptos" w:cs="Calibri"/>
          <w:color w:val="000000"/>
          <w:sz w:val="22"/>
          <w:szCs w:val="22"/>
          <w:lang w:eastAsia="en-US"/>
        </w:rPr>
        <w:t xml:space="preserve"> </w:t>
      </w:r>
      <w:r w:rsidR="009365F6" w:rsidRPr="009365F6">
        <w:rPr>
          <w:rFonts w:ascii="Aptos" w:eastAsiaTheme="minorHAnsi" w:hAnsi="Aptos" w:cs="Calibri"/>
          <w:color w:val="000000"/>
          <w:sz w:val="22"/>
          <w:szCs w:val="22"/>
          <w:lang w:eastAsia="en-US"/>
        </w:rPr>
        <w:t xml:space="preserve"> </w:t>
      </w:r>
      <w:r w:rsidR="005E5B55" w:rsidRPr="001060F4">
        <w:rPr>
          <w:rFonts w:asciiTheme="minorHAnsi" w:eastAsia="Calibri" w:hAnsiTheme="minorHAnsi" w:cs="Calibri"/>
          <w:b/>
          <w:bCs/>
          <w:i/>
          <w:iCs/>
          <w:sz w:val="22"/>
          <w:szCs w:val="22"/>
        </w:rPr>
        <w:t xml:space="preserve">„Dostawę  </w:t>
      </w:r>
      <w:r w:rsidR="005E5B55" w:rsidRPr="001060F4">
        <w:rPr>
          <w:rFonts w:asciiTheme="minorHAnsi" w:hAnsiTheme="minorHAnsi" w:cs="Arial"/>
          <w:b/>
          <w:bCs/>
          <w:color w:val="000000"/>
          <w:sz w:val="22"/>
          <w:szCs w:val="22"/>
        </w:rPr>
        <w:t>„Gen3 - Linia montażowa dwuosiowych ceramicznych siłowników piezoelektrycznych”</w:t>
      </w:r>
    </w:p>
    <w:p w14:paraId="498F498F" w14:textId="55791D71" w:rsidR="00D548A2" w:rsidRPr="009365F6" w:rsidRDefault="00D548A2" w:rsidP="009365F6">
      <w:pPr>
        <w:autoSpaceDE w:val="0"/>
        <w:autoSpaceDN w:val="0"/>
        <w:adjustRightInd w:val="0"/>
        <w:spacing w:line="360" w:lineRule="auto"/>
        <w:jc w:val="both"/>
        <w:rPr>
          <w:rFonts w:ascii="Aptos" w:eastAsiaTheme="minorHAnsi" w:hAnsi="Aptos" w:cs="Calibri"/>
          <w:b/>
          <w:bCs/>
          <w:color w:val="000000"/>
          <w:sz w:val="22"/>
          <w:szCs w:val="22"/>
          <w:lang w:eastAsia="en-US"/>
        </w:rPr>
      </w:pPr>
      <w:bookmarkStart w:id="0" w:name="_GoBack"/>
      <w:bookmarkEnd w:id="0"/>
      <w:r w:rsidRPr="009365F6">
        <w:rPr>
          <w:rFonts w:ascii="Aptos" w:eastAsiaTheme="minorHAnsi" w:hAnsi="Aptos" w:cs="Calibri"/>
          <w:color w:val="000000"/>
          <w:sz w:val="22"/>
          <w:szCs w:val="22"/>
          <w:lang w:eastAsia="en-US"/>
        </w:rPr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narodowego, to jest: </w:t>
      </w:r>
    </w:p>
    <w:p w14:paraId="1905D8A1" w14:textId="68342255" w:rsidR="00D548A2" w:rsidRPr="009365F6" w:rsidRDefault="00D548A2" w:rsidP="009365F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ptos" w:eastAsiaTheme="minorHAnsi" w:hAnsi="Aptos" w:cs="Calibri"/>
          <w:color w:val="000000"/>
          <w:sz w:val="22"/>
          <w:szCs w:val="22"/>
          <w:lang w:eastAsia="en-US"/>
        </w:rPr>
      </w:pPr>
      <w:r w:rsidRPr="009365F6">
        <w:rPr>
          <w:rFonts w:ascii="Aptos" w:eastAsiaTheme="minorHAnsi" w:hAnsi="Aptos" w:cs="Calibri"/>
          <w:color w:val="000000"/>
          <w:sz w:val="22"/>
          <w:szCs w:val="22"/>
          <w:lang w:eastAsia="en-US"/>
        </w:rPr>
        <w:t xml:space="preserve">nie jestem/jestem*  wykonawcą lub uczestnikiem konkursu wymienionym w wykazach określonych w rozporządzeniu Rady (WE) nr 765/2006 i rozporządzeniu Rady (UE) nr 269/2014 albo wpisanym na listę na podstawie decyzji w sprawie wpisu na listę rozstrzygającej o zastosowaniu środka, o którym mowa w art. 1 pkt 3 ustawy wymienionej we wprowadzeniu do wyliczenia; </w:t>
      </w:r>
    </w:p>
    <w:p w14:paraId="10545EA0" w14:textId="65932770" w:rsidR="00D548A2" w:rsidRPr="009365F6" w:rsidRDefault="00D548A2" w:rsidP="009365F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ptos" w:eastAsiaTheme="minorHAnsi" w:hAnsi="Aptos" w:cs="Calibri"/>
          <w:color w:val="000000"/>
          <w:sz w:val="22"/>
          <w:szCs w:val="22"/>
          <w:lang w:eastAsia="en-US"/>
        </w:rPr>
      </w:pPr>
      <w:r w:rsidRPr="009365F6">
        <w:rPr>
          <w:rFonts w:ascii="Aptos" w:eastAsiaTheme="minorHAnsi" w:hAnsi="Aptos" w:cs="Calibri"/>
          <w:color w:val="000000"/>
          <w:sz w:val="22"/>
          <w:szCs w:val="22"/>
          <w:lang w:eastAsia="en-US"/>
        </w:rPr>
        <w:t xml:space="preserve">nie jestem / jestem* wykonawcą lub uczestnikiem konkursu, którego beneficjentem rzeczywistym w rozumieniu ustawy z dnia 1 marca 2018 r. o przeciwdziałaniu praniu pieniędzy oraz finansowaniu terroryzmu (Dz. U. z 2022 r. poz. 593 z późn. zm.) jest osoba wymieniona w wykazach określonych w rozporządzeniu Rady (WE) nr 765/2006 i rozporządzeniu Rady (UE) nr 269/2014 albo wpisana na listę lub będąca takim beneficjentem rzeczywistym od dnia 24 </w:t>
      </w:r>
      <w:r w:rsidRPr="009365F6">
        <w:rPr>
          <w:rFonts w:ascii="Aptos" w:eastAsiaTheme="minorHAnsi" w:hAnsi="Aptos" w:cs="Calibri"/>
          <w:color w:val="000000"/>
          <w:sz w:val="22"/>
          <w:szCs w:val="22"/>
          <w:lang w:eastAsia="en-US"/>
        </w:rPr>
        <w:lastRenderedPageBreak/>
        <w:t xml:space="preserve">lutego 2022 r., o ile została wpisana na listę na podstawie decyzji w sprawie wpisu na listę rozstrzygającej o zastosowaniu środka, o którym mowa w art. 1 pkt 3 ustawy wymienionej we wprowadzeniu do wyliczenia; </w:t>
      </w:r>
    </w:p>
    <w:p w14:paraId="465A7D7B" w14:textId="7B46E080" w:rsidR="009365F6" w:rsidRPr="009365F6" w:rsidRDefault="00D548A2" w:rsidP="009365F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ptos" w:eastAsiaTheme="minorHAnsi" w:hAnsi="Aptos" w:cs="Calibri"/>
          <w:color w:val="000000"/>
          <w:sz w:val="22"/>
          <w:szCs w:val="22"/>
          <w:lang w:eastAsia="en-US"/>
        </w:rPr>
      </w:pPr>
      <w:r w:rsidRPr="009365F6">
        <w:rPr>
          <w:rFonts w:ascii="Aptos" w:eastAsiaTheme="minorHAnsi" w:hAnsi="Aptos" w:cs="Calibri"/>
          <w:color w:val="000000"/>
          <w:sz w:val="22"/>
          <w:szCs w:val="22"/>
          <w:lang w:eastAsia="en-US"/>
        </w:rPr>
        <w:t xml:space="preserve">nie jestem/jestem*  wykonawcą lub uczestnikiem konkursu, którego jednostką dominującą w rozumieniu art. 3 ust. 1 pkt 37 ustawy z dnia 29 września 1994 r. o rachunkowości (Dz. U. z 2021 r. poz. 217 z późn. zm.) jest podmiot wymieniony w wykazach określonych w rozporządzeniu Rady (WE) nr 765/2006 i rozporządzeniu Rady (UE) nr 269/2014 albo wpisany na listę lub będący taką jednostką dominującą od dnia 24 lutego 2022 r., o ile został wpisany na listę na podstawie decyzji w sprawie wpisu na listę rozstrzygającej o zastosowaniu środka, o którym mowa w art. 1 pkt 3 ustawy wymienionej we wprowadzeniu do wyliczenia.”; </w:t>
      </w:r>
    </w:p>
    <w:p w14:paraId="12D10C76" w14:textId="77777777" w:rsidR="009365F6" w:rsidRDefault="009365F6" w:rsidP="009365F6">
      <w:pPr>
        <w:autoSpaceDE w:val="0"/>
        <w:autoSpaceDN w:val="0"/>
        <w:adjustRightInd w:val="0"/>
        <w:spacing w:line="360" w:lineRule="auto"/>
        <w:ind w:left="2832"/>
        <w:jc w:val="both"/>
        <w:rPr>
          <w:rFonts w:ascii="Aptos" w:eastAsiaTheme="minorHAnsi" w:hAnsi="Aptos" w:cs="Calibri"/>
          <w:b/>
          <w:bCs/>
          <w:i/>
          <w:iCs/>
          <w:color w:val="000000"/>
          <w:sz w:val="22"/>
          <w:szCs w:val="22"/>
          <w:lang w:eastAsia="en-US"/>
        </w:rPr>
      </w:pPr>
    </w:p>
    <w:p w14:paraId="0A34CA8C" w14:textId="77777777" w:rsidR="009365F6" w:rsidRDefault="009365F6" w:rsidP="009365F6">
      <w:pPr>
        <w:autoSpaceDE w:val="0"/>
        <w:autoSpaceDN w:val="0"/>
        <w:adjustRightInd w:val="0"/>
        <w:spacing w:line="360" w:lineRule="auto"/>
        <w:ind w:left="2832"/>
        <w:jc w:val="both"/>
        <w:rPr>
          <w:rFonts w:ascii="Aptos" w:eastAsiaTheme="minorHAnsi" w:hAnsi="Aptos" w:cs="Calibri"/>
          <w:b/>
          <w:bCs/>
          <w:i/>
          <w:iCs/>
          <w:color w:val="000000"/>
          <w:sz w:val="22"/>
          <w:szCs w:val="22"/>
          <w:lang w:eastAsia="en-US"/>
        </w:rPr>
      </w:pPr>
    </w:p>
    <w:p w14:paraId="27B610D0" w14:textId="77777777" w:rsidR="009365F6" w:rsidRDefault="009365F6" w:rsidP="009365F6">
      <w:pPr>
        <w:autoSpaceDE w:val="0"/>
        <w:autoSpaceDN w:val="0"/>
        <w:adjustRightInd w:val="0"/>
        <w:spacing w:line="360" w:lineRule="auto"/>
        <w:ind w:left="2832"/>
        <w:jc w:val="both"/>
        <w:rPr>
          <w:rFonts w:ascii="Aptos" w:eastAsiaTheme="minorHAnsi" w:hAnsi="Aptos" w:cs="Calibri"/>
          <w:b/>
          <w:bCs/>
          <w:i/>
          <w:iCs/>
          <w:color w:val="000000"/>
          <w:sz w:val="22"/>
          <w:szCs w:val="22"/>
          <w:lang w:eastAsia="en-US"/>
        </w:rPr>
      </w:pPr>
    </w:p>
    <w:p w14:paraId="09DCEAA1" w14:textId="77777777" w:rsidR="009365F6" w:rsidRDefault="009365F6" w:rsidP="009365F6">
      <w:pPr>
        <w:autoSpaceDE w:val="0"/>
        <w:autoSpaceDN w:val="0"/>
        <w:adjustRightInd w:val="0"/>
        <w:spacing w:line="360" w:lineRule="auto"/>
        <w:ind w:left="2832"/>
        <w:jc w:val="both"/>
        <w:rPr>
          <w:rFonts w:ascii="Aptos" w:eastAsiaTheme="minorHAnsi" w:hAnsi="Aptos" w:cs="Calibri"/>
          <w:b/>
          <w:bCs/>
          <w:i/>
          <w:iCs/>
          <w:color w:val="000000"/>
          <w:sz w:val="22"/>
          <w:szCs w:val="22"/>
          <w:lang w:eastAsia="en-US"/>
        </w:rPr>
      </w:pPr>
    </w:p>
    <w:p w14:paraId="5C8D313A" w14:textId="77777777" w:rsidR="009365F6" w:rsidRDefault="009365F6" w:rsidP="009365F6">
      <w:pPr>
        <w:autoSpaceDE w:val="0"/>
        <w:autoSpaceDN w:val="0"/>
        <w:adjustRightInd w:val="0"/>
        <w:spacing w:line="360" w:lineRule="auto"/>
        <w:ind w:left="2832"/>
        <w:jc w:val="both"/>
        <w:rPr>
          <w:rFonts w:ascii="Aptos" w:eastAsiaTheme="minorHAnsi" w:hAnsi="Aptos" w:cs="Calibri"/>
          <w:b/>
          <w:bCs/>
          <w:i/>
          <w:iCs/>
          <w:color w:val="000000"/>
          <w:sz w:val="22"/>
          <w:szCs w:val="22"/>
          <w:lang w:eastAsia="en-US"/>
        </w:rPr>
      </w:pPr>
    </w:p>
    <w:p w14:paraId="74882F3A" w14:textId="7B21D8F5" w:rsidR="00D548A2" w:rsidRPr="009365F6" w:rsidRDefault="00D548A2" w:rsidP="009365F6">
      <w:pPr>
        <w:autoSpaceDE w:val="0"/>
        <w:autoSpaceDN w:val="0"/>
        <w:adjustRightInd w:val="0"/>
        <w:spacing w:line="360" w:lineRule="auto"/>
        <w:ind w:left="2832"/>
        <w:jc w:val="both"/>
        <w:rPr>
          <w:rFonts w:ascii="Aptos" w:eastAsiaTheme="minorHAnsi" w:hAnsi="Aptos" w:cs="Calibri"/>
          <w:color w:val="000000"/>
          <w:sz w:val="22"/>
          <w:szCs w:val="22"/>
          <w:lang w:eastAsia="en-US"/>
        </w:rPr>
      </w:pPr>
      <w:r w:rsidRPr="009365F6">
        <w:rPr>
          <w:rFonts w:ascii="Aptos" w:eastAsiaTheme="minorHAnsi" w:hAnsi="Aptos" w:cs="Calibri"/>
          <w:b/>
          <w:bCs/>
          <w:i/>
          <w:iCs/>
          <w:color w:val="000000"/>
          <w:sz w:val="22"/>
          <w:szCs w:val="22"/>
          <w:lang w:eastAsia="en-US"/>
        </w:rPr>
        <w:t xml:space="preserve">podpis osoby/osób uprawnionych do wystąpienia w imieniu Podmiotu </w:t>
      </w:r>
    </w:p>
    <w:p w14:paraId="39E17106" w14:textId="77777777" w:rsidR="009365F6" w:rsidRDefault="009365F6" w:rsidP="009365F6">
      <w:pPr>
        <w:spacing w:line="360" w:lineRule="auto"/>
        <w:jc w:val="both"/>
        <w:rPr>
          <w:rFonts w:ascii="Aptos" w:eastAsiaTheme="minorHAnsi" w:hAnsi="Aptos" w:cs="Calibri"/>
          <w:color w:val="000000"/>
          <w:sz w:val="22"/>
          <w:szCs w:val="22"/>
          <w:lang w:eastAsia="en-US"/>
        </w:rPr>
      </w:pPr>
    </w:p>
    <w:p w14:paraId="1F86A947" w14:textId="77777777" w:rsidR="009365F6" w:rsidRDefault="009365F6" w:rsidP="009365F6">
      <w:pPr>
        <w:spacing w:line="360" w:lineRule="auto"/>
        <w:jc w:val="both"/>
        <w:rPr>
          <w:rFonts w:ascii="Aptos" w:eastAsiaTheme="minorHAnsi" w:hAnsi="Aptos" w:cs="Calibri"/>
          <w:color w:val="000000"/>
          <w:sz w:val="22"/>
          <w:szCs w:val="22"/>
          <w:lang w:eastAsia="en-US"/>
        </w:rPr>
      </w:pPr>
    </w:p>
    <w:p w14:paraId="30458356" w14:textId="77777777" w:rsidR="009365F6" w:rsidRDefault="009365F6" w:rsidP="009365F6">
      <w:pPr>
        <w:spacing w:line="360" w:lineRule="auto"/>
        <w:jc w:val="both"/>
        <w:rPr>
          <w:rFonts w:ascii="Aptos" w:eastAsiaTheme="minorHAnsi" w:hAnsi="Aptos" w:cs="Calibri"/>
          <w:color w:val="000000"/>
          <w:sz w:val="22"/>
          <w:szCs w:val="22"/>
          <w:lang w:eastAsia="en-US"/>
        </w:rPr>
      </w:pPr>
    </w:p>
    <w:p w14:paraId="3A7D7E68" w14:textId="77777777" w:rsidR="009365F6" w:rsidRDefault="009365F6" w:rsidP="009365F6">
      <w:pPr>
        <w:spacing w:line="360" w:lineRule="auto"/>
        <w:jc w:val="both"/>
        <w:rPr>
          <w:rFonts w:ascii="Aptos" w:eastAsiaTheme="minorHAnsi" w:hAnsi="Aptos" w:cs="Calibri"/>
          <w:color w:val="000000"/>
          <w:sz w:val="22"/>
          <w:szCs w:val="22"/>
          <w:lang w:eastAsia="en-US"/>
        </w:rPr>
      </w:pPr>
    </w:p>
    <w:p w14:paraId="3F0882E3" w14:textId="77777777" w:rsidR="009365F6" w:rsidRDefault="009365F6" w:rsidP="009365F6">
      <w:pPr>
        <w:spacing w:line="360" w:lineRule="auto"/>
        <w:jc w:val="both"/>
        <w:rPr>
          <w:rFonts w:ascii="Aptos" w:eastAsiaTheme="minorHAnsi" w:hAnsi="Aptos" w:cs="Calibri"/>
          <w:color w:val="000000"/>
          <w:sz w:val="22"/>
          <w:szCs w:val="22"/>
          <w:lang w:eastAsia="en-US"/>
        </w:rPr>
      </w:pPr>
    </w:p>
    <w:p w14:paraId="319352D7" w14:textId="77777777" w:rsidR="009365F6" w:rsidRPr="009365F6" w:rsidRDefault="009365F6" w:rsidP="009365F6">
      <w:pPr>
        <w:spacing w:line="360" w:lineRule="auto"/>
        <w:jc w:val="both"/>
        <w:rPr>
          <w:rFonts w:ascii="Aptos" w:eastAsiaTheme="minorHAnsi" w:hAnsi="Aptos" w:cs="Calibri"/>
          <w:color w:val="000000"/>
          <w:sz w:val="22"/>
          <w:szCs w:val="22"/>
          <w:lang w:eastAsia="en-US"/>
        </w:rPr>
      </w:pPr>
    </w:p>
    <w:p w14:paraId="20E82CDE" w14:textId="7BDDCD1B" w:rsidR="002712A0" w:rsidRPr="009365F6" w:rsidRDefault="00D548A2" w:rsidP="009365F6">
      <w:pPr>
        <w:spacing w:line="360" w:lineRule="auto"/>
        <w:jc w:val="both"/>
        <w:rPr>
          <w:rFonts w:ascii="Aptos" w:eastAsiaTheme="minorHAnsi" w:hAnsi="Aptos" w:cs="Calibri"/>
          <w:color w:val="000000"/>
          <w:sz w:val="22"/>
          <w:szCs w:val="22"/>
          <w:lang w:eastAsia="en-US"/>
        </w:rPr>
      </w:pPr>
      <w:r w:rsidRPr="009365F6">
        <w:rPr>
          <w:rFonts w:ascii="Aptos" w:eastAsiaTheme="minorHAnsi" w:hAnsi="Aptos" w:cs="Calibri"/>
          <w:color w:val="000000"/>
          <w:sz w:val="22"/>
          <w:szCs w:val="22"/>
          <w:lang w:eastAsia="en-US"/>
        </w:rPr>
        <w:t xml:space="preserve">* Niepotrzebne skreślić </w:t>
      </w:r>
    </w:p>
    <w:sectPr w:rsidR="002712A0" w:rsidRPr="009365F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09D807" w14:textId="77777777" w:rsidR="00C85229" w:rsidRDefault="00C85229" w:rsidP="009365F6">
      <w:r>
        <w:separator/>
      </w:r>
    </w:p>
  </w:endnote>
  <w:endnote w:type="continuationSeparator" w:id="0">
    <w:p w14:paraId="2169DA24" w14:textId="77777777" w:rsidR="00C85229" w:rsidRDefault="00C85229" w:rsidP="00936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3D52C2" w14:textId="77777777" w:rsidR="00C85229" w:rsidRDefault="00C85229" w:rsidP="009365F6">
      <w:r>
        <w:separator/>
      </w:r>
    </w:p>
  </w:footnote>
  <w:footnote w:type="continuationSeparator" w:id="0">
    <w:p w14:paraId="156CFA37" w14:textId="77777777" w:rsidR="00C85229" w:rsidRDefault="00C85229" w:rsidP="009365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BE8CB7" w14:textId="2F7145B1" w:rsidR="009365F6" w:rsidRDefault="009365F6">
    <w:pPr>
      <w:pStyle w:val="Nagwek"/>
    </w:pPr>
    <w:r w:rsidRPr="006022F6">
      <w:rPr>
        <w:noProof/>
      </w:rPr>
      <w:drawing>
        <wp:inline distT="0" distB="0" distL="0" distR="0" wp14:anchorId="278B5A37" wp14:editId="58076CB9">
          <wp:extent cx="5760720" cy="793115"/>
          <wp:effectExtent l="0" t="0" r="0" b="6985"/>
          <wp:docPr id="398533896" name="Picture 1" descr="A red and black fla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8533896" name="Picture 1" descr="A red and black flag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D6351"/>
    <w:multiLevelType w:val="hybridMultilevel"/>
    <w:tmpl w:val="EB9C4E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8A2"/>
    <w:rsid w:val="002712A0"/>
    <w:rsid w:val="005E5B55"/>
    <w:rsid w:val="009365F6"/>
    <w:rsid w:val="00A14681"/>
    <w:rsid w:val="00C85229"/>
    <w:rsid w:val="00D548A2"/>
    <w:rsid w:val="00E85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997A5"/>
  <w15:chartTrackingRefBased/>
  <w15:docId w15:val="{21B6E7B7-D3F1-449D-AA8A-DA0F78BB2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48A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48A2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365F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9365F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365F6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65F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444</Words>
  <Characters>2669</Characters>
  <Application>Microsoft Office Word</Application>
  <DocSecurity>0</DocSecurity>
  <Lines>22</Lines>
  <Paragraphs>6</Paragraphs>
  <ScaleCrop>false</ScaleCrop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Oleksiak Karolina</dc:creator>
  <cp:keywords/>
  <dc:description/>
  <cp:lastModifiedBy>Oleksiak Karolina</cp:lastModifiedBy>
  <cp:revision>3</cp:revision>
  <dcterms:created xsi:type="dcterms:W3CDTF">2024-07-02T19:46:00Z</dcterms:created>
  <dcterms:modified xsi:type="dcterms:W3CDTF">2024-09-23T20:43:00Z</dcterms:modified>
</cp:coreProperties>
</file>