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6A78D7">
        <w:rPr>
          <w:rFonts w:ascii="Calibri" w:hAnsi="Calibri" w:cs="Calibri"/>
          <w:b/>
          <w:bCs/>
          <w:sz w:val="22"/>
          <w:szCs w:val="22"/>
        </w:rPr>
        <w:t>5</w:t>
      </w:r>
    </w:p>
    <w:p w:rsidR="007340B3" w:rsidRDefault="006A78D7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A78D7">
        <w:rPr>
          <w:rFonts w:ascii="Calibri" w:hAnsi="Calibri" w:cs="Calibri"/>
          <w:color w:val="000000"/>
          <w:sz w:val="22"/>
          <w:szCs w:val="22"/>
        </w:rPr>
        <w:t>( do zapytania ofertowego nr 1/</w:t>
      </w:r>
      <w:r w:rsidR="00805957">
        <w:rPr>
          <w:rFonts w:ascii="Calibri" w:hAnsi="Calibri" w:cs="Calibri"/>
          <w:color w:val="000000"/>
          <w:sz w:val="22"/>
          <w:szCs w:val="22"/>
        </w:rPr>
        <w:t>10</w:t>
      </w:r>
      <w:r w:rsidRPr="006A78D7">
        <w:rPr>
          <w:rFonts w:ascii="Calibri" w:hAnsi="Calibri" w:cs="Calibri"/>
          <w:color w:val="000000"/>
          <w:sz w:val="22"/>
          <w:szCs w:val="22"/>
        </w:rPr>
        <w:t>/TA/2024)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A5BC8" w:rsidRDefault="00FA5BC8" w:rsidP="00635C27">
      <w:r>
        <w:separator/>
      </w:r>
    </w:p>
  </w:endnote>
  <w:endnote w:type="continuationSeparator" w:id="0">
    <w:p w:rsidR="00FA5BC8" w:rsidRDefault="00FA5BC8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291B" w:rsidRPr="00AE291B" w:rsidRDefault="00AE291B" w:rsidP="00AE291B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  <w:r w:rsidRPr="00AE291B">
      <w:rPr>
        <w:rFonts w:ascii="Calibri" w:eastAsia="Calibri" w:hAnsi="Calibri"/>
        <w:lang w:eastAsia="en-US"/>
      </w:rPr>
      <w:t xml:space="preserve">Projekt: </w:t>
    </w:r>
    <w:r w:rsidRPr="00AE291B">
      <w:rPr>
        <w:rFonts w:ascii="Calibri" w:eastAsia="Calibri" w:hAnsi="Calibri"/>
        <w:b/>
        <w:lang w:eastAsia="en-US"/>
      </w:rPr>
      <w:t xml:space="preserve">Kształcenie zawodowe w Technikum Akademickim drogą do sukcesu </w:t>
    </w:r>
  </w:p>
  <w:p w:rsidR="00AE291B" w:rsidRPr="00AE291B" w:rsidRDefault="00AE291B" w:rsidP="00AE291B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E291B">
      <w:rPr>
        <w:rFonts w:ascii="Calibri" w:eastAsia="Calibri" w:hAnsi="Calibri"/>
        <w:lang w:eastAsia="en-US"/>
      </w:rPr>
      <w:t xml:space="preserve"> nr FEDS.08.01-IZ.00-0014/23</w:t>
    </w:r>
  </w:p>
  <w:p w:rsidR="00AE291B" w:rsidRPr="00AE291B" w:rsidRDefault="00AE291B" w:rsidP="00AE291B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E291B">
      <w:rPr>
        <w:rFonts w:ascii="Calibri" w:eastAsia="Calibri" w:hAnsi="Calibri"/>
        <w:lang w:eastAsia="en-US"/>
      </w:rPr>
      <w:t xml:space="preserve">Priorytet: 8 Fundusze Europejskie dla edukacji na Dolnym Śląsku, Działanie: FEDS.08.01 Dostęp do edukacji </w:t>
    </w:r>
  </w:p>
  <w:p w:rsidR="00AE291B" w:rsidRPr="00AE291B" w:rsidRDefault="00AE291B" w:rsidP="00AE291B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E291B">
      <w:rPr>
        <w:rFonts w:ascii="Calibri" w:eastAsia="Calibri" w:hAnsi="Calibri"/>
        <w:lang w:eastAsia="en-US"/>
      </w:rPr>
      <w:t>dofinansowany przez Unię Europejską w ramach Programu Fundusze Europejskie dla Dolnego Śląska 2021-2027 współfinansowanego ze środków Europejskiego Funduszu Społecznego Plus</w:t>
    </w:r>
  </w:p>
  <w:p w:rsidR="00635C27" w:rsidRPr="00AE291B" w:rsidRDefault="00635C27" w:rsidP="00AE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A5BC8" w:rsidRDefault="00FA5BC8" w:rsidP="00635C27">
      <w:r>
        <w:separator/>
      </w:r>
    </w:p>
  </w:footnote>
  <w:footnote w:type="continuationSeparator" w:id="0">
    <w:p w:rsidR="00FA5BC8" w:rsidRDefault="00FA5BC8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35C27" w:rsidRDefault="00635C27">
    <w:pPr>
      <w:pStyle w:val="Nagwek"/>
    </w:pPr>
    <w:r>
      <w:rPr>
        <w:noProof/>
      </w:rPr>
      <w:drawing>
        <wp:inline distT="0" distB="0" distL="0" distR="0" wp14:anchorId="36569C38" wp14:editId="33B3D667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9875525">
    <w:abstractNumId w:val="2"/>
  </w:num>
  <w:num w:numId="2" w16cid:durableId="1887793298">
    <w:abstractNumId w:val="0"/>
  </w:num>
  <w:num w:numId="3" w16cid:durableId="301621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27"/>
    <w:rsid w:val="001A1125"/>
    <w:rsid w:val="00635C27"/>
    <w:rsid w:val="006A78D7"/>
    <w:rsid w:val="006B26E9"/>
    <w:rsid w:val="007227D2"/>
    <w:rsid w:val="007340B3"/>
    <w:rsid w:val="007C4322"/>
    <w:rsid w:val="00805957"/>
    <w:rsid w:val="0092385D"/>
    <w:rsid w:val="00AE291B"/>
    <w:rsid w:val="00BC4D1B"/>
    <w:rsid w:val="00C2111F"/>
    <w:rsid w:val="00DF1D3A"/>
    <w:rsid w:val="00E715AD"/>
    <w:rsid w:val="00FA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E0C7"/>
  <w15:docId w15:val="{21890D7B-E91C-4E13-B292-A144CF37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Pc</cp:lastModifiedBy>
  <cp:revision>2</cp:revision>
  <dcterms:created xsi:type="dcterms:W3CDTF">2024-10-09T14:02:00Z</dcterms:created>
  <dcterms:modified xsi:type="dcterms:W3CDTF">2024-10-09T14:02:00Z</dcterms:modified>
</cp:coreProperties>
</file>