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E270A"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6F72753D" w14:textId="77777777">
        <w:trPr>
          <w:trHeight w:val="498"/>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BFBFBF"/>
          </w:tcPr>
          <w:p w14:paraId="2F2C6E4B" w14:textId="77777777"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23395F">
              <w:rPr>
                <w:rFonts w:asciiTheme="minorHAnsi" w:hAnsiTheme="minorHAnsi" w:cstheme="minorHAnsi"/>
                <w:b/>
                <w:bCs/>
                <w:color w:val="auto"/>
                <w:sz w:val="22"/>
                <w:szCs w:val="22"/>
              </w:rPr>
              <w:t>1</w:t>
            </w:r>
          </w:p>
          <w:p w14:paraId="56900DE9" w14:textId="0C905301" w:rsidR="008E2091" w:rsidRPr="00810151" w:rsidRDefault="00C22C6A" w:rsidP="0023395F">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771B00">
              <w:rPr>
                <w:rFonts w:asciiTheme="minorHAnsi" w:hAnsiTheme="minorHAnsi" w:cstheme="minorHAnsi"/>
                <w:b/>
                <w:bCs/>
                <w:color w:val="auto"/>
                <w:sz w:val="22"/>
                <w:szCs w:val="22"/>
              </w:rPr>
              <w:t>03.10</w:t>
            </w:r>
            <w:r w:rsidR="005C434C">
              <w:rPr>
                <w:rFonts w:asciiTheme="minorHAnsi" w:hAnsiTheme="minorHAnsi" w:cstheme="minorHAnsi"/>
                <w:b/>
                <w:bCs/>
                <w:color w:val="auto"/>
                <w:sz w:val="22"/>
                <w:szCs w:val="22"/>
              </w:rPr>
              <w:t>.2024</w:t>
            </w:r>
          </w:p>
        </w:tc>
      </w:tr>
      <w:tr w:rsidR="00810151" w:rsidRPr="00810151" w14:paraId="48D87118" w14:textId="77777777">
        <w:trPr>
          <w:trHeight w:val="989"/>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15089DF3" w14:textId="15C3BE5B" w:rsidR="00DC717A" w:rsidRDefault="00DC717A" w:rsidP="00E3746F">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Projekt pt.</w:t>
            </w:r>
            <w:r w:rsidR="005C434C">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w:t>
            </w:r>
          </w:p>
          <w:p w14:paraId="06A01F44" w14:textId="168D1587" w:rsidR="00E3746F" w:rsidRPr="00E3746F" w:rsidRDefault="00B02C92" w:rsidP="00E3746F">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na: </w:t>
            </w:r>
            <w:r w:rsidR="00E3746F">
              <w:t xml:space="preserve"> </w:t>
            </w:r>
            <w:r w:rsidR="00D11B03">
              <w:rPr>
                <w:rFonts w:asciiTheme="minorHAnsi" w:hAnsiTheme="minorHAnsi" w:cstheme="minorHAnsi"/>
                <w:b/>
                <w:bCs/>
                <w:color w:val="auto"/>
                <w:sz w:val="22"/>
                <w:szCs w:val="22"/>
              </w:rPr>
              <w:t>Dostawy</w:t>
            </w:r>
            <w:r w:rsidR="00E3746F" w:rsidRPr="00E3746F">
              <w:rPr>
                <w:rFonts w:asciiTheme="minorHAnsi" w:hAnsiTheme="minorHAnsi" w:cstheme="minorHAnsi"/>
                <w:b/>
                <w:bCs/>
                <w:color w:val="auto"/>
                <w:sz w:val="22"/>
                <w:szCs w:val="22"/>
              </w:rPr>
              <w:t xml:space="preserve"> polegające na:</w:t>
            </w:r>
            <w:r w:rsidR="00D11B03">
              <w:t xml:space="preserve"> </w:t>
            </w:r>
            <w:r w:rsidR="00D11B03" w:rsidRPr="00D11B03">
              <w:rPr>
                <w:rFonts w:asciiTheme="minorHAnsi" w:hAnsiTheme="minorHAnsi" w:cstheme="minorHAnsi"/>
                <w:b/>
                <w:bCs/>
                <w:color w:val="auto"/>
                <w:sz w:val="22"/>
                <w:szCs w:val="22"/>
              </w:rPr>
              <w:t>Zwiększenie odporności firmy ZŁOTY KLUCZ SPÓŁKA Z OGRANICZONĄ ODPOWIEDZIALNOŚCIĄ prowadzającej działalność w regionie warmińsko-mazurskim poprzez dywersyfikację działalności oraz wprowadzenie nowej usługi.</w:t>
            </w:r>
          </w:p>
          <w:p w14:paraId="47DC18B8" w14:textId="77777777" w:rsidR="00E3746F" w:rsidRPr="00E3746F" w:rsidRDefault="00E3746F" w:rsidP="00E3746F">
            <w:pPr>
              <w:pStyle w:val="Default"/>
              <w:widowControl w:val="0"/>
              <w:jc w:val="both"/>
              <w:rPr>
                <w:rFonts w:asciiTheme="minorHAnsi" w:hAnsiTheme="minorHAnsi" w:cstheme="minorHAnsi"/>
                <w:b/>
                <w:bCs/>
                <w:color w:val="auto"/>
                <w:sz w:val="22"/>
                <w:szCs w:val="22"/>
              </w:rPr>
            </w:pPr>
          </w:p>
          <w:p w14:paraId="61AD1A57" w14:textId="48245CEA" w:rsidR="008E2091" w:rsidRPr="00810151" w:rsidRDefault="00E3746F" w:rsidP="00E3746F">
            <w:pPr>
              <w:pStyle w:val="Default"/>
              <w:widowControl w:val="0"/>
              <w:jc w:val="both"/>
              <w:rPr>
                <w:rFonts w:asciiTheme="minorHAnsi" w:hAnsiTheme="minorHAnsi" w:cstheme="minorHAnsi"/>
                <w:b/>
                <w:bCs/>
                <w:color w:val="auto"/>
                <w:sz w:val="22"/>
                <w:szCs w:val="22"/>
              </w:rPr>
            </w:pPr>
            <w:r w:rsidRPr="00E3746F">
              <w:rPr>
                <w:rFonts w:asciiTheme="minorHAnsi" w:hAnsiTheme="minorHAnsi" w:cstheme="minorHAnsi"/>
                <w:b/>
                <w:bCs/>
                <w:color w:val="auto"/>
                <w:sz w:val="22"/>
                <w:szCs w:val="22"/>
              </w:rPr>
              <w:t>Zakupie środków trwałych  - wyposażenia</w:t>
            </w:r>
            <w:r w:rsidR="00D11B03">
              <w:rPr>
                <w:rFonts w:asciiTheme="minorHAnsi" w:hAnsiTheme="minorHAnsi" w:cstheme="minorHAnsi"/>
                <w:b/>
                <w:bCs/>
                <w:color w:val="auto"/>
                <w:sz w:val="22"/>
                <w:szCs w:val="22"/>
              </w:rPr>
              <w:t xml:space="preserve"> gastronomicznego do sklepu i na produkcję.</w:t>
            </w:r>
          </w:p>
        </w:tc>
      </w:tr>
      <w:tr w:rsidR="00810151" w:rsidRPr="00810151" w14:paraId="42A59E62" w14:textId="77777777">
        <w:trPr>
          <w:trHeight w:val="79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277785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oznaczone we wspólnym słowniku CPV jako:</w:t>
            </w:r>
          </w:p>
          <w:p w14:paraId="2C516F0A" w14:textId="77777777" w:rsidR="00DC469A" w:rsidRPr="006B0A84" w:rsidRDefault="00DC469A" w:rsidP="00DC469A">
            <w:pPr>
              <w:spacing w:after="0" w:line="240" w:lineRule="auto"/>
              <w:rPr>
                <w:b/>
              </w:rPr>
            </w:pPr>
          </w:p>
          <w:p w14:paraId="0D9FC9DB" w14:textId="3AC01135" w:rsidR="00774B37" w:rsidRPr="00774B37" w:rsidRDefault="00774B37" w:rsidP="00774B37">
            <w:pPr>
              <w:spacing w:after="0" w:line="240" w:lineRule="auto"/>
              <w:rPr>
                <w:b/>
              </w:rPr>
            </w:pPr>
            <w:r w:rsidRPr="00774B37">
              <w:rPr>
                <w:b/>
              </w:rPr>
              <w:t>39711361-7 Kuchenki elektryczne</w:t>
            </w:r>
          </w:p>
          <w:p w14:paraId="5E490044" w14:textId="4CF3A9A6" w:rsidR="00774B37" w:rsidRPr="00774B37" w:rsidRDefault="00774B37" w:rsidP="00774B37">
            <w:pPr>
              <w:spacing w:after="0" w:line="240" w:lineRule="auto"/>
              <w:rPr>
                <w:b/>
              </w:rPr>
            </w:pPr>
            <w:r w:rsidRPr="00774B37">
              <w:rPr>
                <w:b/>
              </w:rPr>
              <w:t>42513000-5 Urządzenia chłodnicze i mrożące</w:t>
            </w:r>
          </w:p>
          <w:p w14:paraId="241D6243" w14:textId="77777777" w:rsidR="00E7264D" w:rsidRDefault="00774B37" w:rsidP="00774B37">
            <w:pPr>
              <w:widowControl w:val="0"/>
              <w:spacing w:after="0" w:line="240" w:lineRule="auto"/>
              <w:rPr>
                <w:b/>
              </w:rPr>
            </w:pPr>
            <w:r w:rsidRPr="00774B37">
              <w:rPr>
                <w:b/>
              </w:rPr>
              <w:t>42513220-3 Lady chłodnicze</w:t>
            </w:r>
          </w:p>
          <w:p w14:paraId="64408280" w14:textId="0E3EB63E" w:rsidR="00774B37" w:rsidRPr="00774B37" w:rsidRDefault="00774B37" w:rsidP="00774B37">
            <w:pPr>
              <w:widowControl w:val="0"/>
              <w:spacing w:after="0" w:line="240" w:lineRule="auto"/>
              <w:rPr>
                <w:b/>
              </w:rPr>
            </w:pPr>
            <w:r w:rsidRPr="00774B37">
              <w:rPr>
                <w:b/>
              </w:rPr>
              <w:t>39221000-7 Sprzęt kuchenny</w:t>
            </w:r>
          </w:p>
          <w:p w14:paraId="01FC0425" w14:textId="19DB5453" w:rsidR="00774B37" w:rsidRDefault="00774B37" w:rsidP="00774B37">
            <w:pPr>
              <w:widowControl w:val="0"/>
              <w:spacing w:after="0" w:line="240" w:lineRule="auto"/>
              <w:rPr>
                <w:b/>
              </w:rPr>
            </w:pPr>
            <w:r w:rsidRPr="00774B37">
              <w:rPr>
                <w:b/>
              </w:rPr>
              <w:t>42959000-3 Zmywarki do naczyń inne niż używane w gospodarstwie domowym</w:t>
            </w:r>
          </w:p>
          <w:p w14:paraId="3382F960" w14:textId="319C1C3A" w:rsidR="00774B37" w:rsidRPr="007D7342" w:rsidRDefault="00774B37" w:rsidP="00774B37">
            <w:pPr>
              <w:widowControl w:val="0"/>
              <w:spacing w:after="0" w:line="240" w:lineRule="auto"/>
              <w:rPr>
                <w:rFonts w:asciiTheme="minorHAnsi" w:hAnsiTheme="minorHAnsi" w:cstheme="minorHAnsi"/>
                <w:b/>
                <w:bCs/>
              </w:rPr>
            </w:pPr>
          </w:p>
        </w:tc>
      </w:tr>
      <w:tr w:rsidR="00810151" w:rsidRPr="00810151" w14:paraId="6B8F6B4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6B9EC84"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05B378C5"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512CD7DC"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ZŁOTY KLUCZ SPÓŁKA Z OGRANICZONĄ ODPOWIEDZIALNOŚCIĄ</w:t>
            </w:r>
          </w:p>
          <w:p w14:paraId="4061F8E6"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Ul. UL. MARII ZIENTARY-MALEWSKIEJ 21</w:t>
            </w:r>
          </w:p>
          <w:p w14:paraId="09967191" w14:textId="77777777" w:rsidR="008E2091" w:rsidRPr="0023395F" w:rsidRDefault="0023395F" w:rsidP="0023395F">
            <w:pPr>
              <w:widowControl w:val="0"/>
              <w:spacing w:after="0" w:line="240" w:lineRule="auto"/>
              <w:jc w:val="both"/>
              <w:rPr>
                <w:rFonts w:asciiTheme="minorHAnsi" w:hAnsiTheme="minorHAnsi" w:cstheme="minorHAnsi"/>
                <w:b/>
                <w:bCs/>
                <w:sz w:val="24"/>
                <w:szCs w:val="24"/>
              </w:rPr>
            </w:pPr>
            <w:r w:rsidRPr="0023395F">
              <w:rPr>
                <w:rFonts w:ascii="DejaVuSansCondensed" w:hAnsi="DejaVuSansCondensed" w:cs="DejaVuSansCondensed"/>
                <w:b/>
                <w:sz w:val="24"/>
                <w:szCs w:val="24"/>
                <w:lang w:eastAsia="pl-PL"/>
              </w:rPr>
              <w:t>10-305 Olsztyn</w:t>
            </w:r>
          </w:p>
        </w:tc>
      </w:tr>
      <w:tr w:rsidR="00810151" w:rsidRPr="00810151" w14:paraId="6B533E3D"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812F44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p w14:paraId="0A3158D4"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22297032" w14:textId="77777777" w:rsidR="008E2091" w:rsidRPr="0023395F" w:rsidRDefault="0023395F" w:rsidP="00660895">
            <w:pPr>
              <w:pStyle w:val="Default"/>
              <w:widowControl w:val="0"/>
              <w:jc w:val="both"/>
              <w:rPr>
                <w:rFonts w:asciiTheme="minorHAnsi" w:hAnsiTheme="minorHAnsi" w:cstheme="minorHAnsi"/>
                <w:bCs/>
                <w:color w:val="auto"/>
              </w:rPr>
            </w:pPr>
            <w:r w:rsidRPr="0023395F">
              <w:rPr>
                <w:rFonts w:asciiTheme="minorHAnsi" w:hAnsiTheme="minorHAnsi" w:cstheme="minorHAnsi"/>
                <w:bCs/>
                <w:color w:val="auto"/>
              </w:rPr>
              <w:t>Agnieszka Rosolińska</w:t>
            </w:r>
          </w:p>
          <w:p w14:paraId="2AC1E3F7" w14:textId="77777777" w:rsidR="007B7365" w:rsidRPr="0023395F" w:rsidRDefault="007B7365" w:rsidP="00660895">
            <w:pPr>
              <w:pStyle w:val="Default"/>
              <w:widowControl w:val="0"/>
              <w:jc w:val="both"/>
              <w:rPr>
                <w:rFonts w:asciiTheme="minorHAnsi" w:hAnsiTheme="minorHAnsi" w:cstheme="minorHAnsi"/>
                <w:bCs/>
                <w:color w:val="auto"/>
              </w:rPr>
            </w:pPr>
          </w:p>
        </w:tc>
      </w:tr>
      <w:tr w:rsidR="00810151" w:rsidRPr="00810151" w14:paraId="2014FFF1"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3879D3F"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p w14:paraId="34A87A17" w14:textId="77777777" w:rsidR="008E2091" w:rsidRPr="00810151" w:rsidRDefault="008E2091">
            <w:pPr>
              <w:pStyle w:val="Default"/>
              <w:widowControl w:val="0"/>
              <w:jc w:val="both"/>
              <w:rPr>
                <w:rFonts w:asciiTheme="minorHAnsi" w:hAnsiTheme="minorHAnsi" w:cstheme="minorHAnsi"/>
                <w:b/>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E60961A" w14:textId="77777777" w:rsidR="008E2091" w:rsidRPr="00436D39" w:rsidRDefault="00B02C92">
            <w:pPr>
              <w:widowControl w:val="0"/>
              <w:spacing w:after="0" w:line="240" w:lineRule="auto"/>
              <w:jc w:val="both"/>
              <w:rPr>
                <w:sz w:val="24"/>
                <w:szCs w:val="24"/>
              </w:rPr>
            </w:pPr>
            <w:r w:rsidRPr="00436D39">
              <w:rPr>
                <w:sz w:val="24"/>
                <w:szCs w:val="24"/>
              </w:rPr>
              <w:t xml:space="preserve">Baza konkurencyjności </w:t>
            </w:r>
          </w:p>
          <w:p w14:paraId="1A6B43CE" w14:textId="77777777" w:rsidR="008E2091" w:rsidRPr="00436D39" w:rsidRDefault="008E2091">
            <w:pPr>
              <w:widowControl w:val="0"/>
              <w:spacing w:after="0" w:line="240" w:lineRule="auto"/>
              <w:jc w:val="both"/>
              <w:rPr>
                <w:rFonts w:asciiTheme="minorHAnsi" w:hAnsiTheme="minorHAnsi" w:cstheme="minorHAnsi"/>
                <w:bCs/>
                <w:sz w:val="24"/>
                <w:szCs w:val="24"/>
              </w:rPr>
            </w:pPr>
          </w:p>
        </w:tc>
      </w:tr>
      <w:tr w:rsidR="00810151" w:rsidRPr="00810151" w14:paraId="3040B7AB"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0AB8CA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3150A02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DD2E766" w14:textId="5FADDF4A" w:rsidR="008E209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jest zakup</w:t>
            </w:r>
            <w:r w:rsidR="00762E95">
              <w:rPr>
                <w:rFonts w:asciiTheme="minorHAnsi" w:hAnsiTheme="minorHAnsi" w:cstheme="minorHAnsi"/>
                <w:color w:val="auto"/>
                <w:sz w:val="22"/>
                <w:szCs w:val="22"/>
              </w:rPr>
              <w:t xml:space="preserve"> </w:t>
            </w:r>
            <w:r w:rsidR="00E3746F">
              <w:t xml:space="preserve"> </w:t>
            </w:r>
            <w:r w:rsidR="00E3746F" w:rsidRPr="00E3746F">
              <w:rPr>
                <w:rFonts w:asciiTheme="minorHAnsi" w:hAnsiTheme="minorHAnsi" w:cstheme="minorHAnsi"/>
                <w:color w:val="auto"/>
                <w:sz w:val="22"/>
                <w:szCs w:val="22"/>
              </w:rPr>
              <w:t xml:space="preserve">wyposażenia </w:t>
            </w:r>
            <w:r w:rsidR="00D11B03">
              <w:rPr>
                <w:rFonts w:asciiTheme="minorHAnsi" w:hAnsiTheme="minorHAnsi" w:cstheme="minorHAnsi"/>
                <w:color w:val="auto"/>
                <w:sz w:val="22"/>
                <w:szCs w:val="22"/>
              </w:rPr>
              <w:t>gastronomicznego.</w:t>
            </w:r>
          </w:p>
          <w:p w14:paraId="5F040A72" w14:textId="77777777" w:rsidR="00E3746F" w:rsidRDefault="00E3746F">
            <w:pPr>
              <w:pStyle w:val="Default"/>
              <w:widowControl w:val="0"/>
              <w:jc w:val="both"/>
              <w:rPr>
                <w:rFonts w:asciiTheme="minorHAnsi" w:hAnsiTheme="minorHAnsi" w:cstheme="minorHAnsi"/>
                <w:color w:val="auto"/>
                <w:sz w:val="22"/>
                <w:szCs w:val="22"/>
              </w:rPr>
            </w:pPr>
          </w:p>
          <w:p w14:paraId="3911A1D0" w14:textId="3F7FA324" w:rsidR="00E3746F" w:rsidRDefault="00E3746F">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I - </w:t>
            </w:r>
            <w:r w:rsidR="00A337AC" w:rsidRPr="00A337AC">
              <w:rPr>
                <w:rFonts w:asciiTheme="minorHAnsi" w:hAnsiTheme="minorHAnsi" w:cstheme="minorHAnsi"/>
                <w:color w:val="auto"/>
                <w:sz w:val="22"/>
                <w:szCs w:val="22"/>
              </w:rPr>
              <w:t xml:space="preserve">WYPOSAŻENIE </w:t>
            </w:r>
            <w:r w:rsidR="005C434C">
              <w:rPr>
                <w:rFonts w:asciiTheme="minorHAnsi" w:hAnsiTheme="minorHAnsi" w:cstheme="minorHAnsi"/>
                <w:color w:val="auto"/>
                <w:sz w:val="22"/>
                <w:szCs w:val="22"/>
              </w:rPr>
              <w:t>Sklepik</w:t>
            </w:r>
            <w:r w:rsidR="006C502F">
              <w:rPr>
                <w:rFonts w:asciiTheme="minorHAnsi" w:hAnsiTheme="minorHAnsi" w:cstheme="minorHAnsi"/>
                <w:color w:val="auto"/>
                <w:sz w:val="22"/>
                <w:szCs w:val="22"/>
              </w:rPr>
              <w:t xml:space="preserve"> - produkcja</w:t>
            </w:r>
          </w:p>
          <w:p w14:paraId="74797FB4" w14:textId="1F78A9C6" w:rsidR="00E3746F" w:rsidRDefault="00E3746F">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II - </w:t>
            </w:r>
            <w:r w:rsidR="00A337AC">
              <w:t xml:space="preserve"> </w:t>
            </w:r>
            <w:r w:rsidR="00A337AC" w:rsidRPr="00A337AC">
              <w:rPr>
                <w:rFonts w:asciiTheme="minorHAnsi" w:hAnsiTheme="minorHAnsi" w:cstheme="minorHAnsi"/>
                <w:color w:val="auto"/>
                <w:sz w:val="22"/>
                <w:szCs w:val="22"/>
              </w:rPr>
              <w:t>WYPOSAŻENI</w:t>
            </w:r>
            <w:r w:rsidR="00A337AC">
              <w:rPr>
                <w:rFonts w:asciiTheme="minorHAnsi" w:hAnsiTheme="minorHAnsi" w:cstheme="minorHAnsi"/>
                <w:color w:val="auto"/>
                <w:sz w:val="22"/>
                <w:szCs w:val="22"/>
              </w:rPr>
              <w:t>E</w:t>
            </w:r>
            <w:r w:rsidR="00A337AC" w:rsidRPr="00A337AC">
              <w:rPr>
                <w:rFonts w:asciiTheme="minorHAnsi" w:hAnsiTheme="minorHAnsi" w:cstheme="minorHAnsi"/>
                <w:color w:val="auto"/>
                <w:sz w:val="22"/>
                <w:szCs w:val="22"/>
              </w:rPr>
              <w:t xml:space="preserve"> </w:t>
            </w:r>
            <w:r w:rsidR="005C434C">
              <w:rPr>
                <w:rFonts w:asciiTheme="minorHAnsi" w:hAnsiTheme="minorHAnsi" w:cstheme="minorHAnsi"/>
                <w:color w:val="auto"/>
                <w:sz w:val="22"/>
                <w:szCs w:val="22"/>
              </w:rPr>
              <w:t>Produkcja</w:t>
            </w:r>
          </w:p>
          <w:p w14:paraId="7424FFBE" w14:textId="77777777" w:rsidR="00333ECA" w:rsidRDefault="00333ECA">
            <w:pPr>
              <w:pStyle w:val="Default"/>
              <w:widowControl w:val="0"/>
              <w:jc w:val="both"/>
              <w:rPr>
                <w:rFonts w:asciiTheme="minorHAnsi" w:hAnsiTheme="minorHAnsi" w:cstheme="minorHAnsi"/>
                <w:color w:val="auto"/>
                <w:sz w:val="22"/>
                <w:szCs w:val="22"/>
              </w:rPr>
            </w:pPr>
          </w:p>
          <w:p w14:paraId="4A7416D5" w14:textId="77777777" w:rsidR="00C22306" w:rsidRDefault="00AD100A" w:rsidP="0023395F">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p>
          <w:p w14:paraId="629CB820" w14:textId="77777777" w:rsidR="0023395F" w:rsidRPr="0023395F" w:rsidRDefault="0023395F" w:rsidP="0023395F">
            <w:pPr>
              <w:pStyle w:val="Default"/>
              <w:widowControl w:val="0"/>
              <w:jc w:val="both"/>
              <w:rPr>
                <w:rFonts w:asciiTheme="minorHAnsi" w:hAnsiTheme="minorHAnsi" w:cstheme="minorHAnsi"/>
                <w:b/>
                <w:color w:val="auto"/>
                <w:sz w:val="22"/>
                <w:szCs w:val="22"/>
              </w:rPr>
            </w:pPr>
          </w:p>
        </w:tc>
      </w:tr>
      <w:tr w:rsidR="00810151" w:rsidRPr="00810151" w14:paraId="22DEB4CF"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1CF405"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Kryteria oceny ofert i ich waga:</w:t>
            </w:r>
          </w:p>
          <w:p w14:paraId="5ACA6DAF"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63D0EFC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54CB21B2"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0FD881DC"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7FFA8060"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81BF090" w14:textId="77777777" w:rsidR="008E2091" w:rsidRPr="006816D7" w:rsidRDefault="00B02C92"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 xml:space="preserve">w formie pisemnej poprzez publikację na stronie bazy </w:t>
            </w:r>
            <w:r w:rsidRPr="00810151">
              <w:rPr>
                <w:rFonts w:asciiTheme="minorHAnsi" w:hAnsiTheme="minorHAnsi" w:cstheme="minorHAnsi"/>
                <w:bCs/>
                <w:color w:val="auto"/>
                <w:sz w:val="22"/>
                <w:szCs w:val="22"/>
              </w:rPr>
              <w:lastRenderedPageBreak/>
              <w:t>konkurencyjności.</w:t>
            </w:r>
          </w:p>
          <w:p w14:paraId="72E8B0BB" w14:textId="77777777" w:rsidR="006816D7" w:rsidRPr="00810151" w:rsidRDefault="006816D7"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702499C3"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18B1987"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Kryteria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05F3C64"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509C94D4"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22067451"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niezbędną wiedzę i doświadczenie oraz dysponują potencjałem technicznym i osobami zdolnymi do wykonania zamówienia.</w:t>
            </w:r>
          </w:p>
          <w:p w14:paraId="6CA8FF18"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2A4F3A59"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3C7E4146"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529AE53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B5806BC"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B072407"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7BFDF030"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57F464D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55CE3CD6"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6400D3AD"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0EC5904F"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4C3DCEDC"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Są podmiotami co do których,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A35B58B"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9829DB6"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w:t>
            </w:r>
            <w:r w:rsidRPr="00810151">
              <w:rPr>
                <w:rFonts w:eastAsia="Times New Roman" w:cstheme="minorHAnsi"/>
                <w:bCs/>
                <w:lang w:eastAsia="pl-PL"/>
              </w:rPr>
              <w:lastRenderedPageBreak/>
              <w:t>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2E95803"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CE23F88"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3EAC397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FF44AB8"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72BB56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2DA985D"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141C39"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698B9B09"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C78A6D" w14:textId="77777777" w:rsidR="008E2091" w:rsidRPr="00810151" w:rsidRDefault="008E2091">
            <w:pPr>
              <w:pStyle w:val="Default"/>
              <w:widowControl w:val="0"/>
              <w:jc w:val="both"/>
              <w:rPr>
                <w:rFonts w:asciiTheme="minorHAnsi" w:hAnsiTheme="minorHAnsi" w:cstheme="minorHAnsi"/>
                <w:color w:val="auto"/>
                <w:sz w:val="22"/>
                <w:szCs w:val="22"/>
              </w:rPr>
            </w:pPr>
          </w:p>
          <w:p w14:paraId="21164F7E"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5FDE60B2"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9E36CA8"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4CC2D96"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57FDDB69"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40D7382A"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C=(Cn/Cb) x </w:t>
            </w:r>
            <w:r w:rsidR="00762E95">
              <w:rPr>
                <w:rFonts w:asciiTheme="minorHAnsi" w:hAnsiTheme="minorHAnsi" w:cstheme="minorHAnsi"/>
                <w:szCs w:val="22"/>
              </w:rPr>
              <w:t>6</w:t>
            </w:r>
            <w:r w:rsidRPr="00810151">
              <w:rPr>
                <w:rFonts w:asciiTheme="minorHAnsi" w:hAnsiTheme="minorHAnsi" w:cstheme="minorHAnsi"/>
                <w:szCs w:val="22"/>
              </w:rPr>
              <w:t>0 punktów.</w:t>
            </w:r>
          </w:p>
          <w:p w14:paraId="1B92881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gdzie:</w:t>
            </w:r>
          </w:p>
          <w:p w14:paraId="5F7C86BE"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Cn – cena najtańszej oferty; </w:t>
            </w:r>
          </w:p>
          <w:p w14:paraId="474A086E" w14:textId="77777777" w:rsidR="008E209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Cb – cena badanej oferty</w:t>
            </w:r>
          </w:p>
          <w:p w14:paraId="7E3242E4" w14:textId="77777777" w:rsidR="00762E95" w:rsidRDefault="00762E95">
            <w:pPr>
              <w:pStyle w:val="Tekstpodstawowy21"/>
              <w:widowControl w:val="0"/>
              <w:ind w:left="0"/>
              <w:rPr>
                <w:rFonts w:asciiTheme="minorHAnsi" w:hAnsiTheme="minorHAnsi" w:cstheme="minorHAnsi"/>
                <w:szCs w:val="22"/>
              </w:rPr>
            </w:pPr>
          </w:p>
          <w:p w14:paraId="693D2A59" w14:textId="77777777" w:rsidR="00496479" w:rsidRPr="00496479" w:rsidRDefault="00496479" w:rsidP="00496479">
            <w:pPr>
              <w:pStyle w:val="Tekstpodstawowy21"/>
              <w:widowControl w:val="0"/>
              <w:shd w:val="clear" w:color="auto" w:fill="D9D9D9" w:themeFill="background1" w:themeFillShade="D9"/>
              <w:ind w:left="0"/>
              <w:rPr>
                <w:rFonts w:asciiTheme="minorHAnsi" w:hAnsiTheme="minorHAnsi" w:cstheme="minorHAnsi"/>
                <w:szCs w:val="22"/>
              </w:rPr>
            </w:pPr>
            <w:r w:rsidRPr="00496479">
              <w:rPr>
                <w:rFonts w:asciiTheme="minorHAnsi" w:hAnsiTheme="minorHAnsi" w:cstheme="minorHAnsi"/>
                <w:szCs w:val="22"/>
              </w:rPr>
              <w:t>Kryterium nr 2 – gwarancja</w:t>
            </w:r>
          </w:p>
          <w:p w14:paraId="6A8E8C8B"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maksymalnie 40 punktów, liczone od długości gwarancji (okres gwarancji rozpoczyna się w momencie odbioru końcowego; liczba miesięcy; min. </w:t>
            </w:r>
            <w:r w:rsidR="00B35660">
              <w:rPr>
                <w:rFonts w:asciiTheme="minorHAnsi" w:hAnsiTheme="minorHAnsi" w:cstheme="minorHAnsi"/>
                <w:szCs w:val="22"/>
              </w:rPr>
              <w:t>12</w:t>
            </w:r>
            <w:r w:rsidRPr="00496479">
              <w:rPr>
                <w:rFonts w:asciiTheme="minorHAnsi" w:hAnsiTheme="minorHAnsi" w:cstheme="minorHAnsi"/>
                <w:szCs w:val="22"/>
              </w:rPr>
              <w:t xml:space="preserve"> miesi</w:t>
            </w:r>
            <w:r w:rsidR="00B35660">
              <w:rPr>
                <w:rFonts w:asciiTheme="minorHAnsi" w:hAnsiTheme="minorHAnsi" w:cstheme="minorHAnsi"/>
                <w:szCs w:val="22"/>
              </w:rPr>
              <w:t>ęcy</w:t>
            </w:r>
            <w:r w:rsidRPr="00496479">
              <w:rPr>
                <w:rFonts w:asciiTheme="minorHAnsi" w:hAnsiTheme="minorHAnsi" w:cstheme="minorHAnsi"/>
                <w:szCs w:val="22"/>
              </w:rPr>
              <w:t>, maks. 60 miesięcy) według następującego wzoru:</w:t>
            </w:r>
          </w:p>
          <w:p w14:paraId="79B2A621"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G=(Gb/Gn) x 40 punktów.</w:t>
            </w:r>
          </w:p>
          <w:p w14:paraId="559C46EF"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gdzie:</w:t>
            </w:r>
          </w:p>
          <w:p w14:paraId="675A1DE8"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Gn – najdłuższa oferowana gwarancja; </w:t>
            </w:r>
          </w:p>
          <w:p w14:paraId="073A3A61" w14:textId="77777777" w:rsidR="008E2091" w:rsidRPr="00810151"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Gb – gwarancja badanej oferty</w:t>
            </w:r>
          </w:p>
        </w:tc>
      </w:tr>
      <w:tr w:rsidR="00810151" w:rsidRPr="00810151" w14:paraId="369A2727"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130751D"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Zasady spełnienia i weryfikacji kryteriów merytorycznych:</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6B09BB50"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6F63EDE9"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 Oświadczeń Wykonawcy zamówienia;</w:t>
            </w:r>
          </w:p>
          <w:p w14:paraId="67AAFB9A" w14:textId="77777777" w:rsidR="00623380" w:rsidRPr="009F605B" w:rsidRDefault="00623380" w:rsidP="00623380">
            <w:pPr>
              <w:pStyle w:val="Default"/>
              <w:jc w:val="both"/>
              <w:rPr>
                <w:rFonts w:asciiTheme="minorHAnsi" w:hAnsiTheme="minorHAnsi" w:cstheme="minorHAnsi"/>
                <w:sz w:val="22"/>
                <w:szCs w:val="22"/>
              </w:rPr>
            </w:pPr>
          </w:p>
          <w:p w14:paraId="25833BCE" w14:textId="77777777" w:rsidR="008E2091" w:rsidRPr="00623380" w:rsidRDefault="00623380">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lastRenderedPageBreak/>
              <w:t>Niespełnienie któregokolwiek z ww. kryteriów będzie skutkowało odrzuceniem oferty.</w:t>
            </w:r>
          </w:p>
        </w:tc>
      </w:tr>
      <w:tr w:rsidR="00810151" w:rsidRPr="00810151" w14:paraId="7B4E8778" w14:textId="77777777">
        <w:trPr>
          <w:trHeight w:val="614"/>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DCCA6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810151" w:rsidRPr="00810151" w14:paraId="4AB3A0F3"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EAFF890" w14:textId="77777777" w:rsidR="008E2091" w:rsidRPr="00810151" w:rsidRDefault="00B02C92">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0FDF6A6E" w14:textId="77777777" w:rsidR="008E2091" w:rsidRPr="00810151" w:rsidRDefault="005A774A">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00B02C92"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0902C7B2" w14:textId="77777777" w:rsidR="008E2091" w:rsidRPr="00810151" w:rsidRDefault="008E2091">
            <w:pPr>
              <w:pStyle w:val="Default"/>
              <w:widowControl w:val="0"/>
              <w:ind w:left="720"/>
              <w:jc w:val="both"/>
              <w:rPr>
                <w:rFonts w:asciiTheme="minorHAnsi" w:hAnsiTheme="minorHAnsi" w:cstheme="minorHAnsi"/>
                <w:bCs/>
                <w:color w:val="auto"/>
                <w:sz w:val="22"/>
                <w:szCs w:val="22"/>
              </w:rPr>
            </w:pPr>
          </w:p>
        </w:tc>
      </w:tr>
      <w:tr w:rsidR="00810151" w:rsidRPr="00810151" w14:paraId="70B33F02"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326756"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810151" w:rsidRPr="00810151" w14:paraId="77844A0E"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278517BB" w14:textId="3B5A0683" w:rsidR="008E2091" w:rsidRPr="00436D39" w:rsidRDefault="00DC469A" w:rsidP="007B7365">
            <w:pPr>
              <w:widowControl w:val="0"/>
              <w:spacing w:after="0" w:line="240" w:lineRule="auto"/>
              <w:jc w:val="both"/>
            </w:pPr>
            <w:r w:rsidRPr="00DC469A">
              <w:rPr>
                <w:rFonts w:cstheme="minorHAnsi"/>
              </w:rPr>
              <w:t xml:space="preserve">Ofertę należy złożyć w formie elektronicznej za pośrednictwem Bazy Konkurencyjności na „Formularzu oferty” stanowiącym załącznik nr 1 do niniejszego zapytania ofertowego wraz z niezbędnymi załącznikami, </w:t>
            </w:r>
            <w:r>
              <w:rPr>
                <w:rFonts w:cstheme="minorHAnsi"/>
              </w:rPr>
              <w:t>w</w:t>
            </w:r>
            <w:r w:rsidR="00436D39" w:rsidRPr="00436D39">
              <w:t xml:space="preserve"> terminie do </w:t>
            </w:r>
            <w:r w:rsidR="0038383A">
              <w:rPr>
                <w:b/>
              </w:rPr>
              <w:t>11</w:t>
            </w:r>
            <w:r w:rsidR="00D11B03">
              <w:rPr>
                <w:b/>
              </w:rPr>
              <w:t>.10.2024 r.</w:t>
            </w:r>
            <w:r w:rsidR="00436D39" w:rsidRPr="007C76B8">
              <w:rPr>
                <w:b/>
              </w:rPr>
              <w:t xml:space="preserve"> do godz. 12.00</w:t>
            </w:r>
            <w:r w:rsidR="007B7365" w:rsidRPr="00436D39">
              <w:t>.</w:t>
            </w:r>
          </w:p>
          <w:p w14:paraId="37EC18E8" w14:textId="77777777" w:rsidR="00436D39" w:rsidRPr="00436D39" w:rsidRDefault="00436D39" w:rsidP="007B736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810151" w:rsidRPr="00810151" w14:paraId="622975E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19E9C2"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810151" w:rsidRPr="00810151" w14:paraId="70840E7C"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9C916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810151" w:rsidRPr="00810151" w14:paraId="6E6A7F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52CB00C" w14:textId="77777777" w:rsidR="008E2091" w:rsidRPr="00810151" w:rsidRDefault="00B02C92">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810151" w:rsidRPr="00810151" w14:paraId="2F32DAA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6B29B00"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 postępowania, na każdym jego etapie bez podania przyczyny, a także do pozostawienia postępowania bez wyboru oferty.</w:t>
            </w:r>
          </w:p>
          <w:p w14:paraId="0CF10ADF"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163AC583"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67B7E46A" w14:textId="77777777" w:rsidR="00406B33" w:rsidRDefault="00B02C92" w:rsidP="00406B33">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14C2AEB2" w14:textId="77777777" w:rsidR="008E2091" w:rsidRPr="00406B33" w:rsidRDefault="00406B33" w:rsidP="00406B33">
            <w:pPr>
              <w:widowControl w:val="0"/>
              <w:numPr>
                <w:ilvl w:val="0"/>
                <w:numId w:val="4"/>
              </w:numPr>
              <w:spacing w:after="0" w:line="240" w:lineRule="auto"/>
              <w:jc w:val="both"/>
              <w:rPr>
                <w:rFonts w:asciiTheme="minorHAnsi" w:eastAsia="Times New Roman" w:hAnsiTheme="minorHAnsi" w:cstheme="minorHAnsi"/>
                <w:lang w:eastAsia="pl-PL"/>
              </w:rPr>
            </w:pPr>
            <w:r w:rsidRPr="00406B33">
              <w:rPr>
                <w:rFonts w:eastAsia="Times New Roman" w:cstheme="minorHAnsi"/>
                <w:lang w:eastAsia="pl-PL"/>
              </w:rPr>
              <w:t>D</w:t>
            </w:r>
            <w:r w:rsidR="00B02C92" w:rsidRPr="00406B33">
              <w:rPr>
                <w:rFonts w:eastAsia="Times New Roman" w:cstheme="minorHAnsi"/>
                <w:lang w:eastAsia="pl-PL"/>
              </w:rPr>
              <w:t>opuszcza się możliwość składania ofert częściowych.</w:t>
            </w:r>
          </w:p>
          <w:p w14:paraId="0BB4A3A1"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Termin realizacji umowy od dnia pod</w:t>
            </w:r>
            <w:r w:rsidR="005A774A">
              <w:rPr>
                <w:rFonts w:eastAsia="Times New Roman" w:cstheme="minorHAnsi"/>
                <w:lang w:eastAsia="pl-PL"/>
              </w:rPr>
              <w:t xml:space="preserve">pisania umowy – najpóźniej </w:t>
            </w:r>
            <w:r w:rsidR="005A774A" w:rsidRPr="008F46BC">
              <w:rPr>
                <w:rFonts w:eastAsia="Times New Roman" w:cstheme="minorHAnsi"/>
                <w:lang w:eastAsia="pl-PL"/>
              </w:rPr>
              <w:t xml:space="preserve">do </w:t>
            </w:r>
            <w:r w:rsidR="006F3C2E">
              <w:rPr>
                <w:rFonts w:eastAsia="Times New Roman" w:cstheme="minorHAnsi"/>
                <w:b/>
                <w:lang w:eastAsia="pl-PL"/>
              </w:rPr>
              <w:t xml:space="preserve">31.12.2025 </w:t>
            </w:r>
            <w:r w:rsidR="008F46BC" w:rsidRPr="007C76B8">
              <w:rPr>
                <w:rFonts w:eastAsia="Times New Roman" w:cstheme="minorHAnsi"/>
                <w:b/>
                <w:lang w:eastAsia="pl-PL"/>
              </w:rPr>
              <w:t>r</w:t>
            </w:r>
            <w:r w:rsidR="008F46BC" w:rsidRPr="008F46BC">
              <w:rPr>
                <w:rFonts w:eastAsia="Times New Roman" w:cstheme="minorHAnsi"/>
                <w:lang w:eastAsia="pl-PL"/>
              </w:rPr>
              <w:t>.</w:t>
            </w:r>
            <w:r w:rsidRPr="00810151">
              <w:rPr>
                <w:rFonts w:eastAsia="Times New Roman" w:cstheme="minorHAnsi"/>
                <w:lang w:eastAsia="pl-PL"/>
              </w:rPr>
              <w:t xml:space="preserve"> </w:t>
            </w:r>
          </w:p>
          <w:p w14:paraId="2BF61D79" w14:textId="77777777" w:rsidR="008E2091" w:rsidRPr="00810151" w:rsidRDefault="00B02C92">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Wykonawca, w ramach realizacji zamówienia zobowiązany będzie do dostawy artykułów 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1BD57776"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6754AECD"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36C2CC82"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sidR="00660895">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6A2C6F7D"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45BE0D90" w14:textId="77777777" w:rsidR="008E2091" w:rsidRPr="00810151" w:rsidRDefault="00B02C92">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271B3085"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592124AC" w14:textId="77777777" w:rsidR="00C26468" w:rsidRDefault="00C26468"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 xml:space="preserve">zgodnie z wymaganiami określonymi w </w:t>
            </w:r>
            <w:r w:rsidRPr="00C26468">
              <w:rPr>
                <w:rFonts w:eastAsia="Times New Roman" w:cstheme="minorHAnsi"/>
                <w:lang w:eastAsia="pl-PL"/>
              </w:rPr>
              <w:lastRenderedPageBreak/>
              <w:t>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6788C9D3" w14:textId="77777777" w:rsidR="008E2091" w:rsidRPr="00C26468" w:rsidRDefault="00B02C92"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05B3A0B6"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57291FA9"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5FB0836A"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11AE5E5D" w14:textId="77777777" w:rsidR="008E2091" w:rsidRPr="00810151" w:rsidRDefault="008E2091">
            <w:pPr>
              <w:widowControl w:val="0"/>
              <w:spacing w:after="0" w:line="240" w:lineRule="auto"/>
              <w:ind w:left="720"/>
              <w:jc w:val="both"/>
              <w:rPr>
                <w:rFonts w:eastAsia="Times New Roman" w:cs="Calibri"/>
                <w:lang w:eastAsia="pl-PL"/>
              </w:rPr>
            </w:pPr>
          </w:p>
          <w:p w14:paraId="6966DBFE" w14:textId="77777777" w:rsidR="008E2091" w:rsidRPr="00810151" w:rsidRDefault="008E2091">
            <w:pPr>
              <w:widowControl w:val="0"/>
              <w:spacing w:after="0" w:line="240" w:lineRule="auto"/>
              <w:jc w:val="both"/>
              <w:rPr>
                <w:rFonts w:eastAsia="Times New Roman" w:cs="Calibri"/>
                <w:lang w:eastAsia="pl-PL"/>
              </w:rPr>
            </w:pPr>
          </w:p>
          <w:p w14:paraId="2A1280AF"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2DF7226" w14:textId="77777777" w:rsidR="008E2091" w:rsidRPr="00810151" w:rsidRDefault="008E2091">
            <w:pPr>
              <w:pStyle w:val="Default"/>
              <w:widowControl w:val="0"/>
              <w:jc w:val="both"/>
              <w:rPr>
                <w:rFonts w:asciiTheme="minorHAnsi" w:hAnsiTheme="minorHAnsi" w:cstheme="minorHAnsi"/>
                <w:b/>
                <w:color w:val="auto"/>
                <w:sz w:val="22"/>
                <w:szCs w:val="22"/>
              </w:rPr>
            </w:pPr>
          </w:p>
          <w:p w14:paraId="712AD499" w14:textId="77777777" w:rsidR="008E2091" w:rsidRPr="00810151" w:rsidRDefault="008E2091">
            <w:pPr>
              <w:widowControl w:val="0"/>
              <w:spacing w:after="0" w:line="240" w:lineRule="auto"/>
              <w:rPr>
                <w:rFonts w:ascii="Times New Roman" w:hAnsi="Times New Roman"/>
                <w:sz w:val="24"/>
                <w:szCs w:val="24"/>
                <w:lang w:eastAsia="pl-PL"/>
              </w:rPr>
            </w:pPr>
          </w:p>
          <w:p w14:paraId="132AE5A6" w14:textId="77777777" w:rsidR="008E2091" w:rsidRPr="00810151" w:rsidRDefault="00B02C92">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6FB8D2B7"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2078A647" w14:textId="77777777" w:rsidR="008E2091" w:rsidRPr="00810151" w:rsidRDefault="008E2091">
            <w:pPr>
              <w:pStyle w:val="Akapitzlist"/>
              <w:widowControl w:val="0"/>
              <w:jc w:val="both"/>
              <w:rPr>
                <w:rFonts w:asciiTheme="minorHAnsi" w:hAnsiTheme="minorHAnsi" w:cstheme="minorHAnsi"/>
                <w:sz w:val="22"/>
                <w:szCs w:val="22"/>
              </w:rPr>
            </w:pPr>
          </w:p>
          <w:p w14:paraId="4F8FA59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54CF9938" w14:textId="77777777" w:rsidR="008E2091" w:rsidRPr="00810151" w:rsidRDefault="008E2091">
            <w:pPr>
              <w:pStyle w:val="Akapitzlist"/>
              <w:widowControl w:val="0"/>
              <w:rPr>
                <w:rFonts w:asciiTheme="minorHAnsi" w:hAnsiTheme="minorHAnsi" w:cstheme="minorHAnsi"/>
                <w:sz w:val="22"/>
                <w:szCs w:val="22"/>
              </w:rPr>
            </w:pPr>
          </w:p>
          <w:p w14:paraId="3B35E89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1E299EC3" w14:textId="77777777" w:rsidR="008E2091" w:rsidRPr="00810151" w:rsidRDefault="008E2091">
            <w:pPr>
              <w:pStyle w:val="Akapitzlist"/>
              <w:widowControl w:val="0"/>
              <w:jc w:val="both"/>
              <w:rPr>
                <w:rFonts w:asciiTheme="minorHAnsi" w:hAnsiTheme="minorHAnsi" w:cstheme="minorHAnsi"/>
                <w:sz w:val="22"/>
                <w:szCs w:val="22"/>
              </w:rPr>
            </w:pPr>
          </w:p>
          <w:p w14:paraId="3DBC5C82"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7E35AD81" w14:textId="77777777" w:rsidR="008E2091" w:rsidRPr="00810151" w:rsidRDefault="008E2091">
            <w:pPr>
              <w:pStyle w:val="Akapitzlist"/>
              <w:widowControl w:val="0"/>
              <w:rPr>
                <w:rFonts w:asciiTheme="minorHAnsi" w:hAnsiTheme="minorHAnsi" w:cstheme="minorHAnsi"/>
                <w:sz w:val="22"/>
                <w:szCs w:val="22"/>
              </w:rPr>
            </w:pPr>
          </w:p>
          <w:p w14:paraId="6C4E3C9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1077BAD6" w14:textId="77777777" w:rsidR="008E2091" w:rsidRPr="00810151" w:rsidRDefault="008E2091">
            <w:pPr>
              <w:pStyle w:val="Akapitzlist"/>
              <w:widowControl w:val="0"/>
              <w:rPr>
                <w:rFonts w:asciiTheme="minorHAnsi" w:hAnsiTheme="minorHAnsi" w:cstheme="minorHAnsi"/>
                <w:sz w:val="22"/>
                <w:szCs w:val="22"/>
              </w:rPr>
            </w:pPr>
          </w:p>
          <w:p w14:paraId="5C4763F4"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39D27B08" w14:textId="77777777" w:rsidR="008E2091" w:rsidRPr="00810151" w:rsidRDefault="008E2091">
            <w:pPr>
              <w:pStyle w:val="Akapitzlist"/>
              <w:widowControl w:val="0"/>
              <w:rPr>
                <w:rFonts w:asciiTheme="minorHAnsi" w:hAnsiTheme="minorHAnsi" w:cstheme="minorHAnsi"/>
                <w:sz w:val="22"/>
                <w:szCs w:val="22"/>
              </w:rPr>
            </w:pPr>
          </w:p>
          <w:p w14:paraId="5AC6B14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138AF22B" w14:textId="77777777" w:rsidR="008E2091" w:rsidRPr="00810151" w:rsidRDefault="008E2091">
            <w:pPr>
              <w:pStyle w:val="Akapitzlist"/>
              <w:widowControl w:val="0"/>
              <w:rPr>
                <w:rFonts w:asciiTheme="minorHAnsi" w:hAnsiTheme="minorHAnsi" w:cstheme="minorHAnsi"/>
                <w:sz w:val="22"/>
                <w:szCs w:val="22"/>
              </w:rPr>
            </w:pPr>
          </w:p>
          <w:p w14:paraId="5479102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436D41F2" w14:textId="77777777" w:rsidR="008E2091" w:rsidRPr="00810151" w:rsidRDefault="008E2091">
            <w:pPr>
              <w:pStyle w:val="Akapitzlist"/>
              <w:widowControl w:val="0"/>
              <w:jc w:val="both"/>
              <w:rPr>
                <w:rFonts w:asciiTheme="minorHAnsi" w:hAnsiTheme="minorHAnsi" w:cstheme="minorHAnsi"/>
                <w:sz w:val="22"/>
                <w:szCs w:val="22"/>
              </w:rPr>
            </w:pPr>
          </w:p>
          <w:p w14:paraId="5187A6F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C1D71ED" w14:textId="77777777" w:rsidR="008E2091" w:rsidRPr="00810151" w:rsidRDefault="008E2091">
            <w:pPr>
              <w:pStyle w:val="Akapitzlist"/>
              <w:widowControl w:val="0"/>
              <w:rPr>
                <w:rFonts w:asciiTheme="minorHAnsi" w:hAnsiTheme="minorHAnsi" w:cstheme="minorHAnsi"/>
                <w:sz w:val="22"/>
                <w:szCs w:val="22"/>
              </w:rPr>
            </w:pPr>
          </w:p>
          <w:p w14:paraId="70A8784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0A1AF3D8" w14:textId="77777777" w:rsidR="008E2091" w:rsidRPr="00810151" w:rsidRDefault="008E2091">
            <w:pPr>
              <w:pStyle w:val="Akapitzlist"/>
              <w:widowControl w:val="0"/>
              <w:rPr>
                <w:rFonts w:asciiTheme="minorHAnsi" w:hAnsiTheme="minorHAnsi" w:cstheme="minorHAnsi"/>
                <w:sz w:val="22"/>
                <w:szCs w:val="22"/>
              </w:rPr>
            </w:pPr>
          </w:p>
          <w:p w14:paraId="470953D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lastRenderedPageBreak/>
              <w:t>użycie w dokumencie słowa „lub” oznacza, że przedmiot zamówienia musi posiadać wymaganą funkcjonalność, natomiast to Zamawiający czy użytkownik będzie miał wybór korzystania z tej funkcjonalności;</w:t>
            </w:r>
          </w:p>
          <w:p w14:paraId="4BE29661" w14:textId="77777777" w:rsidR="008E2091" w:rsidRPr="00810151" w:rsidRDefault="008E2091">
            <w:pPr>
              <w:pStyle w:val="Akapitzlist"/>
              <w:widowControl w:val="0"/>
              <w:rPr>
                <w:rFonts w:asciiTheme="minorHAnsi" w:hAnsiTheme="minorHAnsi" w:cstheme="minorHAnsi"/>
                <w:sz w:val="22"/>
                <w:szCs w:val="22"/>
              </w:rPr>
            </w:pPr>
          </w:p>
          <w:p w14:paraId="4EAFEC5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4E09BA8A" w14:textId="77777777" w:rsidR="008E2091" w:rsidRPr="00810151" w:rsidRDefault="008E2091">
            <w:pPr>
              <w:pStyle w:val="Akapitzlist"/>
              <w:widowControl w:val="0"/>
              <w:rPr>
                <w:rFonts w:asciiTheme="minorHAnsi" w:hAnsiTheme="minorHAnsi" w:cstheme="minorHAnsi"/>
                <w:sz w:val="22"/>
                <w:szCs w:val="22"/>
              </w:rPr>
            </w:pPr>
          </w:p>
          <w:p w14:paraId="6646152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9A73F68" w14:textId="77777777" w:rsidR="008E2091" w:rsidRPr="00810151" w:rsidRDefault="008E2091">
            <w:pPr>
              <w:pStyle w:val="Akapitzlist"/>
              <w:widowControl w:val="0"/>
              <w:rPr>
                <w:rFonts w:asciiTheme="minorHAnsi" w:hAnsiTheme="minorHAnsi" w:cstheme="minorHAnsi"/>
                <w:sz w:val="22"/>
                <w:szCs w:val="22"/>
              </w:rPr>
            </w:pPr>
          </w:p>
          <w:p w14:paraId="10384D6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AFD387C" w14:textId="77777777" w:rsidR="008E2091" w:rsidRPr="00810151" w:rsidRDefault="008E2091">
            <w:pPr>
              <w:pStyle w:val="Akapitzlist"/>
              <w:widowControl w:val="0"/>
              <w:rPr>
                <w:rFonts w:asciiTheme="minorHAnsi" w:hAnsiTheme="minorHAnsi" w:cstheme="minorHAnsi"/>
                <w:sz w:val="22"/>
                <w:szCs w:val="22"/>
              </w:rPr>
            </w:pPr>
          </w:p>
          <w:p w14:paraId="3F6CDA5E"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4E022283" w14:textId="77777777" w:rsidR="008E2091" w:rsidRPr="00810151" w:rsidRDefault="008E2091">
            <w:pPr>
              <w:pStyle w:val="Akapitzlist"/>
              <w:widowControl w:val="0"/>
              <w:rPr>
                <w:rFonts w:asciiTheme="minorHAnsi" w:hAnsiTheme="minorHAnsi" w:cstheme="minorHAnsi"/>
                <w:sz w:val="22"/>
                <w:szCs w:val="22"/>
              </w:rPr>
            </w:pPr>
          </w:p>
          <w:p w14:paraId="42F2D7AD" w14:textId="77777777" w:rsidR="008E2091" w:rsidRPr="00810151" w:rsidRDefault="008E2091">
            <w:pPr>
              <w:pStyle w:val="Akapitzlist"/>
              <w:widowControl w:val="0"/>
              <w:rPr>
                <w:rFonts w:asciiTheme="minorHAnsi" w:hAnsiTheme="minorHAnsi" w:cstheme="minorHAnsi"/>
                <w:sz w:val="22"/>
                <w:szCs w:val="22"/>
              </w:rPr>
            </w:pPr>
          </w:p>
          <w:p w14:paraId="7948EAC0"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7D62BEF5" w14:textId="77777777" w:rsidR="008E2091" w:rsidRPr="00810151" w:rsidRDefault="008E2091">
            <w:pPr>
              <w:pStyle w:val="Akapitzlist"/>
              <w:widowControl w:val="0"/>
              <w:jc w:val="both"/>
              <w:rPr>
                <w:rFonts w:asciiTheme="minorHAnsi" w:hAnsiTheme="minorHAnsi" w:cstheme="minorHAnsi"/>
                <w:sz w:val="22"/>
                <w:szCs w:val="22"/>
              </w:rPr>
            </w:pPr>
          </w:p>
          <w:p w14:paraId="5044BCE8"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lastRenderedPageBreak/>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780FEC84" w14:textId="77777777" w:rsidR="008E2091" w:rsidRPr="00810151" w:rsidRDefault="008E2091">
            <w:pPr>
              <w:pStyle w:val="Akapitzlist"/>
              <w:widowControl w:val="0"/>
              <w:rPr>
                <w:rFonts w:asciiTheme="minorHAnsi" w:hAnsiTheme="minorHAnsi" w:cstheme="minorHAnsi"/>
                <w:sz w:val="22"/>
                <w:szCs w:val="22"/>
              </w:rPr>
            </w:pPr>
          </w:p>
          <w:p w14:paraId="15F174CC"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6B1A7EDD" w14:textId="77777777" w:rsidR="008E2091" w:rsidRDefault="008E2091">
            <w:pPr>
              <w:pStyle w:val="Akapitzlist"/>
              <w:widowControl w:val="0"/>
              <w:jc w:val="both"/>
              <w:rPr>
                <w:rFonts w:asciiTheme="minorHAnsi" w:hAnsiTheme="minorHAnsi" w:cstheme="minorHAnsi"/>
              </w:rPr>
            </w:pPr>
          </w:p>
          <w:p w14:paraId="7281CC6F" w14:textId="77777777" w:rsidR="006D6CA5" w:rsidRPr="00DB28BB" w:rsidRDefault="006D6CA5" w:rsidP="006D6CA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788CAABE"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77F34EF"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761E7CAD"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0AA20079"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03F8CCBF"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umówionego zakresu robót - w przypadku koniecznych lub uzasadnionych zmian w dokumentacji projektowej powstałych z przyczyn niemożliwych do przewidzenia, konieczności lub techniczno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7AD363FF" w14:textId="77777777" w:rsidR="006D6CA5"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AB018B6"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70B0C75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8DB8063"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27D92983"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511A4E5F"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793D6CC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4483C997"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0ED98CE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4AFE8A9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221706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warunków atmosferycznych uniemożliwiających prowadzenie robót objętych umową;</w:t>
            </w:r>
          </w:p>
          <w:p w14:paraId="685CEDC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wystąpienie w trakcie trwania umowy warunków </w:t>
            </w:r>
            <w:r w:rsidRPr="00DB28BB">
              <w:rPr>
                <w:rFonts w:asciiTheme="minorHAnsi" w:eastAsia="Times New Roman" w:hAnsiTheme="minorHAnsi" w:cstheme="minorHAnsi"/>
                <w:lang w:eastAsia="pl-PL"/>
              </w:rPr>
              <w:lastRenderedPageBreak/>
              <w:t>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501A3DF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9C7E45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248F3BD1"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25F6777A"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B523FC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D65F244"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wystąpienie obiektywnych przeszkód uniemożliwiających prowadzenie robót, za które nie odpowiada Wykonawca. W przypadku wystąpienia tego typu sytuacji, termin realizacji umowy zostanie wydłużony o czas niezbędny do eliminacji przeszkody, za którą nie odpowiada Wykonawca</w:t>
            </w:r>
          </w:p>
          <w:p w14:paraId="6B0BD21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F8705A8"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Ze względu na warunki geotechniczne, których nie można było przewidzieć;</w:t>
            </w:r>
          </w:p>
          <w:p w14:paraId="39F0E775"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niekorzystne warunki geotechniczne ujawnione w toku prowadzonych robót budowlanych.</w:t>
            </w:r>
          </w:p>
          <w:p w14:paraId="69EC3CC8"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6E4B73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wykonania robót zamiennych;</w:t>
            </w:r>
          </w:p>
          <w:p w14:paraId="2F55D52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konieczność wykonania robót zamiennych, które nie są możliwe do wykonania w pierwotnie określonym terminie realizacji przedmiotu zamówienia</w:t>
            </w:r>
          </w:p>
          <w:p w14:paraId="0ADE418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B83EEFF"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opóźnień w przyłączeniu do sieci zewnętrznych przez gestorów mediów, powstałych z przyczyn nie leżących po stronie Wykonawcy;</w:t>
            </w:r>
          </w:p>
          <w:p w14:paraId="5F746D2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opóźnienia w przyłączeniu do sieci zewnętrznych przez gestorów mediów. W takim przypadku termin zostanie wydłużony o czas niezbędny na wykonanie przyłączy.</w:t>
            </w:r>
          </w:p>
          <w:p w14:paraId="108C33B5" w14:textId="77777777" w:rsidR="006D6CA5" w:rsidRPr="00DB28BB" w:rsidRDefault="006D6CA5" w:rsidP="006D6CA5">
            <w:pPr>
              <w:spacing w:after="0" w:line="23" w:lineRule="atLeast"/>
              <w:jc w:val="both"/>
              <w:rPr>
                <w:rFonts w:asciiTheme="minorHAnsi" w:eastAsia="Times New Roman" w:hAnsiTheme="minorHAnsi" w:cstheme="minorHAnsi"/>
                <w:lang w:eastAsia="pl-PL"/>
              </w:rPr>
            </w:pPr>
          </w:p>
          <w:p w14:paraId="6DA8659E"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704F4772"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2C74D3BB"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8EB75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1C03499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realizacji określonego w umowie może nastąpić w sytuacji konieczności wprowadzenia zmian do projektu objętego dofinansowaniem. W takim przypadku termin </w:t>
            </w:r>
            <w:r w:rsidRPr="00DB28BB">
              <w:rPr>
                <w:rFonts w:asciiTheme="minorHAnsi" w:eastAsia="Times New Roman" w:hAnsiTheme="minorHAnsi" w:cstheme="minorHAnsi"/>
                <w:lang w:eastAsia="pl-PL"/>
              </w:rPr>
              <w:lastRenderedPageBreak/>
              <w:t>realizacji umowy może zostać wydłużony o czas odpowiadający okresowi od złożenia wniosku o zmianę projektu do czasu akceptacji zmian przez Instytucję Pośredniczącą.</w:t>
            </w:r>
          </w:p>
          <w:p w14:paraId="452B95B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41ADE6D"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 w szczególności wstrzymanie robót przez Zamawiającego, opóźnienia w przekazaniu placu budowy, opóźnienia w odbiorach wykonanych prac, opóźnienia w podejmowaniu innych decyzji przez Zamawiającego ważnych z punktu widzenia realizacji zamówienia, opóźnienia w terminowym regulowaniu płatności przez Zamawiającego.</w:t>
            </w:r>
          </w:p>
          <w:p w14:paraId="05D3D2BE"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2A488004"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A63EDC0" w14:textId="77777777" w:rsidR="006D6CA5" w:rsidRPr="00DB28BB" w:rsidRDefault="006D6CA5" w:rsidP="006D6CA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26A49F7D"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48755DB"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Dopuszczane są zmiany umowy polegające na zmianie jakości lub innych parametrów charakterystycznych dla danego elementu robót lub zmiana technologii. Zastosowana zmiana musi być co najmniej równoważna do rozwiązania projektowanego. W powyższym przypadku Wykonawca zobowiązany jest do przeprowadzenia uzgodnień z projektantem i /lub Zamawiającym odnośnie proponowanych zmian i zapewnienia spełniania wszelkich wymagań z tym związanych.</w:t>
            </w:r>
          </w:p>
          <w:p w14:paraId="26F56510" w14:textId="77777777" w:rsidR="006D6CA5" w:rsidRPr="00810151" w:rsidRDefault="006D6CA5">
            <w:pPr>
              <w:pStyle w:val="Akapitzlist"/>
              <w:widowControl w:val="0"/>
              <w:jc w:val="both"/>
              <w:rPr>
                <w:rFonts w:asciiTheme="minorHAnsi" w:hAnsiTheme="minorHAnsi" w:cstheme="minorHAnsi"/>
              </w:rPr>
            </w:pPr>
          </w:p>
        </w:tc>
      </w:tr>
      <w:tr w:rsidR="00810151" w:rsidRPr="00810151" w14:paraId="2B3A2F2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F9EE5C" w14:textId="77777777" w:rsidR="008E2091" w:rsidRPr="00810151" w:rsidRDefault="00B02C92">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810151" w:rsidRPr="00810151" w14:paraId="55BB7221"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722F4B3F"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1B66A18E"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4B508D3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6C456B03"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3E27469B"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 xml:space="preserve">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w:t>
            </w:r>
            <w:r w:rsidRPr="00810151">
              <w:rPr>
                <w:rFonts w:asciiTheme="minorHAnsi" w:hAnsiTheme="minorHAnsi" w:cstheme="minorHAnsi"/>
                <w:sz w:val="22"/>
                <w:szCs w:val="22"/>
              </w:rPr>
              <w:lastRenderedPageBreak/>
              <w:t>zgodnie z poleceniami.</w:t>
            </w:r>
          </w:p>
          <w:p w14:paraId="03CC6D2C"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5484E1B0"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8D2F954"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20B3BD92"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18 RODO prawo żądania od administratora ograniczenia przetwarzania danych osobowych z zastrzeżeniem przypadków, o których mowa w art. 18 ust. 2 RODO</w:t>
            </w:r>
          </w:p>
          <w:p w14:paraId="2A7C4A67"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7D3F2C6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7B9672B5"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810151" w:rsidRPr="00810151" w14:paraId="564415E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31636E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810151" w:rsidRPr="00810151" w14:paraId="3E3A78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D081ECD" w14:textId="77777777" w:rsidR="008E2091" w:rsidRPr="00810151" w:rsidRDefault="00B02C92">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0B924B95"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6A53F2"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382322F6"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sidR="00333ECA">
              <w:rPr>
                <w:rFonts w:asciiTheme="minorHAnsi" w:hAnsiTheme="minorHAnsi" w:cstheme="minorHAnsi"/>
                <w:color w:val="auto"/>
                <w:sz w:val="22"/>
                <w:szCs w:val="22"/>
              </w:rPr>
              <w:t>–</w:t>
            </w:r>
            <w:r w:rsidR="005E560E">
              <w:rPr>
                <w:rFonts w:asciiTheme="minorHAnsi" w:hAnsiTheme="minorHAnsi" w:cstheme="minorHAnsi"/>
                <w:color w:val="auto"/>
                <w:sz w:val="22"/>
                <w:szCs w:val="22"/>
              </w:rPr>
              <w:t xml:space="preserve"> Opis przedmiotu zamówienia.</w:t>
            </w:r>
          </w:p>
          <w:p w14:paraId="37010C1D" w14:textId="77777777" w:rsidR="008E2091" w:rsidRPr="00810151" w:rsidRDefault="008E2091">
            <w:pPr>
              <w:pStyle w:val="Default"/>
              <w:widowControl w:val="0"/>
              <w:ind w:left="360"/>
              <w:rPr>
                <w:rFonts w:asciiTheme="minorHAnsi" w:hAnsiTheme="minorHAnsi" w:cstheme="minorHAnsi"/>
                <w:color w:val="auto"/>
                <w:sz w:val="22"/>
                <w:szCs w:val="22"/>
              </w:rPr>
            </w:pPr>
          </w:p>
        </w:tc>
      </w:tr>
    </w:tbl>
    <w:p w14:paraId="64360FEC" w14:textId="77777777" w:rsidR="008E2091" w:rsidRPr="00810151" w:rsidRDefault="008E2091">
      <w:pPr>
        <w:pStyle w:val="Default"/>
        <w:jc w:val="both"/>
        <w:rPr>
          <w:rFonts w:asciiTheme="minorHAnsi" w:hAnsiTheme="minorHAnsi" w:cstheme="minorHAnsi"/>
          <w:b/>
          <w:bCs/>
          <w:color w:val="auto"/>
          <w:sz w:val="22"/>
          <w:szCs w:val="22"/>
        </w:rPr>
      </w:pPr>
    </w:p>
    <w:p w14:paraId="090DABDA"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6C8678E0"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58B1C2CC"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7DD8096E"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63EEBC11"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0C5EED8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8AF828" w14:textId="264D51A2" w:rsidR="008E2091" w:rsidRPr="00810151" w:rsidRDefault="008F46BC" w:rsidP="006F3C2E">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6F3C2E">
              <w:rPr>
                <w:rFonts w:asciiTheme="minorHAnsi" w:hAnsiTheme="minorHAnsi" w:cstheme="minorHAnsi"/>
                <w:b/>
                <w:bCs/>
                <w:color w:val="auto"/>
                <w:sz w:val="22"/>
                <w:szCs w:val="22"/>
              </w:rPr>
              <w:t>1</w:t>
            </w:r>
            <w:r w:rsidR="00660895">
              <w:rPr>
                <w:rFonts w:asciiTheme="minorHAnsi" w:hAnsiTheme="minorHAnsi" w:cstheme="minorHAnsi"/>
                <w:b/>
                <w:bCs/>
                <w:color w:val="auto"/>
                <w:sz w:val="22"/>
                <w:szCs w:val="22"/>
              </w:rPr>
              <w:t xml:space="preserve">  z dnia </w:t>
            </w:r>
            <w:r w:rsidR="00771B00">
              <w:rPr>
                <w:rFonts w:asciiTheme="minorHAnsi" w:hAnsiTheme="minorHAnsi" w:cstheme="minorHAnsi"/>
                <w:b/>
                <w:bCs/>
                <w:color w:val="auto"/>
                <w:sz w:val="22"/>
                <w:szCs w:val="22"/>
              </w:rPr>
              <w:t>03.10</w:t>
            </w:r>
            <w:r w:rsidR="00C33472">
              <w:rPr>
                <w:rFonts w:asciiTheme="minorHAnsi" w:hAnsiTheme="minorHAnsi" w:cstheme="minorHAnsi"/>
                <w:b/>
                <w:bCs/>
                <w:color w:val="auto"/>
                <w:sz w:val="22"/>
                <w:szCs w:val="22"/>
              </w:rPr>
              <w:t>.2024 r.</w:t>
            </w:r>
          </w:p>
        </w:tc>
      </w:tr>
      <w:tr w:rsidR="00810151" w:rsidRPr="00810151" w14:paraId="54CB3DC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0CB0319"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742B29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72AC2B8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40CCD63"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4A30124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138FF70"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53B338BF"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20EAA97"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7B346E3"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3BC6E434"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D94DFC4"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zaangażowanego/ych do wykonania zamówienia.</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35916A6"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61278A81"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82D6925"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1B21B197"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44F95D7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2D828514"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03381F9E"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3728097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610E87F3" w14:textId="77777777" w:rsidR="00367D74" w:rsidRDefault="007C76B8">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 xml:space="preserve">CZĘŚĆ I </w:t>
            </w:r>
            <w:r w:rsidR="0045108B">
              <w:rPr>
                <w:rFonts w:asciiTheme="minorHAnsi" w:hAnsiTheme="minorHAnsi" w:cstheme="minorHAnsi"/>
                <w:b/>
                <w:color w:val="auto"/>
                <w:sz w:val="22"/>
                <w:szCs w:val="22"/>
              </w:rPr>
              <w:t>WYPOSAŻENIE</w:t>
            </w:r>
            <w:r w:rsidR="00C33472">
              <w:rPr>
                <w:rFonts w:asciiTheme="minorHAnsi" w:hAnsiTheme="minorHAnsi" w:cstheme="minorHAnsi"/>
                <w:b/>
                <w:color w:val="auto"/>
                <w:sz w:val="22"/>
                <w:szCs w:val="22"/>
              </w:rPr>
              <w:t xml:space="preserve"> Sklepik</w:t>
            </w:r>
            <w:r w:rsidR="00E3746F">
              <w:rPr>
                <w:rFonts w:asciiTheme="minorHAnsi" w:hAnsiTheme="minorHAnsi" w:cstheme="minorHAnsi"/>
                <w:b/>
                <w:color w:val="auto"/>
                <w:sz w:val="22"/>
                <w:szCs w:val="22"/>
              </w:rPr>
              <w:t xml:space="preserve"> </w:t>
            </w:r>
            <w:r w:rsidR="00367D74">
              <w:rPr>
                <w:rFonts w:asciiTheme="minorHAnsi" w:hAnsiTheme="minorHAnsi" w:cstheme="minorHAnsi"/>
                <w:b/>
                <w:color w:val="auto"/>
                <w:sz w:val="22"/>
                <w:szCs w:val="22"/>
              </w:rPr>
              <w:t xml:space="preserve">– produkcja </w:t>
            </w:r>
          </w:p>
          <w:p w14:paraId="76A6A261" w14:textId="27D2E7AC" w:rsidR="008E2091" w:rsidRPr="00810151" w:rsidRDefault="00762E95">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p w14:paraId="71B060BE" w14:textId="77777777" w:rsidR="008E2091" w:rsidRPr="00810151" w:rsidRDefault="00B02C92">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67C3C75"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4A08BF8F"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6C49C237" w14:textId="503CBF2B" w:rsidR="00367D74" w:rsidRDefault="007C76B8" w:rsidP="006F3C2E">
            <w:pPr>
              <w:pStyle w:val="Default"/>
              <w:widowControl w:val="0"/>
              <w:rPr>
                <w:rFonts w:asciiTheme="minorHAnsi" w:hAnsiTheme="minorHAnsi" w:cstheme="minorHAnsi"/>
                <w:b/>
                <w:color w:val="auto"/>
                <w:sz w:val="22"/>
                <w:szCs w:val="22"/>
              </w:rPr>
            </w:pPr>
            <w:r w:rsidRPr="00A337AC">
              <w:rPr>
                <w:rFonts w:asciiTheme="minorHAnsi" w:hAnsiTheme="minorHAnsi" w:cstheme="minorHAnsi"/>
                <w:b/>
                <w:color w:val="auto"/>
                <w:sz w:val="22"/>
                <w:szCs w:val="22"/>
              </w:rPr>
              <w:t xml:space="preserve">CZĘŚĆ I </w:t>
            </w:r>
            <w:r w:rsidR="0045108B" w:rsidRPr="00A337AC">
              <w:rPr>
                <w:rFonts w:asciiTheme="minorHAnsi" w:hAnsiTheme="minorHAnsi" w:cstheme="minorHAnsi"/>
                <w:b/>
                <w:color w:val="auto"/>
                <w:sz w:val="22"/>
                <w:szCs w:val="22"/>
              </w:rPr>
              <w:t xml:space="preserve"> WYPOSAŻENIE </w:t>
            </w:r>
            <w:r w:rsidR="00C33472">
              <w:rPr>
                <w:rFonts w:asciiTheme="minorHAnsi" w:hAnsiTheme="minorHAnsi" w:cstheme="minorHAnsi"/>
                <w:b/>
                <w:color w:val="auto"/>
                <w:sz w:val="22"/>
                <w:szCs w:val="22"/>
              </w:rPr>
              <w:t>Sklepik</w:t>
            </w:r>
            <w:r w:rsidR="0045108B" w:rsidRPr="00A337AC">
              <w:rPr>
                <w:rFonts w:asciiTheme="minorHAnsi" w:hAnsiTheme="minorHAnsi" w:cstheme="minorHAnsi"/>
                <w:b/>
                <w:color w:val="auto"/>
                <w:sz w:val="22"/>
                <w:szCs w:val="22"/>
              </w:rPr>
              <w:t xml:space="preserve"> </w:t>
            </w:r>
            <w:r w:rsidR="00367D74">
              <w:rPr>
                <w:rFonts w:asciiTheme="minorHAnsi" w:hAnsiTheme="minorHAnsi" w:cstheme="minorHAnsi"/>
                <w:b/>
                <w:color w:val="auto"/>
                <w:sz w:val="22"/>
                <w:szCs w:val="22"/>
              </w:rPr>
              <w:t>– produkcja</w:t>
            </w:r>
          </w:p>
          <w:p w14:paraId="16007746" w14:textId="7FE76CE6" w:rsidR="00762E95" w:rsidRPr="00810151" w:rsidRDefault="006F3C2E" w:rsidP="006F3C2E">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Oferuję gwarancję o długości (</w:t>
            </w:r>
            <w:r w:rsidRPr="006F3C2E">
              <w:rPr>
                <w:rFonts w:asciiTheme="minorHAnsi" w:hAnsiTheme="minorHAnsi" w:cstheme="minorHAnsi"/>
                <w:b/>
                <w:color w:val="auto"/>
                <w:sz w:val="22"/>
                <w:szCs w:val="22"/>
              </w:rPr>
              <w:t xml:space="preserve">liczba miesięcy; min. </w:t>
            </w:r>
            <w:r w:rsidR="003F1DF7">
              <w:rPr>
                <w:rFonts w:asciiTheme="minorHAnsi" w:hAnsiTheme="minorHAnsi" w:cstheme="minorHAnsi"/>
                <w:b/>
                <w:color w:val="auto"/>
                <w:sz w:val="22"/>
                <w:szCs w:val="22"/>
              </w:rPr>
              <w:t>12 miesięcy</w:t>
            </w:r>
            <w:r w:rsidRPr="006F3C2E">
              <w:rPr>
                <w:rFonts w:asciiTheme="minorHAnsi" w:hAnsiTheme="minorHAnsi" w:cstheme="minorHAnsi"/>
                <w:b/>
                <w:color w:val="auto"/>
                <w:sz w:val="22"/>
                <w:szCs w:val="22"/>
              </w:rPr>
              <w:t xml:space="preserve">, maks. 60 miesięcy)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AEC65C3" w14:textId="77777777" w:rsidR="00762E95" w:rsidRPr="00810151" w:rsidRDefault="00762E95">
            <w:pPr>
              <w:pStyle w:val="Default"/>
              <w:widowControl w:val="0"/>
              <w:jc w:val="both"/>
              <w:rPr>
                <w:rFonts w:asciiTheme="minorHAnsi" w:hAnsiTheme="minorHAnsi" w:cstheme="minorHAnsi"/>
                <w:b/>
                <w:bCs/>
                <w:color w:val="auto"/>
                <w:sz w:val="22"/>
                <w:szCs w:val="22"/>
              </w:rPr>
            </w:pPr>
          </w:p>
        </w:tc>
      </w:tr>
      <w:tr w:rsidR="00A337AC" w:rsidRPr="00810151" w14:paraId="4868CC75"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CA9A2FF" w14:textId="4FFFCAD3" w:rsidR="00A337AC" w:rsidRDefault="00A337AC" w:rsidP="00A337AC">
            <w:pPr>
              <w:spacing w:after="0"/>
              <w:rPr>
                <w:rFonts w:asciiTheme="minorHAnsi" w:hAnsiTheme="minorHAnsi" w:cstheme="minorHAnsi"/>
                <w:b/>
              </w:rPr>
            </w:pPr>
            <w:r w:rsidRPr="00A337AC">
              <w:rPr>
                <w:rFonts w:asciiTheme="minorHAnsi" w:hAnsiTheme="minorHAnsi" w:cstheme="minorHAnsi"/>
                <w:b/>
              </w:rPr>
              <w:t xml:space="preserve">CZĘŚĆ II - </w:t>
            </w:r>
            <w:r w:rsidRPr="00A337AC">
              <w:rPr>
                <w:b/>
              </w:rPr>
              <w:t xml:space="preserve"> </w:t>
            </w:r>
            <w:r w:rsidRPr="00A337AC">
              <w:rPr>
                <w:rFonts w:asciiTheme="minorHAnsi" w:hAnsiTheme="minorHAnsi" w:cstheme="minorHAnsi"/>
                <w:b/>
              </w:rPr>
              <w:t xml:space="preserve">WYPOSAŻENIE </w:t>
            </w:r>
            <w:r w:rsidR="00C33472">
              <w:rPr>
                <w:rFonts w:asciiTheme="minorHAnsi" w:hAnsiTheme="minorHAnsi" w:cstheme="minorHAnsi"/>
                <w:b/>
              </w:rPr>
              <w:t>Produkcja</w:t>
            </w:r>
          </w:p>
          <w:p w14:paraId="22DEE682" w14:textId="77777777" w:rsidR="00A337AC" w:rsidRPr="00A337AC" w:rsidRDefault="00A337AC" w:rsidP="00A337AC">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C3DC2D8"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A337AC" w:rsidRPr="00810151" w14:paraId="403705B7"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778853C" w14:textId="3FDCEAF9" w:rsidR="00A337AC" w:rsidRDefault="00A337AC" w:rsidP="00A337AC">
            <w:pPr>
              <w:spacing w:after="0"/>
              <w:rPr>
                <w:rFonts w:asciiTheme="minorHAnsi" w:hAnsiTheme="minorHAnsi" w:cstheme="minorHAnsi"/>
                <w:b/>
              </w:rPr>
            </w:pPr>
            <w:r w:rsidRPr="00A337AC">
              <w:rPr>
                <w:rFonts w:asciiTheme="minorHAnsi" w:hAnsiTheme="minorHAnsi" w:cstheme="minorHAnsi"/>
                <w:b/>
              </w:rPr>
              <w:t xml:space="preserve">CZĘŚĆ II - </w:t>
            </w:r>
            <w:r w:rsidRPr="00A337AC">
              <w:rPr>
                <w:b/>
              </w:rPr>
              <w:t xml:space="preserve"> </w:t>
            </w:r>
            <w:r w:rsidRPr="00A337AC">
              <w:rPr>
                <w:rFonts w:asciiTheme="minorHAnsi" w:hAnsiTheme="minorHAnsi" w:cstheme="minorHAnsi"/>
                <w:b/>
              </w:rPr>
              <w:t xml:space="preserve">WYPOSAŻENIE </w:t>
            </w:r>
            <w:r w:rsidR="00C33472">
              <w:rPr>
                <w:rFonts w:asciiTheme="minorHAnsi" w:hAnsiTheme="minorHAnsi" w:cstheme="minorHAnsi"/>
                <w:b/>
              </w:rPr>
              <w:t>Produkcja</w:t>
            </w:r>
          </w:p>
          <w:p w14:paraId="659C3BBE" w14:textId="1C36F717" w:rsidR="00A337AC" w:rsidRPr="00A337AC" w:rsidRDefault="006F3C2E" w:rsidP="00A337AC">
            <w:pPr>
              <w:rPr>
                <w:b/>
              </w:rPr>
            </w:pPr>
            <w:r>
              <w:rPr>
                <w:rFonts w:asciiTheme="minorHAnsi" w:hAnsiTheme="minorHAnsi" w:cstheme="minorHAnsi"/>
                <w:b/>
              </w:rPr>
              <w:t>Oferuję gwarancję o długości (</w:t>
            </w:r>
            <w:r w:rsidRPr="006F3C2E">
              <w:rPr>
                <w:rFonts w:asciiTheme="minorHAnsi" w:hAnsiTheme="minorHAnsi" w:cstheme="minorHAnsi"/>
                <w:b/>
              </w:rPr>
              <w:t xml:space="preserve">liczba miesięcy; min. </w:t>
            </w:r>
            <w:r w:rsidR="00D11B03">
              <w:rPr>
                <w:rFonts w:asciiTheme="minorHAnsi" w:hAnsiTheme="minorHAnsi" w:cstheme="minorHAnsi"/>
                <w:b/>
              </w:rPr>
              <w:t>12</w:t>
            </w:r>
            <w:r w:rsidR="003F1DF7">
              <w:rPr>
                <w:rFonts w:asciiTheme="minorHAnsi" w:hAnsiTheme="minorHAnsi" w:cstheme="minorHAnsi"/>
                <w:b/>
              </w:rPr>
              <w:t xml:space="preserve"> </w:t>
            </w:r>
            <w:r w:rsidRPr="006F3C2E">
              <w:rPr>
                <w:rFonts w:asciiTheme="minorHAnsi" w:hAnsiTheme="minorHAnsi" w:cstheme="minorHAnsi"/>
                <w:b/>
              </w:rPr>
              <w:t>miesi</w:t>
            </w:r>
            <w:r w:rsidR="003F1DF7">
              <w:rPr>
                <w:rFonts w:asciiTheme="minorHAnsi" w:hAnsiTheme="minorHAnsi" w:cstheme="minorHAnsi"/>
                <w:b/>
              </w:rPr>
              <w:t>ęcy,</w:t>
            </w:r>
            <w:r w:rsidRPr="006F3C2E">
              <w:rPr>
                <w:rFonts w:asciiTheme="minorHAnsi" w:hAnsiTheme="minorHAnsi" w:cstheme="minorHAnsi"/>
                <w:b/>
              </w:rPr>
              <w:t xml:space="preserve"> maks.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5ACC60F"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5A774A" w:rsidRPr="00810151" w14:paraId="243E5D5D"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9E31646"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7DA3846" w14:textId="77777777" w:rsidR="005A774A" w:rsidRPr="00810151" w:rsidRDefault="005A774A" w:rsidP="005A774A">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49AD9BC9" w14:textId="77777777" w:rsidR="007C76B8" w:rsidRPr="00226673" w:rsidRDefault="005A774A" w:rsidP="008875C0">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5A774A" w:rsidRPr="00810151" w14:paraId="71DFF8CC"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07908F7B"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4FDD1B3A"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706A6D17"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3DE7F036"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05F70DFB"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r w:rsidR="005A774A" w:rsidRPr="00810151" w14:paraId="5CBE3E5D"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858A72A"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C11D63E"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1354D627"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38A8508A"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2C2684B8"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bl>
    <w:p w14:paraId="096B667B" w14:textId="77777777" w:rsidR="008E2091" w:rsidRPr="00810151" w:rsidRDefault="00B02C92">
      <w:pPr>
        <w:pStyle w:val="Nagwek1"/>
        <w:jc w:val="both"/>
        <w:rPr>
          <w:rFonts w:asciiTheme="minorHAnsi" w:hAnsiTheme="minorHAnsi" w:cstheme="minorHAnsi"/>
          <w:sz w:val="22"/>
          <w:szCs w:val="22"/>
        </w:rPr>
      </w:pPr>
      <w:r w:rsidRPr="00810151">
        <w:rPr>
          <w:rFonts w:asciiTheme="minorHAnsi" w:hAnsiTheme="minorHAnsi" w:cstheme="minorHAnsi"/>
          <w:sz w:val="22"/>
          <w:szCs w:val="22"/>
        </w:rPr>
        <w:lastRenderedPageBreak/>
        <w:t>Załącznik nr 2</w:t>
      </w:r>
    </w:p>
    <w:p w14:paraId="78473759"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F235A26" w14:textId="77777777"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202135">
        <w:rPr>
          <w:rFonts w:cstheme="minorHAnsi"/>
        </w:rPr>
        <w:t>1</w:t>
      </w:r>
    </w:p>
    <w:p w14:paraId="6A4657B7" w14:textId="0D5662E8"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771B00">
        <w:rPr>
          <w:rFonts w:cstheme="minorHAnsi"/>
        </w:rPr>
        <w:t>03.10</w:t>
      </w:r>
      <w:r w:rsidR="00C33472">
        <w:rPr>
          <w:rFonts w:cstheme="minorHAnsi"/>
        </w:rPr>
        <w:t>.2024 r.</w:t>
      </w:r>
    </w:p>
    <w:p w14:paraId="27A0079C" w14:textId="77777777" w:rsidR="008E2091" w:rsidRPr="00810151" w:rsidRDefault="008E2091">
      <w:pPr>
        <w:spacing w:after="0" w:line="240" w:lineRule="auto"/>
        <w:jc w:val="both"/>
        <w:rPr>
          <w:rFonts w:asciiTheme="minorHAnsi" w:hAnsiTheme="minorHAnsi" w:cstheme="minorHAnsi"/>
        </w:rPr>
      </w:pPr>
    </w:p>
    <w:p w14:paraId="4150B660" w14:textId="77777777" w:rsidR="008E2091" w:rsidRPr="00810151" w:rsidRDefault="008E2091">
      <w:pPr>
        <w:spacing w:after="0" w:line="240" w:lineRule="auto"/>
        <w:jc w:val="both"/>
        <w:rPr>
          <w:rFonts w:asciiTheme="minorHAnsi" w:hAnsiTheme="minorHAnsi" w:cstheme="minorHAnsi"/>
        </w:rPr>
      </w:pPr>
    </w:p>
    <w:p w14:paraId="50715E63"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83EC9D1"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BD1263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71B353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788382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0FE022D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24A55BB0"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76BB30A6"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0646359D"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4E836B53"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22B93E33"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3793E559" w14:textId="77777777" w:rsidR="008E2091" w:rsidRPr="00810151" w:rsidRDefault="008E2091">
      <w:pPr>
        <w:pStyle w:val="Lista"/>
        <w:jc w:val="both"/>
        <w:rPr>
          <w:rFonts w:asciiTheme="minorHAnsi" w:hAnsiTheme="minorHAnsi" w:cstheme="minorHAnsi"/>
        </w:rPr>
      </w:pPr>
    </w:p>
    <w:p w14:paraId="3FD2515D"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028821F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3B8B0D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609166AD"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451CEBC4" w14:textId="77777777" w:rsidR="008E2091" w:rsidRPr="00202135"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018D8DC8" w14:textId="77777777" w:rsidR="00202135" w:rsidRPr="00810151" w:rsidRDefault="00202135">
      <w:pPr>
        <w:numPr>
          <w:ilvl w:val="0"/>
          <w:numId w:val="8"/>
        </w:numPr>
        <w:spacing w:after="0" w:line="240" w:lineRule="auto"/>
        <w:jc w:val="both"/>
        <w:rPr>
          <w:rFonts w:asciiTheme="minorHAnsi" w:eastAsia="Times New Roman" w:hAnsiTheme="minorHAnsi" w:cstheme="minorHAnsi"/>
          <w:bCs/>
          <w:lang w:eastAsia="pl-PL"/>
        </w:rPr>
      </w:pPr>
      <w:r>
        <w:rPr>
          <w:rFonts w:eastAsia="Times New Roman" w:cstheme="minorHAnsi"/>
          <w:bCs/>
          <w:lang w:eastAsia="pl-PL"/>
        </w:rPr>
        <w:t>Oferuję min. 12 miesięczną gwarancję.</w:t>
      </w:r>
    </w:p>
    <w:p w14:paraId="2E84E16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AC7617E"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DF3EB8A"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619FD74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4C13EB28"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3331483B"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04ACCC17"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41E3AD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6C506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F87065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1FA3551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A0BA9C6"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3C7CED2B"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2E17D81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8048F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41F0BFF0" w14:textId="77777777" w:rsidR="008E2091" w:rsidRPr="00810151" w:rsidRDefault="008E2091">
            <w:pPr>
              <w:widowControl w:val="0"/>
              <w:snapToGrid w:val="0"/>
              <w:jc w:val="both"/>
              <w:rPr>
                <w:rFonts w:asciiTheme="minorHAnsi" w:hAnsiTheme="minorHAnsi" w:cstheme="minorHAnsi"/>
                <w:lang w:eastAsia="ar-SA"/>
              </w:rPr>
            </w:pPr>
          </w:p>
          <w:p w14:paraId="4C002856" w14:textId="77777777" w:rsidR="008E2091" w:rsidRPr="00810151" w:rsidRDefault="008E2091">
            <w:pPr>
              <w:widowControl w:val="0"/>
              <w:snapToGrid w:val="0"/>
              <w:jc w:val="both"/>
              <w:rPr>
                <w:rFonts w:asciiTheme="minorHAnsi" w:hAnsiTheme="minorHAnsi" w:cstheme="minorHAnsi"/>
                <w:lang w:eastAsia="ar-SA"/>
              </w:rPr>
            </w:pPr>
          </w:p>
          <w:p w14:paraId="3D185664" w14:textId="77777777" w:rsidR="008E2091" w:rsidRPr="00810151" w:rsidRDefault="008E2091">
            <w:pPr>
              <w:widowControl w:val="0"/>
              <w:snapToGrid w:val="0"/>
              <w:jc w:val="both"/>
              <w:rPr>
                <w:rFonts w:asciiTheme="minorHAnsi" w:hAnsiTheme="minorHAnsi" w:cstheme="minorHAnsi"/>
                <w:lang w:eastAsia="ar-SA"/>
              </w:rPr>
            </w:pPr>
          </w:p>
          <w:p w14:paraId="69B70A6D" w14:textId="77777777" w:rsidR="008E2091" w:rsidRPr="00810151" w:rsidRDefault="008E2091">
            <w:pPr>
              <w:widowControl w:val="0"/>
              <w:snapToGrid w:val="0"/>
              <w:jc w:val="both"/>
              <w:rPr>
                <w:rFonts w:asciiTheme="minorHAnsi" w:hAnsiTheme="minorHAnsi" w:cstheme="minorHAnsi"/>
                <w:lang w:eastAsia="ar-SA"/>
              </w:rPr>
            </w:pPr>
          </w:p>
        </w:tc>
      </w:tr>
    </w:tbl>
    <w:p w14:paraId="63CA5BD9"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65327E14"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D1BB4D5" w14:textId="77777777"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202135">
        <w:rPr>
          <w:rFonts w:cstheme="minorHAnsi"/>
        </w:rPr>
        <w:t>1</w:t>
      </w:r>
    </w:p>
    <w:p w14:paraId="0AF53AFB" w14:textId="6B037AFC"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771B00">
        <w:rPr>
          <w:rFonts w:cstheme="minorHAnsi"/>
        </w:rPr>
        <w:t>03.10</w:t>
      </w:r>
      <w:r w:rsidR="00C33472">
        <w:rPr>
          <w:rFonts w:cstheme="minorHAnsi"/>
        </w:rPr>
        <w:t>.2024 r</w:t>
      </w:r>
      <w:r w:rsidR="009828A7">
        <w:rPr>
          <w:rFonts w:cstheme="minorHAnsi"/>
        </w:rPr>
        <w:t>.</w:t>
      </w:r>
    </w:p>
    <w:p w14:paraId="7CE45C5D" w14:textId="77777777" w:rsidR="008E2091" w:rsidRPr="00810151" w:rsidRDefault="008E2091">
      <w:pPr>
        <w:spacing w:after="0" w:line="264" w:lineRule="auto"/>
        <w:jc w:val="both"/>
        <w:rPr>
          <w:rFonts w:asciiTheme="minorHAnsi" w:hAnsiTheme="minorHAnsi" w:cstheme="minorHAnsi"/>
        </w:rPr>
      </w:pPr>
    </w:p>
    <w:p w14:paraId="5FB849EE"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3BF909E6" w14:textId="77777777" w:rsidR="008E2091" w:rsidRPr="00810151" w:rsidRDefault="008E2091">
      <w:pPr>
        <w:spacing w:after="0" w:line="264" w:lineRule="auto"/>
        <w:rPr>
          <w:rFonts w:asciiTheme="minorHAnsi" w:hAnsiTheme="minorHAnsi" w:cstheme="minorHAnsi"/>
        </w:rPr>
      </w:pPr>
    </w:p>
    <w:p w14:paraId="5BFD9F9C" w14:textId="72F9F4A4" w:rsidR="008E2091" w:rsidRPr="00810151" w:rsidRDefault="00B02C92">
      <w:pPr>
        <w:spacing w:after="0" w:line="264"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38383A">
        <w:rPr>
          <w:rFonts w:cstheme="minorHAnsi"/>
        </w:rPr>
        <w:t>03.10</w:t>
      </w:r>
      <w:r w:rsidR="00C33472">
        <w:rPr>
          <w:rFonts w:cstheme="minorHAnsi"/>
        </w:rPr>
        <w:t>.2024 r</w:t>
      </w:r>
      <w:r w:rsidR="009828A7">
        <w:rPr>
          <w:rFonts w:cstheme="minorHAnsi"/>
        </w:rPr>
        <w:t>.</w:t>
      </w:r>
    </w:p>
    <w:p w14:paraId="2BE10275" w14:textId="77777777" w:rsidR="008E2091" w:rsidRPr="00810151" w:rsidRDefault="008E2091">
      <w:pPr>
        <w:spacing w:after="0" w:line="264" w:lineRule="auto"/>
        <w:jc w:val="both"/>
        <w:rPr>
          <w:rFonts w:asciiTheme="minorHAnsi" w:hAnsiTheme="minorHAnsi" w:cstheme="minorHAnsi"/>
        </w:rPr>
      </w:pPr>
    </w:p>
    <w:p w14:paraId="722813B9"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6899C8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6846349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685D61D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618084F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1A7B1470" w14:textId="77777777" w:rsidR="008E2091" w:rsidRPr="00810151" w:rsidRDefault="008E2091">
      <w:pPr>
        <w:spacing w:after="0" w:line="264" w:lineRule="auto"/>
        <w:rPr>
          <w:rFonts w:asciiTheme="minorHAnsi" w:hAnsiTheme="minorHAnsi" w:cstheme="minorHAnsi"/>
        </w:rPr>
      </w:pPr>
    </w:p>
    <w:p w14:paraId="7ECBD271"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6C553D5F"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D205D53"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7DA8FDB5"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4807D0B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71A10AC"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1DFE8382"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46EC576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EDEE9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89F7920" w14:textId="77777777" w:rsidR="008E2091" w:rsidRPr="00810151" w:rsidRDefault="008E2091">
            <w:pPr>
              <w:widowControl w:val="0"/>
              <w:snapToGrid w:val="0"/>
              <w:jc w:val="both"/>
              <w:rPr>
                <w:rFonts w:asciiTheme="minorHAnsi" w:hAnsiTheme="minorHAnsi" w:cstheme="minorHAnsi"/>
                <w:lang w:eastAsia="ar-SA"/>
              </w:rPr>
            </w:pPr>
          </w:p>
          <w:p w14:paraId="18F6C5ED" w14:textId="77777777" w:rsidR="008E2091" w:rsidRPr="00810151" w:rsidRDefault="008E2091">
            <w:pPr>
              <w:widowControl w:val="0"/>
              <w:snapToGrid w:val="0"/>
              <w:jc w:val="both"/>
              <w:rPr>
                <w:rFonts w:asciiTheme="minorHAnsi" w:hAnsiTheme="minorHAnsi" w:cstheme="minorHAnsi"/>
                <w:lang w:eastAsia="ar-SA"/>
              </w:rPr>
            </w:pPr>
          </w:p>
          <w:p w14:paraId="4E13CDF8" w14:textId="77777777" w:rsidR="008E2091" w:rsidRPr="00810151" w:rsidRDefault="008E2091">
            <w:pPr>
              <w:widowControl w:val="0"/>
              <w:snapToGrid w:val="0"/>
              <w:jc w:val="both"/>
              <w:rPr>
                <w:rFonts w:asciiTheme="minorHAnsi" w:hAnsiTheme="minorHAnsi" w:cstheme="minorHAnsi"/>
                <w:lang w:eastAsia="ar-SA"/>
              </w:rPr>
            </w:pPr>
          </w:p>
          <w:p w14:paraId="68D177C3" w14:textId="77777777" w:rsidR="008E2091" w:rsidRPr="00810151" w:rsidRDefault="008E2091">
            <w:pPr>
              <w:widowControl w:val="0"/>
              <w:snapToGrid w:val="0"/>
              <w:jc w:val="both"/>
              <w:rPr>
                <w:rFonts w:asciiTheme="minorHAnsi" w:hAnsiTheme="minorHAnsi" w:cstheme="minorHAnsi"/>
                <w:lang w:eastAsia="ar-SA"/>
              </w:rPr>
            </w:pPr>
          </w:p>
        </w:tc>
      </w:tr>
    </w:tbl>
    <w:p w14:paraId="73E28D11" w14:textId="77777777" w:rsidR="008E2091" w:rsidRPr="00810151" w:rsidRDefault="008E2091">
      <w:pPr>
        <w:spacing w:after="0" w:line="240" w:lineRule="auto"/>
        <w:rPr>
          <w:rFonts w:asciiTheme="minorHAnsi" w:eastAsia="Times New Roman" w:hAnsiTheme="minorHAnsi" w:cstheme="minorHAnsi"/>
          <w:b/>
          <w:bCs/>
          <w:kern w:val="2"/>
          <w:sz w:val="32"/>
          <w:szCs w:val="32"/>
          <w:highlight w:val="yellow"/>
        </w:rPr>
      </w:pPr>
    </w:p>
    <w:p w14:paraId="554AC647" w14:textId="77777777" w:rsidR="008F46BC" w:rsidRDefault="008F46BC">
      <w:pPr>
        <w:spacing w:after="0" w:line="240" w:lineRule="auto"/>
        <w:rPr>
          <w:rFonts w:asciiTheme="minorHAnsi" w:eastAsia="Times New Roman" w:hAnsiTheme="minorHAnsi" w:cstheme="minorHAnsi"/>
          <w:bCs/>
          <w:kern w:val="2"/>
          <w:sz w:val="32"/>
          <w:szCs w:val="32"/>
        </w:rPr>
      </w:pPr>
    </w:p>
    <w:p w14:paraId="489CD05E" w14:textId="77777777" w:rsidR="00771B00" w:rsidRDefault="00771B00">
      <w:pPr>
        <w:spacing w:after="0" w:line="240" w:lineRule="auto"/>
        <w:rPr>
          <w:rFonts w:asciiTheme="minorHAnsi" w:eastAsia="Times New Roman" w:hAnsiTheme="minorHAnsi" w:cstheme="minorHAnsi"/>
          <w:bCs/>
          <w:kern w:val="2"/>
          <w:sz w:val="32"/>
          <w:szCs w:val="32"/>
        </w:rPr>
      </w:pPr>
    </w:p>
    <w:p w14:paraId="30A56A6F" w14:textId="1F61D856" w:rsidR="007C76B8" w:rsidRDefault="007C76B8" w:rsidP="007C76B8">
      <w:pPr>
        <w:spacing w:after="160" w:line="259" w:lineRule="auto"/>
        <w:rPr>
          <w:rFonts w:asciiTheme="minorHAnsi" w:hAnsiTheme="minorHAnsi" w:cstheme="minorHAnsi"/>
          <w:b/>
        </w:rPr>
      </w:pPr>
      <w:r w:rsidRPr="009F605B">
        <w:rPr>
          <w:rFonts w:asciiTheme="minorHAnsi" w:hAnsiTheme="minorHAnsi" w:cstheme="minorHAnsi"/>
          <w:b/>
        </w:rPr>
        <w:lastRenderedPageBreak/>
        <w:t>Załącznik nr 4 do zapytania ofertowego</w:t>
      </w:r>
      <w:r>
        <w:rPr>
          <w:rFonts w:asciiTheme="minorHAnsi" w:hAnsiTheme="minorHAnsi" w:cstheme="minorHAnsi"/>
          <w:b/>
        </w:rPr>
        <w:t xml:space="preserve"> nr </w:t>
      </w:r>
      <w:r w:rsidR="00202135">
        <w:rPr>
          <w:rFonts w:asciiTheme="minorHAnsi" w:hAnsiTheme="minorHAnsi" w:cstheme="minorHAnsi"/>
          <w:b/>
        </w:rPr>
        <w:t>1</w:t>
      </w:r>
      <w:r w:rsidRPr="009F605B">
        <w:rPr>
          <w:rFonts w:asciiTheme="minorHAnsi" w:hAnsiTheme="minorHAnsi" w:cstheme="minorHAnsi"/>
          <w:b/>
        </w:rPr>
        <w:t xml:space="preserve"> z dnia </w:t>
      </w:r>
      <w:r w:rsidR="00771B00">
        <w:rPr>
          <w:rFonts w:asciiTheme="minorHAnsi" w:hAnsiTheme="minorHAnsi" w:cstheme="minorHAnsi"/>
          <w:b/>
        </w:rPr>
        <w:t>03.10</w:t>
      </w:r>
      <w:r w:rsidR="00C33472">
        <w:rPr>
          <w:rFonts w:asciiTheme="minorHAnsi" w:hAnsiTheme="minorHAnsi" w:cstheme="minorHAnsi"/>
          <w:b/>
        </w:rPr>
        <w:t>.2024</w:t>
      </w:r>
      <w:r w:rsidRPr="009F605B">
        <w:rPr>
          <w:rFonts w:asciiTheme="minorHAnsi" w:hAnsiTheme="minorHAnsi" w:cstheme="minorHAnsi"/>
          <w:b/>
        </w:rPr>
        <w:t xml:space="preserve"> r. </w:t>
      </w:r>
    </w:p>
    <w:p w14:paraId="54F0F997" w14:textId="77777777" w:rsidR="007C76B8" w:rsidRDefault="007C76B8" w:rsidP="007C76B8">
      <w:pPr>
        <w:spacing w:after="160" w:line="259" w:lineRule="auto"/>
        <w:rPr>
          <w:rFonts w:asciiTheme="minorHAnsi" w:hAnsiTheme="minorHAnsi" w:cstheme="minorHAnsi"/>
          <w:b/>
        </w:rPr>
      </w:pPr>
      <w:r>
        <w:rPr>
          <w:rFonts w:asciiTheme="minorHAnsi" w:hAnsiTheme="minorHAnsi" w:cstheme="minorHAnsi"/>
          <w:b/>
        </w:rPr>
        <w:t>Opis przedmiotu zamówienia</w:t>
      </w:r>
    </w:p>
    <w:p w14:paraId="4D745E39" w14:textId="77777777" w:rsidR="00202135" w:rsidRDefault="00202135" w:rsidP="007C76B8">
      <w:pPr>
        <w:spacing w:after="160" w:line="259" w:lineRule="auto"/>
        <w:rPr>
          <w:rFonts w:asciiTheme="minorHAnsi" w:hAnsiTheme="minorHAnsi" w:cstheme="minorHAnsi"/>
          <w:b/>
        </w:rPr>
      </w:pPr>
    </w:p>
    <w:p w14:paraId="044F94D1" w14:textId="509B6225" w:rsidR="00E51076" w:rsidRDefault="00E51076" w:rsidP="007C76B8">
      <w:pPr>
        <w:spacing w:after="160" w:line="259" w:lineRule="auto"/>
        <w:rPr>
          <w:rFonts w:asciiTheme="minorHAnsi" w:hAnsiTheme="minorHAnsi" w:cstheme="minorHAnsi"/>
          <w:b/>
        </w:rPr>
      </w:pPr>
      <w:r w:rsidRPr="00E51076">
        <w:rPr>
          <w:rFonts w:asciiTheme="minorHAnsi" w:hAnsiTheme="minorHAnsi" w:cstheme="minorHAnsi"/>
          <w:b/>
        </w:rPr>
        <w:t>CZĘŚĆ I -  WYPOSAŻENIE</w:t>
      </w:r>
      <w:r w:rsidR="00C33472">
        <w:rPr>
          <w:rFonts w:asciiTheme="minorHAnsi" w:hAnsiTheme="minorHAnsi" w:cstheme="minorHAnsi"/>
          <w:b/>
        </w:rPr>
        <w:t xml:space="preserve"> Sklepik</w:t>
      </w:r>
      <w:r w:rsidR="0015000A">
        <w:rPr>
          <w:rFonts w:asciiTheme="minorHAnsi" w:hAnsiTheme="minorHAnsi" w:cstheme="minorHAnsi"/>
          <w:b/>
        </w:rPr>
        <w:t xml:space="preserve"> - produkcja</w:t>
      </w:r>
    </w:p>
    <w:tbl>
      <w:tblPr>
        <w:tblW w:w="5709" w:type="pct"/>
        <w:tblInd w:w="-714" w:type="dxa"/>
        <w:tblCellMar>
          <w:left w:w="70" w:type="dxa"/>
          <w:right w:w="70" w:type="dxa"/>
        </w:tblCellMar>
        <w:tblLook w:val="04A0" w:firstRow="1" w:lastRow="0" w:firstColumn="1" w:lastColumn="0" w:noHBand="0" w:noVBand="1"/>
      </w:tblPr>
      <w:tblGrid>
        <w:gridCol w:w="441"/>
        <w:gridCol w:w="2817"/>
        <w:gridCol w:w="857"/>
        <w:gridCol w:w="2266"/>
        <w:gridCol w:w="3967"/>
      </w:tblGrid>
      <w:tr w:rsidR="00C33472" w:rsidRPr="00C33472" w14:paraId="2CD38E30" w14:textId="77777777" w:rsidTr="0089471A">
        <w:trPr>
          <w:trHeight w:val="900"/>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E16ED"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Lp.</w:t>
            </w:r>
          </w:p>
        </w:tc>
        <w:tc>
          <w:tcPr>
            <w:tcW w:w="1361" w:type="pct"/>
            <w:tcBorders>
              <w:top w:val="single" w:sz="4" w:space="0" w:color="auto"/>
              <w:left w:val="nil"/>
              <w:bottom w:val="single" w:sz="4" w:space="0" w:color="auto"/>
              <w:right w:val="single" w:sz="4" w:space="0" w:color="auto"/>
            </w:tcBorders>
            <w:shd w:val="clear" w:color="auto" w:fill="auto"/>
            <w:vAlign w:val="center"/>
            <w:hideMark/>
          </w:tcPr>
          <w:p w14:paraId="2CC235E0"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Nazwa</w:t>
            </w:r>
          </w:p>
        </w:tc>
        <w:tc>
          <w:tcPr>
            <w:tcW w:w="414" w:type="pct"/>
            <w:tcBorders>
              <w:top w:val="single" w:sz="4" w:space="0" w:color="auto"/>
              <w:left w:val="nil"/>
              <w:bottom w:val="single" w:sz="4" w:space="0" w:color="auto"/>
              <w:right w:val="single" w:sz="4" w:space="0" w:color="auto"/>
            </w:tcBorders>
            <w:shd w:val="clear" w:color="auto" w:fill="auto"/>
            <w:vAlign w:val="center"/>
            <w:hideMark/>
          </w:tcPr>
          <w:p w14:paraId="3199998F"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Sztuk</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6CA4CBDA"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Wymiary do dotacji(mm)</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14:paraId="092D6049"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Opisy</w:t>
            </w:r>
          </w:p>
        </w:tc>
      </w:tr>
      <w:tr w:rsidR="00C33472" w:rsidRPr="00C33472" w14:paraId="123E1107" w14:textId="77777777" w:rsidTr="0089471A">
        <w:trPr>
          <w:trHeight w:val="372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4B028DB8"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1</w:t>
            </w:r>
          </w:p>
        </w:tc>
        <w:tc>
          <w:tcPr>
            <w:tcW w:w="1361" w:type="pct"/>
            <w:tcBorders>
              <w:top w:val="nil"/>
              <w:left w:val="nil"/>
              <w:bottom w:val="single" w:sz="4" w:space="0" w:color="auto"/>
              <w:right w:val="single" w:sz="4" w:space="0" w:color="auto"/>
            </w:tcBorders>
            <w:shd w:val="clear" w:color="auto" w:fill="auto"/>
            <w:vAlign w:val="center"/>
            <w:hideMark/>
          </w:tcPr>
          <w:p w14:paraId="3C03B438"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Konserwator do lodów 12 kuwet tradycyjnych</w:t>
            </w:r>
          </w:p>
        </w:tc>
        <w:tc>
          <w:tcPr>
            <w:tcW w:w="414" w:type="pct"/>
            <w:tcBorders>
              <w:top w:val="nil"/>
              <w:left w:val="nil"/>
              <w:bottom w:val="single" w:sz="4" w:space="0" w:color="auto"/>
              <w:right w:val="single" w:sz="4" w:space="0" w:color="auto"/>
            </w:tcBorders>
            <w:shd w:val="clear" w:color="auto" w:fill="auto"/>
            <w:vAlign w:val="center"/>
            <w:hideMark/>
          </w:tcPr>
          <w:p w14:paraId="7525A327"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FF11511"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1120-1140x1120-1145x1300-1360</w:t>
            </w:r>
          </w:p>
        </w:tc>
        <w:tc>
          <w:tcPr>
            <w:tcW w:w="1917" w:type="pct"/>
            <w:tcBorders>
              <w:top w:val="nil"/>
              <w:left w:val="nil"/>
              <w:bottom w:val="single" w:sz="4" w:space="0" w:color="auto"/>
              <w:right w:val="single" w:sz="4" w:space="0" w:color="auto"/>
            </w:tcBorders>
            <w:shd w:val="clear" w:color="000000" w:fill="FFFFFF"/>
            <w:vAlign w:val="center"/>
            <w:hideMark/>
          </w:tcPr>
          <w:p w14:paraId="1EC1F76F"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Szyby boczne oraz przednia podgrzewane, szyba przednia na teleskoppch otwierana od dołu, czynnik R290, szyby z sitodrukiem, roleta, zakres temp -12 do -22 st.C,kóka, IV klasa klimatyczna,  obudowa z płyty w kolorze bukowym, listwy  ozdobne z drewna bukowego, szyby pojedyńcze,blat granitowy sprzedażowy min.220mm, płuczka go gałkownicy podłączana do wody bieżacej oraz odpływu, obieg wymuszony, </w:t>
            </w:r>
          </w:p>
        </w:tc>
      </w:tr>
      <w:tr w:rsidR="00C33472" w:rsidRPr="00C33472" w14:paraId="69487CBA" w14:textId="77777777" w:rsidTr="0089471A">
        <w:trPr>
          <w:trHeight w:val="234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21FF9C1"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2</w:t>
            </w:r>
          </w:p>
        </w:tc>
        <w:tc>
          <w:tcPr>
            <w:tcW w:w="1361" w:type="pct"/>
            <w:tcBorders>
              <w:top w:val="nil"/>
              <w:left w:val="nil"/>
              <w:bottom w:val="single" w:sz="4" w:space="0" w:color="auto"/>
              <w:right w:val="single" w:sz="4" w:space="0" w:color="auto"/>
            </w:tcBorders>
            <w:shd w:val="clear" w:color="auto" w:fill="auto"/>
            <w:vAlign w:val="center"/>
            <w:hideMark/>
          </w:tcPr>
          <w:p w14:paraId="4FBD5481"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Lada cukiernicza</w:t>
            </w:r>
          </w:p>
        </w:tc>
        <w:tc>
          <w:tcPr>
            <w:tcW w:w="414" w:type="pct"/>
            <w:tcBorders>
              <w:top w:val="nil"/>
              <w:left w:val="nil"/>
              <w:bottom w:val="single" w:sz="4" w:space="0" w:color="auto"/>
              <w:right w:val="single" w:sz="4" w:space="0" w:color="auto"/>
            </w:tcBorders>
            <w:shd w:val="clear" w:color="auto" w:fill="auto"/>
            <w:vAlign w:val="center"/>
            <w:hideMark/>
          </w:tcPr>
          <w:p w14:paraId="2D5FA837"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49C5072B"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920-960x820-870x1320-1360</w:t>
            </w:r>
          </w:p>
        </w:tc>
        <w:tc>
          <w:tcPr>
            <w:tcW w:w="1917" w:type="pct"/>
            <w:tcBorders>
              <w:top w:val="nil"/>
              <w:left w:val="nil"/>
              <w:bottom w:val="single" w:sz="4" w:space="0" w:color="auto"/>
              <w:right w:val="single" w:sz="4" w:space="0" w:color="auto"/>
            </w:tcBorders>
            <w:shd w:val="clear" w:color="000000" w:fill="FFFFFF"/>
            <w:vAlign w:val="center"/>
            <w:hideMark/>
          </w:tcPr>
          <w:p w14:paraId="26B0D78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obudowa z płyty w kolorze bukowym, listwy  ozdobne z drewna bukowego, czynnik R290, oświetlenie led, podświetlane półki, sitodruk na szybach, dolne blaty wysuwane na prowadnicach, kółka, stopki, dodatkowy nadmuch na szybę przednią, drzwi uchylne, nadmuch kierunkw</w:t>
            </w:r>
          </w:p>
        </w:tc>
      </w:tr>
      <w:tr w:rsidR="00C33472" w:rsidRPr="00C33472" w14:paraId="547BA402" w14:textId="77777777" w:rsidTr="0089471A">
        <w:trPr>
          <w:trHeight w:val="2532"/>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1CE5D7FE"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3</w:t>
            </w:r>
          </w:p>
        </w:tc>
        <w:tc>
          <w:tcPr>
            <w:tcW w:w="1361" w:type="pct"/>
            <w:tcBorders>
              <w:top w:val="nil"/>
              <w:left w:val="nil"/>
              <w:bottom w:val="single" w:sz="4" w:space="0" w:color="auto"/>
              <w:right w:val="single" w:sz="4" w:space="0" w:color="auto"/>
            </w:tcBorders>
            <w:shd w:val="clear" w:color="auto" w:fill="auto"/>
            <w:vAlign w:val="center"/>
            <w:hideMark/>
          </w:tcPr>
          <w:p w14:paraId="389BFEBF"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Lada sprzedażowa</w:t>
            </w:r>
          </w:p>
        </w:tc>
        <w:tc>
          <w:tcPr>
            <w:tcW w:w="414" w:type="pct"/>
            <w:tcBorders>
              <w:top w:val="nil"/>
              <w:left w:val="nil"/>
              <w:bottom w:val="single" w:sz="4" w:space="0" w:color="auto"/>
              <w:right w:val="single" w:sz="4" w:space="0" w:color="auto"/>
            </w:tcBorders>
            <w:shd w:val="clear" w:color="auto" w:fill="auto"/>
            <w:vAlign w:val="center"/>
            <w:hideMark/>
          </w:tcPr>
          <w:p w14:paraId="5388A63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C5CD0F0"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1000-1050x830-870x850-940(dodatkowo przejście wahadłowe o długości do 600mm)</w:t>
            </w:r>
          </w:p>
        </w:tc>
        <w:tc>
          <w:tcPr>
            <w:tcW w:w="1917" w:type="pct"/>
            <w:tcBorders>
              <w:top w:val="nil"/>
              <w:left w:val="nil"/>
              <w:bottom w:val="single" w:sz="4" w:space="0" w:color="auto"/>
              <w:right w:val="single" w:sz="4" w:space="0" w:color="auto"/>
            </w:tcBorders>
            <w:shd w:val="clear" w:color="auto" w:fill="auto"/>
            <w:vAlign w:val="center"/>
            <w:hideMark/>
          </w:tcPr>
          <w:p w14:paraId="4FC85BEE"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obudowa z płyty w kolorze bukowym, listwy  ozdobne z drewna bukowego, szuflada, półka regulowana, przejście wahadłowe montowana do lady wykonane z płyty bukowej oraz naturalnych listew drewnianych bukowych, czarno-szary granit z przebarwieniami jasnymi , </w:t>
            </w:r>
          </w:p>
        </w:tc>
      </w:tr>
      <w:tr w:rsidR="00C33472" w:rsidRPr="00C33472" w14:paraId="6DAD1CF3" w14:textId="77777777" w:rsidTr="0089471A">
        <w:trPr>
          <w:trHeight w:val="252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264FC5CF" w14:textId="368CE9FE"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4</w:t>
            </w:r>
          </w:p>
        </w:tc>
        <w:tc>
          <w:tcPr>
            <w:tcW w:w="1361" w:type="pct"/>
            <w:tcBorders>
              <w:top w:val="nil"/>
              <w:left w:val="nil"/>
              <w:bottom w:val="single" w:sz="4" w:space="0" w:color="auto"/>
              <w:right w:val="single" w:sz="4" w:space="0" w:color="auto"/>
            </w:tcBorders>
            <w:shd w:val="clear" w:color="auto" w:fill="auto"/>
            <w:vAlign w:val="center"/>
            <w:hideMark/>
          </w:tcPr>
          <w:p w14:paraId="5D644AF3"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Regał piekarniczy z szafką</w:t>
            </w:r>
          </w:p>
        </w:tc>
        <w:tc>
          <w:tcPr>
            <w:tcW w:w="414" w:type="pct"/>
            <w:tcBorders>
              <w:top w:val="nil"/>
              <w:left w:val="nil"/>
              <w:bottom w:val="single" w:sz="4" w:space="0" w:color="auto"/>
              <w:right w:val="single" w:sz="4" w:space="0" w:color="auto"/>
            </w:tcBorders>
            <w:shd w:val="clear" w:color="auto" w:fill="auto"/>
            <w:vAlign w:val="center"/>
            <w:hideMark/>
          </w:tcPr>
          <w:p w14:paraId="6B9C2152"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5FB726D8"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1150-1180x630-680x2000-2200</w:t>
            </w:r>
          </w:p>
        </w:tc>
        <w:tc>
          <w:tcPr>
            <w:tcW w:w="1917" w:type="pct"/>
            <w:tcBorders>
              <w:top w:val="nil"/>
              <w:left w:val="nil"/>
              <w:bottom w:val="single" w:sz="4" w:space="0" w:color="auto"/>
              <w:right w:val="single" w:sz="4" w:space="0" w:color="auto"/>
            </w:tcBorders>
            <w:shd w:val="clear" w:color="auto" w:fill="auto"/>
            <w:vAlign w:val="center"/>
            <w:hideMark/>
          </w:tcPr>
          <w:p w14:paraId="105A2794"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Zabudowa tylne - szafka ze dwoma zlewami (po lewej stronie, jeden zlew mniejszy - do rąk),  Półki na tace (pieczywo)z  oświetleniem, płyta buk. Profile złote. Odchylenie szafek 70 mm, czarno-szary granit z przebarwieniami jasnymi</w:t>
            </w:r>
          </w:p>
        </w:tc>
      </w:tr>
      <w:tr w:rsidR="00C33472" w:rsidRPr="00C33472" w14:paraId="17215F89" w14:textId="77777777" w:rsidTr="0089471A">
        <w:trPr>
          <w:trHeight w:val="1272"/>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7FCF4FD" w14:textId="3B79054C"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5</w:t>
            </w:r>
          </w:p>
        </w:tc>
        <w:tc>
          <w:tcPr>
            <w:tcW w:w="1361" w:type="pct"/>
            <w:tcBorders>
              <w:top w:val="nil"/>
              <w:left w:val="nil"/>
              <w:bottom w:val="single" w:sz="4" w:space="0" w:color="auto"/>
              <w:right w:val="single" w:sz="4" w:space="0" w:color="auto"/>
            </w:tcBorders>
            <w:shd w:val="clear" w:color="auto" w:fill="auto"/>
            <w:vAlign w:val="center"/>
            <w:hideMark/>
          </w:tcPr>
          <w:p w14:paraId="3E4F886B"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Kuchnia indukcyjna </w:t>
            </w:r>
          </w:p>
        </w:tc>
        <w:tc>
          <w:tcPr>
            <w:tcW w:w="414" w:type="pct"/>
            <w:tcBorders>
              <w:top w:val="nil"/>
              <w:left w:val="nil"/>
              <w:bottom w:val="single" w:sz="4" w:space="0" w:color="auto"/>
              <w:right w:val="single" w:sz="4" w:space="0" w:color="auto"/>
            </w:tcBorders>
            <w:shd w:val="clear" w:color="auto" w:fill="auto"/>
            <w:vAlign w:val="center"/>
            <w:hideMark/>
          </w:tcPr>
          <w:p w14:paraId="0C314A1D"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59F4FAD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780-820x680-720x830-920</w:t>
            </w:r>
          </w:p>
        </w:tc>
        <w:tc>
          <w:tcPr>
            <w:tcW w:w="1917" w:type="pct"/>
            <w:tcBorders>
              <w:top w:val="nil"/>
              <w:left w:val="nil"/>
              <w:bottom w:val="single" w:sz="4" w:space="0" w:color="auto"/>
              <w:right w:val="single" w:sz="4" w:space="0" w:color="auto"/>
            </w:tcBorders>
            <w:shd w:val="clear" w:color="auto" w:fill="auto"/>
            <w:vAlign w:val="center"/>
            <w:hideMark/>
          </w:tcPr>
          <w:p w14:paraId="264744A6"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moc min.13kW, system zabezpieczania przed przegrzaniem, cztery pola grzewcze</w:t>
            </w:r>
          </w:p>
        </w:tc>
      </w:tr>
      <w:tr w:rsidR="00C33472" w:rsidRPr="00C33472" w14:paraId="12981C26" w14:textId="77777777" w:rsidTr="0089471A">
        <w:trPr>
          <w:trHeight w:val="156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65ACC54" w14:textId="5359904F"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6</w:t>
            </w:r>
          </w:p>
        </w:tc>
        <w:tc>
          <w:tcPr>
            <w:tcW w:w="1361" w:type="pct"/>
            <w:tcBorders>
              <w:top w:val="nil"/>
              <w:left w:val="nil"/>
              <w:bottom w:val="single" w:sz="4" w:space="0" w:color="auto"/>
              <w:right w:val="single" w:sz="4" w:space="0" w:color="auto"/>
            </w:tcBorders>
            <w:shd w:val="clear" w:color="auto" w:fill="auto"/>
            <w:vAlign w:val="center"/>
            <w:hideMark/>
          </w:tcPr>
          <w:p w14:paraId="145DB040"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szafa chłodnicza</w:t>
            </w:r>
          </w:p>
        </w:tc>
        <w:tc>
          <w:tcPr>
            <w:tcW w:w="414" w:type="pct"/>
            <w:tcBorders>
              <w:top w:val="nil"/>
              <w:left w:val="nil"/>
              <w:bottom w:val="single" w:sz="4" w:space="0" w:color="auto"/>
              <w:right w:val="single" w:sz="4" w:space="0" w:color="auto"/>
            </w:tcBorders>
            <w:shd w:val="clear" w:color="auto" w:fill="auto"/>
            <w:vAlign w:val="center"/>
            <w:hideMark/>
          </w:tcPr>
          <w:p w14:paraId="693F32EE"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891D0B1"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460-510x720-750x1999-2050</w:t>
            </w:r>
          </w:p>
        </w:tc>
        <w:tc>
          <w:tcPr>
            <w:tcW w:w="1917" w:type="pct"/>
            <w:tcBorders>
              <w:top w:val="nil"/>
              <w:left w:val="nil"/>
              <w:bottom w:val="single" w:sz="4" w:space="0" w:color="auto"/>
              <w:right w:val="single" w:sz="4" w:space="0" w:color="auto"/>
            </w:tcBorders>
            <w:shd w:val="clear" w:color="auto" w:fill="auto"/>
            <w:vAlign w:val="center"/>
            <w:hideMark/>
          </w:tcPr>
          <w:p w14:paraId="4CFFF649"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trzy regulowane półki, stal nierdzewna, konfiguracja pod GN 1/1, moc max. 0,5kW, zawiasy po lewej stronie, </w:t>
            </w:r>
          </w:p>
        </w:tc>
      </w:tr>
      <w:tr w:rsidR="00C33472" w:rsidRPr="00C33472" w14:paraId="7BEE6A59" w14:textId="77777777" w:rsidTr="0089471A">
        <w:trPr>
          <w:trHeight w:val="210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07C982C" w14:textId="1E5FB9DC"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7</w:t>
            </w:r>
          </w:p>
        </w:tc>
        <w:tc>
          <w:tcPr>
            <w:tcW w:w="1361" w:type="pct"/>
            <w:tcBorders>
              <w:top w:val="nil"/>
              <w:left w:val="nil"/>
              <w:bottom w:val="single" w:sz="4" w:space="0" w:color="auto"/>
              <w:right w:val="single" w:sz="4" w:space="0" w:color="auto"/>
            </w:tcBorders>
            <w:shd w:val="clear" w:color="auto" w:fill="auto"/>
            <w:vAlign w:val="center"/>
            <w:hideMark/>
          </w:tcPr>
          <w:p w14:paraId="76E6BCED"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Schładzarko zamrażarka</w:t>
            </w:r>
          </w:p>
        </w:tc>
        <w:tc>
          <w:tcPr>
            <w:tcW w:w="414" w:type="pct"/>
            <w:tcBorders>
              <w:top w:val="nil"/>
              <w:left w:val="nil"/>
              <w:bottom w:val="single" w:sz="4" w:space="0" w:color="auto"/>
              <w:right w:val="single" w:sz="4" w:space="0" w:color="auto"/>
            </w:tcBorders>
            <w:shd w:val="clear" w:color="auto" w:fill="auto"/>
            <w:vAlign w:val="center"/>
            <w:hideMark/>
          </w:tcPr>
          <w:p w14:paraId="0CEAD480"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27E6E47B"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770-810x750-770x1610-1650</w:t>
            </w:r>
          </w:p>
        </w:tc>
        <w:tc>
          <w:tcPr>
            <w:tcW w:w="1917" w:type="pct"/>
            <w:tcBorders>
              <w:top w:val="nil"/>
              <w:left w:val="nil"/>
              <w:bottom w:val="single" w:sz="4" w:space="0" w:color="auto"/>
              <w:right w:val="single" w:sz="4" w:space="0" w:color="auto"/>
            </w:tcBorders>
            <w:shd w:val="clear" w:color="auto" w:fill="auto"/>
            <w:vAlign w:val="center"/>
            <w:hideMark/>
          </w:tcPr>
          <w:p w14:paraId="5FD7FC14"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Szokowa, pojemność min.10GN 1/1 ow ys. 40mm, dotykowy panel z wyświetlaczem, powłoka antykorozyjna, sonda, automatyczne chłodzenie i mrożenie</w:t>
            </w:r>
          </w:p>
        </w:tc>
      </w:tr>
    </w:tbl>
    <w:p w14:paraId="7D9B008F" w14:textId="77777777" w:rsidR="007C76B8" w:rsidRDefault="007C76B8" w:rsidP="00D666EA">
      <w:pPr>
        <w:rPr>
          <w:rFonts w:asciiTheme="minorHAnsi" w:eastAsia="Times New Roman" w:hAnsiTheme="minorHAnsi" w:cstheme="minorHAnsi"/>
          <w:sz w:val="32"/>
          <w:szCs w:val="32"/>
        </w:rPr>
      </w:pPr>
    </w:p>
    <w:p w14:paraId="715D34E6" w14:textId="7F528604" w:rsidR="00C33472" w:rsidRDefault="00C33472" w:rsidP="00C33472">
      <w:pPr>
        <w:spacing w:after="160" w:line="259" w:lineRule="auto"/>
        <w:rPr>
          <w:rFonts w:asciiTheme="minorHAnsi" w:hAnsiTheme="minorHAnsi" w:cstheme="minorHAnsi"/>
          <w:b/>
        </w:rPr>
      </w:pPr>
      <w:r w:rsidRPr="0089471A">
        <w:rPr>
          <w:rFonts w:asciiTheme="minorHAnsi" w:hAnsiTheme="minorHAnsi" w:cstheme="minorHAnsi"/>
          <w:b/>
        </w:rPr>
        <w:t>CZĘŚĆ II -  WYPOSAŻENIE Produkcja</w:t>
      </w:r>
    </w:p>
    <w:tbl>
      <w:tblPr>
        <w:tblW w:w="5709" w:type="pct"/>
        <w:tblInd w:w="-714" w:type="dxa"/>
        <w:tblCellMar>
          <w:left w:w="70" w:type="dxa"/>
          <w:right w:w="70" w:type="dxa"/>
        </w:tblCellMar>
        <w:tblLook w:val="04A0" w:firstRow="1" w:lastRow="0" w:firstColumn="1" w:lastColumn="0" w:noHBand="0" w:noVBand="1"/>
      </w:tblPr>
      <w:tblGrid>
        <w:gridCol w:w="406"/>
        <w:gridCol w:w="2817"/>
        <w:gridCol w:w="892"/>
        <w:gridCol w:w="2266"/>
        <w:gridCol w:w="3967"/>
      </w:tblGrid>
      <w:tr w:rsidR="0089471A" w:rsidRPr="0089471A" w14:paraId="7A8DD674" w14:textId="77777777" w:rsidTr="00771B00">
        <w:trPr>
          <w:trHeight w:val="1692"/>
        </w:trPr>
        <w:tc>
          <w:tcPr>
            <w:tcW w:w="196" w:type="pct"/>
            <w:tcBorders>
              <w:top w:val="single" w:sz="4" w:space="0" w:color="auto"/>
              <w:left w:val="single" w:sz="4" w:space="0" w:color="auto"/>
              <w:bottom w:val="single" w:sz="4" w:space="0" w:color="auto"/>
              <w:right w:val="single" w:sz="4" w:space="0" w:color="auto"/>
            </w:tcBorders>
          </w:tcPr>
          <w:p w14:paraId="6F043AC9" w14:textId="26448104"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4BF7C" w14:textId="60CB36DA"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Robot wielozadaniowy</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5A72C393"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7FC5BBD6"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520-570x750-800x100-140</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14:paraId="5FC3EDFC"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Pojemność wkładu min 25L, cylider ustawiony w pionie, obróbka termiczna, możliwość krojenia i szatkowania, chłodzenie i mrożenie, możliwość temperownia czekolady, możliwość blendowania i ubijania</w:t>
            </w:r>
          </w:p>
        </w:tc>
      </w:tr>
      <w:tr w:rsidR="0089471A" w:rsidRPr="0089471A" w14:paraId="1058FF19" w14:textId="77777777" w:rsidTr="00771B00">
        <w:trPr>
          <w:trHeight w:val="1872"/>
        </w:trPr>
        <w:tc>
          <w:tcPr>
            <w:tcW w:w="196" w:type="pct"/>
            <w:tcBorders>
              <w:top w:val="nil"/>
              <w:left w:val="single" w:sz="4" w:space="0" w:color="auto"/>
              <w:bottom w:val="single" w:sz="4" w:space="0" w:color="auto"/>
              <w:right w:val="single" w:sz="4" w:space="0" w:color="auto"/>
            </w:tcBorders>
          </w:tcPr>
          <w:p w14:paraId="6BD9D35A" w14:textId="2D163372"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2</w:t>
            </w:r>
          </w:p>
        </w:tc>
        <w:tc>
          <w:tcPr>
            <w:tcW w:w="1361" w:type="pct"/>
            <w:tcBorders>
              <w:top w:val="nil"/>
              <w:left w:val="single" w:sz="4" w:space="0" w:color="auto"/>
              <w:bottom w:val="single" w:sz="4" w:space="0" w:color="auto"/>
              <w:right w:val="single" w:sz="4" w:space="0" w:color="auto"/>
            </w:tcBorders>
            <w:shd w:val="clear" w:color="auto" w:fill="auto"/>
            <w:vAlign w:val="center"/>
            <w:hideMark/>
          </w:tcPr>
          <w:p w14:paraId="2E690E49" w14:textId="105018F3"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Urządzenie do ubijania śmietany</w:t>
            </w:r>
          </w:p>
        </w:tc>
        <w:tc>
          <w:tcPr>
            <w:tcW w:w="431" w:type="pct"/>
            <w:tcBorders>
              <w:top w:val="nil"/>
              <w:left w:val="nil"/>
              <w:bottom w:val="single" w:sz="4" w:space="0" w:color="auto"/>
              <w:right w:val="single" w:sz="4" w:space="0" w:color="auto"/>
            </w:tcBorders>
            <w:shd w:val="clear" w:color="auto" w:fill="auto"/>
            <w:vAlign w:val="center"/>
            <w:hideMark/>
          </w:tcPr>
          <w:p w14:paraId="0F55E0F6"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6CA3FA0F"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430-480x510-560x200-240</w:t>
            </w:r>
          </w:p>
        </w:tc>
        <w:tc>
          <w:tcPr>
            <w:tcW w:w="1917" w:type="pct"/>
            <w:tcBorders>
              <w:top w:val="nil"/>
              <w:left w:val="nil"/>
              <w:bottom w:val="single" w:sz="4" w:space="0" w:color="auto"/>
              <w:right w:val="single" w:sz="4" w:space="0" w:color="auto"/>
            </w:tcBorders>
            <w:shd w:val="clear" w:color="auto" w:fill="auto"/>
            <w:vAlign w:val="center"/>
            <w:hideMark/>
          </w:tcPr>
          <w:p w14:paraId="69BCF03B"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Pojemność min 2L, możliwość pracy ciągłej,zębata budowa pompy, obudowa ze stali niertdzewnej, min wydajność 120L/h </w:t>
            </w:r>
          </w:p>
        </w:tc>
      </w:tr>
      <w:tr w:rsidR="0089471A" w:rsidRPr="0089471A" w14:paraId="37A3EF93" w14:textId="77777777" w:rsidTr="00771B00">
        <w:trPr>
          <w:trHeight w:val="1752"/>
        </w:trPr>
        <w:tc>
          <w:tcPr>
            <w:tcW w:w="196" w:type="pct"/>
            <w:tcBorders>
              <w:top w:val="nil"/>
              <w:left w:val="single" w:sz="4" w:space="0" w:color="auto"/>
              <w:bottom w:val="single" w:sz="4" w:space="0" w:color="auto"/>
              <w:right w:val="single" w:sz="4" w:space="0" w:color="auto"/>
            </w:tcBorders>
          </w:tcPr>
          <w:p w14:paraId="4DDEA20F" w14:textId="47C070B5"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3</w:t>
            </w:r>
          </w:p>
        </w:tc>
        <w:tc>
          <w:tcPr>
            <w:tcW w:w="1361" w:type="pct"/>
            <w:tcBorders>
              <w:top w:val="nil"/>
              <w:left w:val="single" w:sz="4" w:space="0" w:color="auto"/>
              <w:bottom w:val="single" w:sz="4" w:space="0" w:color="auto"/>
              <w:right w:val="single" w:sz="4" w:space="0" w:color="auto"/>
            </w:tcBorders>
            <w:shd w:val="clear" w:color="auto" w:fill="auto"/>
            <w:vAlign w:val="center"/>
            <w:hideMark/>
          </w:tcPr>
          <w:p w14:paraId="413F18A1" w14:textId="1E8E22ED"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Zmywarka do garnków i pojemników</w:t>
            </w:r>
          </w:p>
        </w:tc>
        <w:tc>
          <w:tcPr>
            <w:tcW w:w="431" w:type="pct"/>
            <w:tcBorders>
              <w:top w:val="nil"/>
              <w:left w:val="nil"/>
              <w:bottom w:val="single" w:sz="4" w:space="0" w:color="auto"/>
              <w:right w:val="single" w:sz="4" w:space="0" w:color="auto"/>
            </w:tcBorders>
            <w:shd w:val="clear" w:color="auto" w:fill="auto"/>
            <w:vAlign w:val="center"/>
            <w:hideMark/>
          </w:tcPr>
          <w:p w14:paraId="2CA0BB52"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2D3F02AB"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830-870x830-870x1900-2000/2200-2300</w:t>
            </w:r>
          </w:p>
        </w:tc>
        <w:tc>
          <w:tcPr>
            <w:tcW w:w="1917" w:type="pct"/>
            <w:tcBorders>
              <w:top w:val="nil"/>
              <w:left w:val="nil"/>
              <w:bottom w:val="single" w:sz="4" w:space="0" w:color="auto"/>
              <w:right w:val="single" w:sz="4" w:space="0" w:color="auto"/>
            </w:tcBorders>
            <w:shd w:val="clear" w:color="auto" w:fill="auto"/>
            <w:vAlign w:val="center"/>
            <w:hideMark/>
          </w:tcPr>
          <w:p w14:paraId="655637B4"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obudowa dwupłaszczowa, otwór min830mm,moc max 19kW, pompa odpływu,wymiary kosza nierdzewnego min 650x650, sterowanie elektroniczne,   </w:t>
            </w:r>
          </w:p>
        </w:tc>
      </w:tr>
    </w:tbl>
    <w:p w14:paraId="310A409B" w14:textId="77777777" w:rsidR="00C33472" w:rsidRDefault="00C33472" w:rsidP="00D666EA">
      <w:pPr>
        <w:rPr>
          <w:rFonts w:asciiTheme="minorHAnsi" w:eastAsia="Times New Roman" w:hAnsiTheme="minorHAnsi" w:cstheme="minorHAnsi"/>
          <w:sz w:val="32"/>
          <w:szCs w:val="32"/>
        </w:rPr>
      </w:pPr>
    </w:p>
    <w:sectPr w:rsidR="00C33472">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52E92" w14:textId="77777777" w:rsidR="00912BC0" w:rsidRDefault="00912BC0">
      <w:pPr>
        <w:spacing w:after="0" w:line="240" w:lineRule="auto"/>
      </w:pPr>
      <w:r>
        <w:separator/>
      </w:r>
    </w:p>
  </w:endnote>
  <w:endnote w:type="continuationSeparator" w:id="0">
    <w:p w14:paraId="2BBA4D12" w14:textId="77777777" w:rsidR="00912BC0" w:rsidRDefault="00912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910565"/>
      <w:docPartObj>
        <w:docPartGallery w:val="Page Numbers (Bottom of Page)"/>
        <w:docPartUnique/>
      </w:docPartObj>
    </w:sdtPr>
    <w:sdtContent>
      <w:p w14:paraId="40073653" w14:textId="77777777" w:rsidR="00202135" w:rsidRDefault="00202135">
        <w:pPr>
          <w:pStyle w:val="Stopka"/>
          <w:jc w:val="right"/>
        </w:pPr>
        <w:r>
          <w:fldChar w:fldCharType="begin"/>
        </w:r>
        <w:r>
          <w:instrText xml:space="preserve"> PAGE </w:instrText>
        </w:r>
        <w:r>
          <w:fldChar w:fldCharType="separate"/>
        </w:r>
        <w:r w:rsidR="00DC717A">
          <w:rPr>
            <w:noProof/>
          </w:rPr>
          <w:t>17</w:t>
        </w:r>
        <w:r>
          <w:fldChar w:fldCharType="end"/>
        </w:r>
      </w:p>
    </w:sdtContent>
  </w:sdt>
  <w:p w14:paraId="6FBBF6D3" w14:textId="77777777" w:rsidR="00202135" w:rsidRDefault="0020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E1F6B" w14:textId="77777777" w:rsidR="00912BC0" w:rsidRDefault="00912BC0">
      <w:pPr>
        <w:rPr>
          <w:sz w:val="12"/>
        </w:rPr>
      </w:pPr>
      <w:r>
        <w:separator/>
      </w:r>
    </w:p>
  </w:footnote>
  <w:footnote w:type="continuationSeparator" w:id="0">
    <w:p w14:paraId="5F4B2D84" w14:textId="77777777" w:rsidR="00912BC0" w:rsidRDefault="00912BC0">
      <w:pPr>
        <w:rPr>
          <w:sz w:val="12"/>
        </w:rPr>
      </w:pPr>
      <w:r>
        <w:continuationSeparator/>
      </w:r>
    </w:p>
  </w:footnote>
  <w:footnote w:id="1">
    <w:p w14:paraId="78D8A623" w14:textId="77777777" w:rsidR="00202135" w:rsidRDefault="00202135">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6A7A09" w14:textId="77777777" w:rsidR="00202135" w:rsidRDefault="00202135">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2B65" w14:textId="76CF7BAF" w:rsidR="00202135" w:rsidRDefault="00202135">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C1FA8" w14:textId="2CD4B278" w:rsidR="00202135" w:rsidRDefault="00202135">
    <w:pPr>
      <w:tabs>
        <w:tab w:val="left" w:pos="1843"/>
        <w:tab w:val="left" w:pos="6237"/>
        <w:tab w:val="left" w:pos="6379"/>
      </w:tabs>
      <w:jc w:val="right"/>
      <w:rPr>
        <w:rFonts w:ascii="Arial" w:hAnsi="Arial" w:cs="Arial"/>
      </w:rPr>
    </w:pPr>
  </w:p>
  <w:p w14:paraId="7D773BB5" w14:textId="77777777" w:rsidR="00202135" w:rsidRDefault="002021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17"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2"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9"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1"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7381244">
    <w:abstractNumId w:val="24"/>
  </w:num>
  <w:num w:numId="2" w16cid:durableId="213662902">
    <w:abstractNumId w:val="28"/>
  </w:num>
  <w:num w:numId="3" w16cid:durableId="2095935573">
    <w:abstractNumId w:val="4"/>
  </w:num>
  <w:num w:numId="4" w16cid:durableId="634717842">
    <w:abstractNumId w:val="7"/>
  </w:num>
  <w:num w:numId="5" w16cid:durableId="1169441576">
    <w:abstractNumId w:val="21"/>
  </w:num>
  <w:num w:numId="6" w16cid:durableId="1777211518">
    <w:abstractNumId w:val="38"/>
  </w:num>
  <w:num w:numId="7" w16cid:durableId="327557729">
    <w:abstractNumId w:val="23"/>
  </w:num>
  <w:num w:numId="8" w16cid:durableId="1238976262">
    <w:abstractNumId w:val="20"/>
  </w:num>
  <w:num w:numId="9" w16cid:durableId="916792182">
    <w:abstractNumId w:val="36"/>
  </w:num>
  <w:num w:numId="10" w16cid:durableId="1174226123">
    <w:abstractNumId w:val="18"/>
  </w:num>
  <w:num w:numId="11" w16cid:durableId="1584484188">
    <w:abstractNumId w:val="12"/>
  </w:num>
  <w:num w:numId="12" w16cid:durableId="709184445">
    <w:abstractNumId w:val="25"/>
  </w:num>
  <w:num w:numId="13" w16cid:durableId="1381249852">
    <w:abstractNumId w:val="2"/>
  </w:num>
  <w:num w:numId="14" w16cid:durableId="1100492435">
    <w:abstractNumId w:val="29"/>
  </w:num>
  <w:num w:numId="15" w16cid:durableId="859970145">
    <w:abstractNumId w:val="30"/>
  </w:num>
  <w:num w:numId="16" w16cid:durableId="258560447">
    <w:abstractNumId w:val="26"/>
  </w:num>
  <w:num w:numId="17" w16cid:durableId="2015574761">
    <w:abstractNumId w:val="6"/>
  </w:num>
  <w:num w:numId="18" w16cid:durableId="1859585371">
    <w:abstractNumId w:val="16"/>
  </w:num>
  <w:num w:numId="19" w16cid:durableId="1254507714">
    <w:abstractNumId w:val="5"/>
  </w:num>
  <w:num w:numId="20" w16cid:durableId="718361900">
    <w:abstractNumId w:val="1"/>
  </w:num>
  <w:num w:numId="21" w16cid:durableId="1951155870">
    <w:abstractNumId w:val="22"/>
  </w:num>
  <w:num w:numId="22" w16cid:durableId="1295604533">
    <w:abstractNumId w:val="8"/>
  </w:num>
  <w:num w:numId="23" w16cid:durableId="388456158">
    <w:abstractNumId w:val="3"/>
  </w:num>
  <w:num w:numId="24" w16cid:durableId="2101177632">
    <w:abstractNumId w:val="32"/>
  </w:num>
  <w:num w:numId="25" w16cid:durableId="1029650480">
    <w:abstractNumId w:val="19"/>
  </w:num>
  <w:num w:numId="26" w16cid:durableId="1622179195">
    <w:abstractNumId w:val="17"/>
  </w:num>
  <w:num w:numId="27" w16cid:durableId="613636379">
    <w:abstractNumId w:val="15"/>
  </w:num>
  <w:num w:numId="28" w16cid:durableId="1232078508">
    <w:abstractNumId w:val="13"/>
  </w:num>
  <w:num w:numId="29" w16cid:durableId="2075733682">
    <w:abstractNumId w:val="33"/>
  </w:num>
  <w:num w:numId="30" w16cid:durableId="1512834192">
    <w:abstractNumId w:val="11"/>
  </w:num>
  <w:num w:numId="31" w16cid:durableId="1261837074">
    <w:abstractNumId w:val="0"/>
  </w:num>
  <w:num w:numId="32" w16cid:durableId="161505551">
    <w:abstractNumId w:val="37"/>
  </w:num>
  <w:num w:numId="33" w16cid:durableId="2143501462">
    <w:abstractNumId w:val="35"/>
  </w:num>
  <w:num w:numId="34" w16cid:durableId="2129886473">
    <w:abstractNumId w:val="31"/>
  </w:num>
  <w:num w:numId="35" w16cid:durableId="1768387426">
    <w:abstractNumId w:val="9"/>
  </w:num>
  <w:num w:numId="36" w16cid:durableId="754712878">
    <w:abstractNumId w:val="14"/>
  </w:num>
  <w:num w:numId="37" w16cid:durableId="923414270">
    <w:abstractNumId w:val="34"/>
  </w:num>
  <w:num w:numId="38" w16cid:durableId="1592353649">
    <w:abstractNumId w:val="10"/>
  </w:num>
  <w:num w:numId="39" w16cid:durableId="196773897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31C28"/>
    <w:rsid w:val="000B4175"/>
    <w:rsid w:val="0015000A"/>
    <w:rsid w:val="001562FD"/>
    <w:rsid w:val="00183E98"/>
    <w:rsid w:val="001A0242"/>
    <w:rsid w:val="001A1BA4"/>
    <w:rsid w:val="00202135"/>
    <w:rsid w:val="0020669C"/>
    <w:rsid w:val="00214E51"/>
    <w:rsid w:val="00217F6D"/>
    <w:rsid w:val="00226673"/>
    <w:rsid w:val="0023395F"/>
    <w:rsid w:val="002529EC"/>
    <w:rsid w:val="00253990"/>
    <w:rsid w:val="002575D6"/>
    <w:rsid w:val="00275979"/>
    <w:rsid w:val="002B3C05"/>
    <w:rsid w:val="002D3C86"/>
    <w:rsid w:val="002D7E54"/>
    <w:rsid w:val="002E6912"/>
    <w:rsid w:val="00333ECA"/>
    <w:rsid w:val="00367D74"/>
    <w:rsid w:val="00372727"/>
    <w:rsid w:val="0038383A"/>
    <w:rsid w:val="003C7C60"/>
    <w:rsid w:val="003F1DF7"/>
    <w:rsid w:val="00406B33"/>
    <w:rsid w:val="0041308F"/>
    <w:rsid w:val="00424A46"/>
    <w:rsid w:val="00436D39"/>
    <w:rsid w:val="0045108B"/>
    <w:rsid w:val="00485880"/>
    <w:rsid w:val="00496479"/>
    <w:rsid w:val="004A47A9"/>
    <w:rsid w:val="004C6DAB"/>
    <w:rsid w:val="005062F8"/>
    <w:rsid w:val="00561CEF"/>
    <w:rsid w:val="0058752C"/>
    <w:rsid w:val="005A5532"/>
    <w:rsid w:val="005A774A"/>
    <w:rsid w:val="005C434C"/>
    <w:rsid w:val="005E560E"/>
    <w:rsid w:val="005F49E0"/>
    <w:rsid w:val="00623380"/>
    <w:rsid w:val="00623783"/>
    <w:rsid w:val="00650677"/>
    <w:rsid w:val="00660895"/>
    <w:rsid w:val="006816D7"/>
    <w:rsid w:val="006C30B2"/>
    <w:rsid w:val="006C418C"/>
    <w:rsid w:val="006C502F"/>
    <w:rsid w:val="006D6CA5"/>
    <w:rsid w:val="006F3C2E"/>
    <w:rsid w:val="00740948"/>
    <w:rsid w:val="00742677"/>
    <w:rsid w:val="00762E95"/>
    <w:rsid w:val="00771B00"/>
    <w:rsid w:val="00772E4C"/>
    <w:rsid w:val="00774B37"/>
    <w:rsid w:val="00784A31"/>
    <w:rsid w:val="007858EC"/>
    <w:rsid w:val="00786DB0"/>
    <w:rsid w:val="007A5995"/>
    <w:rsid w:val="007B7365"/>
    <w:rsid w:val="007C76B8"/>
    <w:rsid w:val="007D7342"/>
    <w:rsid w:val="00810151"/>
    <w:rsid w:val="00834F63"/>
    <w:rsid w:val="00857DAC"/>
    <w:rsid w:val="008875C0"/>
    <w:rsid w:val="0089471A"/>
    <w:rsid w:val="00894DB2"/>
    <w:rsid w:val="008A26B7"/>
    <w:rsid w:val="008D5E04"/>
    <w:rsid w:val="008E2091"/>
    <w:rsid w:val="008F46BC"/>
    <w:rsid w:val="00912BC0"/>
    <w:rsid w:val="00951FFE"/>
    <w:rsid w:val="009715B9"/>
    <w:rsid w:val="009828A7"/>
    <w:rsid w:val="00982AE3"/>
    <w:rsid w:val="0098533B"/>
    <w:rsid w:val="00A337AC"/>
    <w:rsid w:val="00A402C0"/>
    <w:rsid w:val="00A70B10"/>
    <w:rsid w:val="00AB3A99"/>
    <w:rsid w:val="00AD100A"/>
    <w:rsid w:val="00B02C92"/>
    <w:rsid w:val="00B27B07"/>
    <w:rsid w:val="00B30AC2"/>
    <w:rsid w:val="00B35660"/>
    <w:rsid w:val="00B62D37"/>
    <w:rsid w:val="00BE10F0"/>
    <w:rsid w:val="00BE2CF2"/>
    <w:rsid w:val="00C22306"/>
    <w:rsid w:val="00C22C6A"/>
    <w:rsid w:val="00C26468"/>
    <w:rsid w:val="00C33472"/>
    <w:rsid w:val="00C447A1"/>
    <w:rsid w:val="00C5199B"/>
    <w:rsid w:val="00CB0F09"/>
    <w:rsid w:val="00CC7251"/>
    <w:rsid w:val="00D11B03"/>
    <w:rsid w:val="00D15C8B"/>
    <w:rsid w:val="00D35F25"/>
    <w:rsid w:val="00D435BF"/>
    <w:rsid w:val="00D666EA"/>
    <w:rsid w:val="00D9551F"/>
    <w:rsid w:val="00DB3510"/>
    <w:rsid w:val="00DC469A"/>
    <w:rsid w:val="00DC717A"/>
    <w:rsid w:val="00DD7C36"/>
    <w:rsid w:val="00E07959"/>
    <w:rsid w:val="00E1447C"/>
    <w:rsid w:val="00E3746F"/>
    <w:rsid w:val="00E51076"/>
    <w:rsid w:val="00E7264D"/>
    <w:rsid w:val="00EE13AD"/>
    <w:rsid w:val="00EE1E24"/>
    <w:rsid w:val="00F50E25"/>
    <w:rsid w:val="00F84A69"/>
    <w:rsid w:val="00F949FC"/>
    <w:rsid w:val="00F966CB"/>
    <w:rsid w:val="00FB1627"/>
    <w:rsid w:val="00FD5B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20AFC"/>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semiHidden/>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semiHidden/>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08413">
      <w:bodyDiv w:val="1"/>
      <w:marLeft w:val="0"/>
      <w:marRight w:val="0"/>
      <w:marTop w:val="0"/>
      <w:marBottom w:val="0"/>
      <w:divBdr>
        <w:top w:val="none" w:sz="0" w:space="0" w:color="auto"/>
        <w:left w:val="none" w:sz="0" w:space="0" w:color="auto"/>
        <w:bottom w:val="none" w:sz="0" w:space="0" w:color="auto"/>
        <w:right w:val="none" w:sz="0" w:space="0" w:color="auto"/>
      </w:divBdr>
    </w:div>
    <w:div w:id="833453226">
      <w:bodyDiv w:val="1"/>
      <w:marLeft w:val="0"/>
      <w:marRight w:val="0"/>
      <w:marTop w:val="0"/>
      <w:marBottom w:val="0"/>
      <w:divBdr>
        <w:top w:val="none" w:sz="0" w:space="0" w:color="auto"/>
        <w:left w:val="none" w:sz="0" w:space="0" w:color="auto"/>
        <w:bottom w:val="none" w:sz="0" w:space="0" w:color="auto"/>
        <w:right w:val="none" w:sz="0" w:space="0" w:color="auto"/>
      </w:divBdr>
    </w:div>
    <w:div w:id="1088388478">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72646613">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16</Pages>
  <Words>5046</Words>
  <Characters>30278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Ania Barcz</cp:lastModifiedBy>
  <cp:revision>12</cp:revision>
  <cp:lastPrinted>2023-11-07T08:00:00Z</cp:lastPrinted>
  <dcterms:created xsi:type="dcterms:W3CDTF">2024-09-30T07:56:00Z</dcterms:created>
  <dcterms:modified xsi:type="dcterms:W3CDTF">2024-10-03T10:46:00Z</dcterms:modified>
  <dc:language>pl-PL</dc:language>
</cp:coreProperties>
</file>