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3FC3" w14:textId="3F0CBA76" w:rsidR="00B76C3A" w:rsidRDefault="00CC0FBC" w:rsidP="00510F5A">
      <w:pPr>
        <w:jc w:val="right"/>
        <w:rPr>
          <w:sz w:val="28"/>
          <w:szCs w:val="28"/>
        </w:rPr>
      </w:pPr>
      <w:r w:rsidRPr="00F5492B">
        <w:rPr>
          <w:sz w:val="28"/>
          <w:szCs w:val="28"/>
        </w:rPr>
        <w:t xml:space="preserve">ZAŁĄCZNIK NR </w:t>
      </w:r>
      <w:r w:rsidR="00510F5A">
        <w:rPr>
          <w:sz w:val="28"/>
          <w:szCs w:val="28"/>
        </w:rPr>
        <w:t>4</w:t>
      </w:r>
    </w:p>
    <w:p w14:paraId="2B3DB23A" w14:textId="77777777" w:rsidR="00510F5A" w:rsidRPr="00510F5A" w:rsidRDefault="00510F5A" w:rsidP="00510F5A">
      <w:pPr>
        <w:jc w:val="right"/>
        <w:rPr>
          <w:sz w:val="28"/>
          <w:szCs w:val="28"/>
        </w:rPr>
      </w:pPr>
    </w:p>
    <w:p w14:paraId="12A96F1E" w14:textId="47EA0C0C" w:rsidR="00CC0FBC" w:rsidRDefault="00B76C3A" w:rsidP="00510F5A">
      <w:pPr>
        <w:jc w:val="center"/>
        <w:rPr>
          <w:b/>
          <w:sz w:val="28"/>
          <w:szCs w:val="28"/>
        </w:rPr>
      </w:pPr>
      <w:r w:rsidRPr="00F5492B">
        <w:rPr>
          <w:b/>
          <w:sz w:val="28"/>
          <w:szCs w:val="28"/>
        </w:rPr>
        <w:t>Umowa dostawy</w:t>
      </w:r>
      <w:r w:rsidR="00CC0FBC" w:rsidRPr="00F5492B">
        <w:rPr>
          <w:b/>
          <w:sz w:val="28"/>
          <w:szCs w:val="28"/>
        </w:rPr>
        <w:t xml:space="preserve"> </w:t>
      </w:r>
      <w:r w:rsidR="007A4DE7">
        <w:rPr>
          <w:b/>
          <w:sz w:val="28"/>
          <w:szCs w:val="28"/>
        </w:rPr>
        <w:t>zestawów komputerowych</w:t>
      </w:r>
      <w:r w:rsidR="00510F5A">
        <w:rPr>
          <w:b/>
          <w:sz w:val="28"/>
          <w:szCs w:val="28"/>
        </w:rPr>
        <w:t xml:space="preserve"> – </w:t>
      </w:r>
      <w:r w:rsidR="00D537A4">
        <w:rPr>
          <w:b/>
          <w:sz w:val="28"/>
          <w:szCs w:val="28"/>
        </w:rPr>
        <w:t>4</w:t>
      </w:r>
      <w:r w:rsidR="008629A7">
        <w:rPr>
          <w:b/>
          <w:sz w:val="28"/>
          <w:szCs w:val="28"/>
        </w:rPr>
        <w:t xml:space="preserve"> </w:t>
      </w:r>
      <w:proofErr w:type="spellStart"/>
      <w:r w:rsidR="008629A7">
        <w:rPr>
          <w:b/>
          <w:sz w:val="28"/>
          <w:szCs w:val="28"/>
        </w:rPr>
        <w:t>kpl</w:t>
      </w:r>
      <w:proofErr w:type="spellEnd"/>
    </w:p>
    <w:p w14:paraId="4ABE1440" w14:textId="77777777" w:rsidR="00EF34D4" w:rsidRDefault="00EF34D4" w:rsidP="00B76C3A"/>
    <w:p w14:paraId="0B5EB0F4" w14:textId="50B3FD1D" w:rsidR="00B76C3A" w:rsidRPr="00621868" w:rsidRDefault="00B76C3A" w:rsidP="0041772B">
      <w:pPr>
        <w:spacing w:before="120" w:after="120"/>
      </w:pPr>
      <w:r w:rsidRPr="00621868">
        <w:t xml:space="preserve">zawarta w dniu </w:t>
      </w:r>
      <w:r>
        <w:t>[…</w:t>
      </w:r>
      <w:r w:rsidR="00AD343A">
        <w:t>…..</w:t>
      </w:r>
      <w:r>
        <w:t>]</w:t>
      </w:r>
      <w:r w:rsidRPr="00621868">
        <w:t xml:space="preserve"> w </w:t>
      </w:r>
      <w:r w:rsidR="00510F5A">
        <w:t>Lublinie,</w:t>
      </w:r>
      <w:r w:rsidRPr="00621868">
        <w:t xml:space="preserve"> </w:t>
      </w:r>
    </w:p>
    <w:p w14:paraId="5996BC71" w14:textId="77777777" w:rsidR="00EC42D3" w:rsidRDefault="00B76C3A" w:rsidP="0041772B">
      <w:pPr>
        <w:spacing w:before="120" w:after="120"/>
        <w:rPr>
          <w:rFonts w:ascii="Calibri" w:hAnsi="Calibri" w:cs="Arial"/>
        </w:rPr>
      </w:pPr>
      <w:r w:rsidRPr="00621868">
        <w:t>pomiędzy</w:t>
      </w:r>
      <w:r w:rsidR="00EC42D3">
        <w:t xml:space="preserve"> </w:t>
      </w:r>
      <w:r w:rsidR="00760B4B" w:rsidRPr="00C81878">
        <w:rPr>
          <w:rFonts w:ascii="Calibri" w:hAnsi="Calibri" w:cs="Arial"/>
        </w:rPr>
        <w:t xml:space="preserve">firmą </w:t>
      </w:r>
    </w:p>
    <w:p w14:paraId="42CCE8B9" w14:textId="5CDFBF94" w:rsidR="00760B4B" w:rsidRPr="00EC42D3" w:rsidRDefault="00510F5A" w:rsidP="0041772B">
      <w:pPr>
        <w:spacing w:before="120" w:after="120"/>
        <w:jc w:val="both"/>
      </w:pPr>
      <w:r>
        <w:rPr>
          <w:rFonts w:ascii="Calibri" w:hAnsi="Calibri" w:cs="Arial"/>
        </w:rPr>
        <w:t>ELTEM</w:t>
      </w:r>
      <w:r w:rsidR="00A86DAE" w:rsidRPr="00A86DAE">
        <w:rPr>
          <w:rFonts w:ascii="Calibri" w:hAnsi="Calibri" w:cs="Arial"/>
        </w:rPr>
        <w:t xml:space="preserve"> sp. z </w:t>
      </w:r>
      <w:r>
        <w:rPr>
          <w:rFonts w:ascii="Calibri" w:hAnsi="Calibri" w:cs="Arial"/>
        </w:rPr>
        <w:t>o.o.</w:t>
      </w:r>
      <w:r w:rsidR="00760B4B" w:rsidRPr="00A86DAE">
        <w:rPr>
          <w:rFonts w:ascii="Calibri" w:hAnsi="Calibri" w:cs="Arial"/>
        </w:rPr>
        <w:t xml:space="preserve">, z siedzibą w </w:t>
      </w:r>
      <w:r>
        <w:rPr>
          <w:rFonts w:ascii="Calibri" w:hAnsi="Calibri" w:cs="Arial"/>
        </w:rPr>
        <w:t>Lublinie</w:t>
      </w:r>
      <w:r w:rsidR="00760B4B" w:rsidRPr="00A86DAE">
        <w:rPr>
          <w:rFonts w:ascii="Calibri" w:hAnsi="Calibri" w:cs="Arial"/>
        </w:rPr>
        <w:t xml:space="preserve"> (</w:t>
      </w:r>
      <w:r>
        <w:rPr>
          <w:rFonts w:ascii="Calibri" w:hAnsi="Calibri" w:cs="Arial"/>
        </w:rPr>
        <w:t>20-474)</w:t>
      </w:r>
      <w:r w:rsidR="00760B4B" w:rsidRPr="00A86DAE">
        <w:rPr>
          <w:rFonts w:ascii="Calibri" w:hAnsi="Calibri" w:cs="Arial"/>
        </w:rPr>
        <w:t xml:space="preserve">, ul. </w:t>
      </w:r>
      <w:r>
        <w:rPr>
          <w:rFonts w:ascii="Calibri" w:hAnsi="Calibri" w:cs="Arial"/>
        </w:rPr>
        <w:t>Mariana Smoluchowskiego 3</w:t>
      </w:r>
      <w:r w:rsidR="00760B4B" w:rsidRPr="00A86DAE">
        <w:rPr>
          <w:rFonts w:ascii="Calibri" w:hAnsi="Calibri" w:cs="Arial"/>
        </w:rPr>
        <w:t xml:space="preserve">, NIP: </w:t>
      </w:r>
      <w:r>
        <w:rPr>
          <w:rFonts w:ascii="Calibri" w:hAnsi="Calibri" w:cs="Arial"/>
        </w:rPr>
        <w:t>946-21-22-162</w:t>
      </w:r>
      <w:r w:rsidR="00EC42D3" w:rsidRPr="00A86DAE">
        <w:rPr>
          <w:rFonts w:ascii="Calibri" w:hAnsi="Calibri" w:cs="Arial"/>
        </w:rPr>
        <w:t>,</w:t>
      </w:r>
      <w:r w:rsidR="00760B4B" w:rsidRPr="00A86DAE">
        <w:rPr>
          <w:rFonts w:ascii="Calibri" w:hAnsi="Calibri" w:cs="Arial"/>
        </w:rPr>
        <w:t xml:space="preserve"> </w:t>
      </w:r>
      <w:r w:rsidR="00A86DAE" w:rsidRPr="00A86DAE">
        <w:rPr>
          <w:rFonts w:ascii="Calibri" w:hAnsi="Calibri" w:cs="Arial"/>
        </w:rPr>
        <w:t>KRS</w:t>
      </w:r>
      <w:r w:rsidR="00A86DAE">
        <w:rPr>
          <w:rFonts w:ascii="Calibri" w:hAnsi="Calibri" w:cs="Arial"/>
        </w:rPr>
        <w:t>:</w:t>
      </w:r>
      <w:r w:rsidR="00A86DAE" w:rsidRPr="00A86DAE">
        <w:rPr>
          <w:rFonts w:ascii="Calibri" w:hAnsi="Calibri" w:cs="Arial"/>
        </w:rPr>
        <w:t xml:space="preserve"> </w:t>
      </w:r>
      <w:r w:rsidR="00A86DAE" w:rsidRPr="00510F5A">
        <w:rPr>
          <w:rFonts w:ascii="Calibri" w:hAnsi="Calibri" w:cs="Arial"/>
        </w:rPr>
        <w:t>0000</w:t>
      </w:r>
      <w:r>
        <w:rPr>
          <w:rFonts w:ascii="Calibri" w:hAnsi="Calibri" w:cs="Arial"/>
        </w:rPr>
        <w:t>120091</w:t>
      </w:r>
      <w:r w:rsidR="00F5492B">
        <w:rPr>
          <w:rFonts w:ascii="Calibri" w:hAnsi="Calibri" w:cs="Arial"/>
        </w:rPr>
        <w:t>,</w:t>
      </w:r>
    </w:p>
    <w:p w14:paraId="53437073" w14:textId="77777777" w:rsidR="00760B4B" w:rsidRPr="00C81878" w:rsidRDefault="00760B4B" w:rsidP="0041772B">
      <w:pPr>
        <w:spacing w:before="120" w:after="120"/>
        <w:rPr>
          <w:rFonts w:ascii="Calibri" w:hAnsi="Calibri" w:cs="Arial"/>
        </w:rPr>
      </w:pPr>
      <w:r w:rsidRPr="00C81878">
        <w:rPr>
          <w:rFonts w:ascii="Calibri" w:hAnsi="Calibri" w:cs="Arial"/>
        </w:rPr>
        <w:t>reprezentowaną przez:</w:t>
      </w:r>
    </w:p>
    <w:p w14:paraId="27401FA6" w14:textId="56F2BEF3" w:rsidR="00760B4B" w:rsidRPr="00762F9D" w:rsidRDefault="00510F5A" w:rsidP="0041772B">
      <w:pPr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 xml:space="preserve">Ewę Słotwińską </w:t>
      </w:r>
      <w:r w:rsidR="00A86DAE">
        <w:rPr>
          <w:rFonts w:ascii="Calibri" w:hAnsi="Calibri" w:cs="Arial"/>
        </w:rPr>
        <w:t>–</w:t>
      </w:r>
      <w:r w:rsidR="00760B4B" w:rsidRPr="00762F9D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Prezesa Zarządu</w:t>
      </w:r>
    </w:p>
    <w:p w14:paraId="33882766" w14:textId="77777777" w:rsidR="00B76C3A" w:rsidRPr="00762F9D" w:rsidRDefault="00B76C3A" w:rsidP="0041772B">
      <w:pPr>
        <w:spacing w:before="120" w:after="120"/>
        <w:rPr>
          <w:b/>
        </w:rPr>
      </w:pPr>
      <w:r w:rsidRPr="00762F9D">
        <w:t xml:space="preserve">zwaną dalej </w:t>
      </w:r>
      <w:r w:rsidRPr="00762F9D">
        <w:rPr>
          <w:b/>
        </w:rPr>
        <w:t>Zamawiającym</w:t>
      </w:r>
    </w:p>
    <w:p w14:paraId="095C328C" w14:textId="77777777" w:rsidR="00B76C3A" w:rsidRPr="00762F9D" w:rsidRDefault="00B76C3A" w:rsidP="0041772B">
      <w:pPr>
        <w:spacing w:before="120" w:after="120"/>
      </w:pPr>
    </w:p>
    <w:p w14:paraId="310BEB12" w14:textId="323500B2" w:rsidR="00B76C3A" w:rsidRPr="00762F9D" w:rsidRDefault="00B76C3A" w:rsidP="0041772B">
      <w:pPr>
        <w:spacing w:before="120" w:after="120"/>
      </w:pPr>
      <w:r w:rsidRPr="00762F9D">
        <w:t>a</w:t>
      </w:r>
      <w:r w:rsidR="00EC42D3" w:rsidRPr="00762F9D">
        <w:t xml:space="preserve"> firmą</w:t>
      </w:r>
    </w:p>
    <w:p w14:paraId="3145CC95" w14:textId="5017E034" w:rsidR="00B76C3A" w:rsidRPr="00762F9D" w:rsidRDefault="00B76C3A" w:rsidP="0041772B">
      <w:pPr>
        <w:spacing w:before="120" w:after="120"/>
      </w:pPr>
      <w:r w:rsidRPr="00762F9D">
        <w:t>[…]</w:t>
      </w:r>
      <w:r w:rsidR="00A86DAE">
        <w:t>, z siedzibą w [……], NIP: [….], KRS: […..]</w:t>
      </w:r>
    </w:p>
    <w:p w14:paraId="5DC64F10" w14:textId="11534956" w:rsidR="00B76C3A" w:rsidRPr="00762F9D" w:rsidRDefault="00B76C3A" w:rsidP="0041772B">
      <w:pPr>
        <w:spacing w:before="120" w:after="120"/>
      </w:pPr>
      <w:r w:rsidRPr="00762F9D">
        <w:t>reprezentowan</w:t>
      </w:r>
      <w:r w:rsidR="00EC42D3" w:rsidRPr="00762F9D">
        <w:t>ą</w:t>
      </w:r>
      <w:r w:rsidRPr="00762F9D">
        <w:t xml:space="preserve"> przez </w:t>
      </w:r>
    </w:p>
    <w:p w14:paraId="1BD3F7F9" w14:textId="77777777" w:rsidR="00B76C3A" w:rsidRPr="00762F9D" w:rsidRDefault="00B76C3A" w:rsidP="0041772B">
      <w:pPr>
        <w:spacing w:before="120" w:after="120"/>
        <w:rPr>
          <w:lang w:val="en-US"/>
        </w:rPr>
      </w:pPr>
      <w:r w:rsidRPr="00762F9D">
        <w:rPr>
          <w:lang w:val="en-US"/>
        </w:rPr>
        <w:t>[…]</w:t>
      </w:r>
    </w:p>
    <w:p w14:paraId="2DDCD929" w14:textId="1970E99A" w:rsidR="00B76C3A" w:rsidRPr="00762F9D" w:rsidRDefault="00B76C3A" w:rsidP="0041772B">
      <w:pPr>
        <w:spacing w:before="120" w:after="120"/>
        <w:rPr>
          <w:b/>
        </w:rPr>
      </w:pPr>
      <w:r w:rsidRPr="00762F9D">
        <w:t>zwan</w:t>
      </w:r>
      <w:r w:rsidR="00EC42D3" w:rsidRPr="00762F9D">
        <w:t>ą</w:t>
      </w:r>
      <w:r w:rsidRPr="00762F9D">
        <w:t xml:space="preserve"> w dalszej części umowy </w:t>
      </w:r>
      <w:r w:rsidRPr="00762F9D">
        <w:rPr>
          <w:b/>
        </w:rPr>
        <w:t>Wykonawcą</w:t>
      </w:r>
    </w:p>
    <w:p w14:paraId="0C83BB3C" w14:textId="77777777" w:rsidR="00B76C3A" w:rsidRPr="00762F9D" w:rsidRDefault="00B76C3A" w:rsidP="0041772B">
      <w:pPr>
        <w:spacing w:before="120" w:after="120"/>
      </w:pPr>
      <w:r w:rsidRPr="00762F9D">
        <w:t>o następującej treści:</w:t>
      </w:r>
    </w:p>
    <w:p w14:paraId="4B542729" w14:textId="77777777" w:rsidR="0041772B" w:rsidRDefault="0041772B" w:rsidP="0041772B">
      <w:pPr>
        <w:spacing w:before="120" w:after="120"/>
        <w:jc w:val="center"/>
        <w:rPr>
          <w:rFonts w:cstheme="minorHAnsi"/>
          <w:b/>
        </w:rPr>
      </w:pPr>
    </w:p>
    <w:p w14:paraId="34B2AF42" w14:textId="0EDCE544" w:rsidR="00B76C3A" w:rsidRPr="00762F9D" w:rsidRDefault="00B76C3A" w:rsidP="0041772B">
      <w:pPr>
        <w:spacing w:before="120" w:after="120"/>
        <w:jc w:val="center"/>
        <w:rPr>
          <w:b/>
        </w:rPr>
      </w:pPr>
      <w:r w:rsidRPr="00762F9D">
        <w:rPr>
          <w:rFonts w:cstheme="minorHAnsi"/>
          <w:b/>
        </w:rPr>
        <w:t>§</w:t>
      </w:r>
      <w:r w:rsidRPr="00762F9D">
        <w:rPr>
          <w:b/>
        </w:rPr>
        <w:t xml:space="preserve"> 1</w:t>
      </w:r>
    </w:p>
    <w:p w14:paraId="45FA553C" w14:textId="77777777" w:rsidR="00B76C3A" w:rsidRPr="00762F9D" w:rsidRDefault="00B76C3A" w:rsidP="0041772B">
      <w:pPr>
        <w:spacing w:before="120" w:after="120"/>
        <w:jc w:val="center"/>
        <w:rPr>
          <w:b/>
        </w:rPr>
      </w:pPr>
      <w:r w:rsidRPr="00762F9D">
        <w:rPr>
          <w:b/>
        </w:rPr>
        <w:t>Oświadczenia stron</w:t>
      </w:r>
    </w:p>
    <w:p w14:paraId="2FA4CBF8" w14:textId="77777777" w:rsidR="00B76C3A" w:rsidRPr="00762F9D" w:rsidRDefault="00B76C3A" w:rsidP="0041772B">
      <w:pPr>
        <w:spacing w:before="120" w:after="120"/>
        <w:jc w:val="both"/>
      </w:pPr>
      <w:r w:rsidRPr="00762F9D">
        <w:rPr>
          <w:b/>
        </w:rPr>
        <w:t>Zamawiający</w:t>
      </w:r>
      <w:r w:rsidRPr="00762F9D">
        <w:t xml:space="preserve"> oświadcza, że:</w:t>
      </w:r>
    </w:p>
    <w:p w14:paraId="6031B585" w14:textId="6F096278" w:rsidR="00B76C3A" w:rsidRPr="00762F9D" w:rsidRDefault="006D1DA4" w:rsidP="0041772B">
      <w:pPr>
        <w:pStyle w:val="Akapitzlist"/>
        <w:numPr>
          <w:ilvl w:val="0"/>
          <w:numId w:val="1"/>
        </w:numPr>
        <w:spacing w:before="120" w:after="120"/>
        <w:ind w:left="284" w:hanging="284"/>
        <w:contextualSpacing w:val="0"/>
        <w:jc w:val="both"/>
      </w:pPr>
      <w:r w:rsidRPr="00762F9D">
        <w:t>Posiada</w:t>
      </w:r>
      <w:r w:rsidR="00B76C3A" w:rsidRPr="00762F9D">
        <w:t xml:space="preserve"> płynność finansową, umożliwiającą mu w szczególności terminowe wykonanie zobowiązań finansowych wynikających z niniejszej umowy,</w:t>
      </w:r>
    </w:p>
    <w:p w14:paraId="6E0D93A5" w14:textId="647C94CA" w:rsidR="00B76C3A" w:rsidRPr="00762F9D" w:rsidRDefault="00B76C3A" w:rsidP="0041772B">
      <w:pPr>
        <w:pStyle w:val="Akapitzlist"/>
        <w:numPr>
          <w:ilvl w:val="0"/>
          <w:numId w:val="1"/>
        </w:numPr>
        <w:spacing w:before="120" w:after="120"/>
        <w:ind w:left="284" w:hanging="284"/>
        <w:contextualSpacing w:val="0"/>
        <w:jc w:val="both"/>
      </w:pPr>
      <w:r w:rsidRPr="00762F9D">
        <w:t>Przywiązuje priorytetowe znaczenie do termin</w:t>
      </w:r>
      <w:r w:rsidR="008629A7">
        <w:t>u</w:t>
      </w:r>
      <w:r w:rsidR="00697C0A">
        <w:t xml:space="preserve"> dostawy</w:t>
      </w:r>
      <w:r w:rsidRPr="00762F9D">
        <w:t>, określon</w:t>
      </w:r>
      <w:r w:rsidR="008629A7">
        <w:t>ego</w:t>
      </w:r>
      <w:r w:rsidR="00666C54">
        <w:t xml:space="preserve"> </w:t>
      </w:r>
      <w:r w:rsidRPr="00762F9D">
        <w:t xml:space="preserve">w </w:t>
      </w:r>
      <w:r w:rsidRPr="00762F9D">
        <w:rPr>
          <w:rFonts w:cstheme="minorHAnsi"/>
        </w:rPr>
        <w:t>§</w:t>
      </w:r>
      <w:r w:rsidRPr="00762F9D">
        <w:t xml:space="preserve"> 2 ust. 2</w:t>
      </w:r>
      <w:r w:rsidR="00697C0A">
        <w:t>.</w:t>
      </w:r>
    </w:p>
    <w:p w14:paraId="19E6031A" w14:textId="77777777" w:rsidR="00B76C3A" w:rsidRPr="00762F9D" w:rsidRDefault="00B76C3A" w:rsidP="0041772B">
      <w:pPr>
        <w:spacing w:before="120" w:after="120"/>
        <w:jc w:val="both"/>
      </w:pPr>
      <w:r w:rsidRPr="00762F9D">
        <w:rPr>
          <w:b/>
        </w:rPr>
        <w:t>Wykonawca</w:t>
      </w:r>
      <w:r w:rsidRPr="00762F9D">
        <w:t xml:space="preserve"> oświadcza, że:</w:t>
      </w:r>
    </w:p>
    <w:p w14:paraId="2811AE20" w14:textId="1B2E0925" w:rsidR="00B76C3A" w:rsidRPr="00762F9D" w:rsidRDefault="00B76C3A" w:rsidP="0041772B">
      <w:pPr>
        <w:pStyle w:val="Akapitzlist"/>
        <w:numPr>
          <w:ilvl w:val="0"/>
          <w:numId w:val="2"/>
        </w:numPr>
        <w:spacing w:before="120" w:after="120"/>
        <w:ind w:left="284" w:hanging="284"/>
        <w:contextualSpacing w:val="0"/>
        <w:jc w:val="both"/>
      </w:pPr>
      <w:r w:rsidRPr="00762F9D">
        <w:t>Posiada wiedzę, doświadczenie</w:t>
      </w:r>
      <w:r w:rsidR="007F1387" w:rsidRPr="00762F9D">
        <w:t xml:space="preserve">, </w:t>
      </w:r>
      <w:r w:rsidRPr="00762F9D">
        <w:t xml:space="preserve">warunki techniczne </w:t>
      </w:r>
      <w:r w:rsidR="007F1387" w:rsidRPr="00762F9D">
        <w:t xml:space="preserve">i finansowe, </w:t>
      </w:r>
      <w:r w:rsidRPr="00762F9D">
        <w:t>niezbędne do prawidłowego wykonania przedmiotu niniejszej umowy,</w:t>
      </w:r>
    </w:p>
    <w:p w14:paraId="7BCA622E" w14:textId="61D31D18" w:rsidR="00ED4039" w:rsidRDefault="00B76C3A" w:rsidP="00697C0A">
      <w:pPr>
        <w:pStyle w:val="Akapitzlist"/>
        <w:numPr>
          <w:ilvl w:val="0"/>
          <w:numId w:val="2"/>
        </w:numPr>
        <w:spacing w:before="120" w:after="120"/>
        <w:ind w:left="284" w:hanging="284"/>
        <w:contextualSpacing w:val="0"/>
        <w:jc w:val="both"/>
      </w:pPr>
      <w:r w:rsidRPr="00762F9D">
        <w:t xml:space="preserve">Wyraża gotowość wykonania przedmiotu umowy zgodnie z wolą </w:t>
      </w:r>
      <w:r w:rsidRPr="00762F9D">
        <w:rPr>
          <w:b/>
        </w:rPr>
        <w:t>Zamawiającego</w:t>
      </w:r>
      <w:r w:rsidRPr="00762F9D">
        <w:t xml:space="preserve"> oraz specyfikacją </w:t>
      </w:r>
      <w:r w:rsidR="007A4DE7">
        <w:t>zestawów komputerowych</w:t>
      </w:r>
      <w:r w:rsidRPr="00762F9D">
        <w:t xml:space="preserve">, przedstawioną przez </w:t>
      </w:r>
      <w:r w:rsidRPr="00762F9D">
        <w:rPr>
          <w:b/>
        </w:rPr>
        <w:t>Zamawiającego</w:t>
      </w:r>
      <w:r w:rsidRPr="00762F9D">
        <w:t>.</w:t>
      </w:r>
    </w:p>
    <w:p w14:paraId="1F042E72" w14:textId="77777777" w:rsidR="00ED4039" w:rsidRPr="00762F9D" w:rsidRDefault="00ED4039" w:rsidP="002A6FA7">
      <w:pPr>
        <w:pStyle w:val="Akapitzlist"/>
        <w:spacing w:before="120" w:after="120"/>
        <w:ind w:left="284"/>
        <w:contextualSpacing w:val="0"/>
        <w:jc w:val="both"/>
      </w:pPr>
    </w:p>
    <w:p w14:paraId="68F8B183" w14:textId="77777777" w:rsidR="00B76C3A" w:rsidRPr="00762F9D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rFonts w:cstheme="minorHAnsi"/>
          <w:b/>
        </w:rPr>
        <w:t>§</w:t>
      </w:r>
      <w:r w:rsidRPr="00762F9D">
        <w:rPr>
          <w:b/>
        </w:rPr>
        <w:t xml:space="preserve"> 2</w:t>
      </w:r>
    </w:p>
    <w:p w14:paraId="27BEDCBC" w14:textId="596A7253" w:rsidR="00B76C3A" w:rsidRPr="00762F9D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b/>
        </w:rPr>
        <w:t xml:space="preserve">Przedmiot </w:t>
      </w:r>
      <w:r w:rsidR="00CC0FBC">
        <w:rPr>
          <w:b/>
        </w:rPr>
        <w:t>umowy</w:t>
      </w:r>
    </w:p>
    <w:p w14:paraId="5135399C" w14:textId="548FCED5" w:rsidR="00B76C3A" w:rsidRPr="00762F9D" w:rsidRDefault="00B76C3A" w:rsidP="0041772B">
      <w:pPr>
        <w:pStyle w:val="Akapitzlist"/>
        <w:numPr>
          <w:ilvl w:val="0"/>
          <w:numId w:val="3"/>
        </w:numPr>
        <w:spacing w:before="120" w:after="120"/>
        <w:ind w:left="426" w:hanging="426"/>
        <w:contextualSpacing w:val="0"/>
        <w:jc w:val="both"/>
        <w:rPr>
          <w:strike/>
        </w:rPr>
      </w:pPr>
      <w:r w:rsidRPr="00762F9D">
        <w:rPr>
          <w:b/>
        </w:rPr>
        <w:t>Zamawiający</w:t>
      </w:r>
      <w:r w:rsidRPr="00762F9D">
        <w:t xml:space="preserve"> zleca, a </w:t>
      </w:r>
      <w:r w:rsidRPr="00762F9D">
        <w:rPr>
          <w:b/>
        </w:rPr>
        <w:t>Wykonawca</w:t>
      </w:r>
      <w:r w:rsidRPr="00762F9D">
        <w:t xml:space="preserve"> przyjmuje </w:t>
      </w:r>
      <w:r w:rsidR="007F1387" w:rsidRPr="00762F9D">
        <w:t>zamówienie</w:t>
      </w:r>
      <w:r w:rsidRPr="00762F9D">
        <w:t xml:space="preserve"> </w:t>
      </w:r>
      <w:r w:rsidRPr="00373944">
        <w:t>do</w:t>
      </w:r>
      <w:r w:rsidR="00682C00" w:rsidRPr="00373944">
        <w:t xml:space="preserve">stawy </w:t>
      </w:r>
      <w:r w:rsidR="00F45222" w:rsidRPr="00A86DAE">
        <w:t xml:space="preserve">fabrycznie </w:t>
      </w:r>
      <w:r w:rsidR="00176738">
        <w:t xml:space="preserve">nowych </w:t>
      </w:r>
      <w:r w:rsidR="007A4DE7">
        <w:t xml:space="preserve">zestawów komputerowych – </w:t>
      </w:r>
      <w:r w:rsidR="00D537A4">
        <w:t>4</w:t>
      </w:r>
      <w:r w:rsidR="007A4DE7">
        <w:t xml:space="preserve"> </w:t>
      </w:r>
      <w:proofErr w:type="spellStart"/>
      <w:r w:rsidR="007A4DE7">
        <w:t>kpl</w:t>
      </w:r>
      <w:proofErr w:type="spellEnd"/>
      <w:r w:rsidRPr="00A86DAE">
        <w:rPr>
          <w:bCs/>
        </w:rPr>
        <w:t>,</w:t>
      </w:r>
      <w:r w:rsidRPr="00762F9D">
        <w:t xml:space="preserve"> spełniając</w:t>
      </w:r>
      <w:r w:rsidR="00176738">
        <w:t>ych</w:t>
      </w:r>
      <w:r w:rsidR="00AD343A">
        <w:t xml:space="preserve"> </w:t>
      </w:r>
      <w:r w:rsidRPr="00762F9D">
        <w:t xml:space="preserve">warunki opisu, przedstawionego przez </w:t>
      </w:r>
      <w:r w:rsidRPr="00762F9D">
        <w:rPr>
          <w:b/>
          <w:bCs/>
        </w:rPr>
        <w:t>Zamawiającego</w:t>
      </w:r>
      <w:r w:rsidR="00FA03F9" w:rsidRPr="00762F9D">
        <w:t xml:space="preserve"> w zapytaniu ofertowym</w:t>
      </w:r>
      <w:r w:rsidR="00510F5A">
        <w:t xml:space="preserve">. </w:t>
      </w:r>
      <w:r w:rsidRPr="00762F9D">
        <w:t xml:space="preserve"> </w:t>
      </w:r>
    </w:p>
    <w:p w14:paraId="5399ABEA" w14:textId="4F5A741C" w:rsidR="00AD343A" w:rsidRDefault="00A86DAE" w:rsidP="008629A7">
      <w:pPr>
        <w:pStyle w:val="Akapitzlist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>
        <w:lastRenderedPageBreak/>
        <w:t xml:space="preserve">Zamówienie zostanie zrealizowane </w:t>
      </w:r>
      <w:r w:rsidR="008629A7">
        <w:t>do [……]</w:t>
      </w:r>
    </w:p>
    <w:p w14:paraId="6EBE2F7F" w14:textId="175B9400" w:rsidR="00B76C3A" w:rsidRPr="00762F9D" w:rsidRDefault="00510F5A" w:rsidP="0041772B">
      <w:pPr>
        <w:pStyle w:val="Akapitzlist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>
        <w:t xml:space="preserve">Dodatkowe koszty związane z dostawą </w:t>
      </w:r>
      <w:r w:rsidR="00B76C3A" w:rsidRPr="00762F9D">
        <w:t>obciąża</w:t>
      </w:r>
      <w:r w:rsidR="005E3341" w:rsidRPr="00762F9D">
        <w:t>ją</w:t>
      </w:r>
      <w:r w:rsidR="00B76C3A" w:rsidRPr="00762F9D">
        <w:t xml:space="preserve"> </w:t>
      </w:r>
      <w:r w:rsidR="00B76C3A" w:rsidRPr="00762F9D">
        <w:rPr>
          <w:b/>
        </w:rPr>
        <w:t>Wykonawcę</w:t>
      </w:r>
      <w:r w:rsidR="00B76C3A" w:rsidRPr="00762F9D">
        <w:t>.</w:t>
      </w:r>
    </w:p>
    <w:p w14:paraId="11311E7E" w14:textId="10B5EC91" w:rsidR="00B76C3A" w:rsidRPr="00762F9D" w:rsidRDefault="00B76C3A" w:rsidP="0041772B">
      <w:pPr>
        <w:pStyle w:val="Akapitzlist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762F9D">
        <w:t xml:space="preserve">Potwierdzeniem zrealizowania </w:t>
      </w:r>
      <w:r w:rsidR="00CC0FBC">
        <w:t>zamówienia</w:t>
      </w:r>
      <w:r w:rsidRPr="00762F9D">
        <w:t xml:space="preserve"> będ</w:t>
      </w:r>
      <w:r w:rsidR="00C62FEE">
        <w:t>zie</w:t>
      </w:r>
      <w:r w:rsidR="00697C0A">
        <w:t xml:space="preserve"> </w:t>
      </w:r>
      <w:r w:rsidRPr="00762F9D">
        <w:t>protok</w:t>
      </w:r>
      <w:r w:rsidR="00C62FEE">
        <w:t>ół</w:t>
      </w:r>
      <w:r w:rsidR="00697C0A">
        <w:t xml:space="preserve"> </w:t>
      </w:r>
      <w:r w:rsidRPr="00762F9D">
        <w:t xml:space="preserve">odbioru </w:t>
      </w:r>
      <w:r w:rsidR="005E3341" w:rsidRPr="00762F9D">
        <w:t xml:space="preserve">przedmiotu </w:t>
      </w:r>
      <w:r w:rsidR="00CC0FBC">
        <w:t>umowy</w:t>
      </w:r>
      <w:r w:rsidRPr="00762F9D">
        <w:t>, podpisan</w:t>
      </w:r>
      <w:r w:rsidR="002A6FA7">
        <w:t>y</w:t>
      </w:r>
      <w:r w:rsidRPr="00762F9D">
        <w:t xml:space="preserve"> przez </w:t>
      </w:r>
      <w:r w:rsidRPr="00762F9D">
        <w:rPr>
          <w:b/>
        </w:rPr>
        <w:t>Wykonawcę</w:t>
      </w:r>
      <w:r w:rsidRPr="00762F9D">
        <w:t xml:space="preserve"> i </w:t>
      </w:r>
      <w:r w:rsidRPr="00762F9D">
        <w:rPr>
          <w:b/>
        </w:rPr>
        <w:t>Zamawiającego</w:t>
      </w:r>
      <w:r w:rsidRPr="00762F9D">
        <w:t>.</w:t>
      </w:r>
    </w:p>
    <w:p w14:paraId="775C311E" w14:textId="77777777" w:rsidR="00F45222" w:rsidRPr="00762F9D" w:rsidRDefault="00F45222" w:rsidP="0041772B">
      <w:pPr>
        <w:spacing w:before="120" w:after="120"/>
        <w:jc w:val="both"/>
      </w:pPr>
    </w:p>
    <w:p w14:paraId="4A7B16E3" w14:textId="77777777" w:rsidR="00B76C3A" w:rsidRPr="00762F9D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rFonts w:cstheme="minorHAnsi"/>
          <w:b/>
        </w:rPr>
        <w:t>§</w:t>
      </w:r>
      <w:r w:rsidRPr="00762F9D">
        <w:rPr>
          <w:b/>
        </w:rPr>
        <w:t xml:space="preserve"> 3</w:t>
      </w:r>
    </w:p>
    <w:p w14:paraId="6F29E13F" w14:textId="77777777" w:rsidR="00B76C3A" w:rsidRPr="00762F9D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b/>
        </w:rPr>
        <w:t>Obowiązki Zamawiającego</w:t>
      </w:r>
    </w:p>
    <w:p w14:paraId="34B32579" w14:textId="77777777" w:rsidR="00B76C3A" w:rsidRPr="00762F9D" w:rsidRDefault="00B76C3A" w:rsidP="0041772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</w:pPr>
      <w:r w:rsidRPr="00762F9D">
        <w:t xml:space="preserve">Do obowiązków </w:t>
      </w:r>
      <w:r w:rsidRPr="00762F9D">
        <w:rPr>
          <w:b/>
        </w:rPr>
        <w:t>Zamawiającego</w:t>
      </w:r>
      <w:r w:rsidRPr="00762F9D">
        <w:t xml:space="preserve"> należy terminowa zapłata wynagrodzenia określonego w </w:t>
      </w:r>
      <w:r w:rsidRPr="00762F9D">
        <w:rPr>
          <w:rFonts w:cstheme="minorHAnsi"/>
        </w:rPr>
        <w:t>§</w:t>
      </w:r>
      <w:r w:rsidRPr="00762F9D">
        <w:t xml:space="preserve"> 5, należnego </w:t>
      </w:r>
      <w:r w:rsidRPr="00762F9D">
        <w:rPr>
          <w:b/>
        </w:rPr>
        <w:t>Wykonawcy</w:t>
      </w:r>
      <w:r w:rsidRPr="00762F9D">
        <w:t xml:space="preserve"> za właściwie zrealizowaną, terminową dostawę.</w:t>
      </w:r>
    </w:p>
    <w:p w14:paraId="57B168E6" w14:textId="62DA9BA0" w:rsidR="00B76C3A" w:rsidRPr="00F45222" w:rsidRDefault="00B76C3A" w:rsidP="0041772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i/>
        </w:rPr>
      </w:pPr>
      <w:r w:rsidRPr="00762F9D">
        <w:t>Zapłata wynagrodzenia nastąpi na podstawie faktur</w:t>
      </w:r>
      <w:r w:rsidR="008629A7">
        <w:t>y</w:t>
      </w:r>
      <w:r w:rsidRPr="00762F9D">
        <w:t xml:space="preserve"> wystawi</w:t>
      </w:r>
      <w:r w:rsidR="008629A7">
        <w:t xml:space="preserve">onej </w:t>
      </w:r>
      <w:r w:rsidRPr="00762F9D">
        <w:t xml:space="preserve">przez </w:t>
      </w:r>
      <w:r w:rsidRPr="00762F9D">
        <w:rPr>
          <w:b/>
        </w:rPr>
        <w:t>Wykonawcę</w:t>
      </w:r>
      <w:r w:rsidR="00460E15">
        <w:rPr>
          <w:b/>
        </w:rPr>
        <w:t xml:space="preserve"> </w:t>
      </w:r>
      <w:r w:rsidR="00460E15" w:rsidRPr="00460E15">
        <w:rPr>
          <w:bCs/>
        </w:rPr>
        <w:t>w dniu</w:t>
      </w:r>
      <w:r w:rsidR="00697C0A">
        <w:rPr>
          <w:bCs/>
        </w:rPr>
        <w:t xml:space="preserve"> </w:t>
      </w:r>
      <w:r w:rsidR="00460E15" w:rsidRPr="00460E15">
        <w:rPr>
          <w:bCs/>
        </w:rPr>
        <w:t xml:space="preserve">wysyłki </w:t>
      </w:r>
      <w:r w:rsidR="007A4DE7">
        <w:rPr>
          <w:bCs/>
        </w:rPr>
        <w:t>urządzeń</w:t>
      </w:r>
      <w:r w:rsidR="00697C0A">
        <w:rPr>
          <w:bCs/>
        </w:rPr>
        <w:t xml:space="preserve"> do </w:t>
      </w:r>
      <w:r w:rsidR="00460E15" w:rsidRPr="00460E15">
        <w:rPr>
          <w:bCs/>
        </w:rPr>
        <w:t>Zamawiającego</w:t>
      </w:r>
      <w:r w:rsidRPr="00762F9D">
        <w:t>, na rachunek bankowy wskazany na faktur</w:t>
      </w:r>
      <w:r w:rsidR="00C62FEE">
        <w:t>ze</w:t>
      </w:r>
      <w:r w:rsidRPr="00762F9D">
        <w:t xml:space="preserve">, w terminie </w:t>
      </w:r>
      <w:r w:rsidR="00510F5A">
        <w:t xml:space="preserve"> określonym na faktur</w:t>
      </w:r>
      <w:r w:rsidR="008629A7">
        <w:t>ze</w:t>
      </w:r>
      <w:r w:rsidR="00697C0A">
        <w:t xml:space="preserve">, </w:t>
      </w:r>
      <w:r w:rsidR="00510F5A">
        <w:t>nie krótszym ni</w:t>
      </w:r>
      <w:r w:rsidR="00344F5E">
        <w:t>ż</w:t>
      </w:r>
      <w:r w:rsidR="00510F5A">
        <w:t xml:space="preserve"> </w:t>
      </w:r>
      <w:r w:rsidR="00CC0FBC">
        <w:t>1</w:t>
      </w:r>
      <w:r w:rsidR="008F3BD6">
        <w:t>4</w:t>
      </w:r>
      <w:r w:rsidRPr="00762F9D">
        <w:t xml:space="preserve"> dni.</w:t>
      </w:r>
    </w:p>
    <w:p w14:paraId="2B7B56A5" w14:textId="77777777" w:rsidR="00F45222" w:rsidRPr="00245A74" w:rsidRDefault="00F45222" w:rsidP="0041772B">
      <w:pPr>
        <w:pStyle w:val="Akapitzlist"/>
        <w:spacing w:before="120" w:after="120"/>
        <w:ind w:left="0"/>
        <w:contextualSpacing w:val="0"/>
        <w:jc w:val="both"/>
        <w:rPr>
          <w:highlight w:val="lightGray"/>
        </w:rPr>
      </w:pPr>
    </w:p>
    <w:p w14:paraId="6F5C12BB" w14:textId="77777777" w:rsidR="00B76C3A" w:rsidRPr="009A139B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9A139B">
        <w:rPr>
          <w:rFonts w:cstheme="minorHAnsi"/>
          <w:b/>
        </w:rPr>
        <w:t>§</w:t>
      </w:r>
      <w:r w:rsidRPr="009A139B">
        <w:rPr>
          <w:b/>
        </w:rPr>
        <w:t xml:space="preserve"> 4</w:t>
      </w:r>
    </w:p>
    <w:p w14:paraId="3A47710B" w14:textId="77777777" w:rsidR="00B76C3A" w:rsidRPr="009A139B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9A139B">
        <w:rPr>
          <w:b/>
        </w:rPr>
        <w:t>Obowiązki Wykonawcy</w:t>
      </w:r>
    </w:p>
    <w:p w14:paraId="61C8760E" w14:textId="77777777" w:rsidR="00B76C3A" w:rsidRPr="009A139B" w:rsidRDefault="00B76C3A" w:rsidP="0041772B">
      <w:pPr>
        <w:spacing w:before="120" w:after="120"/>
        <w:jc w:val="both"/>
      </w:pPr>
      <w:r w:rsidRPr="009A139B">
        <w:rPr>
          <w:b/>
        </w:rPr>
        <w:t xml:space="preserve">Wykonawca </w:t>
      </w:r>
      <w:r w:rsidRPr="009A139B">
        <w:t>zobowiązany jest do:</w:t>
      </w:r>
    </w:p>
    <w:p w14:paraId="6265E6BA" w14:textId="67072AF7" w:rsidR="00B76C3A" w:rsidRPr="009A139B" w:rsidRDefault="00B76C3A" w:rsidP="0041772B">
      <w:pPr>
        <w:pStyle w:val="Akapitzlist"/>
        <w:numPr>
          <w:ilvl w:val="0"/>
          <w:numId w:val="9"/>
        </w:numPr>
        <w:spacing w:before="120" w:after="120"/>
        <w:contextualSpacing w:val="0"/>
        <w:jc w:val="both"/>
      </w:pPr>
      <w:r w:rsidRPr="009A139B">
        <w:t>Terminowego zrealizowania dostaw</w:t>
      </w:r>
      <w:r w:rsidR="008629A7">
        <w:t>y</w:t>
      </w:r>
      <w:r w:rsidR="007A4DE7">
        <w:t xml:space="preserve"> urządzeń</w:t>
      </w:r>
      <w:r w:rsidR="00176738">
        <w:t>,</w:t>
      </w:r>
      <w:r w:rsidR="00CC0FBC" w:rsidRPr="009A139B">
        <w:t xml:space="preserve"> </w:t>
      </w:r>
    </w:p>
    <w:p w14:paraId="36BB1834" w14:textId="496BA069" w:rsidR="006D1DA4" w:rsidRPr="00AD343A" w:rsidRDefault="00B76C3A" w:rsidP="0041772B">
      <w:pPr>
        <w:pStyle w:val="Akapitzlist"/>
        <w:numPr>
          <w:ilvl w:val="0"/>
          <w:numId w:val="9"/>
        </w:numPr>
        <w:spacing w:before="120" w:after="120"/>
        <w:contextualSpacing w:val="0"/>
        <w:rPr>
          <w:b/>
        </w:rPr>
      </w:pPr>
      <w:r w:rsidRPr="00762F9D">
        <w:t xml:space="preserve">Dokonywania napraw gwarancyjnych </w:t>
      </w:r>
      <w:r w:rsidR="00856E4B">
        <w:t>urządze</w:t>
      </w:r>
      <w:r w:rsidR="00176738">
        <w:t>ń</w:t>
      </w:r>
      <w:r w:rsidRPr="00AD343A">
        <w:t xml:space="preserve"> w okresie udzielonej gwarancji</w:t>
      </w:r>
      <w:r w:rsidR="006D1DA4" w:rsidRPr="00AD343A">
        <w:t>,</w:t>
      </w:r>
    </w:p>
    <w:p w14:paraId="1F0D7828" w14:textId="09834187" w:rsidR="00760B4B" w:rsidRPr="00AE1B81" w:rsidRDefault="006D1DA4" w:rsidP="00AE1B81">
      <w:pPr>
        <w:pStyle w:val="Akapitzlist"/>
        <w:numPr>
          <w:ilvl w:val="0"/>
          <w:numId w:val="9"/>
        </w:numPr>
        <w:spacing w:before="120" w:after="120"/>
        <w:contextualSpacing w:val="0"/>
        <w:rPr>
          <w:b/>
        </w:rPr>
      </w:pPr>
      <w:r w:rsidRPr="00AD343A">
        <w:t>Wykonywania usług serwisowych na warunkach przedstawionych w ofercie, stanowiącej załącznik do niniejszej umowy</w:t>
      </w:r>
      <w:r w:rsidR="00B76C3A" w:rsidRPr="00AD343A">
        <w:t>.</w:t>
      </w:r>
    </w:p>
    <w:p w14:paraId="1EE1EE24" w14:textId="417ACCBE" w:rsidR="00B76C3A" w:rsidRPr="00762F9D" w:rsidRDefault="00B76C3A" w:rsidP="0041772B">
      <w:pPr>
        <w:pStyle w:val="Akapitzlist"/>
        <w:spacing w:before="120" w:after="120"/>
        <w:ind w:left="360"/>
        <w:contextualSpacing w:val="0"/>
        <w:jc w:val="center"/>
        <w:rPr>
          <w:b/>
        </w:rPr>
      </w:pPr>
      <w:r w:rsidRPr="00762F9D">
        <w:rPr>
          <w:rFonts w:cstheme="minorHAnsi"/>
          <w:b/>
        </w:rPr>
        <w:t>§</w:t>
      </w:r>
      <w:r w:rsidRPr="00762F9D">
        <w:rPr>
          <w:b/>
        </w:rPr>
        <w:t xml:space="preserve"> 5</w:t>
      </w:r>
    </w:p>
    <w:p w14:paraId="5C79A33C" w14:textId="77777777" w:rsidR="00B76C3A" w:rsidRPr="00762F9D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b/>
        </w:rPr>
        <w:t>Wynagrodzenie</w:t>
      </w:r>
    </w:p>
    <w:p w14:paraId="41780B90" w14:textId="0235C8C5" w:rsidR="00B76C3A" w:rsidRPr="00762F9D" w:rsidRDefault="00B76C3A" w:rsidP="0041772B">
      <w:pPr>
        <w:pStyle w:val="Akapitzlist"/>
        <w:numPr>
          <w:ilvl w:val="0"/>
          <w:numId w:val="5"/>
        </w:numPr>
        <w:spacing w:before="120" w:after="120"/>
        <w:ind w:left="284" w:hanging="284"/>
        <w:contextualSpacing w:val="0"/>
        <w:jc w:val="both"/>
      </w:pPr>
      <w:r w:rsidRPr="00762F9D">
        <w:t>Wynagrodzenie za wykonanie przedmiotu umowy wynosi netto [</w:t>
      </w:r>
      <w:r w:rsidR="006D1DA4" w:rsidRPr="00762F9D">
        <w:t>…</w:t>
      </w:r>
      <w:r w:rsidRPr="00762F9D">
        <w:t>…] (słownie: […</w:t>
      </w:r>
      <w:r w:rsidR="006D1DA4" w:rsidRPr="00762F9D">
        <w:t>…</w:t>
      </w:r>
      <w:r w:rsidRPr="00762F9D">
        <w:t>]).</w:t>
      </w:r>
    </w:p>
    <w:p w14:paraId="35607A31" w14:textId="62C755EB" w:rsidR="00B76C3A" w:rsidRPr="00762F9D" w:rsidRDefault="00B76C3A" w:rsidP="0041772B">
      <w:pPr>
        <w:pStyle w:val="Akapitzlist"/>
        <w:numPr>
          <w:ilvl w:val="0"/>
          <w:numId w:val="5"/>
        </w:numPr>
        <w:spacing w:before="120" w:after="120"/>
        <w:ind w:left="284" w:hanging="284"/>
        <w:contextualSpacing w:val="0"/>
        <w:jc w:val="both"/>
      </w:pPr>
      <w:r w:rsidRPr="00762F9D">
        <w:t>Do wynagrodzenia doliczony będzie podatek VAT zgodnie z  przepisami obowiązującymi w dniu wystawienia faktury (</w:t>
      </w:r>
      <w:r w:rsidRPr="00762F9D">
        <w:rPr>
          <w:i/>
          <w:iCs/>
        </w:rPr>
        <w:t>jeżeli dotyczy</w:t>
      </w:r>
      <w:r w:rsidRPr="00762F9D">
        <w:t>).</w:t>
      </w:r>
    </w:p>
    <w:p w14:paraId="352B4E8B" w14:textId="6B847FE5" w:rsidR="00AD343A" w:rsidRDefault="00AD343A" w:rsidP="0041772B">
      <w:pPr>
        <w:pStyle w:val="Akapitzlist"/>
        <w:numPr>
          <w:ilvl w:val="0"/>
          <w:numId w:val="5"/>
        </w:numPr>
        <w:spacing w:before="120" w:after="120"/>
        <w:ind w:left="284" w:hanging="284"/>
        <w:contextualSpacing w:val="0"/>
        <w:jc w:val="both"/>
      </w:pPr>
      <w:r>
        <w:t xml:space="preserve">Zapłata wynagrodzenia nastąpi po podpisaniu </w:t>
      </w:r>
      <w:r w:rsidR="008629A7">
        <w:t>protokołu</w:t>
      </w:r>
      <w:r w:rsidR="00697C0A">
        <w:t xml:space="preserve"> </w:t>
      </w:r>
      <w:r>
        <w:t>odbioru, na podstawie faktur</w:t>
      </w:r>
      <w:r w:rsidR="008629A7">
        <w:t>y</w:t>
      </w:r>
      <w:r>
        <w:t xml:space="preserve"> wystawion</w:t>
      </w:r>
      <w:r w:rsidR="008629A7">
        <w:t xml:space="preserve">ej </w:t>
      </w:r>
      <w:r>
        <w:t xml:space="preserve">przez </w:t>
      </w:r>
      <w:r w:rsidRPr="00AD343A">
        <w:rPr>
          <w:b/>
          <w:bCs/>
        </w:rPr>
        <w:t>Wykonawcę</w:t>
      </w:r>
      <w:r>
        <w:t>, w terminie określon</w:t>
      </w:r>
      <w:r w:rsidR="008629A7">
        <w:t>ym</w:t>
      </w:r>
      <w:r>
        <w:t xml:space="preserve"> na fakturze, nie krótszym niż 14 dni.</w:t>
      </w:r>
    </w:p>
    <w:p w14:paraId="2E1D28AF" w14:textId="77777777" w:rsidR="00697C0A" w:rsidRPr="00762F9D" w:rsidRDefault="00697C0A" w:rsidP="0041772B">
      <w:pPr>
        <w:spacing w:before="120" w:after="120"/>
        <w:rPr>
          <w:rFonts w:cstheme="minorHAnsi"/>
          <w:b/>
        </w:rPr>
      </w:pPr>
    </w:p>
    <w:p w14:paraId="62D98E6F" w14:textId="77777777" w:rsidR="006469AB" w:rsidRPr="00762F9D" w:rsidRDefault="006469AB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rFonts w:cstheme="minorHAnsi"/>
          <w:b/>
        </w:rPr>
        <w:t>§</w:t>
      </w:r>
      <w:r w:rsidRPr="00762F9D">
        <w:rPr>
          <w:b/>
        </w:rPr>
        <w:t xml:space="preserve"> 6</w:t>
      </w:r>
    </w:p>
    <w:p w14:paraId="4F3A1B14" w14:textId="5AA01870" w:rsidR="006469AB" w:rsidRPr="00762F9D" w:rsidRDefault="00460E15" w:rsidP="0041772B">
      <w:pPr>
        <w:pStyle w:val="Akapitzlist"/>
        <w:spacing w:before="120" w:after="120"/>
        <w:contextualSpacing w:val="0"/>
        <w:jc w:val="center"/>
        <w:rPr>
          <w:b/>
        </w:rPr>
      </w:pPr>
      <w:r>
        <w:rPr>
          <w:b/>
        </w:rPr>
        <w:t>G</w:t>
      </w:r>
      <w:r w:rsidR="006469AB" w:rsidRPr="00762F9D">
        <w:rPr>
          <w:b/>
        </w:rPr>
        <w:t>warancja</w:t>
      </w:r>
    </w:p>
    <w:p w14:paraId="314A525E" w14:textId="56B58C53" w:rsidR="00C37994" w:rsidRPr="00762F9D" w:rsidRDefault="00C37994" w:rsidP="0041772B">
      <w:pPr>
        <w:pStyle w:val="Akapitzlist"/>
        <w:numPr>
          <w:ilvl w:val="0"/>
          <w:numId w:val="6"/>
        </w:numPr>
        <w:spacing w:before="120" w:after="120"/>
        <w:ind w:left="425" w:hanging="425"/>
        <w:contextualSpacing w:val="0"/>
        <w:jc w:val="both"/>
      </w:pPr>
      <w:r w:rsidRPr="00762F9D">
        <w:rPr>
          <w:b/>
        </w:rPr>
        <w:t>Wykonawca</w:t>
      </w:r>
      <w:r w:rsidRPr="00762F9D">
        <w:t xml:space="preserve"> udziela </w:t>
      </w:r>
      <w:r w:rsidRPr="00762F9D">
        <w:rPr>
          <w:b/>
        </w:rPr>
        <w:t>Zamawiającemu</w:t>
      </w:r>
      <w:r w:rsidRPr="00762F9D">
        <w:t xml:space="preserve"> [……</w:t>
      </w:r>
      <w:r w:rsidR="00AD343A">
        <w:t>….</w:t>
      </w:r>
      <w:r w:rsidRPr="00762F9D">
        <w:t xml:space="preserve">…] miesięcy gwarancji jakości, licząc od dnia podpisania </w:t>
      </w:r>
      <w:r w:rsidR="00697C0A">
        <w:t xml:space="preserve">danego </w:t>
      </w:r>
      <w:r w:rsidRPr="00762F9D">
        <w:t>protokołu odbioru</w:t>
      </w:r>
      <w:r w:rsidR="00460E15">
        <w:t xml:space="preserve">, </w:t>
      </w:r>
      <w:r w:rsidR="00AC4E2F">
        <w:t xml:space="preserve">jednak </w:t>
      </w:r>
      <w:r w:rsidR="00460E15">
        <w:t>nie później ni</w:t>
      </w:r>
      <w:r w:rsidR="00AC4E2F">
        <w:t>ż</w:t>
      </w:r>
      <w:r w:rsidR="00460E15">
        <w:t xml:space="preserve"> 1 miesiąc po dostarczeniu przedmiotu umowy do </w:t>
      </w:r>
      <w:r w:rsidR="00460E15" w:rsidRPr="00460E15">
        <w:rPr>
          <w:b/>
          <w:bCs/>
        </w:rPr>
        <w:t>Zamawiającego</w:t>
      </w:r>
      <w:r w:rsidR="007D5B29" w:rsidRPr="00762F9D">
        <w:t>.</w:t>
      </w:r>
    </w:p>
    <w:p w14:paraId="624CC91B" w14:textId="5E007261" w:rsidR="00C37994" w:rsidRPr="00762F9D" w:rsidRDefault="00C37994" w:rsidP="0041772B">
      <w:pPr>
        <w:pStyle w:val="Akapitzlist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 w:rsidRPr="00762F9D">
        <w:rPr>
          <w:b/>
        </w:rPr>
        <w:t>Zamawiający</w:t>
      </w:r>
      <w:r w:rsidRPr="00762F9D">
        <w:t xml:space="preserve"> może wykonywać uprawnienia z tytułu gwarancji po upływie termin</w:t>
      </w:r>
      <w:r w:rsidR="008629A7">
        <w:t>u</w:t>
      </w:r>
      <w:r w:rsidRPr="00762F9D">
        <w:t xml:space="preserve"> określon</w:t>
      </w:r>
      <w:r w:rsidR="008629A7">
        <w:t>ego</w:t>
      </w:r>
      <w:r w:rsidRPr="00762F9D">
        <w:t xml:space="preserve"> w ust. 1, jeżeli zawiadomi </w:t>
      </w:r>
      <w:r w:rsidRPr="00762F9D">
        <w:rPr>
          <w:b/>
        </w:rPr>
        <w:t>Wykonawcę</w:t>
      </w:r>
      <w:r w:rsidRPr="00762F9D">
        <w:t xml:space="preserve"> o wadzie </w:t>
      </w:r>
      <w:r w:rsidR="007D7762" w:rsidRPr="00762F9D">
        <w:t xml:space="preserve">lub/i usterce </w:t>
      </w:r>
      <w:r w:rsidRPr="00762F9D">
        <w:t>przed upływem stosownego terminu.</w:t>
      </w:r>
    </w:p>
    <w:p w14:paraId="0BE70AD8" w14:textId="7C1DA122" w:rsidR="006469AB" w:rsidRPr="00762F9D" w:rsidRDefault="006469AB" w:rsidP="0041772B">
      <w:pPr>
        <w:pStyle w:val="Akapitzlist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 w:rsidRPr="00762F9D">
        <w:t>W okres</w:t>
      </w:r>
      <w:r w:rsidR="008629A7">
        <w:t>ie</w:t>
      </w:r>
      <w:r w:rsidRPr="00762F9D">
        <w:t xml:space="preserve"> gwarancji </w:t>
      </w:r>
      <w:r w:rsidRPr="00762F9D">
        <w:rPr>
          <w:b/>
        </w:rPr>
        <w:t>Wykonawca</w:t>
      </w:r>
      <w:r w:rsidRPr="00762F9D">
        <w:t xml:space="preserve"> zobowiązany jest do nieodpłatnego usuwania wad ujawnionych </w:t>
      </w:r>
      <w:r w:rsidR="007D5B29" w:rsidRPr="00762F9D">
        <w:t xml:space="preserve">przy </w:t>
      </w:r>
      <w:r w:rsidR="007D7762" w:rsidRPr="00762F9D">
        <w:t xml:space="preserve">odbiorze </w:t>
      </w:r>
      <w:r w:rsidR="007D5B29" w:rsidRPr="00762F9D">
        <w:t>lub</w:t>
      </w:r>
      <w:r w:rsidR="007F1387" w:rsidRPr="00762F9D">
        <w:t>/i</w:t>
      </w:r>
      <w:r w:rsidR="007D5B29" w:rsidRPr="00762F9D">
        <w:t xml:space="preserve"> </w:t>
      </w:r>
      <w:r w:rsidRPr="00762F9D">
        <w:t>po odbiorze przedmiotu umowy.</w:t>
      </w:r>
    </w:p>
    <w:p w14:paraId="4A1C923B" w14:textId="172CE93D" w:rsidR="00241432" w:rsidRPr="00762F9D" w:rsidRDefault="00241432" w:rsidP="0041772B">
      <w:pPr>
        <w:pStyle w:val="Akapitzlist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bCs/>
          <w:iCs/>
        </w:rPr>
      </w:pPr>
      <w:r w:rsidRPr="00762F9D">
        <w:rPr>
          <w:bCs/>
        </w:rPr>
        <w:t xml:space="preserve">Czas reakcji serwisu,  </w:t>
      </w:r>
      <w:r w:rsidRPr="00762F9D">
        <w:rPr>
          <w:iCs/>
        </w:rPr>
        <w:t xml:space="preserve">liczony od momentu zgłoszenia serwisowego potwierdzonego nadaniem przez </w:t>
      </w:r>
      <w:r w:rsidRPr="00762F9D">
        <w:rPr>
          <w:b/>
          <w:bCs/>
          <w:iCs/>
        </w:rPr>
        <w:t>Wykonawcę</w:t>
      </w:r>
      <w:r w:rsidRPr="00762F9D">
        <w:rPr>
          <w:iCs/>
        </w:rPr>
        <w:t xml:space="preserve">  identyfikatora zgłoszenia do momentu podjęcia pierwszych czynności serwisowych przez Wykonawcę</w:t>
      </w:r>
      <w:r w:rsidR="007D5B29" w:rsidRPr="00762F9D">
        <w:rPr>
          <w:iCs/>
        </w:rPr>
        <w:t>,</w:t>
      </w:r>
      <w:r w:rsidRPr="00762F9D">
        <w:rPr>
          <w:bCs/>
          <w:iCs/>
        </w:rPr>
        <w:t xml:space="preserve"> wynosi</w:t>
      </w:r>
      <w:r w:rsidR="00344F5E">
        <w:rPr>
          <w:bCs/>
          <w:iCs/>
        </w:rPr>
        <w:t>ć</w:t>
      </w:r>
      <w:r w:rsidRPr="00762F9D">
        <w:rPr>
          <w:bCs/>
          <w:iCs/>
        </w:rPr>
        <w:t xml:space="preserve"> </w:t>
      </w:r>
      <w:r w:rsidR="007D5B29" w:rsidRPr="00762F9D">
        <w:rPr>
          <w:bCs/>
          <w:iCs/>
        </w:rPr>
        <w:t xml:space="preserve">będzie </w:t>
      </w:r>
      <w:r w:rsidRPr="0041772B">
        <w:rPr>
          <w:bCs/>
          <w:iCs/>
        </w:rPr>
        <w:t>[…….]</w:t>
      </w:r>
      <w:r w:rsidRPr="00762F9D">
        <w:rPr>
          <w:bCs/>
          <w:iCs/>
        </w:rPr>
        <w:t xml:space="preserve"> </w:t>
      </w:r>
      <w:r w:rsidR="00AD343A">
        <w:rPr>
          <w:bCs/>
          <w:iCs/>
        </w:rPr>
        <w:t>godzin</w:t>
      </w:r>
      <w:r w:rsidRPr="00762F9D">
        <w:rPr>
          <w:bCs/>
          <w:iCs/>
        </w:rPr>
        <w:t>.</w:t>
      </w:r>
    </w:p>
    <w:p w14:paraId="08FCD40B" w14:textId="14BE6138" w:rsidR="006469AB" w:rsidRPr="00762F9D" w:rsidRDefault="006469AB" w:rsidP="0041772B">
      <w:pPr>
        <w:pStyle w:val="Akapitzlist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 w:rsidRPr="00762F9D">
        <w:t xml:space="preserve">O wykryciu wady i/lub usterek </w:t>
      </w:r>
      <w:r w:rsidRPr="00762F9D">
        <w:rPr>
          <w:b/>
        </w:rPr>
        <w:t>Zamawiający</w:t>
      </w:r>
      <w:r w:rsidRPr="00762F9D">
        <w:t xml:space="preserve"> zawiadomi </w:t>
      </w:r>
      <w:r w:rsidRPr="00762F9D">
        <w:rPr>
          <w:b/>
        </w:rPr>
        <w:t>Wykonawcę</w:t>
      </w:r>
      <w:r w:rsidRPr="00762F9D">
        <w:t xml:space="preserve"> drogą mailową</w:t>
      </w:r>
      <w:r w:rsidR="00AD343A">
        <w:t xml:space="preserve">. </w:t>
      </w:r>
      <w:r w:rsidRPr="00762F9D">
        <w:t xml:space="preserve"> </w:t>
      </w:r>
      <w:r w:rsidRPr="00762F9D">
        <w:rPr>
          <w:b/>
        </w:rPr>
        <w:t xml:space="preserve">Wykonawca </w:t>
      </w:r>
      <w:r w:rsidRPr="00762F9D">
        <w:t xml:space="preserve">zobowiązany jest do usunięcia wad i/lub usterek w terminie do 14 dni od daty </w:t>
      </w:r>
      <w:r w:rsidR="00241432" w:rsidRPr="00762F9D">
        <w:t xml:space="preserve">podjęcia </w:t>
      </w:r>
      <w:r w:rsidR="007D5B29" w:rsidRPr="00762F9D">
        <w:t xml:space="preserve">pierwszych </w:t>
      </w:r>
      <w:r w:rsidR="00241432" w:rsidRPr="00762F9D">
        <w:t xml:space="preserve">czynności serwisowych, </w:t>
      </w:r>
      <w:r w:rsidRPr="00762F9D">
        <w:t>chyba że po zapoznaniu się z charakterem wad, usterek i możliwościami technicznymi ich usunięcia Strony uzgodnią inny termin.</w:t>
      </w:r>
    </w:p>
    <w:p w14:paraId="38465099" w14:textId="5EC3D4E5" w:rsidR="00F0121D" w:rsidRPr="00762F9D" w:rsidRDefault="00F0121D" w:rsidP="0041772B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</w:pPr>
      <w:r w:rsidRPr="00762F9D">
        <w:t xml:space="preserve">W okresie obowiązywania </w:t>
      </w:r>
      <w:r w:rsidR="00460E15">
        <w:t>gwarancj</w:t>
      </w:r>
      <w:r w:rsidR="00AC4E2F">
        <w:t>i</w:t>
      </w:r>
      <w:r w:rsidRPr="00762F9D">
        <w:t xml:space="preserve">, gdy </w:t>
      </w:r>
      <w:r w:rsidRPr="00762F9D">
        <w:rPr>
          <w:b/>
          <w:bCs/>
        </w:rPr>
        <w:t xml:space="preserve">Wykonawca </w:t>
      </w:r>
      <w:r w:rsidRPr="00762F9D">
        <w:t xml:space="preserve">w uzgodnionym terminie nie usunie wady lub nie wymieni </w:t>
      </w:r>
      <w:r w:rsidR="00697C0A">
        <w:t>urządzenia wadliwego na urządzenie bez wad</w:t>
      </w:r>
      <w:r w:rsidRPr="00762F9D">
        <w:t xml:space="preserve">, </w:t>
      </w:r>
      <w:r w:rsidRPr="00762F9D">
        <w:rPr>
          <w:b/>
          <w:bCs/>
        </w:rPr>
        <w:t>Zamawiającemu</w:t>
      </w:r>
      <w:r w:rsidRPr="00762F9D">
        <w:t xml:space="preserve"> przysługuje prawo do </w:t>
      </w:r>
      <w:r w:rsidR="005B6D27" w:rsidRPr="00762F9D">
        <w:t>rozwiązania</w:t>
      </w:r>
      <w:r w:rsidRPr="00762F9D">
        <w:t xml:space="preserve"> umowy </w:t>
      </w:r>
      <w:r w:rsidR="005B6D27" w:rsidRPr="00762F9D">
        <w:t xml:space="preserve">ze skutkiem natychmiastowym </w:t>
      </w:r>
      <w:r w:rsidRPr="00762F9D">
        <w:t>na mocy jednostronnego oświadczenia</w:t>
      </w:r>
      <w:r w:rsidR="00710354" w:rsidRPr="00762F9D">
        <w:t xml:space="preserve"> i żądania od </w:t>
      </w:r>
      <w:r w:rsidR="00710354" w:rsidRPr="00762F9D">
        <w:rPr>
          <w:b/>
          <w:bCs/>
        </w:rPr>
        <w:t>Wykonawcy</w:t>
      </w:r>
      <w:r w:rsidR="00710354" w:rsidRPr="00762F9D">
        <w:t xml:space="preserve"> zwrotu wynagrodzenia za to urządzenie. </w:t>
      </w:r>
    </w:p>
    <w:p w14:paraId="32243631" w14:textId="3BD36C47" w:rsidR="006469AB" w:rsidRPr="00762F9D" w:rsidRDefault="006469AB" w:rsidP="0041772B">
      <w:pPr>
        <w:pStyle w:val="Akapitzlist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 w:rsidRPr="00762F9D">
        <w:t>Udzielon</w:t>
      </w:r>
      <w:r w:rsidR="00460E15">
        <w:t>a</w:t>
      </w:r>
      <w:r w:rsidR="00C37994" w:rsidRPr="00762F9D">
        <w:t xml:space="preserve"> </w:t>
      </w:r>
      <w:r w:rsidRPr="00762F9D">
        <w:t xml:space="preserve">gwarancja jakości nie narusza prawa </w:t>
      </w:r>
      <w:r w:rsidRPr="00762F9D">
        <w:rPr>
          <w:b/>
        </w:rPr>
        <w:t>Zamawiającego</w:t>
      </w:r>
      <w:r w:rsidRPr="00762F9D">
        <w:t xml:space="preserve"> do dochodzenia roszczeń o naprawienie szkody w pełnej wysokości na zasadach określonych w kodeksie cywilnym</w:t>
      </w:r>
      <w:r w:rsidR="0007673D" w:rsidRPr="00762F9D">
        <w:t>.</w:t>
      </w:r>
    </w:p>
    <w:p w14:paraId="72F07A57" w14:textId="77777777" w:rsidR="00A631CF" w:rsidRPr="00762F9D" w:rsidRDefault="00A631CF" w:rsidP="0041772B">
      <w:pPr>
        <w:pStyle w:val="Akapitzlist"/>
        <w:spacing w:before="120" w:after="120"/>
        <w:contextualSpacing w:val="0"/>
        <w:jc w:val="center"/>
        <w:rPr>
          <w:rFonts w:cstheme="minorHAnsi"/>
          <w:b/>
        </w:rPr>
      </w:pPr>
    </w:p>
    <w:p w14:paraId="11840083" w14:textId="484DE0E9" w:rsidR="00147E3A" w:rsidRPr="00762F9D" w:rsidRDefault="00147E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rFonts w:cstheme="minorHAnsi"/>
          <w:b/>
        </w:rPr>
        <w:t>§</w:t>
      </w:r>
      <w:r w:rsidRPr="00762F9D">
        <w:rPr>
          <w:b/>
        </w:rPr>
        <w:t xml:space="preserve"> 7</w:t>
      </w:r>
    </w:p>
    <w:p w14:paraId="10145538" w14:textId="77777777" w:rsidR="00147E3A" w:rsidRPr="00762F9D" w:rsidRDefault="00147E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b/>
        </w:rPr>
        <w:t>Kary umowne</w:t>
      </w:r>
    </w:p>
    <w:p w14:paraId="7715FE96" w14:textId="77777777" w:rsidR="00147E3A" w:rsidRPr="00762F9D" w:rsidRDefault="00147E3A" w:rsidP="0041772B">
      <w:pPr>
        <w:pStyle w:val="Akapitzlist"/>
        <w:numPr>
          <w:ilvl w:val="0"/>
          <w:numId w:val="21"/>
        </w:numPr>
        <w:spacing w:before="120" w:after="120"/>
        <w:ind w:left="284" w:hanging="284"/>
        <w:contextualSpacing w:val="0"/>
        <w:jc w:val="both"/>
      </w:pPr>
      <w:r w:rsidRPr="00762F9D">
        <w:t>W przypadku niewykonania lub nienależytego wykonania umowy przez Strony naliczane będą kary umowne.</w:t>
      </w:r>
    </w:p>
    <w:p w14:paraId="78A3CD69" w14:textId="02D3952F" w:rsidR="00147E3A" w:rsidRPr="00762F9D" w:rsidRDefault="00147E3A" w:rsidP="0041772B">
      <w:pPr>
        <w:pStyle w:val="Akapitzlist"/>
        <w:numPr>
          <w:ilvl w:val="0"/>
          <w:numId w:val="21"/>
        </w:numPr>
        <w:spacing w:before="120" w:after="120"/>
        <w:ind w:left="284" w:hanging="284"/>
        <w:contextualSpacing w:val="0"/>
        <w:jc w:val="both"/>
      </w:pPr>
      <w:r w:rsidRPr="00762F9D">
        <w:rPr>
          <w:b/>
        </w:rPr>
        <w:t>Wykonawca</w:t>
      </w:r>
      <w:r w:rsidRPr="00762F9D">
        <w:t xml:space="preserve"> zobowiązany jest do zapłaty </w:t>
      </w:r>
      <w:r w:rsidR="00344F5E">
        <w:t xml:space="preserve">na rzecz </w:t>
      </w:r>
      <w:r w:rsidR="00344F5E" w:rsidRPr="00344F5E">
        <w:rPr>
          <w:b/>
          <w:bCs/>
        </w:rPr>
        <w:t>Zamawiającego</w:t>
      </w:r>
      <w:r w:rsidR="00344F5E">
        <w:t xml:space="preserve"> </w:t>
      </w:r>
      <w:r w:rsidRPr="00762F9D">
        <w:t>kary umownej:</w:t>
      </w:r>
    </w:p>
    <w:p w14:paraId="3F0C2730" w14:textId="06D99D5E" w:rsidR="00147E3A" w:rsidRPr="002058CB" w:rsidRDefault="00147E3A" w:rsidP="0041772B">
      <w:pPr>
        <w:pStyle w:val="Akapitzlist"/>
        <w:numPr>
          <w:ilvl w:val="0"/>
          <w:numId w:val="22"/>
        </w:numPr>
        <w:spacing w:before="120" w:after="120"/>
        <w:ind w:left="567" w:hanging="283"/>
        <w:contextualSpacing w:val="0"/>
        <w:jc w:val="both"/>
      </w:pPr>
      <w:r w:rsidRPr="002058CB">
        <w:t>za opóźnienie w wykonaniu przedmiotu umowy w stosunku do termin</w:t>
      </w:r>
      <w:r w:rsidR="00F45E3E" w:rsidRPr="002058CB">
        <w:t>ów</w:t>
      </w:r>
      <w:r w:rsidRPr="002058CB">
        <w:t xml:space="preserve"> określon</w:t>
      </w:r>
      <w:r w:rsidR="00F45E3E" w:rsidRPr="002058CB">
        <w:t>ych</w:t>
      </w:r>
      <w:r w:rsidRPr="002058CB">
        <w:t xml:space="preserve"> w </w:t>
      </w:r>
      <w:r w:rsidRPr="002058CB">
        <w:rPr>
          <w:rFonts w:cstheme="minorHAnsi"/>
        </w:rPr>
        <w:t>§</w:t>
      </w:r>
      <w:r w:rsidRPr="002058CB">
        <w:t xml:space="preserve"> </w:t>
      </w:r>
      <w:r w:rsidR="00EC42D3" w:rsidRPr="002058CB">
        <w:t>2</w:t>
      </w:r>
      <w:r w:rsidRPr="002058CB">
        <w:t xml:space="preserve"> ust.</w:t>
      </w:r>
      <w:r w:rsidR="00EC42D3" w:rsidRPr="002058CB">
        <w:t> 2</w:t>
      </w:r>
      <w:r w:rsidRPr="002058CB">
        <w:t>, w wysokości 0,</w:t>
      </w:r>
      <w:r w:rsidR="00EF34D4" w:rsidRPr="002058CB">
        <w:t>0</w:t>
      </w:r>
      <w:r w:rsidRPr="002058CB">
        <w:t xml:space="preserve">5% kwoty wynagrodzenia </w:t>
      </w:r>
      <w:r w:rsidRPr="002058CB">
        <w:rPr>
          <w:b/>
        </w:rPr>
        <w:t>Wykonawcy</w:t>
      </w:r>
      <w:r w:rsidRPr="002058CB">
        <w:t>, za każdy dzień opóźnienia,</w:t>
      </w:r>
      <w:r w:rsidR="00F45E3E" w:rsidRPr="002058CB">
        <w:t xml:space="preserve"> </w:t>
      </w:r>
    </w:p>
    <w:p w14:paraId="62CB3F71" w14:textId="481A0FCB" w:rsidR="007D5B29" w:rsidRPr="002058CB" w:rsidRDefault="007D5B29" w:rsidP="0041772B">
      <w:pPr>
        <w:pStyle w:val="Akapitzlist"/>
        <w:numPr>
          <w:ilvl w:val="0"/>
          <w:numId w:val="22"/>
        </w:numPr>
        <w:spacing w:before="120" w:after="120"/>
        <w:ind w:left="567" w:hanging="283"/>
        <w:contextualSpacing w:val="0"/>
        <w:jc w:val="both"/>
      </w:pPr>
      <w:r w:rsidRPr="002058CB">
        <w:t xml:space="preserve">za wydłużenie czasu reakcji serwisu ponad [……] </w:t>
      </w:r>
      <w:r w:rsidR="00AD343A">
        <w:t>godzin</w:t>
      </w:r>
      <w:r w:rsidRPr="002058CB">
        <w:t>, w wysokości 0,</w:t>
      </w:r>
      <w:r w:rsidR="00EF34D4" w:rsidRPr="002058CB">
        <w:t>0</w:t>
      </w:r>
      <w:r w:rsidRPr="002058CB">
        <w:t xml:space="preserve">5% kwoty wynagrodzenia </w:t>
      </w:r>
      <w:r w:rsidRPr="002058CB">
        <w:rPr>
          <w:b/>
        </w:rPr>
        <w:t>Wykonawcy</w:t>
      </w:r>
      <w:r w:rsidRPr="002058CB">
        <w:t>, za każdy dzień opóźnienia</w:t>
      </w:r>
      <w:r w:rsidR="00F20F34" w:rsidRPr="002058CB">
        <w:t>,</w:t>
      </w:r>
    </w:p>
    <w:p w14:paraId="50482198" w14:textId="75979350" w:rsidR="00147E3A" w:rsidRPr="002058CB" w:rsidRDefault="00147E3A" w:rsidP="0041772B">
      <w:pPr>
        <w:pStyle w:val="Akapitzlist"/>
        <w:numPr>
          <w:ilvl w:val="0"/>
          <w:numId w:val="22"/>
        </w:numPr>
        <w:spacing w:before="120" w:after="120"/>
        <w:ind w:left="567" w:hanging="283"/>
        <w:contextualSpacing w:val="0"/>
        <w:jc w:val="both"/>
      </w:pPr>
      <w:r w:rsidRPr="002058CB">
        <w:t>za opóźnienie w usunięciu wad stwierdzonych przy odbiorze lub w okresie gwarancji jakości</w:t>
      </w:r>
      <w:r w:rsidR="006D1DA4" w:rsidRPr="002058CB">
        <w:t>, w wysokości</w:t>
      </w:r>
      <w:r w:rsidRPr="002058CB">
        <w:t xml:space="preserve"> 0,</w:t>
      </w:r>
      <w:r w:rsidR="00EF34D4" w:rsidRPr="002058CB">
        <w:t>0</w:t>
      </w:r>
      <w:r w:rsidRPr="002058CB">
        <w:t xml:space="preserve">5% kwoty wynagrodzenia </w:t>
      </w:r>
      <w:r w:rsidRPr="002058CB">
        <w:rPr>
          <w:b/>
        </w:rPr>
        <w:t>Wykonawcy</w:t>
      </w:r>
      <w:r w:rsidRPr="002058CB">
        <w:t>, za każdy dzień opóźnienia liczonego od dnia wyznaczonego na usunięcie wad,</w:t>
      </w:r>
    </w:p>
    <w:p w14:paraId="2819DDB1" w14:textId="6AA3BAFF" w:rsidR="00147E3A" w:rsidRPr="00762F9D" w:rsidRDefault="00147E3A" w:rsidP="0041772B">
      <w:pPr>
        <w:pStyle w:val="Akapitzlist"/>
        <w:numPr>
          <w:ilvl w:val="0"/>
          <w:numId w:val="21"/>
        </w:numPr>
        <w:spacing w:before="120" w:after="120"/>
        <w:ind w:left="284" w:hanging="284"/>
        <w:contextualSpacing w:val="0"/>
        <w:jc w:val="both"/>
      </w:pPr>
      <w:r w:rsidRPr="00762F9D">
        <w:t xml:space="preserve">Przez użyte w ust. 3 określenie „kwota wynagrodzenia Wykonawcy” należy rozumieć wynagrodzenie netto </w:t>
      </w:r>
      <w:r w:rsidRPr="00762F9D">
        <w:rPr>
          <w:b/>
        </w:rPr>
        <w:t>Wykonawcy</w:t>
      </w:r>
      <w:r w:rsidRPr="00762F9D">
        <w:t xml:space="preserve">, tj. wynagrodzenie, o którym mowa w </w:t>
      </w:r>
      <w:r w:rsidRPr="00762F9D">
        <w:rPr>
          <w:rFonts w:cstheme="minorHAnsi"/>
        </w:rPr>
        <w:t>§</w:t>
      </w:r>
      <w:r w:rsidRPr="00762F9D">
        <w:t xml:space="preserve"> </w:t>
      </w:r>
      <w:r w:rsidR="00EC42D3" w:rsidRPr="00762F9D">
        <w:t>5</w:t>
      </w:r>
      <w:r w:rsidRPr="00762F9D">
        <w:t xml:space="preserve"> ust. 1</w:t>
      </w:r>
      <w:r w:rsidR="007D5B29" w:rsidRPr="00762F9D">
        <w:t>.</w:t>
      </w:r>
    </w:p>
    <w:p w14:paraId="7AD0B33D" w14:textId="2D60F792" w:rsidR="005B6D27" w:rsidRPr="00762F9D" w:rsidRDefault="00147E3A" w:rsidP="0041772B">
      <w:pPr>
        <w:pStyle w:val="Akapitzlist"/>
        <w:numPr>
          <w:ilvl w:val="0"/>
          <w:numId w:val="21"/>
        </w:numPr>
        <w:spacing w:before="120" w:after="120"/>
        <w:ind w:left="284" w:hanging="284"/>
        <w:contextualSpacing w:val="0"/>
        <w:jc w:val="both"/>
      </w:pPr>
      <w:r w:rsidRPr="00762F9D">
        <w:t>Kara umowna będzie płatna na podstawie noty obciążeniowej wystawionej przez stronę uprawnioną do jej naliczenia, w terminie wskazany</w:t>
      </w:r>
      <w:r w:rsidR="00EC42D3" w:rsidRPr="00762F9D">
        <w:t>m</w:t>
      </w:r>
      <w:r w:rsidRPr="00762F9D">
        <w:t xml:space="preserve"> w nocie obciążeniowej, nie krótszym niż 14 dni od daty jej wystawienia</w:t>
      </w:r>
      <w:r w:rsidR="00EC42D3" w:rsidRPr="00762F9D">
        <w:t>.</w:t>
      </w:r>
    </w:p>
    <w:p w14:paraId="2DC5D5FE" w14:textId="0BDDAFBF" w:rsidR="00AC4E2F" w:rsidRPr="00176738" w:rsidRDefault="00147E3A" w:rsidP="00176738">
      <w:pPr>
        <w:pStyle w:val="Akapitzlist"/>
        <w:numPr>
          <w:ilvl w:val="0"/>
          <w:numId w:val="21"/>
        </w:numPr>
        <w:spacing w:before="120" w:after="120"/>
        <w:ind w:left="284" w:hanging="284"/>
        <w:contextualSpacing w:val="0"/>
        <w:jc w:val="both"/>
      </w:pPr>
      <w:r w:rsidRPr="00762F9D">
        <w:t xml:space="preserve">Za opóźnienie w zapłacie wynagrodzenia </w:t>
      </w:r>
      <w:r w:rsidRPr="00762F9D">
        <w:rPr>
          <w:b/>
        </w:rPr>
        <w:t>Wykonawca</w:t>
      </w:r>
      <w:r w:rsidRPr="00762F9D">
        <w:t xml:space="preserve"> może żądać odsetek ustawowych za opóźnienie.</w:t>
      </w:r>
    </w:p>
    <w:p w14:paraId="01A13C63" w14:textId="38EDB13E" w:rsidR="00B76C3A" w:rsidRPr="00762F9D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rFonts w:cstheme="minorHAnsi"/>
          <w:b/>
        </w:rPr>
        <w:t xml:space="preserve">§ </w:t>
      </w:r>
      <w:r w:rsidR="00147E3A" w:rsidRPr="00762F9D">
        <w:rPr>
          <w:b/>
        </w:rPr>
        <w:t>8</w:t>
      </w:r>
    </w:p>
    <w:p w14:paraId="21965A9D" w14:textId="77777777" w:rsidR="00B76C3A" w:rsidRPr="00762F9D" w:rsidRDefault="00B76C3A" w:rsidP="0041772B">
      <w:pPr>
        <w:pStyle w:val="Akapitzlist"/>
        <w:spacing w:before="120" w:after="120"/>
        <w:contextualSpacing w:val="0"/>
        <w:jc w:val="center"/>
        <w:rPr>
          <w:b/>
        </w:rPr>
      </w:pPr>
      <w:r w:rsidRPr="00762F9D">
        <w:rPr>
          <w:b/>
        </w:rPr>
        <w:t>Postanowienia końcowe</w:t>
      </w:r>
    </w:p>
    <w:p w14:paraId="201EF8CD" w14:textId="2C88E021" w:rsidR="00B76C3A" w:rsidRPr="00762F9D" w:rsidRDefault="00B76C3A" w:rsidP="0041772B">
      <w:pPr>
        <w:pStyle w:val="Akapitzlist"/>
        <w:numPr>
          <w:ilvl w:val="0"/>
          <w:numId w:val="7"/>
        </w:numPr>
        <w:spacing w:before="120" w:after="120"/>
        <w:ind w:left="284" w:hanging="284"/>
        <w:contextualSpacing w:val="0"/>
        <w:jc w:val="both"/>
      </w:pPr>
      <w:r w:rsidRPr="00762F9D">
        <w:t xml:space="preserve">Strony oświadczają, że adresami właściwymi do doręczeń wszelkich pism lub zawiadomień wymaganych zgodnie z umową lub w związku z jej wykonywaniem, są adresy wskazane we wstępie do umowy, jak również adres poczty elektronicznej </w:t>
      </w:r>
      <w:r w:rsidRPr="00762F9D">
        <w:rPr>
          <w:b/>
        </w:rPr>
        <w:t xml:space="preserve">Wykonawcy </w:t>
      </w:r>
      <w:hyperlink r:id="rId8" w:history="1">
        <w:r w:rsidR="0041772B" w:rsidRPr="00AF4143">
          <w:rPr>
            <w:rStyle w:val="Hipercze"/>
          </w:rPr>
          <w:t>[……….……]</w:t>
        </w:r>
      </w:hyperlink>
      <w:r w:rsidRPr="00762F9D">
        <w:rPr>
          <w:rStyle w:val="Hipercze"/>
          <w:u w:val="none"/>
        </w:rPr>
        <w:t xml:space="preserve"> </w:t>
      </w:r>
      <w:r w:rsidRPr="00762F9D">
        <w:t xml:space="preserve">i </w:t>
      </w:r>
      <w:r w:rsidRPr="00762F9D">
        <w:rPr>
          <w:b/>
        </w:rPr>
        <w:t xml:space="preserve">Zamawiającego </w:t>
      </w:r>
      <w:hyperlink r:id="rId9" w:history="1">
        <w:r w:rsidR="0041772B" w:rsidRPr="00AF4143">
          <w:rPr>
            <w:rStyle w:val="Hipercze"/>
          </w:rPr>
          <w:t>office@eltem.pl</w:t>
        </w:r>
      </w:hyperlink>
      <w:r w:rsidRPr="00762F9D">
        <w:t xml:space="preserve">. O wszelkich zmianach tych adresów każda ze stron niezwłocznie poinformuje na piśmie lub pocztą elektroniczną drugą stronę. Jeżeli którakolwiek ze stron nie zawiadomi drugiej strony o zmianie adresu do doręczeń, pismo wysłane na dotychczasowy adres uważa się za doręczone. W takim przypadku za dzień doręczenia uważa się dzień wysłania pisma. </w:t>
      </w:r>
    </w:p>
    <w:p w14:paraId="74912AE6" w14:textId="7654B1C0" w:rsidR="005E3341" w:rsidRPr="00762F9D" w:rsidRDefault="005E3341" w:rsidP="0041772B">
      <w:pPr>
        <w:pStyle w:val="Akapitzlist"/>
        <w:numPr>
          <w:ilvl w:val="0"/>
          <w:numId w:val="7"/>
        </w:numPr>
        <w:spacing w:before="120" w:after="120"/>
        <w:ind w:left="284" w:hanging="284"/>
        <w:contextualSpacing w:val="0"/>
        <w:jc w:val="both"/>
      </w:pPr>
      <w:r w:rsidRPr="00762F9D">
        <w:t xml:space="preserve">W sprawach nieuregulowanych niniejszą umową mają zastosowanie przepisy </w:t>
      </w:r>
      <w:r w:rsidRPr="00762F9D">
        <w:rPr>
          <w:i/>
        </w:rPr>
        <w:t>Kodeksu cywilnego</w:t>
      </w:r>
      <w:r w:rsidRPr="00762F9D">
        <w:t>, oraz inne przepisy szczególne.</w:t>
      </w:r>
    </w:p>
    <w:p w14:paraId="1CBE6873" w14:textId="77777777" w:rsidR="00147E3A" w:rsidRPr="00762F9D" w:rsidRDefault="00147E3A" w:rsidP="0041772B">
      <w:pPr>
        <w:pStyle w:val="Akapitzlist"/>
        <w:numPr>
          <w:ilvl w:val="0"/>
          <w:numId w:val="7"/>
        </w:numPr>
        <w:spacing w:before="120" w:after="120"/>
        <w:ind w:left="284" w:hanging="284"/>
        <w:contextualSpacing w:val="0"/>
        <w:jc w:val="both"/>
      </w:pPr>
      <w:r w:rsidRPr="00762F9D">
        <w:t>Wszelkie zmiany umowy wymagają formy pisemnej pod rygorem nieważności. Takiej samej formy wymagają wszelkie oświadczenia składane przez strony w trakcie realizacji niniejszej umowy.</w:t>
      </w:r>
    </w:p>
    <w:p w14:paraId="4FB9BCF2" w14:textId="270D00DD" w:rsidR="00147E3A" w:rsidRDefault="00147E3A" w:rsidP="0041772B">
      <w:pPr>
        <w:pStyle w:val="Akapitzlist"/>
        <w:numPr>
          <w:ilvl w:val="0"/>
          <w:numId w:val="7"/>
        </w:numPr>
        <w:spacing w:before="120" w:after="120"/>
        <w:ind w:left="284" w:hanging="284"/>
        <w:contextualSpacing w:val="0"/>
        <w:jc w:val="both"/>
      </w:pPr>
      <w:r w:rsidRPr="00762F9D">
        <w:t xml:space="preserve">Umowa może zostać zmieniona w drodze pisemnego aneksu, </w:t>
      </w:r>
      <w:r w:rsidR="0041772B">
        <w:t>w następstwie okoliczności</w:t>
      </w:r>
      <w:r w:rsidRPr="00762F9D">
        <w:t xml:space="preserve"> </w:t>
      </w:r>
      <w:r w:rsidR="0041772B">
        <w:t>przedstawionych</w:t>
      </w:r>
      <w:r w:rsidR="00EC42D3" w:rsidRPr="00762F9D">
        <w:t xml:space="preserve"> w ust. </w:t>
      </w:r>
      <w:r w:rsidR="0041772B">
        <w:t>5</w:t>
      </w:r>
      <w:r w:rsidR="00EC42D3" w:rsidRPr="00762F9D">
        <w:t>.</w:t>
      </w:r>
    </w:p>
    <w:p w14:paraId="0E0B7603" w14:textId="77777777" w:rsidR="0041772B" w:rsidRPr="00762F9D" w:rsidRDefault="0041772B" w:rsidP="0041772B">
      <w:pPr>
        <w:pStyle w:val="Akapitzlist"/>
        <w:numPr>
          <w:ilvl w:val="0"/>
          <w:numId w:val="7"/>
        </w:numPr>
        <w:spacing w:before="120" w:after="120"/>
        <w:ind w:left="284" w:hanging="284"/>
        <w:contextualSpacing w:val="0"/>
        <w:jc w:val="both"/>
      </w:pPr>
      <w:r w:rsidRPr="00762F9D">
        <w:t xml:space="preserve">Zapisy umowy </w:t>
      </w:r>
      <w:r>
        <w:t>podpisanej w wybranym Wykonawcą będą mogły</w:t>
      </w:r>
      <w:r w:rsidRPr="00762F9D">
        <w:t xml:space="preserve"> być zmienione, jeżeli </w:t>
      </w:r>
      <w:r>
        <w:t>wy</w:t>
      </w:r>
      <w:r w:rsidRPr="00762F9D">
        <w:t>stąpi:</w:t>
      </w:r>
    </w:p>
    <w:p w14:paraId="68BB08C2" w14:textId="77777777" w:rsidR="0041772B" w:rsidRPr="00762F9D" w:rsidRDefault="0041772B" w:rsidP="0041772B">
      <w:pPr>
        <w:pStyle w:val="Akapitzlist"/>
        <w:numPr>
          <w:ilvl w:val="0"/>
          <w:numId w:val="25"/>
        </w:numPr>
        <w:spacing w:before="120" w:after="120"/>
        <w:ind w:left="709" w:hanging="425"/>
        <w:contextualSpacing w:val="0"/>
        <w:jc w:val="both"/>
        <w:rPr>
          <w:rFonts w:cstheme="minorHAnsi"/>
          <w:shd w:val="clear" w:color="auto" w:fill="FFFFFF"/>
        </w:rPr>
      </w:pPr>
      <w:r w:rsidRPr="00762F9D">
        <w:rPr>
          <w:rFonts w:cstheme="minorHAnsi"/>
          <w:shd w:val="clear" w:color="auto" w:fill="FFFFFF"/>
        </w:rPr>
        <w:t>wywierająca bezpośredni wpływ na dalsze wykonywanie umowy zmiana</w:t>
      </w:r>
      <w:r w:rsidRPr="00762F9D">
        <w:rPr>
          <w:rFonts w:cstheme="minorHAnsi"/>
        </w:rPr>
        <w:br/>
      </w:r>
      <w:r w:rsidRPr="00762F9D">
        <w:rPr>
          <w:rFonts w:cstheme="minorHAnsi"/>
          <w:shd w:val="clear" w:color="auto" w:fill="FFFFFF"/>
        </w:rPr>
        <w:t xml:space="preserve">obowiązującego prawa powszechnego (np. ustawy, rozporządzenia, w tym zmiana stawki VAT), </w:t>
      </w:r>
    </w:p>
    <w:p w14:paraId="6A4BF91A" w14:textId="77777777" w:rsidR="0041772B" w:rsidRDefault="0041772B" w:rsidP="0041772B">
      <w:pPr>
        <w:pStyle w:val="Akapitzlist"/>
        <w:numPr>
          <w:ilvl w:val="0"/>
          <w:numId w:val="25"/>
        </w:numPr>
        <w:spacing w:before="120" w:after="120"/>
        <w:ind w:left="709" w:hanging="425"/>
        <w:contextualSpacing w:val="0"/>
        <w:jc w:val="both"/>
        <w:rPr>
          <w:rFonts w:cstheme="minorHAnsi"/>
          <w:shd w:val="clear" w:color="auto" w:fill="FFFFFF"/>
        </w:rPr>
      </w:pPr>
      <w:r w:rsidRPr="00762F9D">
        <w:rPr>
          <w:rFonts w:cstheme="minorHAnsi"/>
          <w:shd w:val="clear" w:color="auto" w:fill="FFFFFF"/>
        </w:rPr>
        <w:t xml:space="preserve">zmiana warunków </w:t>
      </w:r>
      <w:r>
        <w:rPr>
          <w:rFonts w:cstheme="minorHAnsi"/>
          <w:shd w:val="clear" w:color="auto" w:fill="FFFFFF"/>
        </w:rPr>
        <w:t xml:space="preserve">umowy o </w:t>
      </w:r>
      <w:r w:rsidRPr="00762F9D">
        <w:rPr>
          <w:rFonts w:cstheme="minorHAnsi"/>
          <w:shd w:val="clear" w:color="auto" w:fill="FFFFFF"/>
        </w:rPr>
        <w:t>dofinansowani</w:t>
      </w:r>
      <w:r>
        <w:rPr>
          <w:rFonts w:cstheme="minorHAnsi"/>
          <w:shd w:val="clear" w:color="auto" w:fill="FFFFFF"/>
        </w:rPr>
        <w:t>e</w:t>
      </w:r>
      <w:r w:rsidRPr="00762F9D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projektu</w:t>
      </w:r>
      <w:r w:rsidRPr="00762F9D">
        <w:rPr>
          <w:rFonts w:cstheme="minorHAnsi"/>
          <w:shd w:val="clear" w:color="auto" w:fill="FFFFFF"/>
        </w:rPr>
        <w:t xml:space="preserve"> przez Lubelską Agencję Wspierania Przedsiębiorczości w Lublinie,</w:t>
      </w:r>
    </w:p>
    <w:p w14:paraId="7FA05998" w14:textId="77777777" w:rsidR="0041772B" w:rsidRPr="007B650B" w:rsidRDefault="0041772B" w:rsidP="0041772B">
      <w:pPr>
        <w:pStyle w:val="Akapitzlist"/>
        <w:numPr>
          <w:ilvl w:val="0"/>
          <w:numId w:val="25"/>
        </w:numPr>
        <w:spacing w:before="120" w:after="120"/>
        <w:ind w:left="709" w:hanging="425"/>
        <w:contextualSpacing w:val="0"/>
        <w:jc w:val="both"/>
        <w:rPr>
          <w:rFonts w:cstheme="minorHAnsi"/>
          <w:shd w:val="clear" w:color="auto" w:fill="FFFFFF"/>
        </w:rPr>
      </w:pPr>
      <w:r w:rsidRPr="007B650B">
        <w:rPr>
          <w:rFonts w:cstheme="minorHAnsi"/>
          <w:shd w:val="clear" w:color="auto" w:fill="FFFFFF"/>
        </w:rPr>
        <w:t>zmiana terminu realizacji zamówienia w przypadku zaistnienia nadzwyczajnych okoliczności będących „siłą wyższą”, skutkujących brakiem możliwości realizacji przedmiotu umowy lub grożących rażącą stratą, których Strony nie mogły przewidzieć przy zawieraniu niniejszej umowy,</w:t>
      </w:r>
    </w:p>
    <w:p w14:paraId="459A25C9" w14:textId="51485787" w:rsidR="0041772B" w:rsidRPr="007B650B" w:rsidRDefault="0041772B" w:rsidP="0041772B">
      <w:pPr>
        <w:pStyle w:val="Akapitzlist"/>
        <w:numPr>
          <w:ilvl w:val="0"/>
          <w:numId w:val="25"/>
        </w:numPr>
        <w:spacing w:before="120" w:after="120"/>
        <w:ind w:left="709" w:hanging="425"/>
        <w:contextualSpacing w:val="0"/>
        <w:jc w:val="both"/>
        <w:rPr>
          <w:rFonts w:cstheme="minorHAnsi"/>
          <w:shd w:val="clear" w:color="auto" w:fill="FFFFFF"/>
        </w:rPr>
      </w:pPr>
      <w:r w:rsidRPr="007B650B">
        <w:rPr>
          <w:rFonts w:cstheme="minorHAnsi"/>
          <w:shd w:val="clear" w:color="auto" w:fill="FFFFFF"/>
        </w:rPr>
        <w:t xml:space="preserve">zmiana warunków płatności wynagrodzenia </w:t>
      </w:r>
      <w:r w:rsidRPr="0041772B">
        <w:rPr>
          <w:rFonts w:cstheme="minorHAnsi"/>
          <w:b/>
          <w:bCs/>
          <w:shd w:val="clear" w:color="auto" w:fill="FFFFFF"/>
        </w:rPr>
        <w:t>Wykonawcy</w:t>
      </w:r>
      <w:r w:rsidRPr="007B650B">
        <w:rPr>
          <w:rFonts w:cstheme="minorHAnsi"/>
          <w:shd w:val="clear" w:color="auto" w:fill="FFFFFF"/>
        </w:rPr>
        <w:t xml:space="preserve"> za realizację przedmiotu umowy</w:t>
      </w:r>
      <w:r>
        <w:rPr>
          <w:rFonts w:cstheme="minorHAnsi"/>
          <w:shd w:val="clear" w:color="auto" w:fill="FFFFFF"/>
        </w:rPr>
        <w:t xml:space="preserve">, z zastrzeżeniem że zmiana ta nie naruszy równowagi ekonomicznej stron umowy na korzyść </w:t>
      </w:r>
      <w:r w:rsidRPr="0041772B">
        <w:rPr>
          <w:rFonts w:cstheme="minorHAnsi"/>
          <w:b/>
          <w:bCs/>
          <w:shd w:val="clear" w:color="auto" w:fill="FFFFFF"/>
        </w:rPr>
        <w:t>Wykonawcy</w:t>
      </w:r>
      <w:r w:rsidRPr="007B650B">
        <w:rPr>
          <w:rFonts w:cstheme="minorHAnsi"/>
          <w:shd w:val="clear" w:color="auto" w:fill="FFFFFF"/>
        </w:rPr>
        <w:t>.</w:t>
      </w:r>
    </w:p>
    <w:p w14:paraId="6FA311AA" w14:textId="73791EA4" w:rsidR="00B76C3A" w:rsidRPr="00762F9D" w:rsidRDefault="00B76C3A" w:rsidP="0041772B">
      <w:pPr>
        <w:pStyle w:val="Akapitzlist"/>
        <w:numPr>
          <w:ilvl w:val="0"/>
          <w:numId w:val="7"/>
        </w:numPr>
        <w:spacing w:before="120" w:after="120"/>
        <w:ind w:left="284" w:hanging="284"/>
        <w:contextualSpacing w:val="0"/>
        <w:jc w:val="both"/>
      </w:pPr>
      <w:r w:rsidRPr="00762F9D">
        <w:t xml:space="preserve">Właściwym do rozpoznawania sporów jest sąd siedziby </w:t>
      </w:r>
      <w:r w:rsidRPr="00762F9D">
        <w:rPr>
          <w:b/>
        </w:rPr>
        <w:t>Zamawiającego</w:t>
      </w:r>
      <w:r w:rsidRPr="00762F9D">
        <w:t>.</w:t>
      </w:r>
    </w:p>
    <w:p w14:paraId="5DE99A39" w14:textId="77777777" w:rsidR="00B76C3A" w:rsidRPr="00762F9D" w:rsidRDefault="00B76C3A" w:rsidP="0041772B">
      <w:pPr>
        <w:pStyle w:val="Akapitzlist"/>
        <w:numPr>
          <w:ilvl w:val="0"/>
          <w:numId w:val="7"/>
        </w:numPr>
        <w:spacing w:before="120" w:after="120"/>
        <w:ind w:left="284" w:hanging="284"/>
        <w:contextualSpacing w:val="0"/>
        <w:jc w:val="both"/>
      </w:pPr>
      <w:r w:rsidRPr="00762F9D">
        <w:t xml:space="preserve">Umowa została sporządzona w 2 jednobrzmiących egzemplarzach, 1 egzemplarz dla  </w:t>
      </w:r>
      <w:r w:rsidRPr="00762F9D">
        <w:rPr>
          <w:b/>
        </w:rPr>
        <w:t>Wykonawcy</w:t>
      </w:r>
      <w:r w:rsidRPr="00762F9D">
        <w:t xml:space="preserve"> oraz 1</w:t>
      </w:r>
      <w:r w:rsidR="00FF0F1A" w:rsidRPr="00762F9D">
        <w:t xml:space="preserve"> </w:t>
      </w:r>
      <w:r w:rsidRPr="00762F9D">
        <w:t xml:space="preserve">egzemplarz dla </w:t>
      </w:r>
      <w:r w:rsidRPr="00762F9D">
        <w:rPr>
          <w:b/>
        </w:rPr>
        <w:t>Zamawiającego.</w:t>
      </w:r>
    </w:p>
    <w:p w14:paraId="36615C5F" w14:textId="592146E6" w:rsidR="00AD2918" w:rsidRDefault="00AD2918" w:rsidP="0041772B">
      <w:pPr>
        <w:shd w:val="clear" w:color="auto" w:fill="FFFFFF"/>
        <w:spacing w:before="120" w:after="120"/>
        <w:rPr>
          <w:rFonts w:ascii="Verdana" w:eastAsia="Times New Roman" w:hAnsi="Verdana" w:cs="Times New Roman"/>
          <w:color w:val="575757"/>
          <w:sz w:val="18"/>
          <w:szCs w:val="18"/>
          <w:lang w:eastAsia="pl-PL"/>
        </w:rPr>
      </w:pPr>
    </w:p>
    <w:p w14:paraId="59C8FB0C" w14:textId="77777777" w:rsidR="002A6FA7" w:rsidRPr="00762F9D" w:rsidRDefault="002A6FA7" w:rsidP="0041772B">
      <w:pPr>
        <w:shd w:val="clear" w:color="auto" w:fill="FFFFFF"/>
        <w:spacing w:before="120" w:after="120"/>
        <w:rPr>
          <w:rFonts w:ascii="Verdana" w:eastAsia="Times New Roman" w:hAnsi="Verdana" w:cs="Times New Roman"/>
          <w:color w:val="575757"/>
          <w:sz w:val="18"/>
          <w:szCs w:val="18"/>
          <w:lang w:eastAsia="pl-PL"/>
        </w:rPr>
      </w:pPr>
    </w:p>
    <w:p w14:paraId="49349805" w14:textId="064C9FDB" w:rsidR="00B76C3A" w:rsidRPr="00762F9D" w:rsidRDefault="00B76C3A" w:rsidP="0041772B">
      <w:pPr>
        <w:pStyle w:val="Akapitzlist"/>
        <w:spacing w:before="120" w:after="120"/>
        <w:ind w:left="644"/>
        <w:contextualSpacing w:val="0"/>
      </w:pPr>
      <w:r w:rsidRPr="00762F9D">
        <w:t>…………………………………………</w:t>
      </w:r>
      <w:r w:rsidR="00384BBD" w:rsidRPr="00762F9D">
        <w:t xml:space="preserve">                                                                   ………………………………………….</w:t>
      </w:r>
    </w:p>
    <w:p w14:paraId="37D01EC6" w14:textId="51071601" w:rsidR="00B76C3A" w:rsidRPr="00762F9D" w:rsidRDefault="00384BBD" w:rsidP="0041772B">
      <w:pPr>
        <w:pStyle w:val="Akapitzlist"/>
        <w:spacing w:before="120" w:after="120"/>
        <w:ind w:left="644"/>
        <w:contextualSpacing w:val="0"/>
      </w:pPr>
      <w:r w:rsidRPr="00762F9D">
        <w:t xml:space="preserve">         </w:t>
      </w:r>
      <w:r w:rsidR="00B76C3A" w:rsidRPr="00762F9D">
        <w:t>Zamawiający</w:t>
      </w:r>
      <w:r w:rsidR="00B76C3A" w:rsidRPr="00762F9D">
        <w:tab/>
      </w:r>
      <w:r w:rsidRPr="00762F9D">
        <w:t xml:space="preserve">                                                                                          Wykonawca</w:t>
      </w:r>
    </w:p>
    <w:p w14:paraId="46397177" w14:textId="77777777" w:rsidR="00B76C3A" w:rsidRPr="00762F9D" w:rsidRDefault="00B76C3A" w:rsidP="0041772B">
      <w:pPr>
        <w:pStyle w:val="Akapitzlist"/>
        <w:spacing w:before="120" w:after="120"/>
        <w:ind w:left="644"/>
        <w:contextualSpacing w:val="0"/>
        <w:jc w:val="right"/>
      </w:pPr>
    </w:p>
    <w:p w14:paraId="1B850DDC" w14:textId="6BD766C3" w:rsidR="00FE49E1" w:rsidRPr="006D1DA4" w:rsidRDefault="006D1DA4" w:rsidP="002A6FA7">
      <w:pPr>
        <w:pStyle w:val="Akapitzlist"/>
        <w:spacing w:before="120" w:after="120"/>
        <w:ind w:left="0"/>
        <w:contextualSpacing w:val="0"/>
      </w:pPr>
      <w:r w:rsidRPr="00762F9D">
        <w:rPr>
          <w:b/>
        </w:rPr>
        <w:t>Załącznik:</w:t>
      </w:r>
    </w:p>
    <w:p w14:paraId="60BF2BC0" w14:textId="692E6D7D" w:rsidR="006D1DA4" w:rsidRPr="006D1DA4" w:rsidRDefault="006D1DA4" w:rsidP="0041772B">
      <w:pPr>
        <w:spacing w:before="120" w:after="120"/>
        <w:rPr>
          <w:b/>
        </w:rPr>
      </w:pPr>
      <w:r w:rsidRPr="006D1DA4">
        <w:t xml:space="preserve">Oferta </w:t>
      </w:r>
      <w:r w:rsidRPr="006D1DA4">
        <w:rPr>
          <w:b/>
          <w:bCs/>
        </w:rPr>
        <w:t>Wykonawcy</w:t>
      </w:r>
      <w:r w:rsidRPr="006D1DA4">
        <w:t xml:space="preserve"> z dnia […………..]</w:t>
      </w:r>
    </w:p>
    <w:sectPr w:rsidR="006D1DA4" w:rsidRPr="006D1DA4" w:rsidSect="00136ECA">
      <w:headerReference w:type="default" r:id="rId10"/>
      <w:footerReference w:type="default" r:id="rId11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EEE12" w14:textId="77777777" w:rsidR="003B758A" w:rsidRDefault="003B758A" w:rsidP="00343BE9">
      <w:pPr>
        <w:spacing w:before="0" w:after="0"/>
      </w:pPr>
      <w:r>
        <w:separator/>
      </w:r>
    </w:p>
  </w:endnote>
  <w:endnote w:type="continuationSeparator" w:id="0">
    <w:p w14:paraId="49E20EB4" w14:textId="77777777" w:rsidR="003B758A" w:rsidRDefault="003B758A" w:rsidP="00343B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4525940"/>
      <w:docPartObj>
        <w:docPartGallery w:val="Page Numbers (Bottom of Page)"/>
        <w:docPartUnique/>
      </w:docPartObj>
    </w:sdtPr>
    <w:sdtContent>
      <w:p w14:paraId="3F7B8B91" w14:textId="5A110E97" w:rsidR="00A631CF" w:rsidRDefault="00A631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C642B2" w14:textId="77777777" w:rsidR="000A047D" w:rsidRDefault="000A04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78F51" w14:textId="77777777" w:rsidR="003B758A" w:rsidRDefault="003B758A" w:rsidP="00343BE9">
      <w:pPr>
        <w:spacing w:before="0" w:after="0"/>
      </w:pPr>
      <w:r>
        <w:separator/>
      </w:r>
    </w:p>
  </w:footnote>
  <w:footnote w:type="continuationSeparator" w:id="0">
    <w:p w14:paraId="53D01A77" w14:textId="77777777" w:rsidR="003B758A" w:rsidRDefault="003B758A" w:rsidP="00343BE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494A5" w14:textId="0D089970" w:rsidR="000A047D" w:rsidRDefault="00856E4B" w:rsidP="00C6548E">
    <w:pPr>
      <w:spacing w:line="264" w:lineRule="auto"/>
      <w:jc w:val="center"/>
    </w:pPr>
    <w:r w:rsidRPr="00E50A78">
      <w:rPr>
        <w:noProof/>
      </w:rPr>
      <w:drawing>
        <wp:inline distT="0" distB="0" distL="0" distR="0" wp14:anchorId="1DF3125D" wp14:editId="111447DD">
          <wp:extent cx="5029200" cy="558800"/>
          <wp:effectExtent l="0" t="0" r="0" b="0"/>
          <wp:docPr id="1939100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7380" cy="56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548E"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F1CB19" wp14:editId="3B13D18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A7FD3D8" id="Prostokąt 222" o:spid="_x0000_s1026" style="position:absolute;margin-left:0;margin-top:0;width:580.8pt;height:752.4pt;z-index:25165824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978CC"/>
    <w:multiLevelType w:val="hybridMultilevel"/>
    <w:tmpl w:val="BED0E75C"/>
    <w:lvl w:ilvl="0" w:tplc="6DACD8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925D2"/>
    <w:multiLevelType w:val="hybridMultilevel"/>
    <w:tmpl w:val="0ACA4F1C"/>
    <w:lvl w:ilvl="0" w:tplc="5FFE301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175C1"/>
    <w:multiLevelType w:val="hybridMultilevel"/>
    <w:tmpl w:val="EE34D198"/>
    <w:lvl w:ilvl="0" w:tplc="2D4AF1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E31CF"/>
    <w:multiLevelType w:val="hybridMultilevel"/>
    <w:tmpl w:val="8564E886"/>
    <w:lvl w:ilvl="0" w:tplc="43301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C81C12"/>
    <w:multiLevelType w:val="hybridMultilevel"/>
    <w:tmpl w:val="100E38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348EF"/>
    <w:multiLevelType w:val="hybridMultilevel"/>
    <w:tmpl w:val="9D36AC88"/>
    <w:lvl w:ilvl="0" w:tplc="6DACD8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2157E5"/>
    <w:multiLevelType w:val="hybridMultilevel"/>
    <w:tmpl w:val="71E6EA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3C2AAE"/>
    <w:multiLevelType w:val="hybridMultilevel"/>
    <w:tmpl w:val="691AA2CC"/>
    <w:lvl w:ilvl="0" w:tplc="DCD4549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56D27"/>
    <w:multiLevelType w:val="hybridMultilevel"/>
    <w:tmpl w:val="63A2A8B4"/>
    <w:lvl w:ilvl="0" w:tplc="BC6E4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136EDB"/>
    <w:multiLevelType w:val="hybridMultilevel"/>
    <w:tmpl w:val="83502D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221E4D"/>
    <w:multiLevelType w:val="hybridMultilevel"/>
    <w:tmpl w:val="AA04E6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E337AD"/>
    <w:multiLevelType w:val="hybridMultilevel"/>
    <w:tmpl w:val="5BBEEE9A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8E3C9B"/>
    <w:multiLevelType w:val="hybridMultilevel"/>
    <w:tmpl w:val="87F0A4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697"/>
    <w:multiLevelType w:val="hybridMultilevel"/>
    <w:tmpl w:val="71E6E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71933"/>
    <w:multiLevelType w:val="hybridMultilevel"/>
    <w:tmpl w:val="01009C2C"/>
    <w:lvl w:ilvl="0" w:tplc="04CC82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A60093"/>
    <w:multiLevelType w:val="hybridMultilevel"/>
    <w:tmpl w:val="70E691FA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995ABC"/>
    <w:multiLevelType w:val="hybridMultilevel"/>
    <w:tmpl w:val="AA04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55C5C"/>
    <w:multiLevelType w:val="multilevel"/>
    <w:tmpl w:val="3A1A4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DD3767"/>
    <w:multiLevelType w:val="hybridMultilevel"/>
    <w:tmpl w:val="0B0E54AA"/>
    <w:lvl w:ilvl="0" w:tplc="F0C67E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4D0E53"/>
    <w:multiLevelType w:val="hybridMultilevel"/>
    <w:tmpl w:val="8334D190"/>
    <w:lvl w:ilvl="0" w:tplc="658065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1C5E37"/>
    <w:multiLevelType w:val="multilevel"/>
    <w:tmpl w:val="E432D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0B92B41"/>
    <w:multiLevelType w:val="hybridMultilevel"/>
    <w:tmpl w:val="D1DEC360"/>
    <w:lvl w:ilvl="0" w:tplc="AE50BFC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33F01DA"/>
    <w:multiLevelType w:val="hybridMultilevel"/>
    <w:tmpl w:val="8E0AC2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65B1E"/>
    <w:multiLevelType w:val="hybridMultilevel"/>
    <w:tmpl w:val="94760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A0A9B"/>
    <w:multiLevelType w:val="hybridMultilevel"/>
    <w:tmpl w:val="76D2B9FE"/>
    <w:lvl w:ilvl="0" w:tplc="1AA6C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D3452A"/>
    <w:multiLevelType w:val="hybridMultilevel"/>
    <w:tmpl w:val="63A2A8B4"/>
    <w:lvl w:ilvl="0" w:tplc="BC6E4C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6951734">
    <w:abstractNumId w:val="16"/>
  </w:num>
  <w:num w:numId="2" w16cid:durableId="1277981821">
    <w:abstractNumId w:val="13"/>
  </w:num>
  <w:num w:numId="3" w16cid:durableId="1220629770">
    <w:abstractNumId w:val="7"/>
  </w:num>
  <w:num w:numId="4" w16cid:durableId="529145172">
    <w:abstractNumId w:val="2"/>
  </w:num>
  <w:num w:numId="5" w16cid:durableId="2105372001">
    <w:abstractNumId w:val="25"/>
  </w:num>
  <w:num w:numId="6" w16cid:durableId="1124275380">
    <w:abstractNumId w:val="20"/>
  </w:num>
  <w:num w:numId="7" w16cid:durableId="1834951612">
    <w:abstractNumId w:val="19"/>
  </w:num>
  <w:num w:numId="8" w16cid:durableId="298537027">
    <w:abstractNumId w:val="15"/>
  </w:num>
  <w:num w:numId="9" w16cid:durableId="363093056">
    <w:abstractNumId w:val="12"/>
  </w:num>
  <w:num w:numId="10" w16cid:durableId="699163985">
    <w:abstractNumId w:val="10"/>
  </w:num>
  <w:num w:numId="11" w16cid:durableId="517277369">
    <w:abstractNumId w:val="6"/>
  </w:num>
  <w:num w:numId="12" w16cid:durableId="530803572">
    <w:abstractNumId w:val="9"/>
  </w:num>
  <w:num w:numId="13" w16cid:durableId="1361276729">
    <w:abstractNumId w:val="4"/>
  </w:num>
  <w:num w:numId="14" w16cid:durableId="1716277244">
    <w:abstractNumId w:val="1"/>
  </w:num>
  <w:num w:numId="15" w16cid:durableId="1510489511">
    <w:abstractNumId w:val="8"/>
  </w:num>
  <w:num w:numId="16" w16cid:durableId="2012944449">
    <w:abstractNumId w:val="3"/>
  </w:num>
  <w:num w:numId="17" w16cid:durableId="1492410371">
    <w:abstractNumId w:val="17"/>
  </w:num>
  <w:num w:numId="18" w16cid:durableId="499202428">
    <w:abstractNumId w:val="22"/>
  </w:num>
  <w:num w:numId="19" w16cid:durableId="1296374064">
    <w:abstractNumId w:val="14"/>
  </w:num>
  <w:num w:numId="20" w16cid:durableId="1538083048">
    <w:abstractNumId w:val="5"/>
  </w:num>
  <w:num w:numId="21" w16cid:durableId="1886913048">
    <w:abstractNumId w:val="24"/>
  </w:num>
  <w:num w:numId="22" w16cid:durableId="456922378">
    <w:abstractNumId w:val="18"/>
  </w:num>
  <w:num w:numId="23" w16cid:durableId="388311083">
    <w:abstractNumId w:val="21"/>
  </w:num>
  <w:num w:numId="24" w16cid:durableId="2075083158">
    <w:abstractNumId w:val="11"/>
  </w:num>
  <w:num w:numId="25" w16cid:durableId="242908847">
    <w:abstractNumId w:val="0"/>
  </w:num>
  <w:num w:numId="26" w16cid:durableId="300155524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D50"/>
    <w:rsid w:val="000070AA"/>
    <w:rsid w:val="000379DD"/>
    <w:rsid w:val="0007095B"/>
    <w:rsid w:val="0007673D"/>
    <w:rsid w:val="00080B9D"/>
    <w:rsid w:val="00085C5D"/>
    <w:rsid w:val="000A047D"/>
    <w:rsid w:val="000A6265"/>
    <w:rsid w:val="000B532E"/>
    <w:rsid w:val="000D0BCE"/>
    <w:rsid w:val="000D0F5B"/>
    <w:rsid w:val="000E1E89"/>
    <w:rsid w:val="000E52CD"/>
    <w:rsid w:val="0011016F"/>
    <w:rsid w:val="001128D5"/>
    <w:rsid w:val="00112D50"/>
    <w:rsid w:val="00126328"/>
    <w:rsid w:val="00135459"/>
    <w:rsid w:val="00136ECA"/>
    <w:rsid w:val="001373A2"/>
    <w:rsid w:val="00144D9C"/>
    <w:rsid w:val="00147E3A"/>
    <w:rsid w:val="001513FD"/>
    <w:rsid w:val="00151DFA"/>
    <w:rsid w:val="00156144"/>
    <w:rsid w:val="00165018"/>
    <w:rsid w:val="001654EE"/>
    <w:rsid w:val="00176738"/>
    <w:rsid w:val="001830F9"/>
    <w:rsid w:val="0018378C"/>
    <w:rsid w:val="00185E1B"/>
    <w:rsid w:val="001923D1"/>
    <w:rsid w:val="00195E36"/>
    <w:rsid w:val="001B7C18"/>
    <w:rsid w:val="001C428D"/>
    <w:rsid w:val="001D670C"/>
    <w:rsid w:val="001D6C37"/>
    <w:rsid w:val="001D7192"/>
    <w:rsid w:val="001E6E0C"/>
    <w:rsid w:val="001F7548"/>
    <w:rsid w:val="00200E64"/>
    <w:rsid w:val="002058CB"/>
    <w:rsid w:val="00211EBD"/>
    <w:rsid w:val="00221C18"/>
    <w:rsid w:val="00234725"/>
    <w:rsid w:val="00241432"/>
    <w:rsid w:val="00245798"/>
    <w:rsid w:val="00245A74"/>
    <w:rsid w:val="0027016E"/>
    <w:rsid w:val="002854D9"/>
    <w:rsid w:val="00296CC1"/>
    <w:rsid w:val="002A6FA7"/>
    <w:rsid w:val="002B0BD2"/>
    <w:rsid w:val="002C2DF2"/>
    <w:rsid w:val="002D0227"/>
    <w:rsid w:val="002D279C"/>
    <w:rsid w:val="002D47F6"/>
    <w:rsid w:val="002D7FF5"/>
    <w:rsid w:val="002F2E48"/>
    <w:rsid w:val="0030158E"/>
    <w:rsid w:val="003031FA"/>
    <w:rsid w:val="00303D56"/>
    <w:rsid w:val="003327D3"/>
    <w:rsid w:val="00343BE9"/>
    <w:rsid w:val="00344F5E"/>
    <w:rsid w:val="00344FE5"/>
    <w:rsid w:val="003463B0"/>
    <w:rsid w:val="00352159"/>
    <w:rsid w:val="0035235F"/>
    <w:rsid w:val="003624B8"/>
    <w:rsid w:val="00373944"/>
    <w:rsid w:val="00384BBD"/>
    <w:rsid w:val="003919E2"/>
    <w:rsid w:val="00397B50"/>
    <w:rsid w:val="00397DFD"/>
    <w:rsid w:val="003B758A"/>
    <w:rsid w:val="003C0139"/>
    <w:rsid w:val="003E31E5"/>
    <w:rsid w:val="004079E8"/>
    <w:rsid w:val="0041772B"/>
    <w:rsid w:val="004263DC"/>
    <w:rsid w:val="00430FF2"/>
    <w:rsid w:val="00460E15"/>
    <w:rsid w:val="004849B3"/>
    <w:rsid w:val="00490FE6"/>
    <w:rsid w:val="004A2FAB"/>
    <w:rsid w:val="004A3F2C"/>
    <w:rsid w:val="004B2155"/>
    <w:rsid w:val="004B2F9B"/>
    <w:rsid w:val="004D00FD"/>
    <w:rsid w:val="004E4CA3"/>
    <w:rsid w:val="004F03AF"/>
    <w:rsid w:val="004F5894"/>
    <w:rsid w:val="00510F5A"/>
    <w:rsid w:val="00517707"/>
    <w:rsid w:val="00522B5B"/>
    <w:rsid w:val="00525E5F"/>
    <w:rsid w:val="00526FD8"/>
    <w:rsid w:val="005323C6"/>
    <w:rsid w:val="00532A1F"/>
    <w:rsid w:val="005332BC"/>
    <w:rsid w:val="005425AE"/>
    <w:rsid w:val="00553892"/>
    <w:rsid w:val="00553DB6"/>
    <w:rsid w:val="005700B7"/>
    <w:rsid w:val="00572564"/>
    <w:rsid w:val="005939DB"/>
    <w:rsid w:val="00596904"/>
    <w:rsid w:val="005B1181"/>
    <w:rsid w:val="005B6D27"/>
    <w:rsid w:val="005E246C"/>
    <w:rsid w:val="005E3341"/>
    <w:rsid w:val="006048A4"/>
    <w:rsid w:val="00612320"/>
    <w:rsid w:val="00621868"/>
    <w:rsid w:val="006271A9"/>
    <w:rsid w:val="00633B5D"/>
    <w:rsid w:val="006430AE"/>
    <w:rsid w:val="00645E0E"/>
    <w:rsid w:val="006469AB"/>
    <w:rsid w:val="00654ECC"/>
    <w:rsid w:val="00666C54"/>
    <w:rsid w:val="006768FF"/>
    <w:rsid w:val="00682C00"/>
    <w:rsid w:val="00683A26"/>
    <w:rsid w:val="00683E01"/>
    <w:rsid w:val="00697C0A"/>
    <w:rsid w:val="006A1B4B"/>
    <w:rsid w:val="006A4855"/>
    <w:rsid w:val="006A749C"/>
    <w:rsid w:val="006C04BC"/>
    <w:rsid w:val="006D1DA4"/>
    <w:rsid w:val="006F5EEE"/>
    <w:rsid w:val="007007E3"/>
    <w:rsid w:val="00710354"/>
    <w:rsid w:val="007165B0"/>
    <w:rsid w:val="007413A7"/>
    <w:rsid w:val="007552BF"/>
    <w:rsid w:val="00760B4B"/>
    <w:rsid w:val="00762F9D"/>
    <w:rsid w:val="007753A9"/>
    <w:rsid w:val="007816DF"/>
    <w:rsid w:val="00792AE1"/>
    <w:rsid w:val="00793A1B"/>
    <w:rsid w:val="007A1BB0"/>
    <w:rsid w:val="007A2E65"/>
    <w:rsid w:val="007A49DD"/>
    <w:rsid w:val="007A4DE7"/>
    <w:rsid w:val="007A7E0C"/>
    <w:rsid w:val="007B3530"/>
    <w:rsid w:val="007C17CB"/>
    <w:rsid w:val="007D570D"/>
    <w:rsid w:val="007D5B29"/>
    <w:rsid w:val="007D7762"/>
    <w:rsid w:val="007F0825"/>
    <w:rsid w:val="007F1387"/>
    <w:rsid w:val="008042E9"/>
    <w:rsid w:val="00824299"/>
    <w:rsid w:val="00856E4B"/>
    <w:rsid w:val="008629A7"/>
    <w:rsid w:val="00870C4E"/>
    <w:rsid w:val="0087546D"/>
    <w:rsid w:val="00880AC6"/>
    <w:rsid w:val="008842E5"/>
    <w:rsid w:val="00887724"/>
    <w:rsid w:val="00890A55"/>
    <w:rsid w:val="00891762"/>
    <w:rsid w:val="008A4991"/>
    <w:rsid w:val="008C07E1"/>
    <w:rsid w:val="008C70E7"/>
    <w:rsid w:val="008F01B3"/>
    <w:rsid w:val="008F2888"/>
    <w:rsid w:val="008F3BD6"/>
    <w:rsid w:val="008F7465"/>
    <w:rsid w:val="00904732"/>
    <w:rsid w:val="009076E2"/>
    <w:rsid w:val="0091410D"/>
    <w:rsid w:val="009400D6"/>
    <w:rsid w:val="0094102E"/>
    <w:rsid w:val="00973CA5"/>
    <w:rsid w:val="009912DA"/>
    <w:rsid w:val="009A139B"/>
    <w:rsid w:val="009A6E06"/>
    <w:rsid w:val="009B7153"/>
    <w:rsid w:val="009F5A65"/>
    <w:rsid w:val="00A02816"/>
    <w:rsid w:val="00A07DA9"/>
    <w:rsid w:val="00A12FEE"/>
    <w:rsid w:val="00A140DB"/>
    <w:rsid w:val="00A305F5"/>
    <w:rsid w:val="00A30DE6"/>
    <w:rsid w:val="00A51802"/>
    <w:rsid w:val="00A54607"/>
    <w:rsid w:val="00A54A4F"/>
    <w:rsid w:val="00A55D66"/>
    <w:rsid w:val="00A631CF"/>
    <w:rsid w:val="00A71462"/>
    <w:rsid w:val="00A8032B"/>
    <w:rsid w:val="00A86DAE"/>
    <w:rsid w:val="00A8764C"/>
    <w:rsid w:val="00A92CAE"/>
    <w:rsid w:val="00A95786"/>
    <w:rsid w:val="00AA1B1B"/>
    <w:rsid w:val="00AA6E83"/>
    <w:rsid w:val="00AB1E9A"/>
    <w:rsid w:val="00AC4E2F"/>
    <w:rsid w:val="00AD2918"/>
    <w:rsid w:val="00AD343A"/>
    <w:rsid w:val="00AD5818"/>
    <w:rsid w:val="00AE1B81"/>
    <w:rsid w:val="00B037EF"/>
    <w:rsid w:val="00B05EC4"/>
    <w:rsid w:val="00B35E8D"/>
    <w:rsid w:val="00B40805"/>
    <w:rsid w:val="00B444A2"/>
    <w:rsid w:val="00B51135"/>
    <w:rsid w:val="00B5169B"/>
    <w:rsid w:val="00B56154"/>
    <w:rsid w:val="00B611B2"/>
    <w:rsid w:val="00B76C3A"/>
    <w:rsid w:val="00B8094C"/>
    <w:rsid w:val="00B82C9B"/>
    <w:rsid w:val="00B93217"/>
    <w:rsid w:val="00B94D18"/>
    <w:rsid w:val="00BB149F"/>
    <w:rsid w:val="00BD5BCF"/>
    <w:rsid w:val="00BE36FA"/>
    <w:rsid w:val="00BE73A5"/>
    <w:rsid w:val="00C0106B"/>
    <w:rsid w:val="00C01810"/>
    <w:rsid w:val="00C066AE"/>
    <w:rsid w:val="00C072C5"/>
    <w:rsid w:val="00C37994"/>
    <w:rsid w:val="00C62FEE"/>
    <w:rsid w:val="00C6548E"/>
    <w:rsid w:val="00C8072F"/>
    <w:rsid w:val="00CC0FBC"/>
    <w:rsid w:val="00CE3D4B"/>
    <w:rsid w:val="00CE45D9"/>
    <w:rsid w:val="00D124B3"/>
    <w:rsid w:val="00D17FE5"/>
    <w:rsid w:val="00D34251"/>
    <w:rsid w:val="00D537A4"/>
    <w:rsid w:val="00D537D3"/>
    <w:rsid w:val="00D56F3E"/>
    <w:rsid w:val="00D7224D"/>
    <w:rsid w:val="00D770C7"/>
    <w:rsid w:val="00D803C1"/>
    <w:rsid w:val="00D8592D"/>
    <w:rsid w:val="00DA14F4"/>
    <w:rsid w:val="00DB0827"/>
    <w:rsid w:val="00DC09F0"/>
    <w:rsid w:val="00DD7CFF"/>
    <w:rsid w:val="00DE3411"/>
    <w:rsid w:val="00DF3700"/>
    <w:rsid w:val="00E0663D"/>
    <w:rsid w:val="00E0778A"/>
    <w:rsid w:val="00E63FEB"/>
    <w:rsid w:val="00EB0284"/>
    <w:rsid w:val="00EC42D3"/>
    <w:rsid w:val="00EC471C"/>
    <w:rsid w:val="00EC711D"/>
    <w:rsid w:val="00ED2446"/>
    <w:rsid w:val="00ED4039"/>
    <w:rsid w:val="00EF039D"/>
    <w:rsid w:val="00EF34D4"/>
    <w:rsid w:val="00F0121D"/>
    <w:rsid w:val="00F07604"/>
    <w:rsid w:val="00F168E9"/>
    <w:rsid w:val="00F20F34"/>
    <w:rsid w:val="00F24BC3"/>
    <w:rsid w:val="00F3050A"/>
    <w:rsid w:val="00F376CC"/>
    <w:rsid w:val="00F45222"/>
    <w:rsid w:val="00F45E3E"/>
    <w:rsid w:val="00F5492B"/>
    <w:rsid w:val="00F64650"/>
    <w:rsid w:val="00F64A4D"/>
    <w:rsid w:val="00F711F7"/>
    <w:rsid w:val="00F7720D"/>
    <w:rsid w:val="00F811AD"/>
    <w:rsid w:val="00F8597F"/>
    <w:rsid w:val="00F85999"/>
    <w:rsid w:val="00F8752C"/>
    <w:rsid w:val="00F940CF"/>
    <w:rsid w:val="00F95DA5"/>
    <w:rsid w:val="00FA03F9"/>
    <w:rsid w:val="00FC4298"/>
    <w:rsid w:val="00FD0FA1"/>
    <w:rsid w:val="00FE1BF5"/>
    <w:rsid w:val="00FE49E1"/>
    <w:rsid w:val="00FF0F1A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33FCD"/>
  <w15:docId w15:val="{2F3CEE8A-8BD3-4C25-9A2A-B3DF3E34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2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D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3BE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43BE9"/>
  </w:style>
  <w:style w:type="paragraph" w:styleId="Stopka">
    <w:name w:val="footer"/>
    <w:basedOn w:val="Normalny"/>
    <w:link w:val="StopkaZnak"/>
    <w:uiPriority w:val="99"/>
    <w:unhideWhenUsed/>
    <w:rsid w:val="00343BE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343B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11F7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11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1F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940CF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F940CF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4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4B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B082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A48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8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8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8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855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49D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42D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6501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04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41432"/>
    <w:pPr>
      <w:spacing w:before="0" w:after="0"/>
    </w:pPr>
  </w:style>
  <w:style w:type="character" w:customStyle="1" w:styleId="Nagwek1Znak">
    <w:name w:val="Nagłówek 1 Znak"/>
    <w:basedOn w:val="Domylnaczcionkaakapitu"/>
    <w:link w:val="Nagwek1"/>
    <w:uiPriority w:val="9"/>
    <w:rsid w:val="00AD29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6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70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[&#8230;&#8230;&#8230;.&#8230;&#8230;]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elte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C272D-F1ED-45D5-81E7-E0DA0B12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1103</Words>
  <Characters>6623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Wasiewicz</dc:creator>
  <cp:lastModifiedBy>Renata Wasiewicz</cp:lastModifiedBy>
  <cp:revision>5</cp:revision>
  <cp:lastPrinted>2019-01-30T10:12:00Z</cp:lastPrinted>
  <dcterms:created xsi:type="dcterms:W3CDTF">2024-04-14T09:08:00Z</dcterms:created>
  <dcterms:modified xsi:type="dcterms:W3CDTF">2024-10-10T15:14:00Z</dcterms:modified>
</cp:coreProperties>
</file>