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FB99D" w14:textId="77777777" w:rsidR="008D1740" w:rsidRDefault="008D1740" w:rsidP="008D1740">
      <w:pPr>
        <w:spacing w:after="0" w:line="240" w:lineRule="auto"/>
        <w:rPr>
          <w:rFonts w:ascii="Calibri" w:hAnsi="Calibri"/>
          <w:sz w:val="24"/>
          <w:szCs w:val="24"/>
          <w:lang w:val="pt-PT"/>
        </w:rPr>
      </w:pPr>
    </w:p>
    <w:p w14:paraId="071C77ED" w14:textId="3C700987" w:rsidR="008D1740" w:rsidRDefault="008D1740" w:rsidP="008D1740">
      <w:pPr>
        <w:spacing w:after="0" w:line="240" w:lineRule="auto"/>
        <w:rPr>
          <w:rFonts w:ascii="Calibri" w:hAnsi="Calibri"/>
          <w:sz w:val="24"/>
          <w:szCs w:val="24"/>
          <w:highlight w:val="green"/>
          <w:lang w:val="pt-PT"/>
        </w:rPr>
      </w:pPr>
      <w:r w:rsidRPr="007A429B">
        <w:rPr>
          <w:rFonts w:ascii="Calibri" w:hAnsi="Calibri"/>
          <w:sz w:val="24"/>
          <w:szCs w:val="24"/>
          <w:lang w:val="pt-PT"/>
        </w:rPr>
        <w:t>Załącznik Nr 1</w:t>
      </w:r>
      <w:r w:rsidR="00227E74">
        <w:rPr>
          <w:rFonts w:ascii="Calibri" w:hAnsi="Calibri"/>
          <w:sz w:val="24"/>
          <w:szCs w:val="24"/>
          <w:lang w:val="pt-PT"/>
        </w:rPr>
        <w:t>e</w:t>
      </w:r>
      <w:r w:rsidRPr="007A429B">
        <w:rPr>
          <w:rFonts w:ascii="Calibri" w:hAnsi="Calibri"/>
          <w:sz w:val="24"/>
          <w:szCs w:val="24"/>
          <w:lang w:val="pt-PT"/>
        </w:rPr>
        <w:t xml:space="preserve"> – </w:t>
      </w:r>
      <w:r>
        <w:rPr>
          <w:rFonts w:ascii="Calibri" w:hAnsi="Calibri"/>
          <w:sz w:val="24"/>
          <w:szCs w:val="24"/>
          <w:lang w:val="pt-PT"/>
        </w:rPr>
        <w:t>“</w:t>
      </w:r>
      <w:r w:rsidR="00A174CA">
        <w:rPr>
          <w:rFonts w:ascii="Calibri" w:hAnsi="Calibri"/>
          <w:sz w:val="24"/>
          <w:szCs w:val="24"/>
          <w:lang w:val="pt-PT"/>
        </w:rPr>
        <w:t>W</w:t>
      </w:r>
      <w:r>
        <w:rPr>
          <w:rFonts w:ascii="Calibri" w:hAnsi="Calibri"/>
          <w:sz w:val="24"/>
          <w:szCs w:val="24"/>
          <w:lang w:val="pt-PT"/>
        </w:rPr>
        <w:t xml:space="preserve">ymagania szczegółowe” </w:t>
      </w:r>
      <w:r w:rsidRPr="00BA1CD0">
        <w:rPr>
          <w:rFonts w:ascii="Calibri" w:hAnsi="Calibri"/>
          <w:sz w:val="24"/>
          <w:szCs w:val="24"/>
          <w:lang w:val="pt-PT"/>
        </w:rPr>
        <w:t>do Zapytania ofertowego nr 2024-56364-</w:t>
      </w:r>
      <w:r w:rsidR="00C93931" w:rsidRPr="00C93931">
        <w:rPr>
          <w:rFonts w:ascii="Calibri" w:hAnsi="Calibri"/>
          <w:sz w:val="24"/>
          <w:szCs w:val="24"/>
          <w:lang w:val="pt-PT"/>
        </w:rPr>
        <w:t>197482</w:t>
      </w:r>
    </w:p>
    <w:p w14:paraId="02C031CB" w14:textId="77777777" w:rsidR="00EF6B49" w:rsidRDefault="00EF6B49"/>
    <w:p w14:paraId="13A228FA" w14:textId="77777777" w:rsidR="0033320B" w:rsidRDefault="0033320B" w:rsidP="00EF09D2">
      <w:pPr>
        <w:pStyle w:val="Bezodstpw"/>
        <w:rPr>
          <w:rFonts w:ascii="Calibri" w:eastAsia="Calibri" w:hAnsi="Calibri" w:cs="Calibri"/>
        </w:rPr>
      </w:pPr>
    </w:p>
    <w:p w14:paraId="6447582C" w14:textId="32FA7A34" w:rsidR="00EF09D2" w:rsidRPr="00E744ED" w:rsidRDefault="00EF09D2" w:rsidP="00EF09D2">
      <w:pPr>
        <w:pStyle w:val="Bezodstpw"/>
        <w:rPr>
          <w:rFonts w:ascii="Calibri" w:hAnsi="Calibri"/>
          <w:b/>
          <w:bCs/>
          <w:kern w:val="0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744ED">
        <w:rPr>
          <w:rFonts w:ascii="Calibri" w:hAnsi="Calibri"/>
          <w:b/>
          <w:bCs/>
          <w:kern w:val="0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Zamawiający wymaga </w:t>
      </w:r>
      <w:r w:rsidRPr="00027CB6">
        <w:rPr>
          <w:rFonts w:ascii="Calibri" w:hAnsi="Calibri"/>
          <w:b/>
          <w:bCs/>
          <w:kern w:val="0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wniesienia wadium w wysokości</w:t>
      </w:r>
      <w:r w:rsidR="00F45D09">
        <w:rPr>
          <w:rFonts w:ascii="Calibri" w:hAnsi="Calibri"/>
          <w:b/>
          <w:bCs/>
          <w:kern w:val="0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FA269F" w:rsidRPr="00F45D09">
        <w:rPr>
          <w:rFonts w:ascii="Calibri" w:hAnsi="Calibri"/>
          <w:b/>
          <w:bCs/>
          <w:kern w:val="0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200</w:t>
      </w:r>
      <w:r w:rsidR="00F45D09" w:rsidRPr="00F45D09">
        <w:rPr>
          <w:rFonts w:ascii="Calibri" w:hAnsi="Calibri"/>
          <w:b/>
          <w:bCs/>
          <w:kern w:val="0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000</w:t>
      </w:r>
      <w:r w:rsidRPr="00F45D09">
        <w:rPr>
          <w:rFonts w:ascii="Calibri" w:hAnsi="Calibri"/>
          <w:b/>
          <w:bCs/>
          <w:kern w:val="0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,00</w:t>
      </w:r>
      <w:r w:rsidRPr="00027CB6">
        <w:rPr>
          <w:rFonts w:ascii="Calibri" w:hAnsi="Calibri"/>
          <w:b/>
          <w:bCs/>
          <w:kern w:val="0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PLN. Wadium należy wnieść w terminie  złożenia oferty.</w:t>
      </w:r>
      <w:r w:rsidRPr="00E744ED">
        <w:rPr>
          <w:rFonts w:ascii="Calibri" w:hAnsi="Calibri"/>
          <w:b/>
          <w:bCs/>
          <w:kern w:val="0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</w:p>
    <w:p w14:paraId="200E7165" w14:textId="77777777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  <w:lang w:val="pt-PT"/>
        </w:rPr>
        <w:t>Wadium mo</w:t>
      </w:r>
      <w:r>
        <w:rPr>
          <w:rFonts w:ascii="Calibri" w:hAnsi="Calibri"/>
          <w:sz w:val="24"/>
          <w:szCs w:val="24"/>
        </w:rPr>
        <w:t>że być wnoszone w jednej lub kilku następujących formach:</w:t>
      </w:r>
    </w:p>
    <w:p w14:paraId="6520E843" w14:textId="77777777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1)             pieniądzu,</w:t>
      </w:r>
    </w:p>
    <w:p w14:paraId="3A7B3180" w14:textId="77777777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2)             poręczeniach bankowych lub poręczeniach spółdzielczej kasy oszczędnościowo-kredytowej, z tym ż</w:t>
      </w:r>
      <w:r>
        <w:rPr>
          <w:rFonts w:ascii="Calibri" w:hAnsi="Calibri"/>
          <w:sz w:val="24"/>
          <w:szCs w:val="24"/>
          <w:lang w:val="es-ES_tradnl"/>
        </w:rPr>
        <w:t>e por</w:t>
      </w:r>
      <w:proofErr w:type="spellStart"/>
      <w:r>
        <w:rPr>
          <w:rFonts w:ascii="Calibri" w:hAnsi="Calibri"/>
          <w:sz w:val="24"/>
          <w:szCs w:val="24"/>
        </w:rPr>
        <w:t>ęczenie</w:t>
      </w:r>
      <w:proofErr w:type="spellEnd"/>
      <w:r>
        <w:rPr>
          <w:rFonts w:ascii="Calibri" w:hAnsi="Calibri"/>
          <w:sz w:val="24"/>
          <w:szCs w:val="24"/>
        </w:rPr>
        <w:t xml:space="preserve"> kasy jest zawsze poręczeniem pieniężnym,</w:t>
      </w:r>
    </w:p>
    <w:p w14:paraId="2326C934" w14:textId="77777777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3)             gwarancjach bankowych,</w:t>
      </w:r>
    </w:p>
    <w:p w14:paraId="2201913B" w14:textId="77777777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4)             gwarancjach ubezpieczeniowych,</w:t>
      </w:r>
    </w:p>
    <w:p w14:paraId="31059D74" w14:textId="78242093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5)             poręczeniach udzielonych przez podmioty, o </w:t>
      </w:r>
      <w:proofErr w:type="spellStart"/>
      <w:r>
        <w:rPr>
          <w:rFonts w:ascii="Calibri" w:hAnsi="Calibri"/>
          <w:sz w:val="24"/>
          <w:szCs w:val="24"/>
        </w:rPr>
        <w:t>kt</w:t>
      </w:r>
      <w:proofErr w:type="spellEnd"/>
      <w:r>
        <w:rPr>
          <w:rFonts w:ascii="Calibri" w:hAnsi="Calibri"/>
          <w:sz w:val="24"/>
          <w:szCs w:val="24"/>
          <w:lang w:val="es-ES_tradnl"/>
        </w:rPr>
        <w:t>ó</w:t>
      </w:r>
      <w:proofErr w:type="spellStart"/>
      <w:r>
        <w:rPr>
          <w:rFonts w:ascii="Calibri" w:hAnsi="Calibri"/>
          <w:sz w:val="24"/>
          <w:szCs w:val="24"/>
        </w:rPr>
        <w:t>rych</w:t>
      </w:r>
      <w:proofErr w:type="spellEnd"/>
      <w:r>
        <w:rPr>
          <w:rFonts w:ascii="Calibri" w:hAnsi="Calibri"/>
          <w:sz w:val="24"/>
          <w:szCs w:val="24"/>
        </w:rPr>
        <w:t xml:space="preserve"> mowa w  art. 6b ust. 5 pkt. 2 ustawy z dnia 9 listopada 2000 r. o utworzeniu Polskiej Agencji Rozwoju Przedsiębiorczości (tekst jedn.: Dz. U. z 2020 r. poz. 299.).</w:t>
      </w:r>
    </w:p>
    <w:p w14:paraId="346703B5" w14:textId="1122D489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Wadium wpłacane w pieniądzu należy wnieść przelewem na rachunek bankowy Zamawiającego w banku ING Bank Śląski PLN: 90 1050 1142 1000 0023 5499 6791 ; EUR: 70 1050 1142 1000 0023 5499 6957 Nr BIC (SWIFT): INGBPLPW z dopiskiem: „wadium na zabezpieczenie oferty w postępowaniu na wykonywanie </w:t>
      </w:r>
      <w:r w:rsidR="00D64DF7">
        <w:rPr>
          <w:rFonts w:ascii="Calibri" w:hAnsi="Calibri"/>
          <w:sz w:val="24"/>
          <w:szCs w:val="24"/>
        </w:rPr>
        <w:t>prac budow</w:t>
      </w:r>
      <w:r w:rsidR="00BA4E19">
        <w:rPr>
          <w:rFonts w:ascii="Calibri" w:hAnsi="Calibri"/>
          <w:sz w:val="24"/>
          <w:szCs w:val="24"/>
        </w:rPr>
        <w:t>lanych</w:t>
      </w:r>
      <w:r>
        <w:rPr>
          <w:rFonts w:ascii="Calibri" w:hAnsi="Calibri"/>
          <w:b/>
          <w:bCs/>
          <w:sz w:val="24"/>
          <w:szCs w:val="24"/>
        </w:rPr>
        <w:t>”</w:t>
      </w:r>
      <w:r>
        <w:rPr>
          <w:rFonts w:ascii="Calibri" w:hAnsi="Calibri"/>
          <w:sz w:val="24"/>
          <w:szCs w:val="24"/>
        </w:rPr>
        <w:t> Wniesienie wadium w pienią</w:t>
      </w:r>
      <w:proofErr w:type="spellStart"/>
      <w:r>
        <w:rPr>
          <w:rFonts w:ascii="Calibri" w:hAnsi="Calibri"/>
          <w:sz w:val="24"/>
          <w:szCs w:val="24"/>
          <w:lang w:val="de-DE"/>
        </w:rPr>
        <w:t>dzu</w:t>
      </w:r>
      <w:proofErr w:type="spellEnd"/>
      <w:r>
        <w:rPr>
          <w:rFonts w:ascii="Calibri" w:hAnsi="Calibri"/>
          <w:sz w:val="24"/>
          <w:szCs w:val="24"/>
          <w:lang w:val="de-DE"/>
        </w:rPr>
        <w:t xml:space="preserve"> b</w:t>
      </w:r>
      <w:proofErr w:type="spellStart"/>
      <w:r>
        <w:rPr>
          <w:rFonts w:ascii="Calibri" w:hAnsi="Calibri"/>
          <w:sz w:val="24"/>
          <w:szCs w:val="24"/>
        </w:rPr>
        <w:t>ędzie</w:t>
      </w:r>
      <w:proofErr w:type="spellEnd"/>
      <w:r>
        <w:rPr>
          <w:rFonts w:ascii="Calibri" w:hAnsi="Calibri"/>
          <w:sz w:val="24"/>
          <w:szCs w:val="24"/>
        </w:rPr>
        <w:t xml:space="preserve"> skuteczne, jeżeli w podanym terminie zostanie zaliczone na rachunku bankowym Zamawiającego. Z treści wadium wnoszonego w formie: poręczenia bankowego, poręczenia spółdzielczej kasy oszczędnościowo-kredytowej, gwarancji bankowej, gwarancji ubezpieczeniowej lub poręczeniach udzielonych przez podmioty, o </w:t>
      </w:r>
      <w:proofErr w:type="spellStart"/>
      <w:r>
        <w:rPr>
          <w:rFonts w:ascii="Calibri" w:hAnsi="Calibri"/>
          <w:sz w:val="24"/>
          <w:szCs w:val="24"/>
        </w:rPr>
        <w:t>kt</w:t>
      </w:r>
      <w:proofErr w:type="spellEnd"/>
      <w:r>
        <w:rPr>
          <w:rFonts w:ascii="Calibri" w:hAnsi="Calibri"/>
          <w:sz w:val="24"/>
          <w:szCs w:val="24"/>
          <w:lang w:val="es-ES_tradnl"/>
        </w:rPr>
        <w:t>ó</w:t>
      </w:r>
      <w:proofErr w:type="spellStart"/>
      <w:r>
        <w:rPr>
          <w:rFonts w:ascii="Calibri" w:hAnsi="Calibri"/>
          <w:sz w:val="24"/>
          <w:szCs w:val="24"/>
        </w:rPr>
        <w:t>rych</w:t>
      </w:r>
      <w:proofErr w:type="spellEnd"/>
      <w:r>
        <w:rPr>
          <w:rFonts w:ascii="Calibri" w:hAnsi="Calibri"/>
          <w:sz w:val="24"/>
          <w:szCs w:val="24"/>
        </w:rPr>
        <w:t xml:space="preserve"> mowa w art. 6b ust. 5 pkt. 2 ustawy z dnia 9 listopada 2000 r. o utworzeniu Polskiej Agencji Rozwoju Przedsiębiorczości powinno wynikać bezwarunkowe, na pierwsze pisemne żądanie zgłoszone przez Zamawiającego w terminie związania ofertą, zobowiązanie gwaranta do wypłaty Zamawiającemu pełnej kwoty wadium. Wadium wnoszone w formie innej niż pieniądz należy złożyć wraz z Ofertą w oryginale w postaci elektronicznej tj. opatrzonej kwalifikowanym podpisem elektronicznymi os</w:t>
      </w:r>
      <w:r>
        <w:rPr>
          <w:rFonts w:ascii="Calibri" w:hAnsi="Calibri"/>
          <w:sz w:val="24"/>
          <w:szCs w:val="24"/>
          <w:lang w:val="es-ES_tradnl"/>
        </w:rPr>
        <w:t>ó</w:t>
      </w:r>
      <w:r>
        <w:rPr>
          <w:rFonts w:ascii="Calibri" w:hAnsi="Calibri"/>
          <w:sz w:val="24"/>
          <w:szCs w:val="24"/>
        </w:rPr>
        <w:t xml:space="preserve">b upoważnionych do jego wystawienia. Wadium musi zabezpieczać </w:t>
      </w:r>
      <w:r>
        <w:rPr>
          <w:rFonts w:ascii="Calibri" w:hAnsi="Calibri"/>
          <w:sz w:val="24"/>
          <w:szCs w:val="24"/>
          <w:lang w:val="pt-PT"/>
        </w:rPr>
        <w:t>ofert</w:t>
      </w:r>
      <w:r>
        <w:rPr>
          <w:rFonts w:ascii="Calibri" w:hAnsi="Calibri"/>
          <w:sz w:val="24"/>
          <w:szCs w:val="24"/>
        </w:rPr>
        <w:t xml:space="preserve">ę na daną część </w:t>
      </w:r>
      <w:proofErr w:type="spellStart"/>
      <w:r>
        <w:rPr>
          <w:rFonts w:ascii="Calibri" w:hAnsi="Calibri"/>
          <w:sz w:val="24"/>
          <w:szCs w:val="24"/>
        </w:rPr>
        <w:t>zam</w:t>
      </w:r>
      <w:proofErr w:type="spellEnd"/>
      <w:r>
        <w:rPr>
          <w:rFonts w:ascii="Calibri" w:hAnsi="Calibri"/>
          <w:sz w:val="24"/>
          <w:szCs w:val="24"/>
          <w:lang w:val="es-ES_tradnl"/>
        </w:rPr>
        <w:t>ó</w:t>
      </w:r>
      <w:proofErr w:type="spellStart"/>
      <w:r>
        <w:rPr>
          <w:rFonts w:ascii="Calibri" w:hAnsi="Calibri"/>
          <w:sz w:val="24"/>
          <w:szCs w:val="24"/>
        </w:rPr>
        <w:t>wienia</w:t>
      </w:r>
      <w:proofErr w:type="spellEnd"/>
      <w:r>
        <w:rPr>
          <w:rFonts w:ascii="Calibri" w:hAnsi="Calibri"/>
          <w:sz w:val="24"/>
          <w:szCs w:val="24"/>
        </w:rPr>
        <w:t xml:space="preserve"> przez cały okres związania ofertą. Oferta Wykonawcy, </w:t>
      </w:r>
      <w:proofErr w:type="spellStart"/>
      <w:r>
        <w:rPr>
          <w:rFonts w:ascii="Calibri" w:hAnsi="Calibri"/>
          <w:sz w:val="24"/>
          <w:szCs w:val="24"/>
        </w:rPr>
        <w:t>kt</w:t>
      </w:r>
      <w:proofErr w:type="spellEnd"/>
      <w:r>
        <w:rPr>
          <w:rFonts w:ascii="Calibri" w:hAnsi="Calibri"/>
          <w:sz w:val="24"/>
          <w:szCs w:val="24"/>
          <w:lang w:val="es-ES_tradnl"/>
        </w:rPr>
        <w:t>ó</w:t>
      </w:r>
      <w:proofErr w:type="spellStart"/>
      <w:r>
        <w:rPr>
          <w:rFonts w:ascii="Calibri" w:hAnsi="Calibri"/>
          <w:sz w:val="24"/>
          <w:szCs w:val="24"/>
        </w:rPr>
        <w:t>ry</w:t>
      </w:r>
      <w:proofErr w:type="spellEnd"/>
      <w:r>
        <w:rPr>
          <w:rFonts w:ascii="Calibri" w:hAnsi="Calibri"/>
          <w:sz w:val="24"/>
          <w:szCs w:val="24"/>
        </w:rPr>
        <w:t xml:space="preserve"> nie wniesie wadium lub wniesie wadium w </w:t>
      </w:r>
      <w:proofErr w:type="spellStart"/>
      <w:r>
        <w:rPr>
          <w:rFonts w:ascii="Calibri" w:hAnsi="Calibri"/>
          <w:sz w:val="24"/>
          <w:szCs w:val="24"/>
        </w:rPr>
        <w:t>spos</w:t>
      </w:r>
      <w:proofErr w:type="spellEnd"/>
      <w:r>
        <w:rPr>
          <w:rFonts w:ascii="Calibri" w:hAnsi="Calibri"/>
          <w:sz w:val="24"/>
          <w:szCs w:val="24"/>
          <w:lang w:val="es-ES_tradnl"/>
        </w:rPr>
        <w:t>ó</w:t>
      </w:r>
      <w:r>
        <w:rPr>
          <w:rFonts w:ascii="Calibri" w:hAnsi="Calibri"/>
          <w:sz w:val="24"/>
          <w:szCs w:val="24"/>
        </w:rPr>
        <w:t>b nieprawidłowy, zostanie odrzucona z postępowania.</w:t>
      </w:r>
    </w:p>
    <w:p w14:paraId="6F05F4B8" w14:textId="77777777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Treść gwarancji wadialnej musi zawierać następujące elementy:</w:t>
      </w:r>
    </w:p>
    <w:p w14:paraId="528A1900" w14:textId="77777777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1)             nazwę dającego zlecenie (Wykonawcy), beneficjenta gwarancji/poręczenia (Zamawiającego), gwaranta (banku lub instytucji ubezpieczeniowej udzielających gwarancji/poręczenia) oraz wskazanie ich siedzib,</w:t>
      </w:r>
    </w:p>
    <w:p w14:paraId="16EDED0B" w14:textId="77777777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 xml:space="preserve">2)             określenie wierzytelności, </w:t>
      </w:r>
      <w:proofErr w:type="spellStart"/>
      <w:r>
        <w:rPr>
          <w:rFonts w:ascii="Calibri" w:hAnsi="Calibri"/>
          <w:sz w:val="24"/>
          <w:szCs w:val="24"/>
        </w:rPr>
        <w:t>kt</w:t>
      </w:r>
      <w:proofErr w:type="spellEnd"/>
      <w:r>
        <w:rPr>
          <w:rFonts w:ascii="Calibri" w:hAnsi="Calibri"/>
          <w:sz w:val="24"/>
          <w:szCs w:val="24"/>
          <w:lang w:val="es-ES_tradnl"/>
        </w:rPr>
        <w:t>ó</w:t>
      </w:r>
      <w:proofErr w:type="spellStart"/>
      <w:r>
        <w:rPr>
          <w:rFonts w:ascii="Calibri" w:hAnsi="Calibri"/>
          <w:sz w:val="24"/>
          <w:szCs w:val="24"/>
        </w:rPr>
        <w:t>ra</w:t>
      </w:r>
      <w:proofErr w:type="spellEnd"/>
      <w:r>
        <w:rPr>
          <w:rFonts w:ascii="Calibri" w:hAnsi="Calibri"/>
          <w:sz w:val="24"/>
          <w:szCs w:val="24"/>
        </w:rPr>
        <w:t xml:space="preserve"> ma być zabezpieczona gwarancją</w:t>
      </w:r>
      <w:r>
        <w:rPr>
          <w:rFonts w:ascii="Calibri" w:hAnsi="Calibri"/>
          <w:sz w:val="24"/>
          <w:szCs w:val="24"/>
          <w:lang w:val="en-US"/>
        </w:rPr>
        <w:t>/</w:t>
      </w:r>
      <w:proofErr w:type="spellStart"/>
      <w:r>
        <w:rPr>
          <w:rFonts w:ascii="Calibri" w:hAnsi="Calibri"/>
          <w:sz w:val="24"/>
          <w:szCs w:val="24"/>
          <w:lang w:val="en-US"/>
        </w:rPr>
        <w:t>por</w:t>
      </w:r>
      <w:r>
        <w:rPr>
          <w:rFonts w:ascii="Calibri" w:hAnsi="Calibri"/>
          <w:sz w:val="24"/>
          <w:szCs w:val="24"/>
        </w:rPr>
        <w:t>ęczeniem</w:t>
      </w:r>
      <w:proofErr w:type="spellEnd"/>
      <w:r>
        <w:rPr>
          <w:rFonts w:ascii="Calibri" w:hAnsi="Calibri"/>
          <w:sz w:val="24"/>
          <w:szCs w:val="24"/>
        </w:rPr>
        <w:t xml:space="preserve"> – określenie przedmiotu </w:t>
      </w:r>
      <w:proofErr w:type="spellStart"/>
      <w:r>
        <w:rPr>
          <w:rFonts w:ascii="Calibri" w:hAnsi="Calibri"/>
          <w:sz w:val="24"/>
          <w:szCs w:val="24"/>
        </w:rPr>
        <w:t>zam</w:t>
      </w:r>
      <w:proofErr w:type="spellEnd"/>
      <w:r>
        <w:rPr>
          <w:rFonts w:ascii="Calibri" w:hAnsi="Calibri"/>
          <w:sz w:val="24"/>
          <w:szCs w:val="24"/>
          <w:lang w:val="es-ES_tradnl"/>
        </w:rPr>
        <w:t>ó</w:t>
      </w:r>
      <w:proofErr w:type="spellStart"/>
      <w:r>
        <w:rPr>
          <w:rFonts w:ascii="Calibri" w:hAnsi="Calibri"/>
          <w:sz w:val="24"/>
          <w:szCs w:val="24"/>
        </w:rPr>
        <w:t>wienia</w:t>
      </w:r>
      <w:proofErr w:type="spellEnd"/>
    </w:p>
    <w:p w14:paraId="40AB82E2" w14:textId="77777777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3)             kwotę gwarancji/poręczenia,</w:t>
      </w:r>
    </w:p>
    <w:p w14:paraId="4B7858EF" w14:textId="0C033CED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4)             zobowiązanie gwaranta/poręczyciela do zapłacenia bezwarunkowo i nieodwołalnie kwoty gwarancji/poręczenia na pierwsze pisemne żądanie Zamawiającego.</w:t>
      </w:r>
    </w:p>
    <w:p w14:paraId="26E04DEE" w14:textId="77777777" w:rsidR="00560F73" w:rsidRDefault="00560F73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</w:p>
    <w:p w14:paraId="62F89C5E" w14:textId="584D8E34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Zamawiający zwraca wadium wszystkim wykonawcom niezwłocznie po wyłonieniu oferty najkorzystniejszej</w:t>
      </w:r>
      <w:r w:rsidR="00674D63">
        <w:rPr>
          <w:rFonts w:ascii="Calibri" w:hAnsi="Calibri"/>
          <w:sz w:val="24"/>
          <w:szCs w:val="24"/>
        </w:rPr>
        <w:t xml:space="preserve"> i podpisaniu umowy</w:t>
      </w:r>
      <w:r>
        <w:rPr>
          <w:rFonts w:ascii="Calibri" w:hAnsi="Calibri"/>
          <w:sz w:val="24"/>
          <w:szCs w:val="24"/>
        </w:rPr>
        <w:t xml:space="preserve"> lub unieważnieniu postępowania, z wyjątkiem wykonawcy, </w:t>
      </w:r>
      <w:proofErr w:type="spellStart"/>
      <w:r>
        <w:rPr>
          <w:rFonts w:ascii="Calibri" w:hAnsi="Calibri"/>
          <w:sz w:val="24"/>
          <w:szCs w:val="24"/>
        </w:rPr>
        <w:t>kt</w:t>
      </w:r>
      <w:proofErr w:type="spellEnd"/>
      <w:r>
        <w:rPr>
          <w:rFonts w:ascii="Calibri" w:hAnsi="Calibri"/>
          <w:sz w:val="24"/>
          <w:szCs w:val="24"/>
          <w:lang w:val="es-ES_tradnl"/>
        </w:rPr>
        <w:t>ó</w:t>
      </w:r>
      <w:proofErr w:type="spellStart"/>
      <w:r>
        <w:rPr>
          <w:rFonts w:ascii="Calibri" w:hAnsi="Calibri"/>
          <w:sz w:val="24"/>
          <w:szCs w:val="24"/>
        </w:rPr>
        <w:t>rego</w:t>
      </w:r>
      <w:proofErr w:type="spellEnd"/>
      <w:r>
        <w:rPr>
          <w:rFonts w:ascii="Calibri" w:hAnsi="Calibri"/>
          <w:sz w:val="24"/>
          <w:szCs w:val="24"/>
        </w:rPr>
        <w:t xml:space="preserve"> oferta została wybrana jako najkorzystniejsza.</w:t>
      </w:r>
    </w:p>
    <w:p w14:paraId="7693B04A" w14:textId="77777777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Wykonawcy, </w:t>
      </w:r>
      <w:proofErr w:type="spellStart"/>
      <w:r>
        <w:rPr>
          <w:rFonts w:ascii="Calibri" w:hAnsi="Calibri"/>
          <w:sz w:val="24"/>
          <w:szCs w:val="24"/>
        </w:rPr>
        <w:t>kt</w:t>
      </w:r>
      <w:proofErr w:type="spellEnd"/>
      <w:r>
        <w:rPr>
          <w:rFonts w:ascii="Calibri" w:hAnsi="Calibri"/>
          <w:sz w:val="24"/>
          <w:szCs w:val="24"/>
          <w:lang w:val="es-ES_tradnl"/>
        </w:rPr>
        <w:t>ó</w:t>
      </w:r>
      <w:proofErr w:type="spellStart"/>
      <w:r>
        <w:rPr>
          <w:rFonts w:ascii="Calibri" w:hAnsi="Calibri"/>
          <w:sz w:val="24"/>
          <w:szCs w:val="24"/>
        </w:rPr>
        <w:t>rego</w:t>
      </w:r>
      <w:proofErr w:type="spellEnd"/>
      <w:r>
        <w:rPr>
          <w:rFonts w:ascii="Calibri" w:hAnsi="Calibri"/>
          <w:sz w:val="24"/>
          <w:szCs w:val="24"/>
        </w:rPr>
        <w:t xml:space="preserve"> oferta została wybrana jako najkorzystniejsza, zamawiający zwraca wadium niezwłocznie po zawarciu umowy oraz wniesieniu zabezpieczenia należytego wykonania umowy.</w:t>
      </w:r>
    </w:p>
    <w:p w14:paraId="1ADF078A" w14:textId="77777777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Zamawiający zwraca niezwłocznie wadium na wniosek wykonawcy, </w:t>
      </w:r>
      <w:proofErr w:type="spellStart"/>
      <w:r>
        <w:rPr>
          <w:rFonts w:ascii="Calibri" w:hAnsi="Calibri"/>
          <w:sz w:val="24"/>
          <w:szCs w:val="24"/>
        </w:rPr>
        <w:t>kt</w:t>
      </w:r>
      <w:proofErr w:type="spellEnd"/>
      <w:r>
        <w:rPr>
          <w:rFonts w:ascii="Calibri" w:hAnsi="Calibri"/>
          <w:sz w:val="24"/>
          <w:szCs w:val="24"/>
          <w:lang w:val="es-ES_tradnl"/>
        </w:rPr>
        <w:t>ó</w:t>
      </w:r>
      <w:proofErr w:type="spellStart"/>
      <w:r>
        <w:rPr>
          <w:rFonts w:ascii="Calibri" w:hAnsi="Calibri"/>
          <w:sz w:val="24"/>
          <w:szCs w:val="24"/>
        </w:rPr>
        <w:t>ry</w:t>
      </w:r>
      <w:proofErr w:type="spellEnd"/>
      <w:r>
        <w:rPr>
          <w:rFonts w:ascii="Calibri" w:hAnsi="Calibri"/>
          <w:sz w:val="24"/>
          <w:szCs w:val="24"/>
        </w:rPr>
        <w:t xml:space="preserve"> wycofał </w:t>
      </w:r>
      <w:r>
        <w:rPr>
          <w:rFonts w:ascii="Calibri" w:hAnsi="Calibri"/>
          <w:sz w:val="24"/>
          <w:szCs w:val="24"/>
          <w:lang w:val="pt-PT"/>
        </w:rPr>
        <w:t>ofert</w:t>
      </w:r>
      <w:r>
        <w:rPr>
          <w:rFonts w:ascii="Calibri" w:hAnsi="Calibri"/>
          <w:sz w:val="24"/>
          <w:szCs w:val="24"/>
        </w:rPr>
        <w:t>ę przed upływem terminu składania ofert.</w:t>
      </w:r>
    </w:p>
    <w:p w14:paraId="7930E7F6" w14:textId="77777777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Zamawiający żąda ponownego wniesienia wadium przez wykonawcę, </w:t>
      </w:r>
      <w:proofErr w:type="spellStart"/>
      <w:r>
        <w:rPr>
          <w:rFonts w:ascii="Calibri" w:hAnsi="Calibri"/>
          <w:sz w:val="24"/>
          <w:szCs w:val="24"/>
        </w:rPr>
        <w:t>kt</w:t>
      </w:r>
      <w:proofErr w:type="spellEnd"/>
      <w:r>
        <w:rPr>
          <w:rFonts w:ascii="Calibri" w:hAnsi="Calibri"/>
          <w:sz w:val="24"/>
          <w:szCs w:val="24"/>
          <w:lang w:val="es-ES_tradnl"/>
        </w:rPr>
        <w:t>ó</w:t>
      </w:r>
      <w:r>
        <w:rPr>
          <w:rFonts w:ascii="Calibri" w:hAnsi="Calibri"/>
          <w:sz w:val="24"/>
          <w:szCs w:val="24"/>
        </w:rPr>
        <w:t xml:space="preserve">remu </w:t>
      </w:r>
      <w:proofErr w:type="spellStart"/>
      <w:r>
        <w:rPr>
          <w:rFonts w:ascii="Calibri" w:hAnsi="Calibri"/>
          <w:sz w:val="24"/>
          <w:szCs w:val="24"/>
        </w:rPr>
        <w:t>zwr</w:t>
      </w:r>
      <w:proofErr w:type="spellEnd"/>
      <w:r>
        <w:rPr>
          <w:rFonts w:ascii="Calibri" w:hAnsi="Calibri"/>
          <w:sz w:val="24"/>
          <w:szCs w:val="24"/>
          <w:lang w:val="es-ES_tradnl"/>
        </w:rPr>
        <w:t>ó</w:t>
      </w:r>
      <w:proofErr w:type="spellStart"/>
      <w:r>
        <w:rPr>
          <w:rFonts w:ascii="Calibri" w:hAnsi="Calibri"/>
          <w:sz w:val="24"/>
          <w:szCs w:val="24"/>
        </w:rPr>
        <w:t>cono</w:t>
      </w:r>
      <w:proofErr w:type="spellEnd"/>
      <w:r>
        <w:rPr>
          <w:rFonts w:ascii="Calibri" w:hAnsi="Calibri"/>
          <w:sz w:val="24"/>
          <w:szCs w:val="24"/>
        </w:rPr>
        <w:t xml:space="preserve"> wadium, jeżeli w wyniku rozstrzygnięcia odwołania jego oferta została wybrana jako najkorzystniejsza. Wykonawca wnosi wadium w terminie określonym przez zamawiającego.</w:t>
      </w:r>
    </w:p>
    <w:p w14:paraId="643FB65C" w14:textId="77777777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Jeżeli wadium wniesiono w pieniądzu, zamawiający zwraca je  na rachunek bankowy wskazany przez wykonawcę. Zamawiający zatrzymuje wadium wraz z odsetkami, jeżeli wykonawca, </w:t>
      </w:r>
      <w:proofErr w:type="spellStart"/>
      <w:r>
        <w:rPr>
          <w:rFonts w:ascii="Calibri" w:hAnsi="Calibri"/>
          <w:sz w:val="24"/>
          <w:szCs w:val="24"/>
        </w:rPr>
        <w:t>kt</w:t>
      </w:r>
      <w:proofErr w:type="spellEnd"/>
      <w:r>
        <w:rPr>
          <w:rFonts w:ascii="Calibri" w:hAnsi="Calibri"/>
          <w:sz w:val="24"/>
          <w:szCs w:val="24"/>
          <w:lang w:val="es-ES_tradnl"/>
        </w:rPr>
        <w:t>ó</w:t>
      </w:r>
      <w:proofErr w:type="spellStart"/>
      <w:r>
        <w:rPr>
          <w:rFonts w:ascii="Calibri" w:hAnsi="Calibri"/>
          <w:sz w:val="24"/>
          <w:szCs w:val="24"/>
        </w:rPr>
        <w:t>rego</w:t>
      </w:r>
      <w:proofErr w:type="spellEnd"/>
      <w:r>
        <w:rPr>
          <w:rFonts w:ascii="Calibri" w:hAnsi="Calibri"/>
          <w:sz w:val="24"/>
          <w:szCs w:val="24"/>
        </w:rPr>
        <w:t xml:space="preserve"> oferta została wybrana:</w:t>
      </w:r>
    </w:p>
    <w:p w14:paraId="7B43DA22" w14:textId="061A6FAB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1) odm</w:t>
      </w:r>
      <w:r>
        <w:rPr>
          <w:rFonts w:ascii="Calibri" w:hAnsi="Calibri"/>
          <w:sz w:val="24"/>
          <w:szCs w:val="24"/>
          <w:lang w:val="es-ES_tradnl"/>
        </w:rPr>
        <w:t>ó</w:t>
      </w:r>
      <w:r>
        <w:rPr>
          <w:rFonts w:ascii="Calibri" w:hAnsi="Calibri"/>
          <w:sz w:val="24"/>
          <w:szCs w:val="24"/>
        </w:rPr>
        <w:t xml:space="preserve">wił podpisania umowy w sprawie </w:t>
      </w:r>
      <w:proofErr w:type="spellStart"/>
      <w:r>
        <w:rPr>
          <w:rFonts w:ascii="Calibri" w:hAnsi="Calibri"/>
          <w:sz w:val="24"/>
          <w:szCs w:val="24"/>
        </w:rPr>
        <w:t>zam</w:t>
      </w:r>
      <w:proofErr w:type="spellEnd"/>
      <w:r>
        <w:rPr>
          <w:rFonts w:ascii="Calibri" w:hAnsi="Calibri"/>
          <w:sz w:val="24"/>
          <w:szCs w:val="24"/>
          <w:lang w:val="es-ES_tradnl"/>
        </w:rPr>
        <w:t>ó</w:t>
      </w:r>
      <w:proofErr w:type="spellStart"/>
      <w:r>
        <w:rPr>
          <w:rFonts w:ascii="Calibri" w:hAnsi="Calibri"/>
          <w:sz w:val="24"/>
          <w:szCs w:val="24"/>
        </w:rPr>
        <w:t>wienia</w:t>
      </w:r>
      <w:proofErr w:type="spellEnd"/>
      <w:r>
        <w:rPr>
          <w:rFonts w:ascii="Calibri" w:hAnsi="Calibri"/>
          <w:sz w:val="24"/>
          <w:szCs w:val="24"/>
        </w:rPr>
        <w:t xml:space="preserve"> na warunkach określonych w ofercie;</w:t>
      </w:r>
    </w:p>
    <w:p w14:paraId="75144E13" w14:textId="77777777" w:rsidR="00EF09D2" w:rsidRDefault="00EF09D2" w:rsidP="00EF09D2">
      <w:pPr>
        <w:pStyle w:val="Bezodstpw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2) nie </w:t>
      </w:r>
      <w:proofErr w:type="spellStart"/>
      <w:r>
        <w:rPr>
          <w:rFonts w:ascii="Calibri" w:hAnsi="Calibri"/>
          <w:sz w:val="24"/>
          <w:szCs w:val="24"/>
        </w:rPr>
        <w:t>wni</w:t>
      </w:r>
      <w:proofErr w:type="spellEnd"/>
      <w:r>
        <w:rPr>
          <w:rFonts w:ascii="Calibri" w:hAnsi="Calibri"/>
          <w:sz w:val="24"/>
          <w:szCs w:val="24"/>
          <w:lang w:val="es-ES_tradnl"/>
        </w:rPr>
        <w:t>ó</w:t>
      </w:r>
      <w:proofErr w:type="spellStart"/>
      <w:r>
        <w:rPr>
          <w:rFonts w:ascii="Calibri" w:hAnsi="Calibri"/>
          <w:sz w:val="24"/>
          <w:szCs w:val="24"/>
        </w:rPr>
        <w:t>sł</w:t>
      </w:r>
      <w:proofErr w:type="spellEnd"/>
      <w:r>
        <w:rPr>
          <w:rFonts w:ascii="Calibri" w:hAnsi="Calibri"/>
          <w:sz w:val="24"/>
          <w:szCs w:val="24"/>
        </w:rPr>
        <w:t xml:space="preserve"> wymaganego zabezpieczenia należytego wykonania umowy;</w:t>
      </w:r>
    </w:p>
    <w:p w14:paraId="3DBD8A02" w14:textId="5BD5E7DB" w:rsidR="00EF09D2" w:rsidRDefault="00EF09D2" w:rsidP="00A456CF">
      <w:pPr>
        <w:pStyle w:val="Bezodstpw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3) zawarcie umowy w sprawie </w:t>
      </w:r>
      <w:proofErr w:type="spellStart"/>
      <w:r>
        <w:rPr>
          <w:rFonts w:ascii="Calibri" w:hAnsi="Calibri"/>
          <w:sz w:val="24"/>
          <w:szCs w:val="24"/>
        </w:rPr>
        <w:t>zam</w:t>
      </w:r>
      <w:proofErr w:type="spellEnd"/>
      <w:r>
        <w:rPr>
          <w:rFonts w:ascii="Calibri" w:hAnsi="Calibri"/>
          <w:sz w:val="24"/>
          <w:szCs w:val="24"/>
          <w:lang w:val="es-ES_tradnl"/>
        </w:rPr>
        <w:t>ó</w:t>
      </w:r>
      <w:proofErr w:type="spellStart"/>
      <w:r>
        <w:rPr>
          <w:rFonts w:ascii="Calibri" w:hAnsi="Calibri"/>
          <w:sz w:val="24"/>
          <w:szCs w:val="24"/>
        </w:rPr>
        <w:t>wienia</w:t>
      </w:r>
      <w:proofErr w:type="spellEnd"/>
      <w:r>
        <w:rPr>
          <w:rFonts w:ascii="Calibri" w:hAnsi="Calibri"/>
          <w:sz w:val="24"/>
          <w:szCs w:val="24"/>
        </w:rPr>
        <w:t xml:space="preserve"> stał</w:t>
      </w:r>
      <w:r>
        <w:rPr>
          <w:rFonts w:ascii="Calibri" w:hAnsi="Calibri"/>
          <w:sz w:val="24"/>
          <w:szCs w:val="24"/>
          <w:lang w:val="it-IT"/>
        </w:rPr>
        <w:t>o si</w:t>
      </w:r>
      <w:r>
        <w:rPr>
          <w:rFonts w:ascii="Calibri" w:hAnsi="Calibri"/>
          <w:sz w:val="24"/>
          <w:szCs w:val="24"/>
        </w:rPr>
        <w:t>ę niemożliwe z przyczyn leżących po stronie wykonawcy.</w:t>
      </w:r>
    </w:p>
    <w:p w14:paraId="1EE9DE41" w14:textId="78EDFA43" w:rsidR="00EF09D2" w:rsidRPr="0077759C" w:rsidRDefault="00EF09D2" w:rsidP="0077759C">
      <w:pPr>
        <w:pStyle w:val="Bezodstpw"/>
        <w:rPr>
          <w:rFonts w:ascii="Calibri" w:hAnsi="Calibri"/>
          <w:sz w:val="24"/>
          <w:szCs w:val="24"/>
        </w:rPr>
      </w:pPr>
    </w:p>
    <w:sectPr w:rsidR="00EF09D2" w:rsidRPr="007775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91FF4" w14:textId="77777777" w:rsidR="00441CCC" w:rsidRDefault="00441CCC" w:rsidP="008D1740">
      <w:pPr>
        <w:spacing w:after="0" w:line="240" w:lineRule="auto"/>
      </w:pPr>
      <w:r>
        <w:separator/>
      </w:r>
    </w:p>
  </w:endnote>
  <w:endnote w:type="continuationSeparator" w:id="0">
    <w:p w14:paraId="14372BED" w14:textId="77777777" w:rsidR="00441CCC" w:rsidRDefault="00441CCC" w:rsidP="008D1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866E7" w14:textId="77777777" w:rsidR="00441CCC" w:rsidRDefault="00441CCC" w:rsidP="008D1740">
      <w:pPr>
        <w:spacing w:after="0" w:line="240" w:lineRule="auto"/>
      </w:pPr>
      <w:r>
        <w:separator/>
      </w:r>
    </w:p>
  </w:footnote>
  <w:footnote w:type="continuationSeparator" w:id="0">
    <w:p w14:paraId="11718B75" w14:textId="77777777" w:rsidR="00441CCC" w:rsidRDefault="00441CCC" w:rsidP="008D1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9B560" w14:textId="67F313C8" w:rsidR="008D1740" w:rsidRDefault="00E2569E">
    <w:pPr>
      <w:pStyle w:val="Nagwek"/>
    </w:pPr>
    <w:r>
      <w:rPr>
        <w:noProof/>
      </w:rPr>
      <w:drawing>
        <wp:inline distT="0" distB="0" distL="0" distR="0" wp14:anchorId="734AC734" wp14:editId="100F444F">
          <wp:extent cx="5760720" cy="607695"/>
          <wp:effectExtent l="0" t="0" r="0" b="1905"/>
          <wp:docPr id="2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E83522"/>
    <w:multiLevelType w:val="hybridMultilevel"/>
    <w:tmpl w:val="2FF4E8DA"/>
    <w:styleLink w:val="Numery"/>
    <w:lvl w:ilvl="0" w:tplc="936E8E14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B62F530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F47CB8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788EB4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C257CA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4A25F8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101BA4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A070F6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1C248C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EB12FB2"/>
    <w:multiLevelType w:val="hybridMultilevel"/>
    <w:tmpl w:val="2FF4E8DA"/>
    <w:numStyleLink w:val="Numery"/>
  </w:abstractNum>
  <w:num w:numId="1" w16cid:durableId="1003825215">
    <w:abstractNumId w:val="0"/>
  </w:num>
  <w:num w:numId="2" w16cid:durableId="383725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DA8"/>
    <w:rsid w:val="00015702"/>
    <w:rsid w:val="00027CB6"/>
    <w:rsid w:val="00047952"/>
    <w:rsid w:val="000510F1"/>
    <w:rsid w:val="000A271F"/>
    <w:rsid w:val="000E10F4"/>
    <w:rsid w:val="00104709"/>
    <w:rsid w:val="0016095B"/>
    <w:rsid w:val="00182B04"/>
    <w:rsid w:val="001E5CD8"/>
    <w:rsid w:val="00227E74"/>
    <w:rsid w:val="002E7508"/>
    <w:rsid w:val="0033320B"/>
    <w:rsid w:val="00337C8E"/>
    <w:rsid w:val="0040560B"/>
    <w:rsid w:val="00427DA8"/>
    <w:rsid w:val="00441CCC"/>
    <w:rsid w:val="004C7ADC"/>
    <w:rsid w:val="00560F73"/>
    <w:rsid w:val="00620694"/>
    <w:rsid w:val="0067370D"/>
    <w:rsid w:val="00674D63"/>
    <w:rsid w:val="006B06D0"/>
    <w:rsid w:val="0077759C"/>
    <w:rsid w:val="007C0522"/>
    <w:rsid w:val="0089372D"/>
    <w:rsid w:val="008C6BF1"/>
    <w:rsid w:val="008D1740"/>
    <w:rsid w:val="00913EBB"/>
    <w:rsid w:val="00952633"/>
    <w:rsid w:val="00A174CA"/>
    <w:rsid w:val="00A456CF"/>
    <w:rsid w:val="00B96B63"/>
    <w:rsid w:val="00BA4E19"/>
    <w:rsid w:val="00BE3B17"/>
    <w:rsid w:val="00C10A71"/>
    <w:rsid w:val="00C279FE"/>
    <w:rsid w:val="00C802D3"/>
    <w:rsid w:val="00C93931"/>
    <w:rsid w:val="00D64DF7"/>
    <w:rsid w:val="00D8678B"/>
    <w:rsid w:val="00DC08F1"/>
    <w:rsid w:val="00E2569E"/>
    <w:rsid w:val="00EF09D2"/>
    <w:rsid w:val="00EF6B49"/>
    <w:rsid w:val="00F45D09"/>
    <w:rsid w:val="00F57768"/>
    <w:rsid w:val="00FA00C1"/>
    <w:rsid w:val="00FA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5F00"/>
  <w15:chartTrackingRefBased/>
  <w15:docId w15:val="{AF65FE7A-3980-4883-B5ED-78270F70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74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ptos" w:eastAsia="Aptos" w:hAnsi="Aptos" w:cs="Aptos"/>
      <w:color w:val="000000"/>
      <w:u w:color="000000"/>
      <w:bdr w:val="nil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740"/>
    <w:rPr>
      <w:rFonts w:ascii="Aptos" w:eastAsia="Aptos" w:hAnsi="Aptos" w:cs="Aptos"/>
      <w:color w:val="000000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D1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740"/>
    <w:rPr>
      <w:rFonts w:ascii="Aptos" w:eastAsia="Aptos" w:hAnsi="Aptos" w:cs="Aptos"/>
      <w:color w:val="000000"/>
      <w:u w:color="000000"/>
      <w:bdr w:val="nil"/>
      <w:lang w:eastAsia="pl-PL"/>
      <w14:ligatures w14:val="none"/>
    </w:rPr>
  </w:style>
  <w:style w:type="paragraph" w:styleId="Bezodstpw">
    <w:name w:val="No Spacing"/>
    <w:rsid w:val="00EF09D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ptos" w:eastAsia="Aptos" w:hAnsi="Aptos" w:cs="Aptos"/>
      <w:color w:val="000000"/>
      <w:u w:color="000000"/>
      <w:bdr w:val="nil"/>
      <w:lang w:eastAsia="pl-PL"/>
      <w14:ligatures w14:val="none"/>
    </w:rPr>
  </w:style>
  <w:style w:type="numbering" w:customStyle="1" w:styleId="Numery">
    <w:name w:val="Numery"/>
    <w:rsid w:val="00EF09D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572</Words>
  <Characters>3432</Characters>
  <Application>Microsoft Office Word</Application>
  <DocSecurity>0</DocSecurity>
  <Lines>28</Lines>
  <Paragraphs>7</Paragraphs>
  <ScaleCrop>false</ScaleCrop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Striczek</dc:creator>
  <cp:keywords/>
  <dc:description/>
  <cp:lastModifiedBy>Rafał Striczek</cp:lastModifiedBy>
  <cp:revision>36</cp:revision>
  <dcterms:created xsi:type="dcterms:W3CDTF">2024-07-01T17:56:00Z</dcterms:created>
  <dcterms:modified xsi:type="dcterms:W3CDTF">2024-11-21T14:41:00Z</dcterms:modified>
</cp:coreProperties>
</file>