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  <w:bookmarkStart w:id="0" w:name="_GoBack"/>
      <w:bookmarkEnd w:id="0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1" w:name="Lista1"/>
      <w:bookmarkStart w:id="2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1"/>
      <w:bookmarkEnd w:id="2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3" w:name="Tekst10"/>
          <w:bookmarkStart w:id="4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4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1F62CCEC" w:rsidR="00F6252B" w:rsidRPr="00FB057C" w:rsidRDefault="00893F9A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893F9A">
            <w:rPr>
              <w:b/>
              <w:bCs/>
              <w:spacing w:val="-20"/>
              <w:sz w:val="20"/>
              <w:szCs w:val="20"/>
            </w:rPr>
            <w:t>RPUZ/P/0467/2024/OD/RD-8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embedSystemFonts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0677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93F9A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35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37CC0-42F5-4CDD-B8BB-7D825BB78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Borówczak Ewa</cp:lastModifiedBy>
  <cp:revision>3</cp:revision>
  <cp:lastPrinted>2024-09-25T10:38:00Z</cp:lastPrinted>
  <dcterms:created xsi:type="dcterms:W3CDTF">2024-09-25T10:37:00Z</dcterms:created>
  <dcterms:modified xsi:type="dcterms:W3CDTF">2024-09-25T10:38:00Z</dcterms:modified>
</cp:coreProperties>
</file>