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47279F" w:rsidRPr="00A44D54" w14:paraId="5D9A0BB1" w14:textId="77777777" w:rsidTr="00A44D54">
        <w:tc>
          <w:tcPr>
            <w:tcW w:w="4606" w:type="dxa"/>
          </w:tcPr>
          <w:p w14:paraId="21EAC8C6" w14:textId="77777777" w:rsidR="004B054C" w:rsidRPr="007D37AF" w:rsidRDefault="004B054C" w:rsidP="004B054C">
            <w:pPr>
              <w:rPr>
                <w:rFonts w:cstheme="minorHAnsi"/>
              </w:rPr>
            </w:pPr>
            <w:r>
              <w:rPr>
                <w:rFonts w:cstheme="minorHAnsi"/>
              </w:rPr>
              <w:t>Bryła Plus Sp. z o.o.</w:t>
            </w:r>
          </w:p>
          <w:p w14:paraId="4725174A" w14:textId="77777777" w:rsidR="004B054C" w:rsidRDefault="004B054C" w:rsidP="004B054C">
            <w:pPr>
              <w:rPr>
                <w:rFonts w:cstheme="minorHAnsi"/>
              </w:rPr>
            </w:pPr>
            <w:r w:rsidRPr="00FD645A">
              <w:rPr>
                <w:rFonts w:cstheme="minorHAnsi"/>
              </w:rPr>
              <w:t>ul.</w:t>
            </w:r>
            <w:r>
              <w:rPr>
                <w:rFonts w:cstheme="minorHAnsi"/>
              </w:rPr>
              <w:t xml:space="preserve"> </w:t>
            </w:r>
            <w:r w:rsidR="0074737B">
              <w:rPr>
                <w:rFonts w:cstheme="minorHAnsi"/>
              </w:rPr>
              <w:t>Robocza 9/1A</w:t>
            </w:r>
          </w:p>
          <w:p w14:paraId="74FB5708" w14:textId="77777777" w:rsidR="0047279F" w:rsidRPr="00A44D54" w:rsidRDefault="004B054C" w:rsidP="004B054C">
            <w:pPr>
              <w:spacing w:after="0" w:line="240" w:lineRule="auto"/>
              <w:rPr>
                <w:rFonts w:cstheme="minorHAnsi"/>
              </w:rPr>
            </w:pPr>
            <w:r w:rsidRPr="00FD645A">
              <w:rPr>
                <w:rFonts w:cstheme="minorHAnsi"/>
              </w:rPr>
              <w:t>61-517 Poznań</w:t>
            </w:r>
            <w:r w:rsidRPr="00A44D54">
              <w:rPr>
                <w:rFonts w:cstheme="minorHAnsi"/>
              </w:rPr>
              <w:t xml:space="preserve"> </w:t>
            </w:r>
          </w:p>
        </w:tc>
        <w:tc>
          <w:tcPr>
            <w:tcW w:w="4606" w:type="dxa"/>
          </w:tcPr>
          <w:p w14:paraId="6946D659" w14:textId="4BA3A098" w:rsidR="0047279F" w:rsidRPr="00A44D54" w:rsidRDefault="00220D0E" w:rsidP="00ED7523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Poznań, 27</w:t>
            </w:r>
            <w:r w:rsidR="00ED7523">
              <w:rPr>
                <w:rFonts w:cstheme="minorHAnsi"/>
              </w:rPr>
              <w:t xml:space="preserve"> </w:t>
            </w:r>
            <w:r w:rsidR="00BD39AC">
              <w:rPr>
                <w:rFonts w:cstheme="minorHAnsi"/>
              </w:rPr>
              <w:t>września  2024</w:t>
            </w:r>
          </w:p>
        </w:tc>
      </w:tr>
    </w:tbl>
    <w:p w14:paraId="79BF6CB3" w14:textId="77777777" w:rsidR="0047279F" w:rsidRPr="00A44D54" w:rsidRDefault="0047279F" w:rsidP="0047279F">
      <w:pPr>
        <w:ind w:left="708"/>
        <w:jc w:val="center"/>
        <w:rPr>
          <w:rFonts w:cstheme="minorHAnsi"/>
          <w:b/>
          <w:bCs/>
        </w:rPr>
      </w:pPr>
      <w:r w:rsidRPr="00A44D54">
        <w:rPr>
          <w:rFonts w:cstheme="minorHAnsi"/>
          <w:b/>
          <w:bCs/>
        </w:rPr>
        <w:t xml:space="preserve">ZAPYTANIE OFERTOWE </w:t>
      </w:r>
    </w:p>
    <w:p w14:paraId="3FBA0258" w14:textId="77777777" w:rsidR="0047279F" w:rsidRDefault="00B715E4" w:rsidP="0047279F">
      <w:pPr>
        <w:ind w:left="708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NR: </w:t>
      </w:r>
      <w:r w:rsidR="00220D0E">
        <w:rPr>
          <w:rFonts w:cstheme="minorHAnsi"/>
          <w:b/>
          <w:bCs/>
        </w:rPr>
        <w:t>IOT</w:t>
      </w:r>
      <w:r w:rsidR="004B054C">
        <w:rPr>
          <w:rFonts w:cstheme="minorHAnsi"/>
          <w:b/>
          <w:bCs/>
        </w:rPr>
        <w:t>/BRY/BR</w:t>
      </w:r>
    </w:p>
    <w:p w14:paraId="5DF8B26C" w14:textId="77777777" w:rsidR="00F677EA" w:rsidRPr="00A44D54" w:rsidRDefault="00F677EA" w:rsidP="0047279F">
      <w:pPr>
        <w:ind w:left="708"/>
        <w:jc w:val="center"/>
        <w:rPr>
          <w:rFonts w:cstheme="minorHAnsi"/>
          <w:b/>
          <w:bCs/>
        </w:rPr>
      </w:pPr>
    </w:p>
    <w:p w14:paraId="28E1CBE0" w14:textId="77777777" w:rsidR="0047279F" w:rsidRPr="00A44D54" w:rsidRDefault="0047279F" w:rsidP="0047279F">
      <w:pPr>
        <w:widowControl w:val="0"/>
        <w:tabs>
          <w:tab w:val="left" w:pos="1097"/>
        </w:tabs>
        <w:autoSpaceDE w:val="0"/>
        <w:autoSpaceDN w:val="0"/>
        <w:spacing w:before="33" w:after="0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zważywszy, że:</w:t>
      </w:r>
    </w:p>
    <w:p w14:paraId="795726C4" w14:textId="77777777" w:rsidR="0047279F" w:rsidRPr="00ED7523" w:rsidRDefault="0047279F" w:rsidP="00ED7523">
      <w:pPr>
        <w:pStyle w:val="Akapitzlist"/>
        <w:numPr>
          <w:ilvl w:val="0"/>
          <w:numId w:val="3"/>
        </w:numPr>
        <w:rPr>
          <w:color w:val="000000" w:themeColor="text1"/>
        </w:rPr>
      </w:pPr>
      <w:r w:rsidRPr="00ED7523">
        <w:rPr>
          <w:rFonts w:eastAsia="Trebuchet MS" w:cstheme="minorHAnsi"/>
          <w:color w:val="000000" w:themeColor="text1"/>
        </w:rPr>
        <w:t>Zamawiający podejmuje działania w celu ubiegania się o wsparcie  w ramach EFRR na prace badawcze i rozwojowe w ramach Programu Fundusze Europejskie dla Nowoczesnej Gospodarki Priorytet I. Wsparcie dla przedsiębiorców, Działanie Ścieżka SMART</w:t>
      </w:r>
      <w:r w:rsidR="00ED7523" w:rsidRPr="00ED7523">
        <w:rPr>
          <w:rFonts w:eastAsia="Trebuchet MS" w:cstheme="minorHAnsi"/>
          <w:color w:val="000000" w:themeColor="text1"/>
        </w:rPr>
        <w:t xml:space="preserve">, (dalej zwane jako „Wsparcie”) dla Projektu: </w:t>
      </w:r>
      <w:r w:rsidR="00ED7523" w:rsidRPr="004B054C">
        <w:rPr>
          <w:rFonts w:eastAsia="Trebuchet MS" w:cstheme="minorHAnsi"/>
          <w:color w:val="000000" w:themeColor="text1"/>
        </w:rPr>
        <w:t>„</w:t>
      </w:r>
      <w:r w:rsidR="004B054C" w:rsidRPr="004B054C">
        <w:rPr>
          <w:rFonts w:eastAsia="Trebuchet MS" w:cstheme="minorHAnsi"/>
          <w:color w:val="000000" w:themeColor="text1"/>
        </w:rPr>
        <w:t>Mała retencja system smart - opracowanie i stworzenie innowacyjnego systemu do zbierania i zdalnego zarządzania wodą opadową</w:t>
      </w:r>
      <w:r w:rsidR="00ED7523" w:rsidRPr="004B054C">
        <w:rPr>
          <w:rFonts w:eastAsia="Trebuchet MS" w:cstheme="minorHAnsi"/>
          <w:color w:val="000000" w:themeColor="text1"/>
        </w:rPr>
        <w:t>”</w:t>
      </w:r>
    </w:p>
    <w:p w14:paraId="1F77179B" w14:textId="77777777" w:rsidR="0047279F" w:rsidRPr="00ED7523" w:rsidRDefault="0047279F" w:rsidP="00ED7523">
      <w:pPr>
        <w:pStyle w:val="Akapitzlist"/>
        <w:widowControl w:val="0"/>
        <w:numPr>
          <w:ilvl w:val="0"/>
          <w:numId w:val="3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  <w:color w:val="000000" w:themeColor="text1"/>
        </w:rPr>
      </w:pPr>
      <w:r w:rsidRPr="00ED7523">
        <w:rPr>
          <w:rFonts w:eastAsia="Trebuchet MS" w:cstheme="minorHAnsi"/>
          <w:color w:val="000000" w:themeColor="text1"/>
        </w:rPr>
        <w:t>Zamawiający nie posiada wystarczającego potencjału naukowego dla samodzielnego wykonania w całości prac badawczych i rozwojowych,</w:t>
      </w:r>
      <w:r w:rsidR="003D5493">
        <w:rPr>
          <w:rFonts w:eastAsia="Trebuchet MS" w:cstheme="minorHAnsi"/>
          <w:color w:val="000000" w:themeColor="text1"/>
        </w:rPr>
        <w:t xml:space="preserve"> w </w:t>
      </w:r>
      <w:r w:rsidR="004B054C">
        <w:rPr>
          <w:rFonts w:eastAsia="Trebuchet MS" w:cstheme="minorHAnsi"/>
          <w:color w:val="000000" w:themeColor="text1"/>
        </w:rPr>
        <w:t>projekcie, o którym</w:t>
      </w:r>
      <w:r w:rsidRPr="00ED7523">
        <w:rPr>
          <w:rFonts w:eastAsia="Trebuchet MS" w:cstheme="minorHAnsi"/>
          <w:color w:val="000000" w:themeColor="text1"/>
        </w:rPr>
        <w:t xml:space="preserve"> mowa w punkcie 1. </w:t>
      </w:r>
      <w:r w:rsidR="004B054C">
        <w:rPr>
          <w:rFonts w:eastAsia="Trebuchet MS" w:cstheme="minorHAnsi"/>
          <w:color w:val="000000" w:themeColor="text1"/>
        </w:rPr>
        <w:t>Powyżej</w:t>
      </w:r>
      <w:r w:rsidRPr="00ED7523">
        <w:rPr>
          <w:rFonts w:eastAsia="Trebuchet MS" w:cstheme="minorHAnsi"/>
          <w:color w:val="000000" w:themeColor="text1"/>
        </w:rPr>
        <w:t>,</w:t>
      </w:r>
    </w:p>
    <w:p w14:paraId="36D14616" w14:textId="77777777" w:rsidR="0047279F" w:rsidRPr="00ED7523" w:rsidRDefault="0047279F" w:rsidP="00ED7523">
      <w:pPr>
        <w:pStyle w:val="Akapitzlist"/>
        <w:widowControl w:val="0"/>
        <w:numPr>
          <w:ilvl w:val="0"/>
          <w:numId w:val="3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  <w:color w:val="000000" w:themeColor="text1"/>
        </w:rPr>
      </w:pPr>
      <w:r w:rsidRPr="00ED7523">
        <w:rPr>
          <w:rFonts w:eastAsia="Trebuchet MS" w:cstheme="minorHAnsi"/>
          <w:color w:val="000000" w:themeColor="text1"/>
        </w:rPr>
        <w:t xml:space="preserve">Konieczny jest wybór Wykonawcy posiadającego odpowiedni potencjał dla wykonania prac, o których mowa w </w:t>
      </w:r>
      <w:r w:rsidR="003D5493">
        <w:rPr>
          <w:rFonts w:eastAsia="Trebuchet MS" w:cstheme="minorHAnsi"/>
          <w:color w:val="000000" w:themeColor="text1"/>
        </w:rPr>
        <w:t>„opis przedmiotu zamówienia” poniżej.</w:t>
      </w:r>
    </w:p>
    <w:p w14:paraId="157A9D5A" w14:textId="77777777" w:rsidR="00D47B56" w:rsidRPr="00A44D54" w:rsidRDefault="00D47B56" w:rsidP="00D47B56">
      <w:pPr>
        <w:widowControl w:val="0"/>
        <w:tabs>
          <w:tab w:val="left" w:pos="1097"/>
        </w:tabs>
        <w:autoSpaceDE w:val="0"/>
        <w:autoSpaceDN w:val="0"/>
        <w:spacing w:before="33" w:after="0" w:line="240" w:lineRule="auto"/>
        <w:ind w:left="1440"/>
        <w:jc w:val="both"/>
        <w:rPr>
          <w:rFonts w:eastAsia="Trebuchet MS" w:cstheme="minorHAnsi"/>
        </w:rPr>
      </w:pPr>
    </w:p>
    <w:p w14:paraId="1BF333A1" w14:textId="77777777" w:rsidR="0047279F" w:rsidRPr="00D47B56" w:rsidRDefault="00D47B56" w:rsidP="00D47B56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I </w:t>
      </w:r>
      <w:proofErr w:type="gramStart"/>
      <w:r>
        <w:rPr>
          <w:rFonts w:cstheme="minorHAnsi"/>
          <w:b/>
          <w:bCs/>
        </w:rPr>
        <w:t>Opis  przedmiotu</w:t>
      </w:r>
      <w:proofErr w:type="gramEnd"/>
      <w:r>
        <w:rPr>
          <w:rFonts w:cstheme="minorHAnsi"/>
          <w:b/>
          <w:bCs/>
        </w:rPr>
        <w:t xml:space="preserve"> zamówienia</w:t>
      </w:r>
    </w:p>
    <w:p w14:paraId="5C10683A" w14:textId="77777777" w:rsidR="0052223D" w:rsidRPr="00220D0E" w:rsidRDefault="00A44D54" w:rsidP="00220D0E">
      <w:pPr>
        <w:ind w:left="708"/>
        <w:jc w:val="both"/>
        <w:rPr>
          <w:rFonts w:cstheme="minorHAnsi"/>
        </w:rPr>
      </w:pPr>
      <w:r>
        <w:rPr>
          <w:rFonts w:cstheme="minorHAnsi"/>
        </w:rPr>
        <w:t>W związku z powyższym, z</w:t>
      </w:r>
      <w:r w:rsidR="0047279F" w:rsidRPr="00A44D54">
        <w:rPr>
          <w:rFonts w:cstheme="minorHAnsi"/>
        </w:rPr>
        <w:t>wracam się z prośbą o przedst</w:t>
      </w:r>
      <w:r w:rsidR="00ED7523">
        <w:rPr>
          <w:rFonts w:cstheme="minorHAnsi"/>
        </w:rPr>
        <w:t>awienie oferty cenowej na usługi</w:t>
      </w:r>
      <w:r w:rsidR="0047279F" w:rsidRPr="00A44D54">
        <w:rPr>
          <w:rFonts w:cstheme="minorHAnsi"/>
        </w:rPr>
        <w:t xml:space="preserve"> wykonania</w:t>
      </w:r>
      <w:r w:rsidR="00ED7523">
        <w:rPr>
          <w:rFonts w:cstheme="minorHAnsi"/>
        </w:rPr>
        <w:t xml:space="preserve"> następujących prac</w:t>
      </w:r>
      <w:r w:rsidR="004B054C">
        <w:rPr>
          <w:rFonts w:cstheme="minorHAnsi"/>
        </w:rPr>
        <w:t xml:space="preserve"> badawczo rozwojowych (BR)</w:t>
      </w:r>
      <w:r w:rsidR="0047279F" w:rsidRPr="00A44D54">
        <w:rPr>
          <w:rFonts w:cstheme="minorHAnsi"/>
        </w:rPr>
        <w:t>:</w:t>
      </w:r>
    </w:p>
    <w:p w14:paraId="7C7B5082" w14:textId="77777777" w:rsidR="004B054C" w:rsidRDefault="004B054C" w:rsidP="004B054C">
      <w:pPr>
        <w:jc w:val="both"/>
        <w:rPr>
          <w:rFonts w:cstheme="minorHAnsi"/>
        </w:rPr>
      </w:pPr>
      <w:r w:rsidRPr="0082206A">
        <w:rPr>
          <w:rFonts w:cstheme="minorHAnsi"/>
        </w:rPr>
        <w:t xml:space="preserve">Usługi </w:t>
      </w:r>
      <w:r>
        <w:rPr>
          <w:rFonts w:cstheme="minorHAnsi"/>
        </w:rPr>
        <w:t xml:space="preserve">zaprojektowania i </w:t>
      </w:r>
      <w:r w:rsidRPr="0082206A">
        <w:rPr>
          <w:rFonts w:cstheme="minorHAnsi"/>
        </w:rPr>
        <w:t xml:space="preserve">wdrożenia </w:t>
      </w:r>
      <w:r w:rsidR="00220D0E">
        <w:rPr>
          <w:rFonts w:cstheme="minorHAnsi"/>
        </w:rPr>
        <w:t>bezpiecznej platformy informatyczne</w:t>
      </w:r>
      <w:r w:rsidR="0058624C">
        <w:rPr>
          <w:rFonts w:cstheme="minorHAnsi"/>
        </w:rPr>
        <w:t>j</w:t>
      </w:r>
      <w:r w:rsidR="00220D0E">
        <w:rPr>
          <w:rFonts w:cstheme="minorHAnsi"/>
        </w:rPr>
        <w:t xml:space="preserve"> IOT </w:t>
      </w:r>
      <w:r w:rsidRPr="0082206A">
        <w:rPr>
          <w:rFonts w:cstheme="minorHAnsi"/>
        </w:rPr>
        <w:t xml:space="preserve">dla nowoprojektowanych zewnętrznych zbiorników na wodę. </w:t>
      </w:r>
    </w:p>
    <w:p w14:paraId="21CC8A75" w14:textId="77777777" w:rsidR="004B054C" w:rsidRPr="0082206A" w:rsidRDefault="004B054C" w:rsidP="004B054C">
      <w:pPr>
        <w:jc w:val="both"/>
        <w:rPr>
          <w:rFonts w:cstheme="minorHAnsi"/>
          <w:u w:val="single"/>
        </w:rPr>
      </w:pPr>
      <w:r w:rsidRPr="0082206A">
        <w:rPr>
          <w:rFonts w:cstheme="minorHAnsi"/>
          <w:u w:val="single"/>
        </w:rPr>
        <w:t xml:space="preserve">SZCZEGÓŁOWY </w:t>
      </w:r>
      <w:proofErr w:type="gramStart"/>
      <w:r w:rsidRPr="0082206A">
        <w:rPr>
          <w:rFonts w:cstheme="minorHAnsi"/>
          <w:u w:val="single"/>
        </w:rPr>
        <w:t>OPIS :</w:t>
      </w:r>
      <w:proofErr w:type="gramEnd"/>
    </w:p>
    <w:p w14:paraId="238FC78A" w14:textId="77777777" w:rsidR="000D52EF" w:rsidRPr="000D52EF" w:rsidRDefault="000D52EF" w:rsidP="000D52EF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Projekt obejmuje zaprojektowanie i wdrożenie </w:t>
      </w:r>
      <w:r w:rsidRPr="000D52EF">
        <w:rPr>
          <w:rFonts w:eastAsia="Times New Roman" w:cstheme="minorHAnsi"/>
          <w:b/>
          <w:bCs/>
          <w:color w:val="000000"/>
          <w:lang w:eastAsia="pl-PL"/>
        </w:rPr>
        <w:t xml:space="preserve">bezpiecznej platformy </w:t>
      </w:r>
      <w:proofErr w:type="spellStart"/>
      <w:r w:rsidRPr="000D52EF">
        <w:rPr>
          <w:rFonts w:eastAsia="Times New Roman" w:cstheme="minorHAnsi"/>
          <w:b/>
          <w:bCs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> do zarządzania nowoprojektowanymi zewnętrznymi zbiornikami na wodę, z uwzględnieniem innowacyjnych rozwiązań w zakresie sztucznej inteligencji (AI) oraz automatyzacji procesów. Platforma ma na celu monitorowanie i zarządzanie zbiornikami w sposób efektywny, niezawodny i bezpieczny.</w:t>
      </w:r>
    </w:p>
    <w:p w14:paraId="5DE6C0EA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 xml:space="preserve">Bezpieczna platforma </w:t>
      </w:r>
      <w:proofErr w:type="spellStart"/>
      <w:r w:rsidRPr="000D52EF">
        <w:rPr>
          <w:rFonts w:eastAsia="Times New Roman" w:cstheme="minorHAnsi"/>
          <w:b/>
          <w:bCs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 xml:space="preserve">: składająca się z systemu kontroli i monitorowania urządzeń </w:t>
      </w:r>
      <w:proofErr w:type="spellStart"/>
      <w:r w:rsidRPr="000D52EF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>, z wbudowanymi funkcjami </w:t>
      </w:r>
      <w:r w:rsidRPr="000D52EF">
        <w:rPr>
          <w:rFonts w:eastAsia="Times New Roman" w:cstheme="minorHAnsi"/>
          <w:b/>
          <w:bCs/>
          <w:color w:val="000000"/>
          <w:lang w:eastAsia="pl-PL"/>
        </w:rPr>
        <w:t>magazynowania danych</w:t>
      </w:r>
      <w:r w:rsidRPr="000D52EF">
        <w:rPr>
          <w:rFonts w:eastAsia="Times New Roman" w:cstheme="minorHAnsi"/>
          <w:color w:val="000000"/>
          <w:lang w:eastAsia="pl-PL"/>
        </w:rPr>
        <w:t>, automatyzacji procesów oraz analiz opartych na algorytmach uczenia maszynowego (ML).</w:t>
      </w:r>
    </w:p>
    <w:p w14:paraId="7883AB4B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Platforma ma być zdolna do autonomicznego zarządzania zbiornikami na wodę w sytuacjach krytycznych. W przypadku wykrycia anomalii, system wykorzysta </w:t>
      </w:r>
      <w:r w:rsidRPr="000D52EF">
        <w:rPr>
          <w:rFonts w:eastAsia="Times New Roman" w:cstheme="minorHAnsi"/>
          <w:b/>
          <w:bCs/>
          <w:color w:val="000000"/>
          <w:lang w:eastAsia="pl-PL"/>
        </w:rPr>
        <w:t>algorytmy uczenia maszynowego</w:t>
      </w:r>
      <w:r w:rsidRPr="000D52EF">
        <w:rPr>
          <w:rFonts w:eastAsia="Times New Roman" w:cstheme="minorHAnsi"/>
          <w:color w:val="000000"/>
          <w:lang w:eastAsia="pl-PL"/>
        </w:rPr>
        <w:t> do podejmowania decyzji w czasie rzeczywistym, minimalizując ryzyko awarii oraz optymalizując wykorzystanie zasobów wody.</w:t>
      </w:r>
    </w:p>
    <w:p w14:paraId="6E4F57BA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>Komunikacja</w:t>
      </w:r>
      <w:r w:rsidRPr="000D52EF">
        <w:rPr>
          <w:rFonts w:eastAsia="Times New Roman" w:cstheme="minorHAnsi"/>
          <w:color w:val="000000"/>
          <w:lang w:eastAsia="pl-PL"/>
        </w:rPr>
        <w:t>: Wdrożenie </w:t>
      </w:r>
      <w:r w:rsidRPr="000D52EF">
        <w:rPr>
          <w:rFonts w:eastAsia="Times New Roman" w:cstheme="minorHAnsi"/>
          <w:b/>
          <w:bCs/>
          <w:color w:val="000000"/>
          <w:lang w:eastAsia="pl-PL"/>
        </w:rPr>
        <w:t>protokołu komunikacyjnego</w:t>
      </w:r>
      <w:r w:rsidRPr="000D52EF">
        <w:rPr>
          <w:rFonts w:eastAsia="Times New Roman" w:cstheme="minorHAnsi"/>
          <w:color w:val="000000"/>
          <w:lang w:eastAsia="pl-PL"/>
        </w:rPr>
        <w:t xml:space="preserve"> zapewniającego efektywną i niezawodną wymianę danych pomiędzy systemem a urządzeniami </w:t>
      </w:r>
      <w:proofErr w:type="spellStart"/>
      <w:r w:rsidRPr="000D52EF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>. Komunikacja ma być realizowana za pomocą modułu GSM, przesyłającego dane w standardzie 3G oraz LTE, z możliwością bezprzewodowej inicjalizacji połączeń.</w:t>
      </w:r>
    </w:p>
    <w:p w14:paraId="74E56198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lastRenderedPageBreak/>
        <w:t>Algorytmy AI będą wykorzystywać dane przesyłane przez czujniki w czasie rzeczywistym, analizując je pod kątem optymalizacji działania zbiorników i ich efektywnego opróżniania oraz napełniania.</w:t>
      </w:r>
    </w:p>
    <w:p w14:paraId="1EDDFB22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>Oprogramowanie użytkowe</w:t>
      </w:r>
      <w:r w:rsidRPr="000D52EF">
        <w:rPr>
          <w:rFonts w:eastAsia="Times New Roman" w:cstheme="minorHAnsi"/>
          <w:color w:val="000000"/>
          <w:lang w:eastAsia="pl-PL"/>
        </w:rPr>
        <w:t>: System będzie dostępny przez przeglądarkę internetową, eliminując konieczność instalowania dodatkowych aplikacji.</w:t>
      </w:r>
    </w:p>
    <w:p w14:paraId="44F80504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System posiada:</w:t>
      </w:r>
    </w:p>
    <w:p w14:paraId="79E55719" w14:textId="77777777" w:rsidR="000D52EF" w:rsidRPr="000D52EF" w:rsidRDefault="000D52EF" w:rsidP="00B65D30">
      <w:pPr>
        <w:numPr>
          <w:ilvl w:val="2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Mechanizmy ochrony przed nieautoryzowanym dostępem.</w:t>
      </w:r>
    </w:p>
    <w:p w14:paraId="6E4B4274" w14:textId="77777777" w:rsidR="000D52EF" w:rsidRPr="000D52EF" w:rsidRDefault="000D52EF" w:rsidP="00B65D30">
      <w:pPr>
        <w:numPr>
          <w:ilvl w:val="2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Intuicyjny, ergonomiczny interfejs graficzny (UI/UX), który ułatwi zarządzanie zbiornikami zarówno dla użytkowników końcowych, jak i administratorów.</w:t>
      </w:r>
    </w:p>
    <w:p w14:paraId="58415D64" w14:textId="77777777" w:rsidR="000D52EF" w:rsidRPr="000D52EF" w:rsidRDefault="000D52EF" w:rsidP="00B65D30">
      <w:pPr>
        <w:numPr>
          <w:ilvl w:val="2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>Automatyzacja działań</w:t>
      </w:r>
      <w:r w:rsidRPr="000D52EF">
        <w:rPr>
          <w:rFonts w:eastAsia="Times New Roman" w:cstheme="minorHAnsi"/>
          <w:color w:val="000000"/>
          <w:lang w:eastAsia="pl-PL"/>
        </w:rPr>
        <w:t>, np. sterowanie zaworami i urządzeniami wykonawczymi, realizowana za pomocą algorytmów sztucznej inteligencji.</w:t>
      </w:r>
    </w:p>
    <w:p w14:paraId="5EA8ABE7" w14:textId="77777777" w:rsidR="000D52EF" w:rsidRPr="000D52EF" w:rsidRDefault="000D52EF" w:rsidP="00B65D30">
      <w:pPr>
        <w:numPr>
          <w:ilvl w:val="2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Różne poziomy dostępu do systemu, dostosowane do roli użytkownika (np. administrator, użytkownik podstawowy).</w:t>
      </w:r>
    </w:p>
    <w:p w14:paraId="07D7B050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>Funkcje zarządzania zbiornikami</w:t>
      </w:r>
      <w:r w:rsidRPr="000D52EF">
        <w:rPr>
          <w:rFonts w:eastAsia="Times New Roman" w:cstheme="minorHAnsi"/>
          <w:color w:val="000000"/>
          <w:lang w:eastAsia="pl-PL"/>
        </w:rPr>
        <w:t>:</w:t>
      </w:r>
    </w:p>
    <w:p w14:paraId="7893960C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Podgląd poziomu wody w poszczególnych zbiornikach.</w:t>
      </w:r>
    </w:p>
    <w:p w14:paraId="50F031E9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Opróżnianie i napełnianie wody ze zbiorników, zarządzane automatycznie przez system AI, który na podstawie przewidywań pogodowych i analizy historycznych danych optymalizuje działanie zbiorników.</w:t>
      </w:r>
    </w:p>
    <w:p w14:paraId="29B79289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Sterowanie urządzeniami wykonawczymi.</w:t>
      </w:r>
    </w:p>
    <w:p w14:paraId="027D51EA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Magazynowanie oraz analiza danych w czasie rzeczywistym, które będą wspierały algorytmy uczenia maszynowego w optymalizacji działania systemu.</w:t>
      </w:r>
    </w:p>
    <w:p w14:paraId="1CBC1DB4" w14:textId="77777777" w:rsidR="000D52EF" w:rsidRPr="000D52EF" w:rsidRDefault="000D52EF" w:rsidP="00B65D30">
      <w:pPr>
        <w:numPr>
          <w:ilvl w:val="1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color w:val="000000"/>
          <w:lang w:eastAsia="pl-PL"/>
        </w:rPr>
        <w:t>Możliwość automatyzacji akcji przypisanych do urządzeń wykonawczych w sytuacjach alarmowych.</w:t>
      </w:r>
    </w:p>
    <w:p w14:paraId="77CC55DC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>Brak zależności od subskrypcyjnych rozwiązań chmurowych</w:t>
      </w:r>
      <w:r w:rsidRPr="000D52EF">
        <w:rPr>
          <w:rFonts w:eastAsia="Times New Roman" w:cstheme="minorHAnsi"/>
          <w:color w:val="000000"/>
          <w:lang w:eastAsia="pl-PL"/>
        </w:rPr>
        <w:t xml:space="preserve">: Platforma będzie opracowana od podstaw, eliminując potrzebę korzystania z gotowych subskrypcyjnych rozwiązań, takich jak Google </w:t>
      </w:r>
      <w:proofErr w:type="spellStart"/>
      <w:r w:rsidRPr="000D52EF">
        <w:rPr>
          <w:rFonts w:eastAsia="Times New Roman" w:cstheme="minorHAnsi"/>
          <w:color w:val="000000"/>
          <w:lang w:eastAsia="pl-PL"/>
        </w:rPr>
        <w:t>Cloud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 xml:space="preserve"> </w:t>
      </w:r>
      <w:proofErr w:type="spellStart"/>
      <w:r w:rsidRPr="000D52EF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 xml:space="preserve"> czy AWS </w:t>
      </w:r>
      <w:proofErr w:type="spellStart"/>
      <w:r w:rsidRPr="000D52EF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>. System nie będzie ograniczony pod względem ilości podłączonych urządzeń ani wysyłanych danych, co zapewni pełną skalowalność i elastyczność.</w:t>
      </w:r>
    </w:p>
    <w:p w14:paraId="7506D719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>Dedykowany interfejs mobilny</w:t>
      </w:r>
      <w:r w:rsidRPr="000D52EF">
        <w:rPr>
          <w:rFonts w:eastAsia="Times New Roman" w:cstheme="minorHAnsi"/>
          <w:color w:val="000000"/>
          <w:lang w:eastAsia="pl-PL"/>
        </w:rPr>
        <w:t>: Dostępny zarówno dla klientów indywidualnych, jak i administracji lokalnej. Kompatybilny z urządzeniami na </w:t>
      </w:r>
      <w:r w:rsidRPr="000D52EF">
        <w:rPr>
          <w:rFonts w:eastAsia="Times New Roman" w:cstheme="minorHAnsi"/>
          <w:b/>
          <w:bCs/>
          <w:color w:val="000000"/>
          <w:lang w:eastAsia="pl-PL"/>
        </w:rPr>
        <w:t>Android</w:t>
      </w:r>
      <w:r w:rsidRPr="000D52EF">
        <w:rPr>
          <w:rFonts w:eastAsia="Times New Roman" w:cstheme="minorHAnsi"/>
          <w:color w:val="000000"/>
          <w:lang w:eastAsia="pl-PL"/>
        </w:rPr>
        <w:t> i </w:t>
      </w:r>
      <w:r w:rsidRPr="000D52EF">
        <w:rPr>
          <w:rFonts w:eastAsia="Times New Roman" w:cstheme="minorHAnsi"/>
          <w:b/>
          <w:bCs/>
          <w:color w:val="000000"/>
          <w:lang w:eastAsia="pl-PL"/>
        </w:rPr>
        <w:t>iOS</w:t>
      </w:r>
      <w:r w:rsidRPr="000D52EF">
        <w:rPr>
          <w:rFonts w:eastAsia="Times New Roman" w:cstheme="minorHAnsi"/>
          <w:color w:val="000000"/>
          <w:lang w:eastAsia="pl-PL"/>
        </w:rPr>
        <w:t>, zapewniający pełną kontrolę nad systemem oraz podgląd danych w czasie rzeczywistym z poziomu urządzeń mobilnych.</w:t>
      </w:r>
    </w:p>
    <w:p w14:paraId="2276D5CA" w14:textId="77777777" w:rsidR="000D52EF" w:rsidRPr="000D52EF" w:rsidRDefault="000D52EF" w:rsidP="00B65D30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0D52EF">
        <w:rPr>
          <w:rFonts w:eastAsia="Times New Roman" w:cstheme="minorHAnsi"/>
          <w:b/>
          <w:bCs/>
          <w:color w:val="000000"/>
          <w:lang w:eastAsia="pl-PL"/>
        </w:rPr>
        <w:t xml:space="preserve">Oprogramowanie na urządzenia </w:t>
      </w:r>
      <w:proofErr w:type="spellStart"/>
      <w:r w:rsidRPr="000D52EF">
        <w:rPr>
          <w:rFonts w:eastAsia="Times New Roman" w:cstheme="minorHAnsi"/>
          <w:b/>
          <w:bCs/>
          <w:color w:val="000000"/>
          <w:lang w:eastAsia="pl-PL"/>
        </w:rPr>
        <w:t>IoT</w:t>
      </w:r>
      <w:proofErr w:type="spellEnd"/>
      <w:r w:rsidRPr="000D52EF">
        <w:rPr>
          <w:rFonts w:eastAsia="Times New Roman" w:cstheme="minorHAnsi"/>
          <w:color w:val="000000"/>
          <w:lang w:eastAsia="pl-PL"/>
        </w:rPr>
        <w:t>: Bezpieczne połączenie z urządzeniami, modyfikacja ramek danych oraz bieżące aktualizacje oprogramowania.</w:t>
      </w:r>
    </w:p>
    <w:p w14:paraId="7BBC5983" w14:textId="77777777" w:rsidR="000D52EF" w:rsidRPr="000D52EF" w:rsidRDefault="000D52EF" w:rsidP="000D52EF">
      <w:pPr>
        <w:rPr>
          <w:rFonts w:cstheme="minorHAnsi"/>
        </w:rPr>
      </w:pPr>
    </w:p>
    <w:p w14:paraId="4FE0109B" w14:textId="64110366" w:rsidR="004B054C" w:rsidRPr="0082206A" w:rsidRDefault="004B054C" w:rsidP="004B054C">
      <w:pPr>
        <w:pStyle w:val="Akapitzlist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 xml:space="preserve">Zasady </w:t>
      </w:r>
      <w:proofErr w:type="gramStart"/>
      <w:r>
        <w:rPr>
          <w:rFonts w:cstheme="minorHAnsi"/>
        </w:rPr>
        <w:t xml:space="preserve">wyceny </w:t>
      </w:r>
      <w:r w:rsidRPr="0082206A">
        <w:rPr>
          <w:rFonts w:cstheme="minorHAnsi"/>
        </w:rPr>
        <w:t xml:space="preserve"> </w:t>
      </w:r>
      <w:r>
        <w:rPr>
          <w:rFonts w:cstheme="minorHAnsi"/>
        </w:rPr>
        <w:t>(wycena</w:t>
      </w:r>
      <w:proofErr w:type="gramEnd"/>
      <w:r>
        <w:rPr>
          <w:rFonts w:cstheme="minorHAnsi"/>
        </w:rPr>
        <w:t xml:space="preserve"> obejmuje) </w:t>
      </w:r>
    </w:p>
    <w:p w14:paraId="61E9DBF1" w14:textId="77777777" w:rsidR="004B054C" w:rsidRDefault="004B054C" w:rsidP="004B054C">
      <w:pPr>
        <w:pStyle w:val="Akapitzlist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 xml:space="preserve">Zaprojektowanie i wdrożenie </w:t>
      </w:r>
      <w:r w:rsidRPr="0082206A">
        <w:rPr>
          <w:rFonts w:cstheme="minorHAnsi"/>
        </w:rPr>
        <w:t>systemu</w:t>
      </w:r>
    </w:p>
    <w:p w14:paraId="63A7A123" w14:textId="77777777" w:rsidR="004B054C" w:rsidRPr="002E6652" w:rsidRDefault="004B054C" w:rsidP="004B054C">
      <w:pPr>
        <w:pStyle w:val="Akapitzlist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 xml:space="preserve">Przekazanie praw do systemu </w:t>
      </w:r>
    </w:p>
    <w:p w14:paraId="30DDADD5" w14:textId="77777777" w:rsidR="004B054C" w:rsidRPr="0082206A" w:rsidRDefault="004B054C" w:rsidP="004B054C">
      <w:pPr>
        <w:pStyle w:val="Akapitzlist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 xml:space="preserve">Wsparcie techniczne w okresie 2 lat po wdrożeniu systemu </w:t>
      </w:r>
    </w:p>
    <w:p w14:paraId="4362905B" w14:textId="77777777" w:rsidR="004B054C" w:rsidRDefault="004B054C" w:rsidP="004B054C">
      <w:pPr>
        <w:pStyle w:val="Akapitzlist"/>
        <w:numPr>
          <w:ilvl w:val="1"/>
          <w:numId w:val="2"/>
        </w:numPr>
        <w:rPr>
          <w:rFonts w:cstheme="minorHAnsi"/>
        </w:rPr>
      </w:pPr>
      <w:r>
        <w:rPr>
          <w:rFonts w:cstheme="minorHAnsi"/>
        </w:rPr>
        <w:t>Koszty</w:t>
      </w:r>
      <w:r w:rsidRPr="0082206A">
        <w:rPr>
          <w:rFonts w:cstheme="minorHAnsi"/>
        </w:rPr>
        <w:t xml:space="preserve"> miesięcznego utrzymania systemu tj. zapewnienie działającego serwera na poziomie dostępności 99% w przypadku instalacji systemu na infrastrukturze dostawcy </w:t>
      </w:r>
      <w:r w:rsidR="00220D0E">
        <w:rPr>
          <w:rFonts w:cstheme="minorHAnsi"/>
        </w:rPr>
        <w:t xml:space="preserve">w </w:t>
      </w:r>
      <w:proofErr w:type="gramStart"/>
      <w:r w:rsidR="00220D0E">
        <w:rPr>
          <w:rFonts w:cstheme="minorHAnsi"/>
        </w:rPr>
        <w:t>okresie  2 lat</w:t>
      </w:r>
      <w:proofErr w:type="gramEnd"/>
      <w:r w:rsidR="00220D0E">
        <w:rPr>
          <w:rFonts w:cstheme="minorHAnsi"/>
        </w:rPr>
        <w:t>.</w:t>
      </w:r>
    </w:p>
    <w:p w14:paraId="5F54D746" w14:textId="77777777" w:rsidR="00BD39AC" w:rsidRDefault="00BD39AC" w:rsidP="00BD39AC">
      <w:pPr>
        <w:rPr>
          <w:rFonts w:cstheme="minorHAnsi"/>
        </w:rPr>
      </w:pPr>
    </w:p>
    <w:p w14:paraId="02167F0F" w14:textId="77777777" w:rsidR="00BD39AC" w:rsidRDefault="00BD39AC" w:rsidP="00BD39AC">
      <w:pPr>
        <w:rPr>
          <w:rFonts w:cstheme="minorHAnsi"/>
        </w:rPr>
      </w:pPr>
    </w:p>
    <w:p w14:paraId="34150C43" w14:textId="77777777" w:rsidR="00BD39AC" w:rsidRPr="00BD39AC" w:rsidRDefault="00BD39AC" w:rsidP="00BD39AC">
      <w:pPr>
        <w:rPr>
          <w:rFonts w:cstheme="minorHAnsi"/>
        </w:rPr>
      </w:pPr>
    </w:p>
    <w:p w14:paraId="3748D3F1" w14:textId="77777777" w:rsidR="00220D0E" w:rsidRDefault="00220D0E" w:rsidP="00220D0E">
      <w:pPr>
        <w:rPr>
          <w:rFonts w:cstheme="minorHAnsi"/>
          <w:b/>
          <w:bCs/>
        </w:rPr>
      </w:pPr>
      <w:r w:rsidRPr="00220D0E">
        <w:rPr>
          <w:rFonts w:cstheme="minorHAnsi"/>
          <w:b/>
          <w:bCs/>
        </w:rPr>
        <w:lastRenderedPageBreak/>
        <w:t>II</w:t>
      </w:r>
      <w:r>
        <w:rPr>
          <w:rFonts w:cstheme="minorHAnsi"/>
          <w:b/>
          <w:bCs/>
        </w:rPr>
        <w:t>I</w:t>
      </w:r>
      <w:r w:rsidRPr="00220D0E">
        <w:rPr>
          <w:rFonts w:cstheme="minorHAnsi"/>
          <w:b/>
          <w:bCs/>
        </w:rPr>
        <w:t xml:space="preserve"> </w:t>
      </w:r>
      <w:proofErr w:type="gramStart"/>
      <w:r>
        <w:rPr>
          <w:rFonts w:cstheme="minorHAnsi"/>
          <w:b/>
          <w:bCs/>
        </w:rPr>
        <w:t>Wymagania co</w:t>
      </w:r>
      <w:proofErr w:type="gramEnd"/>
      <w:r>
        <w:rPr>
          <w:rFonts w:cstheme="minorHAnsi"/>
          <w:b/>
          <w:bCs/>
        </w:rPr>
        <w:t xml:space="preserve"> do oferenta </w:t>
      </w:r>
    </w:p>
    <w:p w14:paraId="272007D2" w14:textId="11412EC0" w:rsidR="00236183" w:rsidRPr="00236183" w:rsidRDefault="00236183" w:rsidP="0023618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color w:val="000000"/>
          <w:lang w:eastAsia="pl-PL"/>
        </w:rPr>
        <w:t>Zespół projektowy powinien składać się z ekspertów posiadających odpowiednią wiedzę i doświadczenie w dziedzinach</w:t>
      </w:r>
      <w:r w:rsidR="00BD39AC">
        <w:rPr>
          <w:rFonts w:eastAsia="Times New Roman" w:cstheme="minorHAnsi"/>
          <w:color w:val="000000"/>
          <w:lang w:eastAsia="pl-PL"/>
        </w:rPr>
        <w:t xml:space="preserve"> zbieżnych z tematyką projektu.</w:t>
      </w:r>
    </w:p>
    <w:p w14:paraId="24630FC4" w14:textId="086B59B7" w:rsidR="00236183" w:rsidRPr="00236183" w:rsidRDefault="00236183" w:rsidP="0023618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color w:val="000000"/>
          <w:lang w:eastAsia="pl-PL"/>
        </w:rPr>
        <w:t>Zespół powinien mieć udokumentowane osiągnięcia w tworzeniu</w:t>
      </w:r>
      <w:r w:rsidR="00BD39AC">
        <w:rPr>
          <w:rFonts w:eastAsia="Times New Roman" w:cstheme="minorHAnsi"/>
          <w:color w:val="000000"/>
          <w:lang w:eastAsia="pl-PL"/>
        </w:rPr>
        <w:t xml:space="preserve"> (</w:t>
      </w:r>
      <w:proofErr w:type="gramStart"/>
      <w:r w:rsidR="00BD39AC">
        <w:rPr>
          <w:rFonts w:eastAsia="Times New Roman" w:cstheme="minorHAnsi"/>
          <w:color w:val="000000"/>
          <w:lang w:eastAsia="pl-PL"/>
        </w:rPr>
        <w:t>min 1  z</w:t>
      </w:r>
      <w:proofErr w:type="gramEnd"/>
      <w:r w:rsidR="00BD39AC">
        <w:rPr>
          <w:rFonts w:eastAsia="Times New Roman" w:cstheme="minorHAnsi"/>
          <w:color w:val="000000"/>
          <w:lang w:eastAsia="pl-PL"/>
        </w:rPr>
        <w:t xml:space="preserve"> każdego zakresu) </w:t>
      </w:r>
      <w:r w:rsidRPr="00236183">
        <w:rPr>
          <w:rFonts w:eastAsia="Times New Roman" w:cstheme="minorHAnsi"/>
          <w:color w:val="000000"/>
          <w:lang w:eastAsia="pl-PL"/>
        </w:rPr>
        <w:t>:</w:t>
      </w:r>
    </w:p>
    <w:p w14:paraId="07609B69" w14:textId="77777777" w:rsidR="00236183" w:rsidRPr="00236183" w:rsidRDefault="00236183" w:rsidP="00B65D3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b/>
          <w:bCs/>
          <w:color w:val="000000"/>
          <w:lang w:eastAsia="pl-PL"/>
        </w:rPr>
        <w:t>Systemów sterowania</w:t>
      </w:r>
      <w:r w:rsidRPr="00236183">
        <w:rPr>
          <w:rFonts w:eastAsia="Times New Roman" w:cstheme="minorHAnsi"/>
          <w:color w:val="000000"/>
          <w:lang w:eastAsia="pl-PL"/>
        </w:rPr>
        <w:t> – realizacja projektów związanych z automatyzacją procesów i zarządzaniem urządzeniami wykonawczymi.</w:t>
      </w:r>
    </w:p>
    <w:p w14:paraId="2036D061" w14:textId="77777777" w:rsidR="00236183" w:rsidRPr="00236183" w:rsidRDefault="00236183" w:rsidP="00B65D3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b/>
          <w:bCs/>
          <w:color w:val="000000"/>
          <w:lang w:eastAsia="pl-PL"/>
        </w:rPr>
        <w:t>Systemów telemetrycznych</w:t>
      </w:r>
      <w:r w:rsidRPr="00236183">
        <w:rPr>
          <w:rFonts w:eastAsia="Times New Roman" w:cstheme="minorHAnsi"/>
          <w:color w:val="000000"/>
          <w:lang w:eastAsia="pl-PL"/>
        </w:rPr>
        <w:t xml:space="preserve"> – doświadczenie w projektowaniu i implementacji rozwiązań do przesyłania i monitorowania danych z urządzeń </w:t>
      </w:r>
      <w:proofErr w:type="spellStart"/>
      <w:r w:rsidRPr="00236183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236183">
        <w:rPr>
          <w:rFonts w:eastAsia="Times New Roman" w:cstheme="minorHAnsi"/>
          <w:color w:val="000000"/>
          <w:lang w:eastAsia="pl-PL"/>
        </w:rPr>
        <w:t xml:space="preserve"> w czasie rzeczywistym.</w:t>
      </w:r>
    </w:p>
    <w:p w14:paraId="71E4ECC8" w14:textId="77777777" w:rsidR="00236183" w:rsidRPr="00236183" w:rsidRDefault="00236183" w:rsidP="00B65D30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b/>
          <w:bCs/>
          <w:color w:val="000000"/>
          <w:lang w:eastAsia="pl-PL"/>
        </w:rPr>
        <w:t>Układów elektrycznych</w:t>
      </w:r>
      <w:r w:rsidRPr="00236183">
        <w:rPr>
          <w:rFonts w:eastAsia="Times New Roman" w:cstheme="minorHAnsi"/>
          <w:color w:val="000000"/>
          <w:lang w:eastAsia="pl-PL"/>
        </w:rPr>
        <w:t xml:space="preserve"> – projektowanie i tworzenie układów elektrycznych oraz integracja ich z systemami </w:t>
      </w:r>
      <w:proofErr w:type="spellStart"/>
      <w:r w:rsidRPr="00236183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236183">
        <w:rPr>
          <w:rFonts w:eastAsia="Times New Roman" w:cstheme="minorHAnsi"/>
          <w:color w:val="000000"/>
          <w:lang w:eastAsia="pl-PL"/>
        </w:rPr>
        <w:t>.</w:t>
      </w:r>
    </w:p>
    <w:p w14:paraId="765CA2CC" w14:textId="26B9D5B8" w:rsidR="00236183" w:rsidRPr="00236183" w:rsidRDefault="00236183" w:rsidP="0023618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color w:val="000000"/>
          <w:lang w:eastAsia="pl-PL"/>
        </w:rPr>
        <w:t>Firma realizująca projekt musi posiadać odpowiednie referencje, które potwierdzają</w:t>
      </w:r>
      <w:r w:rsidR="00BD39AC">
        <w:rPr>
          <w:rFonts w:eastAsia="Times New Roman" w:cstheme="minorHAnsi"/>
          <w:color w:val="000000"/>
          <w:lang w:eastAsia="pl-PL"/>
        </w:rPr>
        <w:t>(</w:t>
      </w:r>
      <w:proofErr w:type="gramStart"/>
      <w:r w:rsidR="00BD39AC">
        <w:rPr>
          <w:rFonts w:eastAsia="Times New Roman" w:cstheme="minorHAnsi"/>
          <w:color w:val="000000"/>
          <w:lang w:eastAsia="pl-PL"/>
        </w:rPr>
        <w:t>minimum  1 referencja</w:t>
      </w:r>
      <w:proofErr w:type="gramEnd"/>
      <w:r w:rsidR="00BD39AC">
        <w:rPr>
          <w:rFonts w:eastAsia="Times New Roman" w:cstheme="minorHAnsi"/>
          <w:color w:val="000000"/>
          <w:lang w:eastAsia="pl-PL"/>
        </w:rPr>
        <w:t xml:space="preserve"> z każdego zakresu) </w:t>
      </w:r>
      <w:r w:rsidRPr="00236183">
        <w:rPr>
          <w:rFonts w:eastAsia="Times New Roman" w:cstheme="minorHAnsi"/>
          <w:color w:val="000000"/>
          <w:lang w:eastAsia="pl-PL"/>
        </w:rPr>
        <w:t>:</w:t>
      </w:r>
    </w:p>
    <w:p w14:paraId="5ADE6CC3" w14:textId="77777777" w:rsidR="00236183" w:rsidRPr="00236183" w:rsidRDefault="00236183" w:rsidP="00B65D3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b/>
          <w:bCs/>
          <w:color w:val="000000"/>
          <w:lang w:eastAsia="pl-PL"/>
        </w:rPr>
        <w:t>Tworzenie aplikacji mobilnych</w:t>
      </w:r>
      <w:r w:rsidRPr="00236183">
        <w:rPr>
          <w:rFonts w:eastAsia="Times New Roman" w:cstheme="minorHAnsi"/>
          <w:color w:val="000000"/>
          <w:lang w:eastAsia="pl-PL"/>
        </w:rPr>
        <w:t xml:space="preserve"> – zrealizowane projekty, w tym cross-platformowe aplikacje </w:t>
      </w:r>
      <w:proofErr w:type="spellStart"/>
      <w:r w:rsidRPr="00236183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236183">
        <w:rPr>
          <w:rFonts w:eastAsia="Times New Roman" w:cstheme="minorHAnsi"/>
          <w:color w:val="000000"/>
          <w:lang w:eastAsia="pl-PL"/>
        </w:rPr>
        <w:t xml:space="preserve"> zarządzające urządzeniami w terenie.</w:t>
      </w:r>
    </w:p>
    <w:p w14:paraId="21FF4A09" w14:textId="77777777" w:rsidR="00236183" w:rsidRPr="00236183" w:rsidRDefault="00236183" w:rsidP="00B65D3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b/>
          <w:bCs/>
          <w:color w:val="000000"/>
          <w:lang w:eastAsia="pl-PL"/>
        </w:rPr>
        <w:t>Serwisy internetowe</w:t>
      </w:r>
      <w:r w:rsidRPr="00236183">
        <w:rPr>
          <w:rFonts w:eastAsia="Times New Roman" w:cstheme="minorHAnsi"/>
          <w:color w:val="000000"/>
          <w:lang w:eastAsia="pl-PL"/>
        </w:rPr>
        <w:t> – realizacja bezpiecznych, skalowalnych systemów dostępnych poprzez przeglądarki internetowe, w tym aplikacje chmurowe.</w:t>
      </w:r>
    </w:p>
    <w:p w14:paraId="59C802E6" w14:textId="77777777" w:rsidR="00236183" w:rsidRPr="00236183" w:rsidRDefault="00236183" w:rsidP="00B65D30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b/>
          <w:bCs/>
          <w:color w:val="000000"/>
          <w:lang w:eastAsia="pl-PL"/>
        </w:rPr>
        <w:t>Urządzenia elektroniczne</w:t>
      </w:r>
      <w:r w:rsidRPr="00236183">
        <w:rPr>
          <w:rFonts w:eastAsia="Times New Roman" w:cstheme="minorHAnsi"/>
          <w:color w:val="000000"/>
          <w:lang w:eastAsia="pl-PL"/>
        </w:rPr>
        <w:t xml:space="preserve"> – doświadczenie w tworzeniu dedykowanych rozwiązań </w:t>
      </w:r>
      <w:proofErr w:type="spellStart"/>
      <w:r w:rsidRPr="00236183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236183">
        <w:rPr>
          <w:rFonts w:eastAsia="Times New Roman" w:cstheme="minorHAnsi"/>
          <w:color w:val="000000"/>
          <w:lang w:eastAsia="pl-PL"/>
        </w:rPr>
        <w:t>, w tym oprogramowania do komunikacji z urządzeniami GSM/LTE.</w:t>
      </w:r>
    </w:p>
    <w:p w14:paraId="69242445" w14:textId="53B9EA48" w:rsidR="00236183" w:rsidRPr="00236183" w:rsidRDefault="00236183" w:rsidP="00236183">
      <w:p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color w:val="000000"/>
          <w:lang w:eastAsia="pl-PL"/>
        </w:rPr>
        <w:t>Oferent powinien dysponować personelem:</w:t>
      </w:r>
    </w:p>
    <w:p w14:paraId="2A90486E" w14:textId="0CAB360C" w:rsidR="00236183" w:rsidRPr="00236183" w:rsidRDefault="00236183" w:rsidP="00B65D30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lang w:eastAsia="pl-PL"/>
        </w:rPr>
      </w:pPr>
      <w:r w:rsidRPr="00236183">
        <w:rPr>
          <w:rFonts w:eastAsia="Times New Roman" w:cstheme="minorHAnsi"/>
          <w:color w:val="000000"/>
          <w:lang w:eastAsia="pl-PL"/>
        </w:rPr>
        <w:t xml:space="preserve">Przynajmniej 3 osobami z wykształceniem technicznym i praktyką w zakresie programowania, automatyzacji oraz integracji systemów </w:t>
      </w:r>
      <w:proofErr w:type="spellStart"/>
      <w:r w:rsidRPr="00236183">
        <w:rPr>
          <w:rFonts w:eastAsia="Times New Roman" w:cstheme="minorHAnsi"/>
          <w:color w:val="000000"/>
          <w:lang w:eastAsia="pl-PL"/>
        </w:rPr>
        <w:t>IoT</w:t>
      </w:r>
      <w:proofErr w:type="spellEnd"/>
      <w:r w:rsidRPr="00236183">
        <w:rPr>
          <w:rFonts w:eastAsia="Times New Roman" w:cstheme="minorHAnsi"/>
          <w:color w:val="000000"/>
          <w:lang w:eastAsia="pl-PL"/>
        </w:rPr>
        <w:t>, co pozwoli na skuteczne zaprojektowanie i wdrożenie proponowanego systemu.</w:t>
      </w:r>
    </w:p>
    <w:p w14:paraId="44DDD974" w14:textId="77777777" w:rsidR="00236183" w:rsidRPr="00220D0E" w:rsidRDefault="00236183" w:rsidP="00236183">
      <w:r w:rsidRPr="00220D0E">
        <w:t>Podmiot:</w:t>
      </w:r>
    </w:p>
    <w:p w14:paraId="0DEC1EEB" w14:textId="77777777" w:rsidR="00236183" w:rsidRPr="00220D0E" w:rsidRDefault="00236183" w:rsidP="00B65D30">
      <w:pPr>
        <w:pStyle w:val="Akapitzlist"/>
        <w:numPr>
          <w:ilvl w:val="0"/>
          <w:numId w:val="20"/>
        </w:numPr>
      </w:pPr>
      <w:r w:rsidRPr="00220D0E">
        <w:t>posiada potencjał badawczy, wiedzę i doświadczenie niezbędne do wykonania przedmiotu zamówienia</w:t>
      </w:r>
    </w:p>
    <w:p w14:paraId="366AE6CD" w14:textId="77777777" w:rsidR="00236183" w:rsidRPr="00220D0E" w:rsidRDefault="00236183" w:rsidP="00B65D30">
      <w:pPr>
        <w:pStyle w:val="Akapitzlist"/>
        <w:numPr>
          <w:ilvl w:val="0"/>
          <w:numId w:val="20"/>
        </w:numPr>
      </w:pPr>
      <w:r w:rsidRPr="00220D0E">
        <w:t>posiada zasoby ludzkie, techniczne i finansowe niezbędne do wykonania przedmiotu zamówienia</w:t>
      </w:r>
    </w:p>
    <w:p w14:paraId="3E25209D" w14:textId="77777777" w:rsidR="00236183" w:rsidRPr="00220D0E" w:rsidRDefault="00236183" w:rsidP="00236183">
      <w:r w:rsidRPr="00220D0E">
        <w:t>Osoby zdolne do wykonania zamówienia</w:t>
      </w:r>
    </w:p>
    <w:p w14:paraId="3160EE38" w14:textId="2CEC7FE1" w:rsidR="00236183" w:rsidRPr="00220D0E" w:rsidRDefault="00236183" w:rsidP="00B65D30">
      <w:pPr>
        <w:pStyle w:val="Akapitzlist"/>
        <w:numPr>
          <w:ilvl w:val="0"/>
          <w:numId w:val="18"/>
        </w:numPr>
      </w:pPr>
      <w:r w:rsidRPr="00220D0E">
        <w:t>udzielenie zamówienia mogą ubiegać się Wykonawcy, którzy dysponują osobami posiadającymi wiedzę i doświadczenie </w:t>
      </w:r>
    </w:p>
    <w:p w14:paraId="6E9FA33F" w14:textId="77777777" w:rsidR="00236183" w:rsidRPr="00220D0E" w:rsidRDefault="00236183" w:rsidP="00236183">
      <w:r w:rsidRPr="00220D0E">
        <w:t>Sytuacja ekonomiczna i finansowa</w:t>
      </w:r>
    </w:p>
    <w:p w14:paraId="7D469DF8" w14:textId="07962FF3" w:rsidR="00236183" w:rsidRDefault="00236183" w:rsidP="00B65D30">
      <w:pPr>
        <w:pStyle w:val="Akapitzlist"/>
        <w:numPr>
          <w:ilvl w:val="0"/>
          <w:numId w:val="19"/>
        </w:numPr>
      </w:pPr>
      <w:r w:rsidRPr="00220D0E">
        <w:t>udzielenie zamówienia mogą ubiegać się Wykonawcy, znajdują się w sytuacji ekonomicznej i finansowej zapewniającej terminowe i zgodne z wymaganiami wykonanie zamówienia.</w:t>
      </w:r>
    </w:p>
    <w:p w14:paraId="25B042DD" w14:textId="0700CDA5" w:rsidR="00220D0E" w:rsidRPr="00236183" w:rsidRDefault="00236183" w:rsidP="00236183">
      <w:pPr>
        <w:pStyle w:val="NormalnyWeb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br/>
      </w:r>
    </w:p>
    <w:p w14:paraId="7601E469" w14:textId="77777777" w:rsidR="00ED7523" w:rsidRPr="00D47B56" w:rsidRDefault="00ED7523" w:rsidP="00ED752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II</w:t>
      </w:r>
      <w:r w:rsidR="00220D0E">
        <w:rPr>
          <w:rFonts w:cstheme="minorHAnsi"/>
          <w:b/>
          <w:bCs/>
        </w:rPr>
        <w:t>I</w:t>
      </w:r>
      <w:r>
        <w:rPr>
          <w:rFonts w:cstheme="minorHAnsi"/>
          <w:b/>
          <w:bCs/>
        </w:rPr>
        <w:t xml:space="preserve"> Warunki realizacji usług</w:t>
      </w:r>
    </w:p>
    <w:p w14:paraId="41A47EF7" w14:textId="77777777" w:rsidR="00D47B56" w:rsidRPr="00ED7523" w:rsidRDefault="00D47B56" w:rsidP="00ED7523">
      <w:pPr>
        <w:pStyle w:val="Akapitzlist"/>
        <w:numPr>
          <w:ilvl w:val="3"/>
          <w:numId w:val="1"/>
        </w:numPr>
        <w:ind w:left="709"/>
        <w:rPr>
          <w:color w:val="000000" w:themeColor="text1"/>
        </w:rPr>
      </w:pPr>
      <w:r w:rsidRPr="00ED7523">
        <w:rPr>
          <w:color w:val="000000" w:themeColor="text1"/>
        </w:rPr>
        <w:t>Okres realizacji usług</w:t>
      </w:r>
      <w:r w:rsidR="00ED7523">
        <w:rPr>
          <w:color w:val="000000" w:themeColor="text1"/>
        </w:rPr>
        <w:t xml:space="preserve"> około 24</w:t>
      </w:r>
      <w:r w:rsidR="00B715E4" w:rsidRPr="00ED7523">
        <w:rPr>
          <w:color w:val="000000" w:themeColor="text1"/>
        </w:rPr>
        <w:t xml:space="preserve"> </w:t>
      </w:r>
      <w:r w:rsidR="004B054C" w:rsidRPr="00ED7523">
        <w:rPr>
          <w:color w:val="000000" w:themeColor="text1"/>
        </w:rPr>
        <w:t>miesięcy,</w:t>
      </w:r>
    </w:p>
    <w:p w14:paraId="5EA79615" w14:textId="77777777" w:rsidR="00B715E4" w:rsidRPr="00ED7523" w:rsidRDefault="00ED7523" w:rsidP="00ED7523">
      <w:pPr>
        <w:pStyle w:val="Akapitzlist"/>
        <w:numPr>
          <w:ilvl w:val="3"/>
          <w:numId w:val="1"/>
        </w:numPr>
        <w:ind w:left="709"/>
        <w:rPr>
          <w:color w:val="000000" w:themeColor="text1"/>
        </w:rPr>
      </w:pPr>
      <w:r w:rsidRPr="00ED7523">
        <w:rPr>
          <w:color w:val="000000" w:themeColor="text1"/>
        </w:rPr>
        <w:lastRenderedPageBreak/>
        <w:t>P</w:t>
      </w:r>
      <w:r w:rsidR="00D47B56" w:rsidRPr="00ED7523">
        <w:rPr>
          <w:color w:val="000000" w:themeColor="text1"/>
        </w:rPr>
        <w:t xml:space="preserve">rzewidywany </w:t>
      </w:r>
      <w:r w:rsidRPr="00ED7523">
        <w:rPr>
          <w:color w:val="000000" w:themeColor="text1"/>
        </w:rPr>
        <w:t>czas rozpoczęcia realizacji:</w:t>
      </w:r>
      <w:r>
        <w:rPr>
          <w:color w:val="000000" w:themeColor="text1"/>
        </w:rPr>
        <w:t xml:space="preserve"> październik</w:t>
      </w:r>
      <w:r w:rsidR="0058624C">
        <w:rPr>
          <w:color w:val="000000" w:themeColor="text1"/>
        </w:rPr>
        <w:t xml:space="preserve"> 2025</w:t>
      </w:r>
      <w:r w:rsidR="00D47B56" w:rsidRPr="00ED7523">
        <w:rPr>
          <w:color w:val="000000" w:themeColor="text1"/>
        </w:rPr>
        <w:t>.</w:t>
      </w:r>
    </w:p>
    <w:p w14:paraId="5E3580FD" w14:textId="77777777" w:rsidR="00F677EA" w:rsidRPr="002C4918" w:rsidRDefault="00F677EA" w:rsidP="00F677EA">
      <w:pPr>
        <w:pStyle w:val="Akapitzlist"/>
        <w:ind w:left="1276"/>
        <w:jc w:val="both"/>
        <w:rPr>
          <w:rFonts w:cstheme="minorHAnsi"/>
          <w:b/>
          <w:color w:val="000000" w:themeColor="text1"/>
        </w:rPr>
      </w:pPr>
    </w:p>
    <w:p w14:paraId="45A25030" w14:textId="77777777" w:rsidR="0047279F" w:rsidRPr="00A44D54" w:rsidRDefault="0047279F" w:rsidP="00B65D30">
      <w:pPr>
        <w:pStyle w:val="Default"/>
        <w:numPr>
          <w:ilvl w:val="3"/>
          <w:numId w:val="15"/>
        </w:numPr>
        <w:ind w:left="113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Warunki ogólne zapytania ofertowego</w:t>
      </w:r>
    </w:p>
    <w:p w14:paraId="7EEB18F3" w14:textId="77777777" w:rsidR="0047279F" w:rsidRPr="00A44D54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before="137"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Zgodnie z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obowiązującym prawem niniejsze Zapytanie</w:t>
      </w:r>
      <w:r w:rsidRPr="00A44D54">
        <w:rPr>
          <w:rFonts w:eastAsia="Trebuchet MS" w:cstheme="minorHAnsi"/>
          <w:spacing w:val="66"/>
        </w:rPr>
        <w:t xml:space="preserve"> </w:t>
      </w:r>
      <w:r w:rsidRPr="00A44D54">
        <w:rPr>
          <w:rFonts w:eastAsia="Trebuchet MS" w:cstheme="minorHAnsi"/>
        </w:rPr>
        <w:t>ofertowe nie jest procedowane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na podstawie przepisów ustawy Prawo zamówień publicznych, a propozycje składane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przez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zainteresowane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podmioty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nie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są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ofertami w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rozumieniu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Kodeksu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cywilnego.</w:t>
      </w:r>
    </w:p>
    <w:p w14:paraId="1C29287A" w14:textId="77777777" w:rsidR="0047279F" w:rsidRPr="00A44D54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before="1" w:after="0" w:line="271" w:lineRule="auto"/>
        <w:ind w:right="538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Postępowanie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udzielenie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zamówienia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prowadzone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będzie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ramach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zasady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konkurencyjności</w:t>
      </w:r>
      <w:r w:rsidRPr="00A44D54">
        <w:rPr>
          <w:rFonts w:eastAsia="Trebuchet MS" w:cstheme="minorHAnsi"/>
          <w:spacing w:val="54"/>
        </w:rPr>
        <w:t xml:space="preserve"> </w:t>
      </w:r>
      <w:r w:rsidRPr="00A44D54">
        <w:rPr>
          <w:rFonts w:eastAsia="Trebuchet MS" w:cstheme="minorHAnsi"/>
        </w:rPr>
        <w:t>na</w:t>
      </w:r>
      <w:r w:rsidRPr="00A44D54">
        <w:rPr>
          <w:rFonts w:eastAsia="Trebuchet MS" w:cstheme="minorHAnsi"/>
          <w:spacing w:val="53"/>
        </w:rPr>
        <w:t xml:space="preserve"> </w:t>
      </w:r>
      <w:r w:rsidRPr="00A44D54">
        <w:rPr>
          <w:rFonts w:eastAsia="Trebuchet MS" w:cstheme="minorHAnsi"/>
        </w:rPr>
        <w:t>podstawie</w:t>
      </w:r>
      <w:r w:rsidRPr="00A44D54">
        <w:rPr>
          <w:rFonts w:eastAsia="Trebuchet MS" w:cstheme="minorHAnsi"/>
          <w:spacing w:val="54"/>
        </w:rPr>
        <w:t xml:space="preserve"> </w:t>
      </w:r>
      <w:r w:rsidRPr="00A44D54">
        <w:rPr>
          <w:rFonts w:eastAsia="Trebuchet MS" w:cstheme="minorHAnsi"/>
        </w:rPr>
        <w:t>„Wytyczne dotyczące kwalifikowalności wydatków na lata 2021-2027”</w:t>
      </w:r>
      <w:r w:rsidRPr="00A44D54">
        <w:rPr>
          <w:rFonts w:eastAsia="Trebuchet MS" w:cstheme="minorHAnsi"/>
          <w:spacing w:val="51"/>
        </w:rPr>
        <w:t xml:space="preserve"> </w:t>
      </w:r>
      <w:r w:rsidRPr="00A44D54">
        <w:rPr>
          <w:rFonts w:eastAsia="Trebuchet MS" w:cstheme="minorHAnsi"/>
        </w:rPr>
        <w:t>Minister Funduszy i Polityki Regionalnej.</w:t>
      </w:r>
      <w:r w:rsidRPr="00A44D54">
        <w:rPr>
          <w:rFonts w:eastAsia="Trebuchet MS" w:cstheme="minorHAnsi"/>
          <w:spacing w:val="60"/>
        </w:rPr>
        <w:t xml:space="preserve"> </w:t>
      </w:r>
      <w:r w:rsidRPr="00A44D54">
        <w:rPr>
          <w:rFonts w:eastAsia="Trebuchet MS" w:cstheme="minorHAnsi"/>
        </w:rPr>
        <w:t>Postępowanie</w:t>
      </w:r>
      <w:r w:rsidRPr="00A44D54">
        <w:rPr>
          <w:rFonts w:eastAsia="Trebuchet MS" w:cstheme="minorHAnsi"/>
          <w:spacing w:val="58"/>
        </w:rPr>
        <w:t xml:space="preserve"> </w:t>
      </w:r>
      <w:r w:rsidRPr="00A44D54">
        <w:rPr>
          <w:rFonts w:eastAsia="Trebuchet MS" w:cstheme="minorHAnsi"/>
        </w:rPr>
        <w:t>nie</w:t>
      </w:r>
      <w:r w:rsidRPr="00A44D54">
        <w:rPr>
          <w:rFonts w:eastAsia="Trebuchet MS" w:cstheme="minorHAnsi"/>
          <w:spacing w:val="59"/>
        </w:rPr>
        <w:t xml:space="preserve"> </w:t>
      </w:r>
      <w:r w:rsidRPr="00A44D54">
        <w:rPr>
          <w:rFonts w:eastAsia="Trebuchet MS" w:cstheme="minorHAnsi"/>
        </w:rPr>
        <w:t>jest</w:t>
      </w:r>
      <w:r w:rsidRPr="00A44D54">
        <w:rPr>
          <w:rFonts w:eastAsia="Trebuchet MS" w:cstheme="minorHAnsi"/>
          <w:spacing w:val="60"/>
        </w:rPr>
        <w:t xml:space="preserve"> </w:t>
      </w:r>
      <w:r w:rsidRPr="00A44D54">
        <w:rPr>
          <w:rFonts w:eastAsia="Trebuchet MS" w:cstheme="minorHAnsi"/>
        </w:rPr>
        <w:t>prowadzone</w:t>
      </w:r>
      <w:r w:rsidRPr="00A44D54">
        <w:rPr>
          <w:rFonts w:eastAsia="Trebuchet MS" w:cstheme="minorHAnsi"/>
          <w:spacing w:val="60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58"/>
        </w:rPr>
        <w:t xml:space="preserve"> </w:t>
      </w:r>
      <w:r w:rsidRPr="00A44D54">
        <w:rPr>
          <w:rFonts w:eastAsia="Trebuchet MS" w:cstheme="minorHAnsi"/>
        </w:rPr>
        <w:t>oparciu</w:t>
      </w:r>
      <w:r w:rsidRPr="00A44D54">
        <w:rPr>
          <w:rFonts w:eastAsia="Trebuchet MS" w:cstheme="minorHAnsi"/>
          <w:spacing w:val="58"/>
        </w:rPr>
        <w:t xml:space="preserve"> </w:t>
      </w:r>
      <w:r w:rsidRPr="00A44D54">
        <w:rPr>
          <w:rFonts w:eastAsia="Trebuchet MS" w:cstheme="minorHAnsi"/>
        </w:rPr>
        <w:t>o</w:t>
      </w:r>
      <w:r w:rsidRPr="00A44D54">
        <w:rPr>
          <w:rFonts w:eastAsia="Trebuchet MS" w:cstheme="minorHAnsi"/>
          <w:spacing w:val="58"/>
        </w:rPr>
        <w:t xml:space="preserve"> </w:t>
      </w:r>
      <w:r w:rsidRPr="00A44D54">
        <w:rPr>
          <w:rFonts w:eastAsia="Trebuchet MS" w:cstheme="minorHAnsi"/>
        </w:rPr>
        <w:t>przepisy</w:t>
      </w:r>
      <w:r w:rsidRPr="00A44D54">
        <w:rPr>
          <w:rFonts w:eastAsia="Trebuchet MS" w:cstheme="minorHAnsi"/>
          <w:spacing w:val="60"/>
        </w:rPr>
        <w:t xml:space="preserve"> </w:t>
      </w:r>
      <w:r w:rsidRPr="00A44D54">
        <w:rPr>
          <w:rFonts w:eastAsia="Trebuchet MS" w:cstheme="minorHAnsi"/>
        </w:rPr>
        <w:t>ustawy</w:t>
      </w:r>
      <w:r w:rsidRPr="00A44D54">
        <w:rPr>
          <w:rFonts w:eastAsia="Trebuchet MS" w:cstheme="minorHAnsi"/>
          <w:spacing w:val="58"/>
        </w:rPr>
        <w:t xml:space="preserve"> </w:t>
      </w:r>
      <w:r w:rsidRPr="00A44D54">
        <w:rPr>
          <w:rFonts w:eastAsia="Trebuchet MS" w:cstheme="minorHAnsi"/>
        </w:rPr>
        <w:t>z</w:t>
      </w:r>
      <w:r w:rsidRPr="00A44D54">
        <w:rPr>
          <w:rFonts w:eastAsia="Trebuchet MS" w:cstheme="minorHAnsi"/>
          <w:spacing w:val="59"/>
        </w:rPr>
        <w:t xml:space="preserve"> </w:t>
      </w:r>
      <w:r w:rsidRPr="00A44D54">
        <w:rPr>
          <w:rFonts w:eastAsia="Trebuchet MS" w:cstheme="minorHAnsi"/>
        </w:rPr>
        <w:t>dnia</w:t>
      </w:r>
      <w:r w:rsidRPr="00A44D54">
        <w:rPr>
          <w:rFonts w:eastAsia="Trebuchet MS" w:cstheme="minorHAnsi"/>
          <w:spacing w:val="-64"/>
        </w:rPr>
        <w:t xml:space="preserve"> </w:t>
      </w:r>
      <w:r w:rsidRPr="00A44D54">
        <w:rPr>
          <w:rFonts w:eastAsia="Trebuchet MS" w:cstheme="minorHAnsi"/>
        </w:rPr>
        <w:t>11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września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2019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r.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Prawo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zamówień publicznych.</w:t>
      </w:r>
    </w:p>
    <w:p w14:paraId="72029015" w14:textId="77777777" w:rsidR="0047279F" w:rsidRPr="00A44D54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W przypadku złożenia przez Wykonawców dokumentów zawierających dane w innych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walutach niż polska (PLN), wartości wyrażone w innych walutach zostaną przeliczone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przez Zamawiającego wg odpowiednio Tabeli A lub Tabeli B kursów średnich walut obcych Narodowego Banku Polskiego aktualnej na dzień publikacji ogłoszenia o zamówieniu</w:t>
      </w:r>
    </w:p>
    <w:p w14:paraId="675E6592" w14:textId="77777777" w:rsidR="0047279F" w:rsidRPr="00A44D54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Niniejsze Zapytanie ofertowe jest skierowane do osób prawnych oraz do osób fizycznych prowadzących działalność gospodarczą.</w:t>
      </w:r>
    </w:p>
    <w:p w14:paraId="2B6B7A1E" w14:textId="77777777" w:rsidR="0047279F" w:rsidRPr="00A44D54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Zamawiający zastrzega sobie możliwość unieważnienia postępowania bez podania przyczyny. W przypadku unieważnienia postępowania, Zamawiający nie ponosi kosztów postępowania.</w:t>
      </w:r>
    </w:p>
    <w:p w14:paraId="55388FD6" w14:textId="77777777" w:rsidR="0047279F" w:rsidRPr="00A44D54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 xml:space="preserve">Zamawiający nie przewiduje udzielenia zamówienia w częściach. </w:t>
      </w:r>
    </w:p>
    <w:p w14:paraId="75F2F4C2" w14:textId="77777777" w:rsidR="00F677EA" w:rsidRDefault="0047279F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 xml:space="preserve">Zamawiający nie dopuszcza możliwości składania ofert wariantowych. </w:t>
      </w:r>
    </w:p>
    <w:p w14:paraId="6B2C5BDD" w14:textId="01A6A446" w:rsidR="00220D0E" w:rsidRPr="00AF5F6B" w:rsidRDefault="00220D0E" w:rsidP="00B65D30">
      <w:pPr>
        <w:widowControl w:val="0"/>
        <w:numPr>
          <w:ilvl w:val="0"/>
          <w:numId w:val="4"/>
        </w:numPr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  <w:r>
        <w:rPr>
          <w:rFonts w:eastAsia="Trebuchet MS" w:cstheme="minorHAnsi"/>
        </w:rPr>
        <w:t xml:space="preserve">Zamawiający zastrzega prawo odrzucenia oferty z powodu rażąco niskiej ceny </w:t>
      </w:r>
    </w:p>
    <w:p w14:paraId="1D28E83B" w14:textId="77777777" w:rsidR="00220D0E" w:rsidRPr="004B054C" w:rsidRDefault="00220D0E" w:rsidP="00220D0E">
      <w:pPr>
        <w:widowControl w:val="0"/>
        <w:tabs>
          <w:tab w:val="left" w:pos="660"/>
        </w:tabs>
        <w:autoSpaceDE w:val="0"/>
        <w:autoSpaceDN w:val="0"/>
        <w:spacing w:after="0" w:line="271" w:lineRule="auto"/>
        <w:ind w:right="534"/>
        <w:jc w:val="both"/>
        <w:rPr>
          <w:rFonts w:eastAsia="Trebuchet MS" w:cstheme="minorHAnsi"/>
        </w:rPr>
      </w:pPr>
    </w:p>
    <w:p w14:paraId="4561CEA3" w14:textId="77777777" w:rsidR="0047279F" w:rsidRPr="00A44D54" w:rsidRDefault="0047279F" w:rsidP="006C4B6C">
      <w:pPr>
        <w:widowControl w:val="0"/>
        <w:autoSpaceDE w:val="0"/>
        <w:autoSpaceDN w:val="0"/>
        <w:spacing w:after="0"/>
        <w:rPr>
          <w:rFonts w:eastAsia="Trebuchet MS" w:cstheme="minorHAnsi"/>
        </w:rPr>
      </w:pPr>
    </w:p>
    <w:p w14:paraId="54412DB0" w14:textId="77777777" w:rsidR="0047279F" w:rsidRPr="00ED7523" w:rsidRDefault="0047279F" w:rsidP="00B65D30">
      <w:pPr>
        <w:pStyle w:val="Default"/>
        <w:numPr>
          <w:ilvl w:val="3"/>
          <w:numId w:val="15"/>
        </w:numPr>
        <w:ind w:left="1134"/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Kryteria</w:t>
      </w:r>
      <w:r w:rsidRPr="00A44D54">
        <w:rPr>
          <w:rFonts w:asciiTheme="minorHAnsi" w:eastAsia="Trebuchet MS" w:hAnsiTheme="minorHAnsi" w:cstheme="minorHAnsi"/>
          <w:b/>
          <w:bCs/>
          <w:spacing w:val="-1"/>
          <w:sz w:val="22"/>
          <w:szCs w:val="22"/>
        </w:rPr>
        <w:t xml:space="preserve"> </w:t>
      </w:r>
      <w:r w:rsidRPr="00A44D54">
        <w:rPr>
          <w:rFonts w:asciiTheme="minorHAnsi" w:eastAsia="Trebuchet MS" w:hAnsiTheme="minorHAnsi" w:cstheme="minorHAnsi"/>
          <w:b/>
          <w:bCs/>
          <w:sz w:val="22"/>
          <w:szCs w:val="22"/>
        </w:rPr>
        <w:t>oceny</w:t>
      </w:r>
      <w:r w:rsidRPr="00A44D54">
        <w:rPr>
          <w:rFonts w:asciiTheme="minorHAnsi" w:eastAsia="Trebuchet MS" w:hAnsiTheme="minorHAnsi" w:cstheme="minorHAnsi"/>
          <w:b/>
          <w:bCs/>
          <w:spacing w:val="-1"/>
          <w:sz w:val="22"/>
          <w:szCs w:val="22"/>
        </w:rPr>
        <w:t xml:space="preserve"> </w:t>
      </w:r>
      <w:r w:rsidRPr="00A44D54">
        <w:rPr>
          <w:rFonts w:asciiTheme="minorHAnsi" w:eastAsia="Trebuchet MS" w:hAnsiTheme="minorHAnsi" w:cstheme="minorHAnsi"/>
          <w:b/>
          <w:bCs/>
          <w:sz w:val="22"/>
          <w:szCs w:val="22"/>
        </w:rPr>
        <w:t>ofert</w:t>
      </w:r>
    </w:p>
    <w:p w14:paraId="6382970C" w14:textId="77777777" w:rsidR="0047279F" w:rsidRPr="00A44D54" w:rsidRDefault="0047279F" w:rsidP="00B65D30">
      <w:pPr>
        <w:widowControl w:val="0"/>
        <w:numPr>
          <w:ilvl w:val="0"/>
          <w:numId w:val="8"/>
        </w:numPr>
        <w:tabs>
          <w:tab w:val="left" w:pos="660"/>
        </w:tabs>
        <w:autoSpaceDE w:val="0"/>
        <w:autoSpaceDN w:val="0"/>
        <w:spacing w:before="137"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Przy wyborze najkorzystniejszej oferty Zamawiający będzie kierować się następującymi</w:t>
      </w:r>
      <w:r w:rsidRPr="00A44D54">
        <w:rPr>
          <w:rFonts w:eastAsia="Trebuchet MS" w:cstheme="minorHAnsi"/>
          <w:spacing w:val="1"/>
        </w:rPr>
        <w:t xml:space="preserve"> </w:t>
      </w:r>
      <w:r w:rsidR="003D5493" w:rsidRPr="00A44D54">
        <w:rPr>
          <w:rFonts w:eastAsia="Trebuchet MS" w:cstheme="minorHAnsi"/>
        </w:rPr>
        <w:t>kryteriami i</w:t>
      </w:r>
      <w:r w:rsidR="003D5493">
        <w:rPr>
          <w:rFonts w:eastAsia="Trebuchet MS" w:cstheme="minorHAnsi"/>
        </w:rPr>
        <w:t xml:space="preserve"> ich znaczeniem oraz w następujący sposób będzie oceniać </w:t>
      </w:r>
      <w:r w:rsidRPr="00A44D54">
        <w:rPr>
          <w:rFonts w:eastAsia="Trebuchet MS" w:cstheme="minorHAnsi"/>
        </w:rPr>
        <w:t>oferty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poszczególnych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kryteriach:</w:t>
      </w:r>
    </w:p>
    <w:p w14:paraId="23E98698" w14:textId="77777777" w:rsidR="0047279F" w:rsidRPr="00A44D54" w:rsidRDefault="0047279F" w:rsidP="0047279F">
      <w:pPr>
        <w:widowControl w:val="0"/>
        <w:autoSpaceDE w:val="0"/>
        <w:autoSpaceDN w:val="0"/>
        <w:spacing w:before="8" w:after="1"/>
        <w:rPr>
          <w:rFonts w:eastAsia="Trebuchet MS" w:cstheme="minorHAnsi"/>
          <w:sz w:val="23"/>
        </w:rPr>
      </w:pPr>
    </w:p>
    <w:tbl>
      <w:tblPr>
        <w:tblStyle w:val="TableNormal"/>
        <w:tblW w:w="0" w:type="auto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5571"/>
        <w:gridCol w:w="1517"/>
      </w:tblGrid>
      <w:tr w:rsidR="0047279F" w:rsidRPr="00A44D54" w14:paraId="37D6D67C" w14:textId="77777777" w:rsidTr="00147D51">
        <w:trPr>
          <w:trHeight w:val="774"/>
        </w:trPr>
        <w:tc>
          <w:tcPr>
            <w:tcW w:w="1417" w:type="dxa"/>
            <w:shd w:val="clear" w:color="auto" w:fill="BEBEBE"/>
          </w:tcPr>
          <w:p w14:paraId="50DD49E3" w14:textId="77777777" w:rsidR="0047279F" w:rsidRPr="00A44D54" w:rsidRDefault="0047279F" w:rsidP="00147D51">
            <w:pPr>
              <w:spacing w:before="2" w:after="0"/>
              <w:rPr>
                <w:rFonts w:eastAsia="Trebuchet MS" w:cstheme="minorHAnsi"/>
                <w:sz w:val="33"/>
                <w:lang w:val="pl-PL"/>
              </w:rPr>
            </w:pPr>
          </w:p>
          <w:p w14:paraId="54686D0B" w14:textId="77777777" w:rsidR="0047279F" w:rsidRPr="00A44D54" w:rsidRDefault="0047279F" w:rsidP="00147D51">
            <w:pPr>
              <w:spacing w:before="1" w:after="0"/>
              <w:ind w:right="318"/>
              <w:jc w:val="right"/>
              <w:rPr>
                <w:rFonts w:eastAsia="Trebuchet MS" w:cstheme="minorHAnsi"/>
                <w:b/>
              </w:rPr>
            </w:pPr>
            <w:proofErr w:type="spellStart"/>
            <w:r w:rsidRPr="00A44D54">
              <w:rPr>
                <w:rFonts w:eastAsia="Trebuchet MS" w:cstheme="minorHAnsi"/>
                <w:b/>
              </w:rPr>
              <w:t>Lp</w:t>
            </w:r>
            <w:proofErr w:type="spellEnd"/>
            <w:r w:rsidRPr="00A44D54">
              <w:rPr>
                <w:rFonts w:eastAsia="Trebuchet MS" w:cstheme="minorHAnsi"/>
                <w:b/>
              </w:rPr>
              <w:t>.</w:t>
            </w:r>
          </w:p>
        </w:tc>
        <w:tc>
          <w:tcPr>
            <w:tcW w:w="5571" w:type="dxa"/>
            <w:shd w:val="clear" w:color="auto" w:fill="BEBEBE"/>
          </w:tcPr>
          <w:p w14:paraId="452C2832" w14:textId="77777777" w:rsidR="0047279F" w:rsidRPr="00A44D54" w:rsidRDefault="0047279F" w:rsidP="00147D51">
            <w:pPr>
              <w:spacing w:before="187" w:after="0"/>
              <w:ind w:left="107"/>
              <w:rPr>
                <w:rFonts w:eastAsia="Trebuchet MS" w:cstheme="minorHAnsi"/>
                <w:b/>
              </w:rPr>
            </w:pPr>
            <w:proofErr w:type="spellStart"/>
            <w:r w:rsidRPr="00A44D54">
              <w:rPr>
                <w:rFonts w:eastAsia="Trebuchet MS" w:cstheme="minorHAnsi"/>
                <w:b/>
              </w:rPr>
              <w:t>Kryterium</w:t>
            </w:r>
            <w:proofErr w:type="spellEnd"/>
            <w:r w:rsidRPr="00A44D54">
              <w:rPr>
                <w:rFonts w:eastAsia="Trebuchet MS" w:cstheme="minorHAnsi"/>
                <w:b/>
                <w:spacing w:val="-2"/>
              </w:rPr>
              <w:t xml:space="preserve"> </w:t>
            </w:r>
            <w:proofErr w:type="spellStart"/>
            <w:r w:rsidRPr="00A44D54">
              <w:rPr>
                <w:rFonts w:eastAsia="Trebuchet MS" w:cstheme="minorHAnsi"/>
                <w:b/>
              </w:rPr>
              <w:t>oceny</w:t>
            </w:r>
            <w:proofErr w:type="spellEnd"/>
          </w:p>
        </w:tc>
        <w:tc>
          <w:tcPr>
            <w:tcW w:w="1517" w:type="dxa"/>
            <w:shd w:val="clear" w:color="auto" w:fill="BEBEBE"/>
          </w:tcPr>
          <w:p w14:paraId="4A0EE0E7" w14:textId="77777777" w:rsidR="0047279F" w:rsidRPr="00A44D54" w:rsidRDefault="0047279F" w:rsidP="00147D51">
            <w:pPr>
              <w:spacing w:before="187" w:after="0"/>
              <w:ind w:right="793"/>
              <w:jc w:val="right"/>
              <w:rPr>
                <w:rFonts w:eastAsia="Trebuchet MS" w:cstheme="minorHAnsi"/>
                <w:b/>
              </w:rPr>
            </w:pPr>
            <w:r w:rsidRPr="00A44D54">
              <w:rPr>
                <w:rFonts w:eastAsia="Trebuchet MS" w:cstheme="minorHAnsi"/>
                <w:b/>
              </w:rPr>
              <w:t>PKT</w:t>
            </w:r>
          </w:p>
        </w:tc>
      </w:tr>
      <w:tr w:rsidR="0047279F" w:rsidRPr="00A44D54" w14:paraId="401B34CF" w14:textId="77777777" w:rsidTr="00147D51">
        <w:trPr>
          <w:trHeight w:val="373"/>
        </w:trPr>
        <w:tc>
          <w:tcPr>
            <w:tcW w:w="1417" w:type="dxa"/>
          </w:tcPr>
          <w:p w14:paraId="47EF2159" w14:textId="77777777" w:rsidR="0047279F" w:rsidRPr="00A44D54" w:rsidRDefault="0047279F" w:rsidP="00147D51">
            <w:pPr>
              <w:spacing w:before="36" w:after="0"/>
              <w:ind w:right="268"/>
              <w:jc w:val="right"/>
              <w:rPr>
                <w:rFonts w:eastAsia="Trebuchet MS" w:cstheme="minorHAnsi"/>
              </w:rPr>
            </w:pPr>
            <w:r w:rsidRPr="00A44D54">
              <w:rPr>
                <w:rFonts w:eastAsia="Trebuchet MS" w:cstheme="minorHAnsi"/>
              </w:rPr>
              <w:t>1.</w:t>
            </w:r>
          </w:p>
        </w:tc>
        <w:tc>
          <w:tcPr>
            <w:tcW w:w="5571" w:type="dxa"/>
          </w:tcPr>
          <w:p w14:paraId="3BDF260E" w14:textId="77777777" w:rsidR="0047279F" w:rsidRPr="00D47B56" w:rsidRDefault="0047279F" w:rsidP="00220D0E">
            <w:pPr>
              <w:spacing w:after="0" w:line="243" w:lineRule="exact"/>
              <w:ind w:left="107"/>
              <w:rPr>
                <w:rFonts w:eastAsia="Trebuchet MS" w:cstheme="minorHAnsi"/>
                <w:lang w:val="pl-PL"/>
              </w:rPr>
            </w:pPr>
            <w:r w:rsidRPr="00D47B56">
              <w:rPr>
                <w:rFonts w:eastAsia="Trebuchet MS" w:cstheme="minorHAnsi"/>
                <w:lang w:val="pl-PL"/>
              </w:rPr>
              <w:t>Cena</w:t>
            </w:r>
            <w:r w:rsidRPr="00D47B56">
              <w:rPr>
                <w:rFonts w:eastAsia="Trebuchet MS" w:cstheme="minorHAnsi"/>
                <w:spacing w:val="-3"/>
                <w:lang w:val="pl-PL"/>
              </w:rPr>
              <w:t xml:space="preserve"> </w:t>
            </w:r>
            <w:r w:rsidR="00220D0E">
              <w:rPr>
                <w:rFonts w:eastAsia="Trebuchet MS" w:cstheme="minorHAnsi"/>
                <w:lang w:val="pl-PL"/>
              </w:rPr>
              <w:t>netto</w:t>
            </w:r>
            <w:r w:rsidRPr="00D47B56">
              <w:rPr>
                <w:rFonts w:eastAsia="Trebuchet MS" w:cstheme="minorHAnsi"/>
                <w:spacing w:val="-3"/>
                <w:lang w:val="pl-PL"/>
              </w:rPr>
              <w:t xml:space="preserve"> </w:t>
            </w:r>
            <w:r w:rsidRPr="00D47B56">
              <w:rPr>
                <w:rFonts w:eastAsia="Trebuchet MS" w:cstheme="minorHAnsi"/>
                <w:lang w:val="pl-PL"/>
              </w:rPr>
              <w:t>oferty</w:t>
            </w:r>
            <w:r w:rsidR="00D47B56" w:rsidRPr="00D47B56">
              <w:rPr>
                <w:rFonts w:eastAsia="Trebuchet MS" w:cstheme="minorHAnsi"/>
                <w:lang w:val="pl-PL"/>
              </w:rPr>
              <w:t xml:space="preserve"> </w:t>
            </w:r>
          </w:p>
        </w:tc>
        <w:tc>
          <w:tcPr>
            <w:tcW w:w="1517" w:type="dxa"/>
          </w:tcPr>
          <w:p w14:paraId="7AC3AEF0" w14:textId="77777777" w:rsidR="0047279F" w:rsidRPr="00A44D54" w:rsidRDefault="0047279F" w:rsidP="00147D51">
            <w:pPr>
              <w:spacing w:after="0" w:line="243" w:lineRule="exact"/>
              <w:ind w:right="756"/>
              <w:jc w:val="right"/>
              <w:rPr>
                <w:rFonts w:eastAsia="Trebuchet MS" w:cstheme="minorHAnsi"/>
              </w:rPr>
            </w:pPr>
            <w:r w:rsidRPr="00A44D54">
              <w:rPr>
                <w:rFonts w:eastAsia="Trebuchet MS" w:cstheme="minorHAnsi"/>
              </w:rPr>
              <w:t>100</w:t>
            </w:r>
          </w:p>
        </w:tc>
      </w:tr>
    </w:tbl>
    <w:p w14:paraId="6EC5BA32" w14:textId="77777777" w:rsidR="0047279F" w:rsidRPr="00A44D54" w:rsidRDefault="0047279F" w:rsidP="0047279F">
      <w:pPr>
        <w:widowControl w:val="0"/>
        <w:autoSpaceDE w:val="0"/>
        <w:autoSpaceDN w:val="0"/>
        <w:spacing w:before="7" w:after="0"/>
        <w:rPr>
          <w:rFonts w:eastAsia="Trebuchet MS" w:cstheme="minorHAnsi"/>
          <w:sz w:val="23"/>
        </w:rPr>
      </w:pPr>
    </w:p>
    <w:p w14:paraId="3284F791" w14:textId="77777777" w:rsidR="0047279F" w:rsidRPr="00F677EA" w:rsidRDefault="0047279F" w:rsidP="00B65D30">
      <w:pPr>
        <w:widowControl w:val="0"/>
        <w:numPr>
          <w:ilvl w:val="0"/>
          <w:numId w:val="8"/>
        </w:numPr>
        <w:tabs>
          <w:tab w:val="left" w:pos="660"/>
        </w:tabs>
        <w:autoSpaceDE w:val="0"/>
        <w:autoSpaceDN w:val="0"/>
        <w:spacing w:before="137"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 xml:space="preserve">W ramach kryterium </w:t>
      </w:r>
      <w:r w:rsidRPr="00A44D54">
        <w:rPr>
          <w:rFonts w:eastAsia="Trebuchet MS" w:cstheme="minorHAnsi"/>
          <w:b/>
        </w:rPr>
        <w:t xml:space="preserve">„Cena brutto oferty” </w:t>
      </w:r>
      <w:r w:rsidRPr="00A44D54">
        <w:rPr>
          <w:rFonts w:eastAsia="Trebuchet MS" w:cstheme="minorHAnsi"/>
        </w:rPr>
        <w:t>oferta może otrzymać maksymalnie 100 pkt.</w:t>
      </w:r>
      <w:r w:rsidRPr="00A44D54">
        <w:rPr>
          <w:rFonts w:eastAsia="Trebuchet MS" w:cstheme="minorHAnsi"/>
          <w:spacing w:val="-64"/>
        </w:rPr>
        <w:t xml:space="preserve"> </w:t>
      </w:r>
      <w:r w:rsidRPr="00A44D54">
        <w:rPr>
          <w:rFonts w:eastAsia="Trebuchet MS" w:cstheme="minorHAnsi"/>
        </w:rPr>
        <w:t>Najwyższą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liczbę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punktów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otrzyma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oferta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zawierająca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najniższą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cenę,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każda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następna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według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poniższego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wzoru:</w:t>
      </w:r>
    </w:p>
    <w:p w14:paraId="321A42A1" w14:textId="77777777" w:rsidR="0047279F" w:rsidRPr="00A44D54" w:rsidRDefault="0047279F" w:rsidP="0047279F">
      <w:pPr>
        <w:widowControl w:val="0"/>
        <w:autoSpaceDE w:val="0"/>
        <w:autoSpaceDN w:val="0"/>
        <w:spacing w:after="0"/>
        <w:ind w:left="5333"/>
        <w:rPr>
          <w:rFonts w:eastAsia="Trebuchet MS" w:cstheme="minorHAnsi"/>
        </w:rPr>
      </w:pPr>
      <w:r w:rsidRPr="00A44D54">
        <w:rPr>
          <w:rFonts w:eastAsia="Trebuchet MS" w:cstheme="minorHAnsi"/>
        </w:rPr>
        <w:t>cena oferty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z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najniższą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ceną</w:t>
      </w:r>
    </w:p>
    <w:p w14:paraId="347AE2DF" w14:textId="77777777" w:rsidR="0047279F" w:rsidRPr="00A44D54" w:rsidRDefault="0047279F" w:rsidP="0047279F">
      <w:pPr>
        <w:widowControl w:val="0"/>
        <w:tabs>
          <w:tab w:val="left" w:leader="hyphen" w:pos="8547"/>
        </w:tabs>
        <w:autoSpaceDE w:val="0"/>
        <w:autoSpaceDN w:val="0"/>
        <w:spacing w:before="119" w:after="0"/>
        <w:ind w:left="1084"/>
        <w:rPr>
          <w:rFonts w:eastAsia="Trebuchet MS" w:cstheme="minorHAnsi"/>
        </w:rPr>
      </w:pPr>
      <w:r w:rsidRPr="00A44D54">
        <w:rPr>
          <w:rFonts w:eastAsia="Trebuchet MS" w:cstheme="minorHAnsi"/>
        </w:rPr>
        <w:t>liczba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punktów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oferty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ocenianej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=</w:t>
      </w:r>
      <w:r w:rsidRPr="00A44D54">
        <w:rPr>
          <w:rFonts w:eastAsia="Trebuchet MS" w:cstheme="minorHAnsi"/>
        </w:rPr>
        <w:tab/>
        <w:t>x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100 pkt</w:t>
      </w:r>
    </w:p>
    <w:p w14:paraId="695E4A51" w14:textId="77777777" w:rsidR="0047279F" w:rsidRPr="00ED7523" w:rsidRDefault="0047279F" w:rsidP="00ED7523">
      <w:pPr>
        <w:widowControl w:val="0"/>
        <w:autoSpaceDE w:val="0"/>
        <w:autoSpaceDN w:val="0"/>
        <w:spacing w:before="121" w:after="0"/>
        <w:ind w:left="5532"/>
        <w:rPr>
          <w:rFonts w:eastAsia="Trebuchet MS" w:cstheme="minorHAnsi"/>
        </w:rPr>
      </w:pPr>
      <w:r w:rsidRPr="00A44D54">
        <w:rPr>
          <w:rFonts w:eastAsia="Trebuchet MS" w:cstheme="minorHAnsi"/>
        </w:rPr>
        <w:t>cena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oferty</w:t>
      </w:r>
      <w:r w:rsidRPr="00A44D54">
        <w:rPr>
          <w:rFonts w:eastAsia="Trebuchet MS" w:cstheme="minorHAnsi"/>
          <w:spacing w:val="-2"/>
        </w:rPr>
        <w:t xml:space="preserve"> </w:t>
      </w:r>
      <w:r w:rsidR="00ED7523">
        <w:rPr>
          <w:rFonts w:eastAsia="Trebuchet MS" w:cstheme="minorHAnsi"/>
        </w:rPr>
        <w:t>ocenianej</w:t>
      </w:r>
    </w:p>
    <w:p w14:paraId="6156064D" w14:textId="77777777" w:rsidR="0047279F" w:rsidRPr="00A44D54" w:rsidRDefault="0047279F" w:rsidP="00B65D30">
      <w:pPr>
        <w:widowControl w:val="0"/>
        <w:numPr>
          <w:ilvl w:val="0"/>
          <w:numId w:val="8"/>
        </w:numPr>
        <w:tabs>
          <w:tab w:val="left" w:pos="660"/>
        </w:tabs>
        <w:autoSpaceDE w:val="0"/>
        <w:autoSpaceDN w:val="0"/>
        <w:spacing w:before="137"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lastRenderedPageBreak/>
        <w:t>Zamawiający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udzieli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zamówienia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Wykonawcy,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którego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oferta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uzyska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najwyższą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liczbę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 xml:space="preserve">punktów. </w:t>
      </w:r>
    </w:p>
    <w:p w14:paraId="3C3CA1FF" w14:textId="77777777" w:rsidR="0047279F" w:rsidRPr="00A44D54" w:rsidRDefault="0047279F" w:rsidP="0047279F">
      <w:pPr>
        <w:widowControl w:val="0"/>
        <w:autoSpaceDE w:val="0"/>
        <w:autoSpaceDN w:val="0"/>
        <w:spacing w:before="8" w:after="0"/>
        <w:rPr>
          <w:rFonts w:eastAsia="Trebuchet MS" w:cstheme="minorHAnsi"/>
          <w:sz w:val="23"/>
        </w:rPr>
      </w:pPr>
    </w:p>
    <w:p w14:paraId="7D1F8E4C" w14:textId="77777777" w:rsidR="0047279F" w:rsidRPr="00A44D54" w:rsidRDefault="0047279F" w:rsidP="00B65D30">
      <w:pPr>
        <w:pStyle w:val="Default"/>
        <w:numPr>
          <w:ilvl w:val="0"/>
          <w:numId w:val="13"/>
        </w:numPr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Zawartość</w:t>
      </w:r>
      <w:r w:rsidRPr="00A44D54">
        <w:rPr>
          <w:rFonts w:asciiTheme="minorHAnsi" w:eastAsia="Trebuchet MS" w:hAnsiTheme="minorHAnsi" w:cstheme="minorHAnsi"/>
          <w:b/>
          <w:bCs/>
          <w:spacing w:val="-3"/>
          <w:sz w:val="22"/>
          <w:szCs w:val="22"/>
        </w:rPr>
        <w:t xml:space="preserve"> </w:t>
      </w:r>
      <w:r w:rsidRPr="00A44D54">
        <w:rPr>
          <w:rFonts w:asciiTheme="minorHAnsi" w:eastAsia="Trebuchet MS" w:hAnsiTheme="minorHAnsi" w:cstheme="minorHAnsi"/>
          <w:b/>
          <w:bCs/>
          <w:sz w:val="22"/>
          <w:szCs w:val="22"/>
        </w:rPr>
        <w:t>oferty</w:t>
      </w:r>
    </w:p>
    <w:p w14:paraId="3EA2F192" w14:textId="77777777" w:rsidR="0047279F" w:rsidRPr="00A44D54" w:rsidRDefault="0047279F" w:rsidP="00B65D30">
      <w:pPr>
        <w:widowControl w:val="0"/>
        <w:numPr>
          <w:ilvl w:val="0"/>
          <w:numId w:val="6"/>
        </w:numPr>
        <w:tabs>
          <w:tab w:val="left" w:pos="737"/>
        </w:tabs>
        <w:autoSpaceDE w:val="0"/>
        <w:autoSpaceDN w:val="0"/>
        <w:spacing w:before="265" w:after="0" w:line="266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Oferta powinna zostać przygotowana zgodnie z wymogami zawartymi w niniejszym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Zapytaniu</w:t>
      </w:r>
      <w:r w:rsidRPr="00A44D54">
        <w:rPr>
          <w:rFonts w:eastAsia="Trebuchet MS" w:cstheme="minorHAnsi"/>
          <w:spacing w:val="43"/>
        </w:rPr>
        <w:t xml:space="preserve"> </w:t>
      </w:r>
      <w:r w:rsidRPr="00A44D54">
        <w:rPr>
          <w:rFonts w:eastAsia="Trebuchet MS" w:cstheme="minorHAnsi"/>
        </w:rPr>
        <w:t>ofertowym</w:t>
      </w:r>
      <w:r w:rsidRPr="00A44D54">
        <w:rPr>
          <w:rFonts w:eastAsia="Trebuchet MS" w:cstheme="minorHAnsi"/>
          <w:spacing w:val="44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42"/>
        </w:rPr>
        <w:t xml:space="preserve"> </w:t>
      </w:r>
      <w:r w:rsidRPr="00A44D54">
        <w:rPr>
          <w:rFonts w:eastAsia="Trebuchet MS" w:cstheme="minorHAnsi"/>
        </w:rPr>
        <w:t>języku</w:t>
      </w:r>
      <w:r w:rsidRPr="00A44D54">
        <w:rPr>
          <w:rFonts w:eastAsia="Trebuchet MS" w:cstheme="minorHAnsi"/>
          <w:spacing w:val="43"/>
        </w:rPr>
        <w:t xml:space="preserve"> </w:t>
      </w:r>
      <w:r w:rsidRPr="00A44D54">
        <w:rPr>
          <w:rFonts w:eastAsia="Trebuchet MS" w:cstheme="minorHAnsi"/>
        </w:rPr>
        <w:t>polskim</w:t>
      </w:r>
      <w:r w:rsidRPr="00A44D54">
        <w:rPr>
          <w:rFonts w:eastAsia="Trebuchet MS" w:cstheme="minorHAnsi"/>
          <w:spacing w:val="-64"/>
        </w:rPr>
        <w:t xml:space="preserve"> </w:t>
      </w:r>
      <w:r w:rsidRPr="00A44D54">
        <w:rPr>
          <w:rFonts w:eastAsia="Trebuchet MS" w:cstheme="minorHAnsi"/>
        </w:rPr>
        <w:t>i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formie pisemnej.</w:t>
      </w:r>
    </w:p>
    <w:p w14:paraId="0C1A408A" w14:textId="77777777" w:rsidR="0047279F" w:rsidRPr="00A44D54" w:rsidRDefault="0047279F" w:rsidP="0047279F">
      <w:pPr>
        <w:widowControl w:val="0"/>
        <w:autoSpaceDE w:val="0"/>
        <w:autoSpaceDN w:val="0"/>
        <w:spacing w:before="1" w:after="0"/>
        <w:rPr>
          <w:rFonts w:eastAsia="Trebuchet MS" w:cstheme="minorHAnsi"/>
          <w:sz w:val="25"/>
        </w:rPr>
      </w:pPr>
    </w:p>
    <w:p w14:paraId="662AA115" w14:textId="77777777" w:rsidR="0047279F" w:rsidRPr="00A44D54" w:rsidRDefault="0047279F" w:rsidP="00B65D30">
      <w:pPr>
        <w:widowControl w:val="0"/>
        <w:numPr>
          <w:ilvl w:val="0"/>
          <w:numId w:val="6"/>
        </w:numPr>
        <w:tabs>
          <w:tab w:val="left" w:pos="737"/>
        </w:tabs>
        <w:autoSpaceDE w:val="0"/>
        <w:autoSpaceDN w:val="0"/>
        <w:spacing w:after="0" w:line="240" w:lineRule="auto"/>
        <w:ind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Oferta</w:t>
      </w:r>
      <w:r w:rsidRPr="00A44D54">
        <w:rPr>
          <w:rFonts w:eastAsia="Trebuchet MS" w:cstheme="minorHAnsi"/>
          <w:spacing w:val="60"/>
        </w:rPr>
        <w:t xml:space="preserve"> </w:t>
      </w:r>
      <w:r w:rsidRPr="00A44D54">
        <w:rPr>
          <w:rFonts w:eastAsia="Trebuchet MS" w:cstheme="minorHAnsi"/>
        </w:rPr>
        <w:t>powinna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zostać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złożona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wraz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z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następującymi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załącznikami:</w:t>
      </w:r>
    </w:p>
    <w:p w14:paraId="0C729041" w14:textId="77777777" w:rsidR="0047279F" w:rsidRPr="00A44D54" w:rsidRDefault="0047279F" w:rsidP="0047279F">
      <w:pPr>
        <w:widowControl w:val="0"/>
        <w:autoSpaceDE w:val="0"/>
        <w:autoSpaceDN w:val="0"/>
        <w:spacing w:before="11" w:after="0"/>
        <w:rPr>
          <w:rFonts w:eastAsia="Trebuchet MS" w:cstheme="minorHAnsi"/>
          <w:sz w:val="26"/>
        </w:rPr>
      </w:pPr>
    </w:p>
    <w:p w14:paraId="2214B720" w14:textId="77777777" w:rsidR="0047279F" w:rsidRPr="00A44D54" w:rsidRDefault="00ED7523" w:rsidP="00B65D30">
      <w:pPr>
        <w:widowControl w:val="0"/>
        <w:numPr>
          <w:ilvl w:val="1"/>
          <w:numId w:val="6"/>
        </w:numPr>
        <w:tabs>
          <w:tab w:val="left" w:pos="1517"/>
        </w:tabs>
        <w:autoSpaceDE w:val="0"/>
        <w:autoSpaceDN w:val="0"/>
        <w:spacing w:after="0" w:line="271" w:lineRule="auto"/>
        <w:ind w:right="2337"/>
        <w:jc w:val="both"/>
        <w:rPr>
          <w:rFonts w:eastAsia="Trebuchet MS" w:cstheme="minorHAnsi"/>
        </w:rPr>
      </w:pPr>
      <w:r>
        <w:rPr>
          <w:rFonts w:eastAsia="Trebuchet MS" w:cstheme="minorHAnsi"/>
        </w:rPr>
        <w:t>Załącznik nr 1</w:t>
      </w:r>
      <w:r w:rsidR="0047279F" w:rsidRPr="00A44D54">
        <w:rPr>
          <w:rFonts w:eastAsia="Trebuchet MS" w:cstheme="minorHAnsi"/>
        </w:rPr>
        <w:t xml:space="preserve"> do zapytania ofertowego – Formularz ofertowy,</w:t>
      </w:r>
      <w:r w:rsidR="0047279F" w:rsidRPr="00A44D54">
        <w:rPr>
          <w:rFonts w:eastAsia="Trebuchet MS" w:cstheme="minorHAnsi"/>
          <w:spacing w:val="-64"/>
        </w:rPr>
        <w:t xml:space="preserve"> </w:t>
      </w:r>
      <w:r w:rsidR="0047279F" w:rsidRPr="00A44D54">
        <w:rPr>
          <w:rFonts w:eastAsia="Trebuchet MS" w:cstheme="minorHAnsi"/>
        </w:rPr>
        <w:t>W</w:t>
      </w:r>
      <w:r w:rsidR="0047279F" w:rsidRPr="00A44D54">
        <w:rPr>
          <w:rFonts w:eastAsia="Trebuchet MS" w:cstheme="minorHAnsi"/>
          <w:spacing w:val="-2"/>
        </w:rPr>
        <w:t xml:space="preserve"> </w:t>
      </w:r>
      <w:r w:rsidR="0047279F" w:rsidRPr="00A44D54">
        <w:rPr>
          <w:rFonts w:eastAsia="Trebuchet MS" w:cstheme="minorHAnsi"/>
        </w:rPr>
        <w:t>Formularzu ofertowym</w:t>
      </w:r>
      <w:r w:rsidR="0047279F" w:rsidRPr="00A44D54">
        <w:rPr>
          <w:rFonts w:eastAsia="Trebuchet MS" w:cstheme="minorHAnsi"/>
          <w:spacing w:val="-1"/>
        </w:rPr>
        <w:t xml:space="preserve"> </w:t>
      </w:r>
      <w:r w:rsidR="0047279F" w:rsidRPr="00A44D54">
        <w:rPr>
          <w:rFonts w:eastAsia="Trebuchet MS" w:cstheme="minorHAnsi"/>
        </w:rPr>
        <w:t>Wykonawca</w:t>
      </w:r>
      <w:r w:rsidR="0047279F" w:rsidRPr="00A44D54">
        <w:rPr>
          <w:rFonts w:eastAsia="Trebuchet MS" w:cstheme="minorHAnsi"/>
          <w:spacing w:val="-2"/>
        </w:rPr>
        <w:t xml:space="preserve"> </w:t>
      </w:r>
      <w:r w:rsidR="0047279F" w:rsidRPr="00A44D54">
        <w:rPr>
          <w:rFonts w:eastAsia="Trebuchet MS" w:cstheme="minorHAnsi"/>
        </w:rPr>
        <w:t>poda:</w:t>
      </w:r>
    </w:p>
    <w:p w14:paraId="0FC2123B" w14:textId="77777777" w:rsidR="0047279F" w:rsidRDefault="0047279F" w:rsidP="00B65D30">
      <w:pPr>
        <w:widowControl w:val="0"/>
        <w:numPr>
          <w:ilvl w:val="2"/>
          <w:numId w:val="6"/>
        </w:numPr>
        <w:tabs>
          <w:tab w:val="left" w:pos="1666"/>
        </w:tabs>
        <w:autoSpaceDE w:val="0"/>
        <w:autoSpaceDN w:val="0"/>
        <w:spacing w:after="0" w:line="254" w:lineRule="exact"/>
        <w:ind w:hanging="150"/>
        <w:rPr>
          <w:rFonts w:eastAsia="Trebuchet MS" w:cstheme="minorHAnsi"/>
        </w:rPr>
      </w:pPr>
      <w:r w:rsidRPr="00A44D54">
        <w:rPr>
          <w:rFonts w:eastAsia="Trebuchet MS" w:cstheme="minorHAnsi"/>
        </w:rPr>
        <w:t>Cenę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brutto oraz netto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za</w:t>
      </w:r>
      <w:r w:rsidRPr="00A44D54">
        <w:rPr>
          <w:rFonts w:eastAsia="Trebuchet MS" w:cstheme="minorHAnsi"/>
          <w:spacing w:val="-6"/>
        </w:rPr>
        <w:t xml:space="preserve"> </w:t>
      </w:r>
      <w:r w:rsidRPr="00A44D54">
        <w:rPr>
          <w:rFonts w:eastAsia="Trebuchet MS" w:cstheme="minorHAnsi"/>
        </w:rPr>
        <w:t>wykonanie</w:t>
      </w:r>
      <w:r w:rsidRPr="00A44D54">
        <w:rPr>
          <w:rFonts w:eastAsia="Trebuchet MS" w:cstheme="minorHAnsi"/>
          <w:spacing w:val="-4"/>
        </w:rPr>
        <w:t xml:space="preserve"> </w:t>
      </w:r>
      <w:r w:rsidR="004B054C">
        <w:rPr>
          <w:rFonts w:eastAsia="Trebuchet MS" w:cstheme="minorHAnsi"/>
        </w:rPr>
        <w:t>systemu</w:t>
      </w:r>
      <w:r w:rsidRPr="00A44D54">
        <w:rPr>
          <w:rFonts w:eastAsia="Trebuchet MS" w:cstheme="minorHAnsi"/>
        </w:rPr>
        <w:t>,</w:t>
      </w:r>
    </w:p>
    <w:p w14:paraId="23421F7A" w14:textId="77777777" w:rsidR="00220D0E" w:rsidRDefault="00220D0E" w:rsidP="00B65D30">
      <w:pPr>
        <w:widowControl w:val="0"/>
        <w:numPr>
          <w:ilvl w:val="2"/>
          <w:numId w:val="6"/>
        </w:numPr>
        <w:tabs>
          <w:tab w:val="left" w:pos="1666"/>
        </w:tabs>
        <w:autoSpaceDE w:val="0"/>
        <w:autoSpaceDN w:val="0"/>
        <w:spacing w:after="0" w:line="254" w:lineRule="exact"/>
        <w:ind w:hanging="150"/>
        <w:rPr>
          <w:rFonts w:eastAsia="Trebuchet MS" w:cstheme="minorHAnsi"/>
        </w:rPr>
      </w:pPr>
      <w:r>
        <w:rPr>
          <w:rFonts w:eastAsia="Trebuchet MS" w:cstheme="minorHAnsi"/>
        </w:rPr>
        <w:t xml:space="preserve">Sposób  spełnienia wymagań co do oferenta  </w:t>
      </w:r>
    </w:p>
    <w:p w14:paraId="3ABE4E15" w14:textId="77777777" w:rsidR="00D47B56" w:rsidRPr="004B054C" w:rsidRDefault="00220D0E" w:rsidP="00220D0E">
      <w:pPr>
        <w:widowControl w:val="0"/>
        <w:tabs>
          <w:tab w:val="left" w:pos="1666"/>
        </w:tabs>
        <w:autoSpaceDE w:val="0"/>
        <w:autoSpaceDN w:val="0"/>
        <w:spacing w:after="0" w:line="254" w:lineRule="exact"/>
        <w:ind w:left="1515"/>
        <w:rPr>
          <w:rFonts w:eastAsia="Trebuchet MS" w:cstheme="minorHAnsi"/>
        </w:rPr>
      </w:pPr>
      <w:r>
        <w:rPr>
          <w:rFonts w:eastAsia="Trebuchet MS" w:cstheme="minorHAnsi"/>
        </w:rPr>
        <w:t xml:space="preserve">- </w:t>
      </w:r>
      <w:r w:rsidR="00D47B56" w:rsidRPr="004B054C">
        <w:rPr>
          <w:rFonts w:eastAsia="Trebuchet MS" w:cstheme="minorHAnsi"/>
        </w:rPr>
        <w:t xml:space="preserve"> Oświadczanie o braku powiązań</w:t>
      </w:r>
    </w:p>
    <w:p w14:paraId="31C64F66" w14:textId="77777777" w:rsidR="0047279F" w:rsidRPr="00A44D54" w:rsidRDefault="0047279F" w:rsidP="0047279F">
      <w:pPr>
        <w:rPr>
          <w:rFonts w:eastAsia="Trebuchet MS" w:cstheme="minorHAnsi"/>
        </w:rPr>
      </w:pPr>
    </w:p>
    <w:p w14:paraId="1FE0D8BE" w14:textId="77777777" w:rsidR="0047279F" w:rsidRPr="00A44D54" w:rsidRDefault="0047279F" w:rsidP="00B65D30">
      <w:pPr>
        <w:pStyle w:val="Default"/>
        <w:numPr>
          <w:ilvl w:val="0"/>
          <w:numId w:val="15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INFORMACJE O WYKLUCZENIU</w:t>
      </w:r>
    </w:p>
    <w:p w14:paraId="0FE7BEF4" w14:textId="77777777" w:rsidR="00ED7523" w:rsidRPr="00ED7523" w:rsidRDefault="0047279F" w:rsidP="00B65D30">
      <w:pPr>
        <w:pStyle w:val="Akapitzlist"/>
        <w:numPr>
          <w:ilvl w:val="1"/>
          <w:numId w:val="12"/>
        </w:numPr>
        <w:spacing w:after="200" w:line="276" w:lineRule="auto"/>
        <w:ind w:left="709"/>
        <w:jc w:val="both"/>
        <w:rPr>
          <w:rFonts w:cstheme="minorHAnsi"/>
          <w:bCs/>
        </w:rPr>
      </w:pPr>
      <w:r w:rsidRPr="00A44D54">
        <w:rPr>
          <w:rFonts w:eastAsia="Trebuchet MS" w:cstheme="minorHAnsi"/>
        </w:rPr>
        <w:t>Z postępowania wykluczone będą podmioty powiązane z Zamawiającym osobowo lub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kapitałowo.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Przez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powiązania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osobowe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lub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kapitałowe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rozumie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się</w:t>
      </w:r>
      <w:r w:rsidRPr="00A44D54">
        <w:rPr>
          <w:rFonts w:eastAsia="Trebuchet MS" w:cstheme="minorHAnsi"/>
          <w:spacing w:val="67"/>
        </w:rPr>
        <w:t xml:space="preserve"> </w:t>
      </w:r>
      <w:r w:rsidRPr="00A44D54">
        <w:rPr>
          <w:rFonts w:eastAsia="Trebuchet MS" w:cstheme="minorHAnsi"/>
        </w:rPr>
        <w:t>wzajemne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powiązania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pomiędzy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Zamawiającym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lub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osobami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upoważnionymi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do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zaciągania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zobowiązań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imieniu</w:t>
      </w:r>
      <w:r w:rsidRPr="00A44D54">
        <w:rPr>
          <w:rFonts w:eastAsia="Trebuchet MS" w:cstheme="minorHAnsi"/>
          <w:spacing w:val="1"/>
        </w:rPr>
        <w:t xml:space="preserve"> </w:t>
      </w:r>
      <w:r w:rsidR="00ED7523" w:rsidRPr="00ED7523">
        <w:rPr>
          <w:rFonts w:eastAsia="Times New Roman" w:cstheme="minorHAnsi"/>
          <w:color w:val="000000"/>
          <w:lang w:eastAsia="pl-PL"/>
        </w:rPr>
        <w:t>lub osobami wykonującymi w imieniu Zamawiającego czynności związane z przygotowaniem i przeprowadzeniem procedury wyboru wykonawcy</w:t>
      </w:r>
      <w:r w:rsidR="00ED7523" w:rsidRPr="00ED7523">
        <w:rPr>
          <w:rFonts w:cstheme="minorHAnsi"/>
        </w:rPr>
        <w:t xml:space="preserve"> a Wykonawcą, polegające w szczególności na:</w:t>
      </w:r>
    </w:p>
    <w:p w14:paraId="48954685" w14:textId="77777777" w:rsidR="0047279F" w:rsidRPr="00A44D54" w:rsidRDefault="0047279F" w:rsidP="00B65D30">
      <w:pPr>
        <w:widowControl w:val="0"/>
        <w:numPr>
          <w:ilvl w:val="1"/>
          <w:numId w:val="5"/>
        </w:numPr>
        <w:tabs>
          <w:tab w:val="left" w:pos="1445"/>
        </w:tabs>
        <w:autoSpaceDE w:val="0"/>
        <w:autoSpaceDN w:val="0"/>
        <w:spacing w:before="7" w:after="0" w:line="240" w:lineRule="auto"/>
        <w:ind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uczestniczeniu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spółce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jako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wspólnik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spółki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cywilnej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lub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spółki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osobowej;</w:t>
      </w:r>
    </w:p>
    <w:p w14:paraId="21BF38C8" w14:textId="77777777" w:rsidR="0047279F" w:rsidRPr="00A44D54" w:rsidRDefault="0047279F" w:rsidP="00B65D30">
      <w:pPr>
        <w:widowControl w:val="0"/>
        <w:numPr>
          <w:ilvl w:val="1"/>
          <w:numId w:val="5"/>
        </w:numPr>
        <w:tabs>
          <w:tab w:val="left" w:pos="1445"/>
        </w:tabs>
        <w:autoSpaceDE w:val="0"/>
        <w:autoSpaceDN w:val="0"/>
        <w:spacing w:before="32" w:after="0" w:line="240" w:lineRule="auto"/>
        <w:ind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posiadaniu,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co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najmniej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10%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udziałów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lub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akcji;</w:t>
      </w:r>
    </w:p>
    <w:p w14:paraId="3FF209AD" w14:textId="77777777" w:rsidR="0047279F" w:rsidRPr="00A44D54" w:rsidRDefault="0047279F" w:rsidP="00B65D30">
      <w:pPr>
        <w:widowControl w:val="0"/>
        <w:numPr>
          <w:ilvl w:val="1"/>
          <w:numId w:val="5"/>
        </w:numPr>
        <w:tabs>
          <w:tab w:val="left" w:pos="1445"/>
        </w:tabs>
        <w:autoSpaceDE w:val="0"/>
        <w:autoSpaceDN w:val="0"/>
        <w:spacing w:before="33" w:after="0" w:line="271" w:lineRule="auto"/>
        <w:ind w:right="536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pełnieniu funkcji członka organu nadzorczego lub zarządzającego, prokurenta,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pełnomocnika;</w:t>
      </w:r>
    </w:p>
    <w:p w14:paraId="436A1474" w14:textId="77777777" w:rsidR="0047279F" w:rsidRPr="00A44D54" w:rsidRDefault="0047279F" w:rsidP="00B65D30">
      <w:pPr>
        <w:widowControl w:val="0"/>
        <w:numPr>
          <w:ilvl w:val="1"/>
          <w:numId w:val="5"/>
        </w:numPr>
        <w:tabs>
          <w:tab w:val="left" w:pos="1445"/>
        </w:tabs>
        <w:autoSpaceDE w:val="0"/>
        <w:autoSpaceDN w:val="0"/>
        <w:spacing w:before="1" w:after="0" w:line="271" w:lineRule="auto"/>
        <w:ind w:right="534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pozostawaniu</w:t>
      </w:r>
      <w:r w:rsidR="003D5493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związku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małżeńskim,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w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stosunku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pokrewieństwa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lub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powinowactwa w linii prostej, pokrewieństwa lub powinowactwa w linii bocznej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do drugiego stopnia lub pozostawania w stosunku przysposobienia, opieki lub</w:t>
      </w:r>
      <w:r w:rsidRPr="00A44D54">
        <w:rPr>
          <w:rFonts w:eastAsia="Trebuchet MS" w:cstheme="minorHAnsi"/>
          <w:spacing w:val="1"/>
        </w:rPr>
        <w:t xml:space="preserve"> </w:t>
      </w:r>
      <w:r w:rsidRPr="00A44D54">
        <w:rPr>
          <w:rFonts w:eastAsia="Trebuchet MS" w:cstheme="minorHAnsi"/>
        </w:rPr>
        <w:t>kurateli.</w:t>
      </w:r>
    </w:p>
    <w:p w14:paraId="579F817A" w14:textId="77777777" w:rsidR="0047279F" w:rsidRPr="00A44D54" w:rsidRDefault="0047279F" w:rsidP="00B65D30">
      <w:pPr>
        <w:widowControl w:val="0"/>
        <w:numPr>
          <w:ilvl w:val="0"/>
          <w:numId w:val="5"/>
        </w:numPr>
        <w:tabs>
          <w:tab w:val="left" w:pos="660"/>
        </w:tabs>
        <w:autoSpaceDE w:val="0"/>
        <w:autoSpaceDN w:val="0"/>
        <w:spacing w:after="0" w:line="264" w:lineRule="auto"/>
        <w:ind w:right="536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Niespełnienie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któregokolwiek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z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warunków,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o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których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mowa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Rozdziale</w:t>
      </w:r>
      <w:r w:rsidRPr="00ED7523">
        <w:rPr>
          <w:rFonts w:eastAsia="Trebuchet MS" w:cstheme="minorHAnsi"/>
        </w:rPr>
        <w:t xml:space="preserve"> </w:t>
      </w:r>
      <w:r w:rsidR="00D47B56">
        <w:rPr>
          <w:rFonts w:eastAsia="Trebuchet MS" w:cstheme="minorHAnsi"/>
        </w:rPr>
        <w:t>I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stanowi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podstawę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do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wykluczenia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Wykonawcy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z postępowania.</w:t>
      </w:r>
    </w:p>
    <w:p w14:paraId="64519DC2" w14:textId="58B5A6FF" w:rsidR="0047279F" w:rsidRPr="0058409A" w:rsidRDefault="0047279F" w:rsidP="00B65D30">
      <w:pPr>
        <w:widowControl w:val="0"/>
        <w:numPr>
          <w:ilvl w:val="0"/>
          <w:numId w:val="5"/>
        </w:numPr>
        <w:tabs>
          <w:tab w:val="left" w:pos="660"/>
        </w:tabs>
        <w:autoSpaceDE w:val="0"/>
        <w:autoSpaceDN w:val="0"/>
        <w:spacing w:before="1" w:after="0" w:line="264" w:lineRule="auto"/>
        <w:ind w:right="536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Złożenie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przez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Wykonawcę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nieprawdziwych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informacji,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mających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wpływ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na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wynik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prowadzonego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postępowania,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spowoduje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wykluczenie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Wykonawcy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z</w:t>
      </w:r>
      <w:r w:rsidRPr="00ED7523">
        <w:rPr>
          <w:rFonts w:eastAsia="Trebuchet MS" w:cstheme="minorHAnsi"/>
        </w:rPr>
        <w:t xml:space="preserve"> </w:t>
      </w:r>
      <w:r w:rsidRPr="00A44D54">
        <w:rPr>
          <w:rFonts w:eastAsia="Trebuchet MS" w:cstheme="minorHAnsi"/>
        </w:rPr>
        <w:t>postępowania.</w:t>
      </w:r>
    </w:p>
    <w:p w14:paraId="2A1E178F" w14:textId="77777777" w:rsidR="0047279F" w:rsidRPr="00A44D54" w:rsidRDefault="0047279F" w:rsidP="0047279F">
      <w:pPr>
        <w:widowControl w:val="0"/>
        <w:autoSpaceDE w:val="0"/>
        <w:autoSpaceDN w:val="0"/>
        <w:spacing w:before="6" w:after="0"/>
        <w:rPr>
          <w:rFonts w:eastAsia="Trebuchet MS" w:cstheme="minorHAnsi"/>
          <w:sz w:val="21"/>
        </w:rPr>
      </w:pPr>
    </w:p>
    <w:p w14:paraId="5F7A9AFE" w14:textId="77777777" w:rsidR="0047279F" w:rsidRPr="00A44D54" w:rsidRDefault="0047279F" w:rsidP="00B65D30">
      <w:pPr>
        <w:pStyle w:val="Default"/>
        <w:numPr>
          <w:ilvl w:val="0"/>
          <w:numId w:val="15"/>
        </w:numPr>
        <w:rPr>
          <w:rFonts w:asciiTheme="minorHAnsi" w:eastAsia="Trebuchet MS" w:hAnsiTheme="minorHAnsi" w:cstheme="minorHAnsi"/>
          <w:b/>
          <w:bCs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ZWIĄZANIA OFERTĄ</w:t>
      </w:r>
    </w:p>
    <w:p w14:paraId="7D98FE80" w14:textId="77777777" w:rsidR="0047279F" w:rsidRPr="00A44D54" w:rsidRDefault="0047279F" w:rsidP="00B65D30">
      <w:pPr>
        <w:widowControl w:val="0"/>
        <w:numPr>
          <w:ilvl w:val="0"/>
          <w:numId w:val="10"/>
        </w:numPr>
        <w:tabs>
          <w:tab w:val="left" w:pos="660"/>
        </w:tabs>
        <w:autoSpaceDE w:val="0"/>
        <w:autoSpaceDN w:val="0"/>
        <w:spacing w:before="1" w:after="0" w:line="264" w:lineRule="auto"/>
        <w:ind w:right="536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Bieg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terminu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związania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ofertą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rozpoczyna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się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wraz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z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upływem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terminu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składania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ofert.</w:t>
      </w:r>
    </w:p>
    <w:p w14:paraId="71687AD8" w14:textId="77777777" w:rsidR="0047279F" w:rsidRPr="00A44D54" w:rsidRDefault="0047279F" w:rsidP="0047279F">
      <w:pPr>
        <w:widowControl w:val="0"/>
        <w:autoSpaceDE w:val="0"/>
        <w:autoSpaceDN w:val="0"/>
        <w:spacing w:before="10" w:after="0"/>
        <w:rPr>
          <w:rFonts w:eastAsia="Trebuchet MS" w:cstheme="minorHAnsi"/>
          <w:sz w:val="20"/>
        </w:rPr>
      </w:pPr>
    </w:p>
    <w:p w14:paraId="503DA488" w14:textId="77777777" w:rsidR="0047279F" w:rsidRPr="00A44D54" w:rsidRDefault="0047279F" w:rsidP="00B65D30">
      <w:pPr>
        <w:pStyle w:val="Default"/>
        <w:numPr>
          <w:ilvl w:val="0"/>
          <w:numId w:val="15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MIEJSCE ORAZ TERMIN SKŁADANIA I OTWARCIA OFERT</w:t>
      </w:r>
    </w:p>
    <w:p w14:paraId="67DDDD2E" w14:textId="77777777" w:rsidR="0047279F" w:rsidRPr="00A44D54" w:rsidRDefault="0047279F" w:rsidP="00B65D30">
      <w:pPr>
        <w:widowControl w:val="0"/>
        <w:numPr>
          <w:ilvl w:val="1"/>
          <w:numId w:val="7"/>
        </w:numPr>
        <w:tabs>
          <w:tab w:val="left" w:pos="1097"/>
        </w:tabs>
        <w:autoSpaceDE w:val="0"/>
        <w:autoSpaceDN w:val="0"/>
        <w:spacing w:before="233" w:after="0" w:line="240" w:lineRule="auto"/>
        <w:ind w:left="1096"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Oferty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należy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składać za pośrednictwem Bazy Konkurencyjności, w odpowiedzi na opublikowane zapytanie ofertowe</w:t>
      </w:r>
    </w:p>
    <w:p w14:paraId="457B1D81" w14:textId="77777777" w:rsidR="0047279F" w:rsidRPr="00A44D54" w:rsidRDefault="00485631" w:rsidP="0047279F">
      <w:pPr>
        <w:widowControl w:val="0"/>
        <w:tabs>
          <w:tab w:val="left" w:pos="1097"/>
        </w:tabs>
        <w:autoSpaceDE w:val="0"/>
        <w:autoSpaceDN w:val="0"/>
        <w:spacing w:before="233" w:after="0"/>
        <w:ind w:left="1096"/>
        <w:rPr>
          <w:rFonts w:eastAsia="Trebuchet MS" w:cstheme="minorHAnsi"/>
        </w:rPr>
      </w:pPr>
      <w:hyperlink r:id="rId8" w:history="1">
        <w:r w:rsidR="0047279F" w:rsidRPr="00A44D54">
          <w:rPr>
            <w:rStyle w:val="Hipercze"/>
            <w:rFonts w:eastAsia="Trebuchet MS" w:cstheme="minorHAnsi"/>
          </w:rPr>
          <w:t>https://bazakonkurencyjnosci.funduszeeuropejskie.gov.pl/</w:t>
        </w:r>
      </w:hyperlink>
    </w:p>
    <w:p w14:paraId="1F27B801" w14:textId="164BCEE3" w:rsidR="0047279F" w:rsidRPr="00A44D54" w:rsidRDefault="0047279F" w:rsidP="00B65D30">
      <w:pPr>
        <w:widowControl w:val="0"/>
        <w:numPr>
          <w:ilvl w:val="1"/>
          <w:numId w:val="7"/>
        </w:numPr>
        <w:tabs>
          <w:tab w:val="left" w:pos="1817"/>
        </w:tabs>
        <w:autoSpaceDE w:val="0"/>
        <w:autoSpaceDN w:val="0"/>
        <w:spacing w:before="152" w:after="0" w:line="240" w:lineRule="auto"/>
        <w:ind w:left="1096"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lastRenderedPageBreak/>
        <w:t xml:space="preserve">Oferty należy składać </w:t>
      </w:r>
      <w:r w:rsidRPr="003D5493">
        <w:rPr>
          <w:rFonts w:eastAsia="Trebuchet MS" w:cstheme="minorHAnsi"/>
          <w:color w:val="000000" w:themeColor="text1"/>
        </w:rPr>
        <w:t>do dnia</w:t>
      </w:r>
      <w:r w:rsidR="00BD39AC">
        <w:rPr>
          <w:rFonts w:eastAsia="Trebuchet MS" w:cstheme="minorHAnsi"/>
          <w:color w:val="000000" w:themeColor="text1"/>
        </w:rPr>
        <w:t xml:space="preserve"> </w:t>
      </w:r>
      <w:r w:rsidR="00F61FC0">
        <w:rPr>
          <w:rFonts w:eastAsia="Trebuchet MS" w:cstheme="minorHAnsi"/>
          <w:color w:val="000000" w:themeColor="text1"/>
        </w:rPr>
        <w:t>07</w:t>
      </w:r>
      <w:bookmarkStart w:id="0" w:name="_GoBack"/>
      <w:bookmarkEnd w:id="0"/>
      <w:r w:rsidR="0058624C">
        <w:rPr>
          <w:rFonts w:eastAsia="Trebuchet MS" w:cstheme="minorHAnsi"/>
          <w:color w:val="000000" w:themeColor="text1"/>
        </w:rPr>
        <w:t>.10.2024</w:t>
      </w:r>
    </w:p>
    <w:p w14:paraId="51CAC58B" w14:textId="77777777" w:rsidR="0047279F" w:rsidRPr="00A44D54" w:rsidRDefault="0047279F" w:rsidP="00B65D30">
      <w:pPr>
        <w:widowControl w:val="0"/>
        <w:numPr>
          <w:ilvl w:val="1"/>
          <w:numId w:val="7"/>
        </w:numPr>
        <w:tabs>
          <w:tab w:val="left" w:pos="1097"/>
        </w:tabs>
        <w:autoSpaceDE w:val="0"/>
        <w:autoSpaceDN w:val="0"/>
        <w:spacing w:before="152" w:after="0" w:line="240" w:lineRule="auto"/>
        <w:ind w:left="1096"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Oferty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złożone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po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ww.</w:t>
      </w:r>
      <w:r w:rsidRPr="00A44D54">
        <w:rPr>
          <w:rFonts w:eastAsia="Trebuchet MS" w:cstheme="minorHAnsi"/>
          <w:spacing w:val="-5"/>
        </w:rPr>
        <w:t xml:space="preserve"> </w:t>
      </w:r>
      <w:r w:rsidRPr="00A44D54">
        <w:rPr>
          <w:rFonts w:eastAsia="Trebuchet MS" w:cstheme="minorHAnsi"/>
        </w:rPr>
        <w:t>terminie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nie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będą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uwzględnione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przy</w:t>
      </w:r>
      <w:r w:rsidRPr="00A44D54">
        <w:rPr>
          <w:rFonts w:eastAsia="Trebuchet MS" w:cstheme="minorHAnsi"/>
          <w:spacing w:val="-3"/>
        </w:rPr>
        <w:t xml:space="preserve"> </w:t>
      </w:r>
      <w:r w:rsidRPr="00A44D54">
        <w:rPr>
          <w:rFonts w:eastAsia="Trebuchet MS" w:cstheme="minorHAnsi"/>
        </w:rPr>
        <w:t>wyborze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Oferenta.</w:t>
      </w:r>
    </w:p>
    <w:p w14:paraId="6B0954C3" w14:textId="77777777" w:rsidR="0047279F" w:rsidRPr="00A44D54" w:rsidRDefault="0047279F" w:rsidP="00B65D30">
      <w:pPr>
        <w:widowControl w:val="0"/>
        <w:numPr>
          <w:ilvl w:val="1"/>
          <w:numId w:val="7"/>
        </w:numPr>
        <w:tabs>
          <w:tab w:val="left" w:pos="1097"/>
        </w:tabs>
        <w:autoSpaceDE w:val="0"/>
        <w:autoSpaceDN w:val="0"/>
        <w:spacing w:before="33" w:after="0" w:line="240" w:lineRule="auto"/>
        <w:ind w:left="1096"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Wykonawca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może</w:t>
      </w:r>
      <w:r w:rsidRPr="00A44D54">
        <w:rPr>
          <w:rFonts w:eastAsia="Trebuchet MS" w:cstheme="minorHAnsi"/>
          <w:spacing w:val="-2"/>
        </w:rPr>
        <w:t xml:space="preserve"> </w:t>
      </w:r>
      <w:r w:rsidRPr="00A44D54">
        <w:rPr>
          <w:rFonts w:eastAsia="Trebuchet MS" w:cstheme="minorHAnsi"/>
        </w:rPr>
        <w:t>sporządzić</w:t>
      </w:r>
      <w:r w:rsidRPr="00A44D54">
        <w:rPr>
          <w:rFonts w:eastAsia="Trebuchet MS" w:cstheme="minorHAnsi"/>
          <w:spacing w:val="-1"/>
        </w:rPr>
        <w:t xml:space="preserve"> </w:t>
      </w:r>
      <w:r w:rsidRPr="00A44D54">
        <w:rPr>
          <w:rFonts w:eastAsia="Trebuchet MS" w:cstheme="minorHAnsi"/>
        </w:rPr>
        <w:t>tylko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jedną ofertę</w:t>
      </w:r>
      <w:r w:rsidRPr="00A44D54">
        <w:rPr>
          <w:rFonts w:eastAsia="Trebuchet MS" w:cstheme="minorHAnsi"/>
          <w:spacing w:val="-4"/>
        </w:rPr>
        <w:t xml:space="preserve"> </w:t>
      </w:r>
      <w:r w:rsidRPr="00A44D54">
        <w:rPr>
          <w:rFonts w:eastAsia="Trebuchet MS" w:cstheme="minorHAnsi"/>
        </w:rPr>
        <w:t>cenową.</w:t>
      </w:r>
    </w:p>
    <w:p w14:paraId="6005B2ED" w14:textId="77777777" w:rsidR="0047279F" w:rsidRPr="00A44D54" w:rsidRDefault="0047279F" w:rsidP="00B65D30">
      <w:pPr>
        <w:widowControl w:val="0"/>
        <w:numPr>
          <w:ilvl w:val="1"/>
          <w:numId w:val="7"/>
        </w:numPr>
        <w:tabs>
          <w:tab w:val="left" w:pos="1097"/>
        </w:tabs>
        <w:autoSpaceDE w:val="0"/>
        <w:autoSpaceDN w:val="0"/>
        <w:spacing w:before="33" w:after="0" w:line="240" w:lineRule="auto"/>
        <w:ind w:left="1096" w:hanging="361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Zamawiający nie dopuszcza możliwości składania ofert wariantowych ani ofert częściowych.</w:t>
      </w:r>
    </w:p>
    <w:p w14:paraId="55AE1220" w14:textId="1F507ECA" w:rsidR="0047279F" w:rsidRPr="00A44D54" w:rsidRDefault="009A02BF" w:rsidP="00B65D30">
      <w:pPr>
        <w:widowControl w:val="0"/>
        <w:numPr>
          <w:ilvl w:val="1"/>
          <w:numId w:val="7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9A02BF">
        <w:rPr>
          <w:rFonts w:eastAsia="Trebuchet MS" w:cstheme="minorHAnsi"/>
        </w:rPr>
        <w:t>Wszelkie zapytania dotyczące przedmiotu zamówienia należy składać za pośrednictwem Bazy Konkurencyjności. Pytania przestane inną drogą pozostaną bez odpowiedzi.</w:t>
      </w:r>
    </w:p>
    <w:p w14:paraId="11FA4246" w14:textId="77777777" w:rsidR="00ED7523" w:rsidRPr="00A44D54" w:rsidRDefault="00ED7523" w:rsidP="0047279F">
      <w:pPr>
        <w:widowControl w:val="0"/>
        <w:autoSpaceDE w:val="0"/>
        <w:autoSpaceDN w:val="0"/>
        <w:spacing w:before="5" w:after="0"/>
        <w:rPr>
          <w:rFonts w:eastAsia="Trebuchet MS" w:cstheme="minorHAnsi"/>
          <w:b/>
          <w:sz w:val="28"/>
        </w:rPr>
      </w:pPr>
    </w:p>
    <w:p w14:paraId="48CD3971" w14:textId="77777777" w:rsidR="0047279F" w:rsidRPr="003D5493" w:rsidRDefault="0047279F" w:rsidP="00B65D30">
      <w:pPr>
        <w:pStyle w:val="Default"/>
        <w:numPr>
          <w:ilvl w:val="0"/>
          <w:numId w:val="15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WARUNKOWOŚĆ ZAMÓWIENIA</w:t>
      </w:r>
    </w:p>
    <w:p w14:paraId="04217EDE" w14:textId="77777777" w:rsidR="0047279F" w:rsidRPr="00A44D54" w:rsidRDefault="0047279F" w:rsidP="00B65D30">
      <w:pPr>
        <w:widowControl w:val="0"/>
        <w:numPr>
          <w:ilvl w:val="0"/>
          <w:numId w:val="11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 xml:space="preserve">Zamawiający zastrzega, że realizacja umowy o współpracy w zakresie wykonania usługi B+R będzie uwarunkowana przyznaniem dofinansowania na realizację projektu w ramach </w:t>
      </w:r>
      <w:bookmarkStart w:id="1" w:name="_Hlk131107561"/>
      <w:r w:rsidRPr="00A44D54">
        <w:rPr>
          <w:rFonts w:eastAsia="Trebuchet MS" w:cstheme="minorHAnsi"/>
        </w:rPr>
        <w:t>Programu Fundusze Europejskie dla Nowoczesnej Gospodarki Priorytet I. Wsparcie dla przedsiębiorców, Działanie Ścieżka SMART</w:t>
      </w:r>
      <w:bookmarkEnd w:id="1"/>
      <w:r w:rsidRPr="00A44D54">
        <w:rPr>
          <w:rFonts w:eastAsia="Trebuchet MS" w:cstheme="minorHAnsi"/>
        </w:rPr>
        <w:t>, rozumianego jako podpisanie umowy o dofinansowanie przedsięwzięcia przez Zamawiającego z PARP. </w:t>
      </w:r>
    </w:p>
    <w:p w14:paraId="140CC3D2" w14:textId="1E687E46" w:rsidR="0047279F" w:rsidRPr="00A44D54" w:rsidRDefault="0047279F" w:rsidP="00B65D30">
      <w:pPr>
        <w:widowControl w:val="0"/>
        <w:numPr>
          <w:ilvl w:val="0"/>
          <w:numId w:val="11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Zamawiający zastrzega, podpisanie umowy warunkowej</w:t>
      </w:r>
      <w:r w:rsidR="00BD39AC">
        <w:rPr>
          <w:rFonts w:eastAsia="Trebuchet MS" w:cstheme="minorHAnsi"/>
        </w:rPr>
        <w:t xml:space="preserve"> (patrz zał.2)</w:t>
      </w:r>
      <w:r w:rsidRPr="00A44D54">
        <w:rPr>
          <w:rFonts w:eastAsia="Trebuchet MS" w:cstheme="minorHAnsi"/>
        </w:rPr>
        <w:t xml:space="preserve"> o współpracy z wykonawcą nastąpi w </w:t>
      </w:r>
      <w:r w:rsidR="0058624C">
        <w:rPr>
          <w:rFonts w:eastAsia="Trebuchet MS" w:cstheme="minorHAnsi"/>
        </w:rPr>
        <w:t>październiku</w:t>
      </w:r>
      <w:r w:rsidR="004B054C">
        <w:rPr>
          <w:rFonts w:eastAsia="Trebuchet MS" w:cstheme="minorHAnsi"/>
        </w:rPr>
        <w:t xml:space="preserve"> </w:t>
      </w:r>
      <w:r w:rsidR="0058624C">
        <w:rPr>
          <w:rFonts w:eastAsia="Trebuchet MS" w:cstheme="minorHAnsi"/>
        </w:rPr>
        <w:t>2024</w:t>
      </w:r>
      <w:r w:rsidRPr="00A44D54">
        <w:rPr>
          <w:rFonts w:eastAsia="Trebuchet MS" w:cstheme="minorHAnsi"/>
        </w:rPr>
        <w:t xml:space="preserve"> r. zgodnie istotnymi postanowieniami umowy (IPU)</w:t>
      </w:r>
    </w:p>
    <w:p w14:paraId="5DFDC1A2" w14:textId="156DA7A6" w:rsidR="0047279F" w:rsidRPr="00BD39AC" w:rsidRDefault="0047279F" w:rsidP="00B65D30">
      <w:pPr>
        <w:widowControl w:val="0"/>
        <w:numPr>
          <w:ilvl w:val="0"/>
          <w:numId w:val="11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 xml:space="preserve">W </w:t>
      </w:r>
      <w:proofErr w:type="gramStart"/>
      <w:r w:rsidRPr="00A44D54">
        <w:rPr>
          <w:rFonts w:eastAsia="Trebuchet MS" w:cstheme="minorHAnsi"/>
        </w:rPr>
        <w:t>przypadku gdy</w:t>
      </w:r>
      <w:proofErr w:type="gramEnd"/>
      <w:r w:rsidRPr="00A44D54">
        <w:rPr>
          <w:rFonts w:eastAsia="Trebuchet MS" w:cstheme="minorHAnsi"/>
        </w:rPr>
        <w:t xml:space="preserve"> wybrany do realizacji zamówienia Wykonawca odstąpi od podpisania umowy, Zamawiający zaprosi do podpisania umowy kolejnego Oferenta, który uzyskał kolejną najwyższą liczbę punktów w ramach niniejszego postępowania. </w:t>
      </w:r>
    </w:p>
    <w:p w14:paraId="1A666711" w14:textId="77777777" w:rsidR="0047279F" w:rsidRPr="00A44D54" w:rsidRDefault="0047279F" w:rsidP="0047279F">
      <w:pPr>
        <w:widowControl w:val="0"/>
        <w:autoSpaceDE w:val="0"/>
        <w:autoSpaceDN w:val="0"/>
        <w:spacing w:before="5" w:after="0"/>
        <w:rPr>
          <w:rFonts w:eastAsia="Trebuchet MS" w:cstheme="minorHAnsi"/>
          <w:b/>
          <w:sz w:val="28"/>
        </w:rPr>
      </w:pPr>
    </w:p>
    <w:p w14:paraId="658CB165" w14:textId="77777777" w:rsidR="0047279F" w:rsidRPr="00A44D54" w:rsidRDefault="0047279F" w:rsidP="00B65D30">
      <w:pPr>
        <w:pStyle w:val="Default"/>
        <w:numPr>
          <w:ilvl w:val="0"/>
          <w:numId w:val="15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2" w:name="_Hlk131106121"/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DODATKOWE INFORMACJE</w:t>
      </w:r>
    </w:p>
    <w:bookmarkEnd w:id="2"/>
    <w:p w14:paraId="459E0F28" w14:textId="77777777" w:rsidR="0047279F" w:rsidRPr="00A44D54" w:rsidRDefault="0047279F" w:rsidP="00B65D30">
      <w:pPr>
        <w:widowControl w:val="0"/>
        <w:numPr>
          <w:ilvl w:val="0"/>
          <w:numId w:val="9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Zamawiający zastrzega, że nie przewiduje uzupełniania i wyjaśniania treści dokumentów składanych przez wykonawców.</w:t>
      </w:r>
    </w:p>
    <w:p w14:paraId="5BB83B1C" w14:textId="77777777" w:rsidR="0047279F" w:rsidRPr="00A44D54" w:rsidRDefault="0047279F" w:rsidP="00B65D30">
      <w:pPr>
        <w:widowControl w:val="0"/>
        <w:numPr>
          <w:ilvl w:val="0"/>
          <w:numId w:val="9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Do upływu terminu składania ofert Zamawiający zastrzega sobie prawo zmiany lub uzupełnienia treści niniejszego zapytania ofertowego. W tej sytuacji Wykonawcy zostaną poinformowani o nowym terminie składania ofert, jeżeli dodatkowy czas będzie niezbędny.</w:t>
      </w:r>
    </w:p>
    <w:p w14:paraId="45C0893F" w14:textId="77777777" w:rsidR="0047279F" w:rsidRDefault="0047279F" w:rsidP="00B65D30">
      <w:pPr>
        <w:widowControl w:val="0"/>
        <w:numPr>
          <w:ilvl w:val="0"/>
          <w:numId w:val="9"/>
        </w:numPr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  <w:r w:rsidRPr="00A44D54">
        <w:rPr>
          <w:rFonts w:eastAsia="Trebuchet MS" w:cstheme="minorHAnsi"/>
        </w:rPr>
        <w:t>Zamawiający zastrzega sobie prawo do unieważnienia niniejszego postępowania bez podawania przyczyny, na każdym jego etapie bez podawania przyczyny, do momentu wyboru wykonawcy.</w:t>
      </w:r>
    </w:p>
    <w:p w14:paraId="6345F074" w14:textId="77777777" w:rsidR="00924D45" w:rsidRPr="00A44D54" w:rsidRDefault="00924D45" w:rsidP="00220D0E">
      <w:pPr>
        <w:widowControl w:val="0"/>
        <w:tabs>
          <w:tab w:val="left" w:pos="1097"/>
        </w:tabs>
        <w:autoSpaceDE w:val="0"/>
        <w:autoSpaceDN w:val="0"/>
        <w:spacing w:before="33" w:after="0" w:line="240" w:lineRule="auto"/>
        <w:jc w:val="both"/>
        <w:rPr>
          <w:rFonts w:eastAsia="Trebuchet MS" w:cstheme="minorHAnsi"/>
        </w:rPr>
      </w:pPr>
    </w:p>
    <w:p w14:paraId="0D268130" w14:textId="77777777" w:rsidR="0047279F" w:rsidRPr="00A44D54" w:rsidRDefault="0047279F" w:rsidP="0047279F">
      <w:pPr>
        <w:widowControl w:val="0"/>
        <w:autoSpaceDE w:val="0"/>
        <w:autoSpaceDN w:val="0"/>
        <w:spacing w:before="5" w:after="0"/>
        <w:rPr>
          <w:rFonts w:eastAsia="Trebuchet MS" w:cstheme="minorHAnsi"/>
          <w:b/>
          <w:sz w:val="28"/>
        </w:rPr>
      </w:pPr>
    </w:p>
    <w:p w14:paraId="1936C942" w14:textId="77777777" w:rsidR="0047279F" w:rsidRDefault="0047279F" w:rsidP="00B65D30">
      <w:pPr>
        <w:pStyle w:val="Default"/>
        <w:numPr>
          <w:ilvl w:val="0"/>
          <w:numId w:val="15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44D54">
        <w:rPr>
          <w:rFonts w:asciiTheme="minorHAnsi" w:hAnsiTheme="minorHAnsi" w:cstheme="minorHAnsi"/>
          <w:b/>
          <w:bCs/>
          <w:color w:val="auto"/>
          <w:sz w:val="22"/>
          <w:szCs w:val="22"/>
        </w:rPr>
        <w:t>ZAŁĄCZNIKI DO ZAPYTANIA</w:t>
      </w:r>
    </w:p>
    <w:p w14:paraId="65D3B301" w14:textId="77777777" w:rsidR="00F677EA" w:rsidRPr="00A44D54" w:rsidRDefault="00F677EA" w:rsidP="00B65D30">
      <w:pPr>
        <w:pStyle w:val="Default"/>
        <w:numPr>
          <w:ilvl w:val="0"/>
          <w:numId w:val="15"/>
        </w:numPr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58718E4" w14:textId="085D806A" w:rsidR="0047279F" w:rsidRDefault="00BD39AC" w:rsidP="00862DE3">
      <w:pPr>
        <w:widowControl w:val="0"/>
        <w:tabs>
          <w:tab w:val="left" w:pos="1164"/>
        </w:tabs>
        <w:autoSpaceDE w:val="0"/>
        <w:autoSpaceDN w:val="0"/>
        <w:spacing w:before="32" w:after="0" w:line="240" w:lineRule="auto"/>
        <w:ind w:left="1163"/>
        <w:rPr>
          <w:rFonts w:eastAsia="Trebuchet MS" w:cstheme="minorHAnsi"/>
        </w:rPr>
      </w:pPr>
      <w:proofErr w:type="spellStart"/>
      <w:r>
        <w:rPr>
          <w:rFonts w:eastAsia="Trebuchet MS" w:cstheme="minorHAnsi"/>
        </w:rPr>
        <w:t>Zał</w:t>
      </w:r>
      <w:proofErr w:type="spellEnd"/>
      <w:r>
        <w:rPr>
          <w:rFonts w:eastAsia="Trebuchet MS" w:cstheme="minorHAnsi"/>
        </w:rPr>
        <w:t>-</w:t>
      </w:r>
      <w:r w:rsidR="00862DE3">
        <w:rPr>
          <w:rFonts w:eastAsia="Trebuchet MS" w:cstheme="minorHAnsi"/>
        </w:rPr>
        <w:t xml:space="preserve"> 1</w:t>
      </w:r>
      <w:r>
        <w:rPr>
          <w:rFonts w:eastAsia="Trebuchet MS" w:cstheme="minorHAnsi"/>
        </w:rPr>
        <w:t xml:space="preserve"> </w:t>
      </w:r>
      <w:r w:rsidR="0047279F" w:rsidRPr="00D47B56">
        <w:rPr>
          <w:rFonts w:eastAsia="Trebuchet MS" w:cstheme="minorHAnsi"/>
        </w:rPr>
        <w:t>For</w:t>
      </w:r>
      <w:r w:rsidR="00C00AAF" w:rsidRPr="00D47B56">
        <w:rPr>
          <w:rFonts w:eastAsia="Trebuchet MS" w:cstheme="minorHAnsi"/>
        </w:rPr>
        <w:t xml:space="preserve">mularz ofertowy </w:t>
      </w:r>
      <w:r w:rsidR="00D47B56" w:rsidRPr="00D47B56">
        <w:rPr>
          <w:rFonts w:eastAsia="Trebuchet MS" w:cstheme="minorHAnsi"/>
        </w:rPr>
        <w:t xml:space="preserve">wraz </w:t>
      </w:r>
      <w:r w:rsidR="00D47B56">
        <w:rPr>
          <w:rFonts w:eastAsia="Trebuchet MS" w:cstheme="minorHAnsi"/>
        </w:rPr>
        <w:t>o</w:t>
      </w:r>
      <w:r w:rsidR="0047279F" w:rsidRPr="00D47B56">
        <w:rPr>
          <w:rFonts w:eastAsia="Trebuchet MS" w:cstheme="minorHAnsi"/>
        </w:rPr>
        <w:t>świadczenie</w:t>
      </w:r>
      <w:r w:rsidR="00D47B56">
        <w:rPr>
          <w:rFonts w:eastAsia="Trebuchet MS" w:cstheme="minorHAnsi"/>
        </w:rPr>
        <w:t>m</w:t>
      </w:r>
      <w:r w:rsidR="0047279F" w:rsidRPr="00D47B56">
        <w:rPr>
          <w:rFonts w:eastAsia="Trebuchet MS" w:cstheme="minorHAnsi"/>
        </w:rPr>
        <w:t xml:space="preserve"> o braku powiązań osobowych l</w:t>
      </w:r>
      <w:r w:rsidR="00D47B56">
        <w:rPr>
          <w:rFonts w:eastAsia="Trebuchet MS" w:cstheme="minorHAnsi"/>
        </w:rPr>
        <w:t>ub kapitałowych - Załącznik nr 1</w:t>
      </w:r>
    </w:p>
    <w:p w14:paraId="41F1F010" w14:textId="061404AE" w:rsidR="00BD39AC" w:rsidRPr="00D47B56" w:rsidRDefault="00BD39AC" w:rsidP="00862DE3">
      <w:pPr>
        <w:widowControl w:val="0"/>
        <w:tabs>
          <w:tab w:val="left" w:pos="1164"/>
        </w:tabs>
        <w:autoSpaceDE w:val="0"/>
        <w:autoSpaceDN w:val="0"/>
        <w:spacing w:before="32" w:after="0" w:line="240" w:lineRule="auto"/>
        <w:ind w:left="1163"/>
        <w:rPr>
          <w:rFonts w:eastAsia="Trebuchet MS" w:cstheme="minorHAnsi"/>
        </w:rPr>
      </w:pPr>
      <w:proofErr w:type="spellStart"/>
      <w:r>
        <w:rPr>
          <w:rFonts w:eastAsia="Trebuchet MS" w:cstheme="minorHAnsi"/>
        </w:rPr>
        <w:t>Zał</w:t>
      </w:r>
      <w:proofErr w:type="spellEnd"/>
      <w:r>
        <w:rPr>
          <w:rFonts w:eastAsia="Trebuchet MS" w:cstheme="minorHAnsi"/>
        </w:rPr>
        <w:t xml:space="preserve">- </w:t>
      </w:r>
      <w:r w:rsidR="00862DE3">
        <w:rPr>
          <w:rFonts w:eastAsia="Trebuchet MS" w:cstheme="minorHAnsi"/>
        </w:rPr>
        <w:t xml:space="preserve">2 </w:t>
      </w:r>
      <w:r>
        <w:rPr>
          <w:rFonts w:eastAsia="Trebuchet MS" w:cstheme="minorHAnsi"/>
        </w:rPr>
        <w:t>Umowa warunk</w:t>
      </w:r>
      <w:r w:rsidR="00862DE3">
        <w:rPr>
          <w:rFonts w:eastAsia="Trebuchet MS" w:cstheme="minorHAnsi"/>
        </w:rPr>
        <w:t>owa</w:t>
      </w:r>
      <w:r>
        <w:rPr>
          <w:rFonts w:eastAsia="Trebuchet MS" w:cstheme="minorHAnsi"/>
        </w:rPr>
        <w:t xml:space="preserve"> (wzór) </w:t>
      </w:r>
    </w:p>
    <w:p w14:paraId="2AD2890B" w14:textId="77777777" w:rsidR="0047279F" w:rsidRDefault="0047279F" w:rsidP="00F67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E036E5" w14:textId="77777777" w:rsidR="00F677EA" w:rsidRDefault="00F677EA" w:rsidP="00F67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9A6EF78" w14:textId="77777777" w:rsidR="00F677EA" w:rsidRDefault="00F677EA" w:rsidP="00F67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43DA73B" w14:textId="77777777" w:rsidR="00F677EA" w:rsidRDefault="00F677EA" w:rsidP="00F67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C457E10" w14:textId="77777777" w:rsidR="00F677EA" w:rsidRDefault="00F677EA" w:rsidP="00F677E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10220C7" w14:textId="77777777" w:rsidR="0047279F" w:rsidRPr="00115CE8" w:rsidRDefault="0047279F" w:rsidP="004B054C">
      <w:pPr>
        <w:autoSpaceDE w:val="0"/>
        <w:autoSpaceDN w:val="0"/>
        <w:adjustRightInd w:val="0"/>
        <w:spacing w:after="0" w:line="240" w:lineRule="auto"/>
        <w:rPr>
          <w:rFonts w:cstheme="minorHAnsi"/>
          <w:lang w:val="de-DE"/>
        </w:rPr>
      </w:pPr>
    </w:p>
    <w:p w14:paraId="19B03A9A" w14:textId="77777777" w:rsidR="0047279F" w:rsidRPr="00115CE8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  <w:lang w:val="de-DE"/>
        </w:rPr>
      </w:pPr>
    </w:p>
    <w:p w14:paraId="18C4E44A" w14:textId="77777777" w:rsidR="0047279F" w:rsidRPr="00115CE8" w:rsidRDefault="00924D45" w:rsidP="00924D45">
      <w:pPr>
        <w:spacing w:after="200" w:line="276" w:lineRule="auto"/>
        <w:rPr>
          <w:rFonts w:cstheme="minorHAnsi"/>
          <w:lang w:val="de-DE"/>
        </w:rPr>
      </w:pPr>
      <w:r>
        <w:rPr>
          <w:rFonts w:cstheme="minorHAnsi"/>
          <w:lang w:val="de-DE"/>
        </w:rPr>
        <w:br w:type="page"/>
      </w:r>
    </w:p>
    <w:p w14:paraId="5476A327" w14:textId="77777777" w:rsidR="00CF3C28" w:rsidRPr="00764CA6" w:rsidRDefault="00CF3C28" w:rsidP="00924D45">
      <w:pPr>
        <w:ind w:left="708"/>
        <w:rPr>
          <w:rFonts w:cstheme="minorHAnsi"/>
          <w:bCs/>
          <w:lang w:val="de-DE"/>
        </w:rPr>
      </w:pPr>
      <w:proofErr w:type="spellStart"/>
      <w:r w:rsidRPr="00764CA6">
        <w:rPr>
          <w:rFonts w:cstheme="minorHAnsi"/>
          <w:bCs/>
          <w:lang w:val="de-DE"/>
        </w:rPr>
        <w:lastRenderedPageBreak/>
        <w:t>Załącznik</w:t>
      </w:r>
      <w:proofErr w:type="spellEnd"/>
      <w:r w:rsidRPr="00764CA6">
        <w:rPr>
          <w:rFonts w:cstheme="minorHAnsi"/>
          <w:bCs/>
          <w:lang w:val="de-DE"/>
        </w:rPr>
        <w:t xml:space="preserve"> </w:t>
      </w:r>
      <w:proofErr w:type="spellStart"/>
      <w:r w:rsidRPr="00764CA6">
        <w:rPr>
          <w:rFonts w:cstheme="minorHAnsi"/>
          <w:bCs/>
          <w:lang w:val="de-DE"/>
        </w:rPr>
        <w:t>nr</w:t>
      </w:r>
      <w:proofErr w:type="spellEnd"/>
      <w:r w:rsidRPr="00764CA6">
        <w:rPr>
          <w:rFonts w:cstheme="minorHAnsi"/>
          <w:bCs/>
          <w:lang w:val="de-DE"/>
        </w:rPr>
        <w:t xml:space="preserve"> 1 </w:t>
      </w:r>
    </w:p>
    <w:p w14:paraId="665DF8D1" w14:textId="77777777" w:rsidR="00CF3C28" w:rsidRPr="00A44D54" w:rsidRDefault="00CF3C28" w:rsidP="00CF3C28">
      <w:pPr>
        <w:ind w:left="708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Formularz </w:t>
      </w:r>
      <w:proofErr w:type="gramStart"/>
      <w:r>
        <w:rPr>
          <w:rFonts w:cstheme="minorHAnsi"/>
          <w:b/>
          <w:bCs/>
        </w:rPr>
        <w:t>oferty  do</w:t>
      </w:r>
      <w:proofErr w:type="gramEnd"/>
      <w:r>
        <w:rPr>
          <w:rFonts w:cstheme="minorHAnsi"/>
          <w:b/>
          <w:bCs/>
        </w:rPr>
        <w:t xml:space="preserve"> zam. </w:t>
      </w:r>
      <w:r w:rsidRPr="00A44D54">
        <w:rPr>
          <w:rFonts w:cstheme="minorHAnsi"/>
          <w:b/>
          <w:bCs/>
        </w:rPr>
        <w:t xml:space="preserve">NR: </w:t>
      </w:r>
      <w:r w:rsidR="00220D0E">
        <w:rPr>
          <w:rFonts w:cstheme="minorHAnsi"/>
          <w:b/>
          <w:bCs/>
        </w:rPr>
        <w:t>IOT/BRY/BR</w:t>
      </w:r>
    </w:p>
    <w:p w14:paraId="3E1F481C" w14:textId="77777777" w:rsidR="0047279F" w:rsidRPr="00A44D54" w:rsidRDefault="0047279F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11E4060" w14:textId="77777777" w:rsidR="0047279F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1098736D" w14:textId="77777777" w:rsidR="004B054C" w:rsidRDefault="004B054C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63CF8638" w14:textId="77777777" w:rsidR="009A02BF" w:rsidRDefault="009A02BF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4390DA30" w14:textId="77777777" w:rsidR="004B054C" w:rsidRPr="00A44D54" w:rsidRDefault="004B054C" w:rsidP="0047279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cstheme="minorHAnsi"/>
        </w:rPr>
      </w:pPr>
    </w:p>
    <w:p w14:paraId="270F491E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A44D54">
        <w:rPr>
          <w:rFonts w:cstheme="minorHAnsi"/>
        </w:rPr>
        <w:t>Wykonawca:</w:t>
      </w:r>
    </w:p>
    <w:p w14:paraId="1074CA09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A44D54">
        <w:rPr>
          <w:rFonts w:cstheme="minorHAnsi"/>
        </w:rPr>
        <w:t>________________</w:t>
      </w:r>
    </w:p>
    <w:p w14:paraId="6B776F58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A44D54">
        <w:rPr>
          <w:rFonts w:cstheme="minorHAnsi"/>
        </w:rPr>
        <w:t>________________</w:t>
      </w:r>
    </w:p>
    <w:p w14:paraId="5FF76606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3111D2F7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13D71EF5" w14:textId="77777777" w:rsidR="0047279F" w:rsidRPr="00A44D54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3ECB4C95" w14:textId="77777777" w:rsidR="0047279F" w:rsidRDefault="0047279F" w:rsidP="004B054C">
      <w:pPr>
        <w:ind w:left="708"/>
        <w:jc w:val="center"/>
        <w:rPr>
          <w:rFonts w:cstheme="minorHAnsi"/>
        </w:rPr>
      </w:pPr>
      <w:r w:rsidRPr="00ED7523">
        <w:rPr>
          <w:rFonts w:cstheme="minorHAnsi"/>
        </w:rPr>
        <w:t>W odpowiedzi na zapytanie</w:t>
      </w:r>
      <w:r w:rsidRPr="00ED7523">
        <w:rPr>
          <w:rFonts w:cstheme="minorHAnsi"/>
          <w:b/>
          <w:bCs/>
        </w:rPr>
        <w:t xml:space="preserve">, </w:t>
      </w:r>
      <w:r w:rsidRPr="00ED7523">
        <w:rPr>
          <w:rFonts w:cstheme="minorHAnsi"/>
        </w:rPr>
        <w:t>składamy ofertę obejmującą wszelkie koszty wykonania usługi wg. specyfikacji:</w:t>
      </w:r>
    </w:p>
    <w:p w14:paraId="1845D715" w14:textId="77777777" w:rsidR="004B054C" w:rsidRPr="004B054C" w:rsidRDefault="004B054C" w:rsidP="004B054C">
      <w:pPr>
        <w:ind w:left="708"/>
        <w:jc w:val="center"/>
        <w:rPr>
          <w:rFonts w:cstheme="minorHAnsi"/>
          <w:b/>
          <w:bCs/>
        </w:rPr>
      </w:pPr>
    </w:p>
    <w:tbl>
      <w:tblPr>
        <w:tblStyle w:val="Tabela-Siatka"/>
        <w:tblW w:w="9062" w:type="dxa"/>
        <w:tblInd w:w="708" w:type="dxa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47279F" w:rsidRPr="00ED7523" w14:paraId="088433BF" w14:textId="77777777" w:rsidTr="0047279F">
        <w:tc>
          <w:tcPr>
            <w:tcW w:w="562" w:type="dxa"/>
            <w:vMerge w:val="restart"/>
            <w:shd w:val="clear" w:color="auto" w:fill="D9D9D9" w:themeFill="background1" w:themeFillShade="D9"/>
          </w:tcPr>
          <w:p w14:paraId="4A590A22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3968" w:type="dxa"/>
            <w:vMerge w:val="restart"/>
            <w:shd w:val="clear" w:color="auto" w:fill="D9D9D9" w:themeFill="background1" w:themeFillShade="D9"/>
          </w:tcPr>
          <w:p w14:paraId="54E69B75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</w:rPr>
              <w:t xml:space="preserve">Nazwa dostawy </w:t>
            </w:r>
          </w:p>
        </w:tc>
        <w:tc>
          <w:tcPr>
            <w:tcW w:w="4532" w:type="dxa"/>
            <w:gridSpan w:val="2"/>
            <w:shd w:val="clear" w:color="auto" w:fill="D9D9D9" w:themeFill="background1" w:themeFillShade="D9"/>
          </w:tcPr>
          <w:p w14:paraId="2DE6C0EE" w14:textId="2AC552A3" w:rsidR="0047279F" w:rsidRPr="00ED7523" w:rsidRDefault="0047279F" w:rsidP="00BD39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Cena</w:t>
            </w:r>
            <w:r w:rsidR="00147D51" w:rsidRPr="00ED7523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47279F" w:rsidRPr="00ED7523" w14:paraId="5B08D9D6" w14:textId="77777777" w:rsidTr="0047279F">
        <w:tc>
          <w:tcPr>
            <w:tcW w:w="562" w:type="dxa"/>
            <w:vMerge/>
            <w:shd w:val="clear" w:color="auto" w:fill="D9D9D9" w:themeFill="background1" w:themeFillShade="D9"/>
          </w:tcPr>
          <w:p w14:paraId="52C1CC3A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3968" w:type="dxa"/>
            <w:vMerge/>
            <w:shd w:val="clear" w:color="auto" w:fill="D9D9D9" w:themeFill="background1" w:themeFillShade="D9"/>
          </w:tcPr>
          <w:p w14:paraId="6FC49C7E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</w:p>
        </w:tc>
        <w:tc>
          <w:tcPr>
            <w:tcW w:w="2266" w:type="dxa"/>
            <w:shd w:val="clear" w:color="auto" w:fill="D9D9D9" w:themeFill="background1" w:themeFillShade="D9"/>
          </w:tcPr>
          <w:p w14:paraId="64B47C4A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netto</w:t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7B112016" w14:textId="77777777" w:rsidR="0047279F" w:rsidRPr="00ED7523" w:rsidRDefault="0047279F" w:rsidP="0014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ED7523">
              <w:rPr>
                <w:rFonts w:cstheme="minorHAnsi"/>
                <w:b/>
                <w:bCs/>
              </w:rPr>
              <w:t>brutto</w:t>
            </w:r>
          </w:p>
        </w:tc>
      </w:tr>
      <w:tr w:rsidR="00ED7523" w:rsidRPr="00ED7523" w14:paraId="12B8D34A" w14:textId="77777777" w:rsidTr="0047279F">
        <w:tc>
          <w:tcPr>
            <w:tcW w:w="562" w:type="dxa"/>
          </w:tcPr>
          <w:p w14:paraId="7D99CB84" w14:textId="77777777" w:rsidR="00ED7523" w:rsidRDefault="00ED7523"/>
        </w:tc>
        <w:tc>
          <w:tcPr>
            <w:tcW w:w="3968" w:type="dxa"/>
          </w:tcPr>
          <w:p w14:paraId="102192EC" w14:textId="77777777" w:rsidR="004B054C" w:rsidRDefault="004B054C" w:rsidP="004B054C">
            <w:pPr>
              <w:jc w:val="both"/>
              <w:rPr>
                <w:rFonts w:cstheme="minorHAnsi"/>
              </w:rPr>
            </w:pPr>
            <w:r w:rsidRPr="0082206A">
              <w:rPr>
                <w:rFonts w:cstheme="minorHAnsi"/>
              </w:rPr>
              <w:t xml:space="preserve">Usługi </w:t>
            </w:r>
            <w:r>
              <w:rPr>
                <w:rFonts w:cstheme="minorHAnsi"/>
              </w:rPr>
              <w:t xml:space="preserve">zaprojektowania i </w:t>
            </w:r>
            <w:r w:rsidRPr="0082206A">
              <w:rPr>
                <w:rFonts w:cstheme="minorHAnsi"/>
              </w:rPr>
              <w:t xml:space="preserve">wdrożenia systemu informatycznego dla nowoprojektowanych zewnętrznych zbiorników na wodę. </w:t>
            </w:r>
          </w:p>
          <w:p w14:paraId="730E26E5" w14:textId="77777777" w:rsidR="00ED7523" w:rsidRPr="00F677EA" w:rsidRDefault="00ED7523" w:rsidP="00F677EA">
            <w:pPr>
              <w:pStyle w:val="Akapitzlist"/>
              <w:ind w:left="6"/>
              <w:jc w:val="both"/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266" w:type="dxa"/>
          </w:tcPr>
          <w:p w14:paraId="00F7241E" w14:textId="77777777" w:rsidR="00ED7523" w:rsidRPr="00ED7523" w:rsidRDefault="00ED7523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266" w:type="dxa"/>
          </w:tcPr>
          <w:p w14:paraId="24314F38" w14:textId="77777777" w:rsidR="00ED7523" w:rsidRPr="00ED7523" w:rsidRDefault="00ED7523" w:rsidP="00147D51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</w:tc>
      </w:tr>
    </w:tbl>
    <w:p w14:paraId="1224CF8E" w14:textId="77777777" w:rsidR="0047279F" w:rsidRDefault="0047279F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93B26DF" w14:textId="237893EC" w:rsidR="00220D0E" w:rsidRDefault="00220D0E" w:rsidP="00220D0E">
      <w:r>
        <w:t xml:space="preserve">Potwierdzenie </w:t>
      </w:r>
      <w:proofErr w:type="gramStart"/>
      <w:r>
        <w:t>wymagania co</w:t>
      </w:r>
      <w:proofErr w:type="gramEnd"/>
      <w:r>
        <w:t xml:space="preserve"> do oferenta (brak spełnienie kryterium stanowi podstawę do wykluczenia oferenta z postępowania). Zamawiający zastrzega </w:t>
      </w:r>
      <w:r w:rsidR="009A02BF">
        <w:t>sobie prawo</w:t>
      </w:r>
      <w:r>
        <w:t xml:space="preserve"> sprawdzenia wiarygodności przedstawionych danych.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60"/>
        <w:gridCol w:w="3850"/>
        <w:gridCol w:w="2178"/>
      </w:tblGrid>
      <w:tr w:rsidR="00220D0E" w14:paraId="44D40AC6" w14:textId="77777777" w:rsidTr="00220D0E">
        <w:tc>
          <w:tcPr>
            <w:tcW w:w="9288" w:type="dxa"/>
            <w:gridSpan w:val="3"/>
            <w:shd w:val="clear" w:color="auto" w:fill="BFBFBF" w:themeFill="background1" w:themeFillShade="BF"/>
          </w:tcPr>
          <w:p w14:paraId="5D2DD7C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Doświadczenie personelu wykonującego badania w projektowaniu i tworzeniu:</w:t>
            </w:r>
          </w:p>
          <w:p w14:paraId="42BC173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880"/>
              <w:textAlignment w:val="baseline"/>
              <w:rPr>
                <w:rFonts w:cstheme="minorHAnsi"/>
              </w:rPr>
            </w:pPr>
          </w:p>
        </w:tc>
      </w:tr>
      <w:tr w:rsidR="00220D0E" w14:paraId="44457FC1" w14:textId="77777777" w:rsidTr="00220D0E">
        <w:tc>
          <w:tcPr>
            <w:tcW w:w="3260" w:type="dxa"/>
          </w:tcPr>
          <w:p w14:paraId="15AE2DB1" w14:textId="7DB90B20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Syste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mu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sterując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</w:p>
          <w:p w14:paraId="561B980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7BA3E4E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2178" w:type="dxa"/>
          </w:tcPr>
          <w:p w14:paraId="5991AA7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50" w:firstLine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 weryfikacji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</w:tr>
      <w:tr w:rsidR="00220D0E" w14:paraId="3BE8C0B8" w14:textId="77777777" w:rsidTr="00220D0E">
        <w:tc>
          <w:tcPr>
            <w:tcW w:w="3260" w:type="dxa"/>
          </w:tcPr>
          <w:p w14:paraId="3942F7DD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92BB093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7C21E8B1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1CCC5153" w14:textId="77777777" w:rsidTr="00220D0E">
        <w:tc>
          <w:tcPr>
            <w:tcW w:w="3260" w:type="dxa"/>
          </w:tcPr>
          <w:p w14:paraId="6B361467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4B9B127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2CDD0B4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3BD4FDAD" w14:textId="77777777" w:rsidTr="00220D0E">
        <w:tc>
          <w:tcPr>
            <w:tcW w:w="3260" w:type="dxa"/>
          </w:tcPr>
          <w:p w14:paraId="65589F03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3D92955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D13634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716AEADC" w14:textId="77777777" w:rsidTr="00220D0E">
        <w:tc>
          <w:tcPr>
            <w:tcW w:w="3260" w:type="dxa"/>
          </w:tcPr>
          <w:p w14:paraId="7514AFFC" w14:textId="35C516CE" w:rsidR="00220D0E" w:rsidRPr="00220D0E" w:rsidRDefault="000D52EF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</w:t>
            </w:r>
            <w:r w:rsidR="00220D0E"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ystem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u</w:t>
            </w:r>
            <w:r w:rsidR="00220D0E"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telemetryczn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</w:p>
          <w:p w14:paraId="35B04418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63115A0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2178" w:type="dxa"/>
          </w:tcPr>
          <w:p w14:paraId="64176AD9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 weryfikacji</w:t>
            </w:r>
            <w:proofErr w:type="gramEnd"/>
          </w:p>
        </w:tc>
      </w:tr>
      <w:tr w:rsidR="00220D0E" w14:paraId="49ED594E" w14:textId="77777777" w:rsidTr="00220D0E">
        <w:tc>
          <w:tcPr>
            <w:tcW w:w="3260" w:type="dxa"/>
          </w:tcPr>
          <w:p w14:paraId="2DC0E692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C5A310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B189A8A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50F9451A" w14:textId="77777777" w:rsidTr="00220D0E">
        <w:tc>
          <w:tcPr>
            <w:tcW w:w="3260" w:type="dxa"/>
          </w:tcPr>
          <w:p w14:paraId="3187CF84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230CE0C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55D8D0E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5BA8322B" w14:textId="77777777" w:rsidTr="00220D0E">
        <w:tc>
          <w:tcPr>
            <w:tcW w:w="3260" w:type="dxa"/>
          </w:tcPr>
          <w:p w14:paraId="05DCC952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0223FE3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9DC835C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7EA626CB" w14:textId="77777777" w:rsidTr="00220D0E">
        <w:tc>
          <w:tcPr>
            <w:tcW w:w="3260" w:type="dxa"/>
          </w:tcPr>
          <w:p w14:paraId="5E9992F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4A88E96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1172DD72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0D2CC7AF" w14:textId="77777777" w:rsidTr="00220D0E">
        <w:tc>
          <w:tcPr>
            <w:tcW w:w="3260" w:type="dxa"/>
          </w:tcPr>
          <w:p w14:paraId="472B256B" w14:textId="670111AD" w:rsidR="00220D0E" w:rsidRDefault="000D52EF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Układu </w:t>
            </w:r>
            <w:r w:rsidR="00220D0E"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elektryczn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ego</w:t>
            </w:r>
          </w:p>
        </w:tc>
        <w:tc>
          <w:tcPr>
            <w:tcW w:w="3850" w:type="dxa"/>
          </w:tcPr>
          <w:p w14:paraId="5D47547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2178" w:type="dxa"/>
          </w:tcPr>
          <w:p w14:paraId="147FFD80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 weryfikacji</w:t>
            </w:r>
            <w:proofErr w:type="gramEnd"/>
          </w:p>
        </w:tc>
      </w:tr>
      <w:tr w:rsidR="00220D0E" w14:paraId="102B9691" w14:textId="77777777" w:rsidTr="00220D0E">
        <w:tc>
          <w:tcPr>
            <w:tcW w:w="3260" w:type="dxa"/>
          </w:tcPr>
          <w:p w14:paraId="09F5303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E4649FA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990B991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296EBC6B" w14:textId="77777777" w:rsidTr="00220D0E">
        <w:trPr>
          <w:trHeight w:val="402"/>
        </w:trPr>
        <w:tc>
          <w:tcPr>
            <w:tcW w:w="3260" w:type="dxa"/>
          </w:tcPr>
          <w:p w14:paraId="733BF69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E6EF3D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18E415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2823BCD3" w14:textId="77777777" w:rsidTr="00220D0E">
        <w:trPr>
          <w:trHeight w:val="421"/>
        </w:trPr>
        <w:tc>
          <w:tcPr>
            <w:tcW w:w="3260" w:type="dxa"/>
          </w:tcPr>
          <w:p w14:paraId="183F25B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4996DD4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BB4F4E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8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7AC6657B" w14:textId="77777777" w:rsidTr="00220D0E">
        <w:tc>
          <w:tcPr>
            <w:tcW w:w="9288" w:type="dxa"/>
            <w:gridSpan w:val="3"/>
            <w:shd w:val="clear" w:color="auto" w:fill="BFBFBF" w:themeFill="background1" w:themeFillShade="BF"/>
          </w:tcPr>
          <w:p w14:paraId="7E0FB70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84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BFBFBF" w:themeFill="background1" w:themeFillShade="BF"/>
              </w:rPr>
              <w:lastRenderedPageBreak/>
              <w:t>Firma realizująca projekt musi posiadać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rekomendacje z projektów, w których realizowała</w:t>
            </w:r>
          </w:p>
          <w:p w14:paraId="3BEC7EB9" w14:textId="77777777" w:rsid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34D89796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28301D91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Nazwa: Aplikacja mobilna</w:t>
            </w:r>
          </w:p>
          <w:p w14:paraId="58EAFD2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  <w:shd w:val="clear" w:color="auto" w:fill="BFBFBF" w:themeFill="background1" w:themeFillShade="BF"/>
          </w:tcPr>
          <w:p w14:paraId="49FE5A7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3DE27CC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Dane,  firma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dane kontaktowe  do sprawdzenia  referencji </w:t>
            </w:r>
          </w:p>
        </w:tc>
      </w:tr>
      <w:tr w:rsidR="00220D0E" w14:paraId="6EE18673" w14:textId="77777777" w:rsidTr="00220D0E">
        <w:tc>
          <w:tcPr>
            <w:tcW w:w="3260" w:type="dxa"/>
          </w:tcPr>
          <w:p w14:paraId="743C140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3FDA50A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553E76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70F7D442" w14:textId="77777777" w:rsidTr="00220D0E">
        <w:tc>
          <w:tcPr>
            <w:tcW w:w="3260" w:type="dxa"/>
          </w:tcPr>
          <w:p w14:paraId="5CEFEBC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7B3510D3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DD35F32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0DA7553F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6E96D2AC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Nazwa: Serwis Internetowy</w:t>
            </w:r>
          </w:p>
          <w:p w14:paraId="2B1D0380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  <w:shd w:val="clear" w:color="auto" w:fill="BFBFBF" w:themeFill="background1" w:themeFillShade="BF"/>
          </w:tcPr>
          <w:p w14:paraId="131C1873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37E2AA2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Dane,  firma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dane kontaktowe  do sprawdzenia  referencji</w:t>
            </w:r>
          </w:p>
        </w:tc>
      </w:tr>
      <w:tr w:rsidR="00220D0E" w14:paraId="43C6B988" w14:textId="77777777" w:rsidTr="00220D0E">
        <w:tc>
          <w:tcPr>
            <w:tcW w:w="3260" w:type="dxa"/>
          </w:tcPr>
          <w:p w14:paraId="677DFDA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67787FC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14CAD128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1225E61F" w14:textId="77777777" w:rsidTr="00220D0E">
        <w:tc>
          <w:tcPr>
            <w:tcW w:w="3260" w:type="dxa"/>
          </w:tcPr>
          <w:p w14:paraId="39C8739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A084CB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B74CE6C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B1FBDF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2BC726B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3E3A7CD5" w14:textId="77777777" w:rsidTr="00220D0E">
        <w:tc>
          <w:tcPr>
            <w:tcW w:w="3260" w:type="dxa"/>
          </w:tcPr>
          <w:p w14:paraId="52F9F559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A46391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5309E8F2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215C63DE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64D3C6F3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Nazwa: Urządzenie elektroniczne</w:t>
            </w:r>
          </w:p>
          <w:p w14:paraId="2B8454BC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</w:p>
        </w:tc>
        <w:tc>
          <w:tcPr>
            <w:tcW w:w="3850" w:type="dxa"/>
            <w:shd w:val="clear" w:color="auto" w:fill="BFBFBF" w:themeFill="background1" w:themeFillShade="BF"/>
          </w:tcPr>
          <w:p w14:paraId="0EB37ED3" w14:textId="77777777" w:rsidR="00220D0E" w:rsidRPr="00220D0E" w:rsidRDefault="00220D0E" w:rsidP="00F16314">
            <w:pPr>
              <w:pStyle w:val="NormalnyWeb"/>
              <w:spacing w:before="0" w:beforeAutospacing="0" w:after="0" w:afterAutospacing="0"/>
              <w:ind w:left="49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 xml:space="preserve">Opis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171525EB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-2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</w:pPr>
            <w:proofErr w:type="gramStart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>Dane,  firma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  <w:highlight w:val="lightGray"/>
              </w:rPr>
              <w:t xml:space="preserve"> dane kontaktowe  do sprawdzenia  referencji</w:t>
            </w:r>
          </w:p>
        </w:tc>
      </w:tr>
      <w:tr w:rsidR="00220D0E" w14:paraId="0A899E58" w14:textId="77777777" w:rsidTr="00220D0E">
        <w:tc>
          <w:tcPr>
            <w:tcW w:w="3260" w:type="dxa"/>
          </w:tcPr>
          <w:p w14:paraId="706FF7AA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27D218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657D1488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3AE4AC44" w14:textId="77777777" w:rsidTr="00220D0E">
        <w:tc>
          <w:tcPr>
            <w:tcW w:w="9288" w:type="dxa"/>
            <w:gridSpan w:val="3"/>
            <w:shd w:val="clear" w:color="auto" w:fill="BFBFBF" w:themeFill="background1" w:themeFillShade="BF"/>
          </w:tcPr>
          <w:p w14:paraId="5C8C4FE3" w14:textId="6F000E0E" w:rsidR="00220D0E" w:rsidRPr="00220D0E" w:rsidRDefault="00220D0E" w:rsidP="00220D0E">
            <w:pPr>
              <w:pStyle w:val="NormalnyWeb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Osoby</w:t>
            </w:r>
            <w:r w:rsidR="00BD39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</w:t>
            </w:r>
            <w:proofErr w:type="gramStart"/>
            <w:r w:rsidR="00BD39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personel) 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zdolne</w:t>
            </w:r>
            <w:proofErr w:type="gramEnd"/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do wykonania zamówienia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  <w:p w14:paraId="0DE1A0F8" w14:textId="135DD5E6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426"/>
              <w:rPr>
                <w:rFonts w:asciiTheme="minorHAnsi" w:hAnsiTheme="minorHAnsi" w:cstheme="minorHAnsi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 udzielenie zamówienia mogą ubiegać się Wykonawcy, którzy dysponują osobami posiadającymi wiedzę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</w:t>
            </w: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doświadczenie </w:t>
            </w:r>
            <w:r w:rsidR="000D52E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 wykształcenie wyższe techniczne ukierunkowane w automatyka i informatyka minimum 3.</w:t>
            </w:r>
          </w:p>
          <w:p w14:paraId="23E8F3FB" w14:textId="77777777" w:rsidR="00220D0E" w:rsidRDefault="00220D0E" w:rsidP="00220D0E">
            <w:pPr>
              <w:pStyle w:val="NormalnyWeb"/>
              <w:spacing w:before="0" w:beforeAutospacing="0" w:after="0" w:afterAutospacing="0"/>
              <w:ind w:left="2160"/>
              <w:textAlignment w:val="baseline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0D0E" w14:paraId="6E607924" w14:textId="77777777" w:rsidTr="00220D0E">
        <w:tc>
          <w:tcPr>
            <w:tcW w:w="3260" w:type="dxa"/>
            <w:shd w:val="clear" w:color="auto" w:fill="BFBFBF" w:themeFill="background1" w:themeFillShade="BF"/>
          </w:tcPr>
          <w:p w14:paraId="71B17C8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Imię nazwisko </w:t>
            </w:r>
          </w:p>
        </w:tc>
        <w:tc>
          <w:tcPr>
            <w:tcW w:w="3850" w:type="dxa"/>
            <w:shd w:val="clear" w:color="auto" w:fill="BFBFBF" w:themeFill="background1" w:themeFillShade="BF"/>
          </w:tcPr>
          <w:p w14:paraId="4102257F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Wykształcenie </w:t>
            </w:r>
          </w:p>
        </w:tc>
        <w:tc>
          <w:tcPr>
            <w:tcW w:w="2178" w:type="dxa"/>
            <w:shd w:val="clear" w:color="auto" w:fill="BFBFBF" w:themeFill="background1" w:themeFillShade="BF"/>
          </w:tcPr>
          <w:p w14:paraId="0A6561AA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20D0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Posiadane umiejętności </w:t>
            </w:r>
          </w:p>
        </w:tc>
      </w:tr>
      <w:tr w:rsidR="00220D0E" w14:paraId="22970201" w14:textId="77777777" w:rsidTr="00220D0E">
        <w:tc>
          <w:tcPr>
            <w:tcW w:w="3260" w:type="dxa"/>
          </w:tcPr>
          <w:p w14:paraId="061457B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5576924D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40D766FE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50779615" w14:textId="77777777" w:rsidTr="00220D0E">
        <w:tc>
          <w:tcPr>
            <w:tcW w:w="3260" w:type="dxa"/>
          </w:tcPr>
          <w:p w14:paraId="1634B124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7E7C5E35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043716F0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6550C3F9" w14:textId="77777777" w:rsidTr="00220D0E">
        <w:tc>
          <w:tcPr>
            <w:tcW w:w="3260" w:type="dxa"/>
          </w:tcPr>
          <w:p w14:paraId="16C57381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2FECE778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2E78A4A3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20D0E" w14:paraId="1EB6A97B" w14:textId="77777777" w:rsidTr="00220D0E">
        <w:tc>
          <w:tcPr>
            <w:tcW w:w="3260" w:type="dxa"/>
          </w:tcPr>
          <w:p w14:paraId="667B2197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850" w:type="dxa"/>
          </w:tcPr>
          <w:p w14:paraId="1CC47A8B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</w:tcPr>
          <w:p w14:paraId="389DF46C" w14:textId="77777777" w:rsidR="00220D0E" w:rsidRPr="00220D0E" w:rsidRDefault="00220D0E" w:rsidP="00220D0E">
            <w:pPr>
              <w:pStyle w:val="NormalnyWeb"/>
              <w:spacing w:before="0" w:beforeAutospacing="0" w:after="0" w:afterAutospacing="0"/>
              <w:ind w:left="142"/>
              <w:textAlignment w:val="baseline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609089C8" w14:textId="77777777" w:rsidR="004B054C" w:rsidRDefault="004B054C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4029D0B" w14:textId="77777777" w:rsidR="004B054C" w:rsidRPr="00ED7523" w:rsidRDefault="004B054C" w:rsidP="004B054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34F6B3E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  <w:r w:rsidRPr="00ED7523">
        <w:rPr>
          <w:rFonts w:eastAsia="Times New Roman" w:cstheme="minorHAnsi"/>
          <w:bCs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7A579DF4" wp14:editId="0E539474">
            <wp:simplePos x="0" y="0"/>
            <wp:positionH relativeFrom="column">
              <wp:posOffset>4658360</wp:posOffset>
            </wp:positionH>
            <wp:positionV relativeFrom="paragraph">
              <wp:posOffset>6614160</wp:posOffset>
            </wp:positionV>
            <wp:extent cx="1362075" cy="1114425"/>
            <wp:effectExtent l="0" t="0" r="9525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7D51" w:rsidRPr="00ED7523">
        <w:rPr>
          <w:rFonts w:cstheme="minorHAnsi"/>
        </w:rPr>
        <w:t>Oświadczam</w:t>
      </w:r>
      <w:r w:rsidR="00ED7523">
        <w:rPr>
          <w:rFonts w:cstheme="minorHAnsi"/>
        </w:rPr>
        <w:t>:</w:t>
      </w:r>
    </w:p>
    <w:p w14:paraId="68D1DE7F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56519816" w14:textId="6A069A94" w:rsidR="00ED7523" w:rsidRPr="00220D0E" w:rsidRDefault="00CF3C28" w:rsidP="00B65D30">
      <w:pPr>
        <w:pStyle w:val="Akapitzlist"/>
        <w:numPr>
          <w:ilvl w:val="1"/>
          <w:numId w:val="12"/>
        </w:numPr>
        <w:jc w:val="center"/>
        <w:rPr>
          <w:rFonts w:cstheme="minorHAnsi"/>
          <w:b/>
          <w:bCs/>
        </w:rPr>
      </w:pPr>
      <w:r w:rsidRPr="00220D0E">
        <w:rPr>
          <w:rFonts w:cstheme="minorHAnsi"/>
          <w:bCs/>
        </w:rPr>
        <w:t>Zapoznaliśmy się z Zapytaniem ofertowym</w:t>
      </w:r>
      <w:r w:rsidR="004B054C" w:rsidRPr="00220D0E">
        <w:rPr>
          <w:rFonts w:cstheme="minorHAnsi"/>
          <w:bCs/>
        </w:rPr>
        <w:t xml:space="preserve"> </w:t>
      </w:r>
      <w:proofErr w:type="gramStart"/>
      <w:r w:rsidR="004B054C" w:rsidRPr="00220D0E">
        <w:rPr>
          <w:rFonts w:cstheme="minorHAnsi"/>
          <w:b/>
          <w:bCs/>
        </w:rPr>
        <w:t xml:space="preserve">NR: </w:t>
      </w:r>
      <w:r w:rsidR="00220D0E" w:rsidRPr="00220D0E">
        <w:rPr>
          <w:rFonts w:cstheme="minorHAnsi"/>
          <w:b/>
          <w:bCs/>
        </w:rPr>
        <w:t xml:space="preserve">: </w:t>
      </w:r>
      <w:proofErr w:type="gramEnd"/>
      <w:r w:rsidR="00220D0E" w:rsidRPr="00220D0E">
        <w:rPr>
          <w:rFonts w:cstheme="minorHAnsi"/>
          <w:b/>
          <w:bCs/>
        </w:rPr>
        <w:t xml:space="preserve">IOT/BRY/BR </w:t>
      </w:r>
      <w:r w:rsidR="00924D45">
        <w:rPr>
          <w:rFonts w:cstheme="minorHAnsi"/>
          <w:b/>
          <w:bCs/>
        </w:rPr>
        <w:t xml:space="preserve">z dnia  </w:t>
      </w:r>
      <w:r w:rsidR="003B43B4">
        <w:rPr>
          <w:rFonts w:cstheme="minorHAnsi"/>
          <w:b/>
          <w:bCs/>
        </w:rPr>
        <w:t>27</w:t>
      </w:r>
      <w:r w:rsidR="00924D45">
        <w:rPr>
          <w:rFonts w:cstheme="minorHAnsi"/>
          <w:b/>
          <w:bCs/>
        </w:rPr>
        <w:t>.09.2024</w:t>
      </w:r>
      <w:r w:rsidRPr="00220D0E">
        <w:rPr>
          <w:rFonts w:cstheme="minorHAnsi"/>
          <w:bCs/>
        </w:rPr>
        <w:t xml:space="preserve"> </w:t>
      </w:r>
      <w:proofErr w:type="gramStart"/>
      <w:r w:rsidRPr="00220D0E">
        <w:rPr>
          <w:rFonts w:cstheme="minorHAnsi"/>
          <w:bCs/>
        </w:rPr>
        <w:t>i</w:t>
      </w:r>
      <w:proofErr w:type="gramEnd"/>
      <w:r w:rsidRPr="00220D0E">
        <w:rPr>
          <w:rFonts w:cstheme="minorHAnsi"/>
          <w:bCs/>
        </w:rPr>
        <w:t xml:space="preserve"> </w:t>
      </w:r>
      <w:r w:rsidR="003B43B4">
        <w:rPr>
          <w:rFonts w:cstheme="minorHAnsi"/>
          <w:bCs/>
        </w:rPr>
        <w:t xml:space="preserve">nie </w:t>
      </w:r>
      <w:r w:rsidR="00ED7523" w:rsidRPr="00220D0E">
        <w:rPr>
          <w:rFonts w:cstheme="minorHAnsi"/>
          <w:bCs/>
        </w:rPr>
        <w:t>wnosimy do niego zastrzeżeń.</w:t>
      </w:r>
    </w:p>
    <w:p w14:paraId="134457B1" w14:textId="77777777" w:rsidR="00CF3C28" w:rsidRDefault="00ED7523" w:rsidP="00B65D30">
      <w:pPr>
        <w:pStyle w:val="Akapitzlist"/>
        <w:numPr>
          <w:ilvl w:val="1"/>
          <w:numId w:val="12"/>
        </w:numPr>
        <w:spacing w:after="200" w:line="276" w:lineRule="auto"/>
        <w:jc w:val="both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>Z</w:t>
      </w:r>
      <w:r w:rsidR="00CF3C28" w:rsidRPr="00ED7523">
        <w:rPr>
          <w:rFonts w:cstheme="minorHAnsi"/>
          <w:bCs/>
          <w:color w:val="000000" w:themeColor="text1"/>
        </w:rPr>
        <w:t xml:space="preserve">dobyliśmy informacje niezbędne do właściwego wykonania zamówienia. </w:t>
      </w:r>
    </w:p>
    <w:p w14:paraId="3FE4D0A8" w14:textId="77777777" w:rsidR="00ED7523" w:rsidRPr="00ED7523" w:rsidRDefault="00ED7523" w:rsidP="00B65D30">
      <w:pPr>
        <w:pStyle w:val="Akapitzlist"/>
        <w:numPr>
          <w:ilvl w:val="1"/>
          <w:numId w:val="12"/>
        </w:numPr>
        <w:spacing w:after="200" w:line="276" w:lineRule="auto"/>
        <w:jc w:val="both"/>
        <w:rPr>
          <w:rFonts w:cstheme="minorHAnsi"/>
          <w:bCs/>
          <w:color w:val="000000" w:themeColor="text1"/>
        </w:rPr>
      </w:pPr>
      <w:r w:rsidRPr="00ED7523">
        <w:rPr>
          <w:rFonts w:cstheme="minorHAnsi"/>
          <w:color w:val="000000" w:themeColor="text1"/>
        </w:rPr>
        <w:t xml:space="preserve">Posiadamy umiejętności i doświadczenie wymaganie </w:t>
      </w:r>
      <w:r w:rsidR="004B054C">
        <w:rPr>
          <w:rFonts w:cstheme="minorHAnsi"/>
          <w:color w:val="000000" w:themeColor="text1"/>
        </w:rPr>
        <w:t xml:space="preserve">do zrealizowania prac określonych w </w:t>
      </w:r>
      <w:r w:rsidR="004B054C" w:rsidRPr="00ED7523">
        <w:rPr>
          <w:rFonts w:cstheme="minorHAnsi"/>
          <w:color w:val="000000" w:themeColor="text1"/>
        </w:rPr>
        <w:t>zapytaniu</w:t>
      </w:r>
      <w:r w:rsidRPr="00ED7523">
        <w:rPr>
          <w:rFonts w:cstheme="minorHAnsi"/>
          <w:color w:val="000000" w:themeColor="text1"/>
        </w:rPr>
        <w:t xml:space="preserve"> ofertowym. </w:t>
      </w:r>
    </w:p>
    <w:p w14:paraId="48258F14" w14:textId="77777777" w:rsidR="00ED7523" w:rsidRPr="00ED7523" w:rsidRDefault="00ED7523" w:rsidP="00B65D30">
      <w:pPr>
        <w:pStyle w:val="Akapitzlist"/>
        <w:numPr>
          <w:ilvl w:val="1"/>
          <w:numId w:val="12"/>
        </w:numPr>
        <w:spacing w:after="200" w:line="276" w:lineRule="auto"/>
        <w:jc w:val="both"/>
        <w:rPr>
          <w:rFonts w:cstheme="minorHAnsi"/>
          <w:bCs/>
        </w:rPr>
      </w:pPr>
      <w:r w:rsidRPr="00ED7523">
        <w:rPr>
          <w:rFonts w:cstheme="minorHAnsi"/>
          <w:color w:val="000000" w:themeColor="text1"/>
        </w:rPr>
        <w:t xml:space="preserve">Wykonawca nie jest powiązany osobowo lub kapitałowo z Zamawiającym, tzn. nie </w:t>
      </w:r>
      <w:r w:rsidRPr="00ED7523">
        <w:rPr>
          <w:rFonts w:cstheme="minorHAnsi"/>
        </w:rPr>
        <w:t xml:space="preserve">występują żadne powiązania kapitałowe lub osobowe w rozumieniu wzajemnych powiązań między Zamawiającym </w:t>
      </w:r>
      <w:r w:rsidRPr="00ED7523">
        <w:rPr>
          <w:rFonts w:eastAsia="Times New Roman" w:cstheme="minorHAnsi"/>
          <w:color w:val="000000"/>
          <w:lang w:eastAsia="pl-PL"/>
        </w:rPr>
        <w:t>lub osobami upoważnionymi do zaciągania zobowiązań w imieniu Zamawiającego lub osobami wykonującymi w imieniu Zamawiającego czynności związane z przygotowaniem i przeprowadzeniem procedury wyboru wykonawcy</w:t>
      </w:r>
      <w:r w:rsidRPr="00ED7523">
        <w:rPr>
          <w:rFonts w:cstheme="minorHAnsi"/>
        </w:rPr>
        <w:t xml:space="preserve"> a Wykonawcą, polegające w szczególności na:</w:t>
      </w:r>
    </w:p>
    <w:p w14:paraId="63EEC822" w14:textId="77777777" w:rsidR="00ED7523" w:rsidRPr="00ED7523" w:rsidRDefault="00ED7523" w:rsidP="00B65D30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1843"/>
        <w:contextualSpacing/>
        <w:jc w:val="both"/>
        <w:rPr>
          <w:rFonts w:eastAsia="Calibri" w:cstheme="minorHAnsi"/>
        </w:rPr>
      </w:pPr>
      <w:r w:rsidRPr="00ED7523">
        <w:rPr>
          <w:rFonts w:cstheme="minorHAnsi"/>
        </w:rPr>
        <w:lastRenderedPageBreak/>
        <w:t>uczestniczeniu w spółce jako wspólnik spółki cywilnej lub spółki osobowej,</w:t>
      </w:r>
    </w:p>
    <w:p w14:paraId="5A80A055" w14:textId="77777777" w:rsidR="00ED7523" w:rsidRPr="00ED7523" w:rsidRDefault="00ED7523" w:rsidP="00B65D30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1843"/>
        <w:contextualSpacing/>
        <w:jc w:val="both"/>
        <w:rPr>
          <w:rFonts w:cstheme="minorHAnsi"/>
        </w:rPr>
      </w:pPr>
      <w:r w:rsidRPr="00ED7523">
        <w:rPr>
          <w:rFonts w:cstheme="minorHAnsi"/>
        </w:rPr>
        <w:t>posiadaniu co najmniej 10% udziałów lub akcji</w:t>
      </w:r>
    </w:p>
    <w:p w14:paraId="1393D0DF" w14:textId="77777777" w:rsidR="00ED7523" w:rsidRPr="00ED7523" w:rsidRDefault="00ED7523" w:rsidP="00B65D30">
      <w:pPr>
        <w:widowControl w:val="0"/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 w:line="276" w:lineRule="auto"/>
        <w:ind w:left="1843"/>
        <w:contextualSpacing/>
        <w:jc w:val="both"/>
        <w:rPr>
          <w:rFonts w:cstheme="minorHAnsi"/>
        </w:rPr>
      </w:pPr>
      <w:r w:rsidRPr="00ED7523">
        <w:rPr>
          <w:rFonts w:cstheme="minorHAnsi"/>
        </w:rPr>
        <w:t>pełnieniu funkcji członka organu nadzorczego lub zarządczego, prokurenta, pełnomocnika,</w:t>
      </w:r>
    </w:p>
    <w:p w14:paraId="28C0B562" w14:textId="77777777" w:rsidR="00ED7523" w:rsidRPr="00ED7523" w:rsidRDefault="00ED7523" w:rsidP="00B65D30">
      <w:pPr>
        <w:numPr>
          <w:ilvl w:val="0"/>
          <w:numId w:val="14"/>
        </w:numPr>
        <w:spacing w:after="200" w:line="276" w:lineRule="auto"/>
        <w:ind w:left="1843"/>
        <w:jc w:val="both"/>
        <w:rPr>
          <w:rFonts w:cstheme="minorHAnsi"/>
        </w:rPr>
      </w:pPr>
      <w:r w:rsidRPr="00ED7523">
        <w:rPr>
          <w:rFonts w:cstheme="minorHAnsi"/>
        </w:rPr>
        <w:t xml:space="preserve">pozostawaniu w związku małżeńskim, w stosunku pokrewieństwa lub </w:t>
      </w:r>
      <w:r w:rsidRPr="00ED7523">
        <w:rPr>
          <w:rFonts w:cstheme="minorHAnsi"/>
        </w:rPr>
        <w:br/>
        <w:t xml:space="preserve">powinowactwa w linii prostej, pokrewieństwa drugiego stopnia lub powinowactwa </w:t>
      </w:r>
      <w:r w:rsidRPr="00ED7523">
        <w:rPr>
          <w:rFonts w:cstheme="minorHAnsi"/>
        </w:rPr>
        <w:br/>
        <w:t xml:space="preserve">drugiego stopnia w linii bocznej lub w stosunku przysposobienia, opieki lub </w:t>
      </w:r>
      <w:r w:rsidRPr="00ED7523">
        <w:rPr>
          <w:rFonts w:cstheme="minorHAnsi"/>
        </w:rPr>
        <w:br/>
        <w:t>kurateli.</w:t>
      </w:r>
    </w:p>
    <w:p w14:paraId="03FB3730" w14:textId="77777777" w:rsidR="00ED7523" w:rsidRPr="00ED7523" w:rsidRDefault="00ED7523" w:rsidP="00CF3C28">
      <w:pPr>
        <w:pStyle w:val="Akapitzlist"/>
        <w:spacing w:after="200" w:line="276" w:lineRule="auto"/>
        <w:ind w:left="426"/>
        <w:jc w:val="both"/>
        <w:rPr>
          <w:rFonts w:cstheme="minorHAnsi"/>
          <w:bCs/>
        </w:rPr>
      </w:pPr>
    </w:p>
    <w:p w14:paraId="5780E3F5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06B61EB3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13C473B3" w14:textId="77777777" w:rsidR="00ED7523" w:rsidRDefault="00ED7523" w:rsidP="00ED7523">
      <w:pPr>
        <w:spacing w:after="0" w:line="276" w:lineRule="auto"/>
        <w:jc w:val="right"/>
        <w:rPr>
          <w:rFonts w:eastAsia="Calibri" w:cstheme="minorHAnsi"/>
          <w:b/>
        </w:rPr>
      </w:pPr>
      <w:r>
        <w:rPr>
          <w:rFonts w:cstheme="minorHAnsi"/>
          <w:b/>
        </w:rPr>
        <w:t>………………………………………….</w:t>
      </w:r>
    </w:p>
    <w:p w14:paraId="7297561E" w14:textId="77777777" w:rsidR="00ED7523" w:rsidRDefault="00ED7523" w:rsidP="00ED7523">
      <w:pPr>
        <w:spacing w:after="0" w:line="276" w:lineRule="auto"/>
        <w:jc w:val="right"/>
        <w:rPr>
          <w:rFonts w:eastAsia="Times New Roman" w:cstheme="minorHAnsi"/>
          <w:i/>
        </w:rPr>
      </w:pPr>
      <w:r>
        <w:rPr>
          <w:rFonts w:cstheme="minorHAnsi"/>
          <w:i/>
        </w:rPr>
        <w:t xml:space="preserve">                                                                                                                (miejscowość, data)</w:t>
      </w:r>
    </w:p>
    <w:p w14:paraId="32CFB0AA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64B935A9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304C6E4F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 w:firstLineChars="3000" w:firstLine="6600"/>
        <w:rPr>
          <w:rFonts w:cstheme="minorHAnsi"/>
        </w:rPr>
      </w:pPr>
    </w:p>
    <w:p w14:paraId="7F30A556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</w:rPr>
      </w:pPr>
    </w:p>
    <w:p w14:paraId="0843CFE1" w14:textId="77777777" w:rsidR="00ED7523" w:rsidRDefault="00ED7523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</w:p>
    <w:p w14:paraId="2C8A92FA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  <w:r w:rsidRPr="00ED7523">
        <w:rPr>
          <w:rFonts w:cstheme="minorHAnsi"/>
        </w:rPr>
        <w:t>_______________________</w:t>
      </w:r>
    </w:p>
    <w:p w14:paraId="5B35490D" w14:textId="77777777" w:rsidR="0047279F" w:rsidRPr="00ED7523" w:rsidRDefault="0047279F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  <w:r w:rsidRPr="00ED7523">
        <w:rPr>
          <w:rFonts w:cstheme="minorHAnsi"/>
        </w:rPr>
        <w:t>( podpis składającego ofertę w imieniu Wykonawcy)</w:t>
      </w:r>
    </w:p>
    <w:p w14:paraId="26405576" w14:textId="77777777" w:rsidR="00CF3C28" w:rsidRPr="00ED7523" w:rsidRDefault="00CF3C28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</w:p>
    <w:p w14:paraId="0D1B4C43" w14:textId="77777777" w:rsidR="00CF3C28" w:rsidRPr="00ED7523" w:rsidRDefault="00CF3C28" w:rsidP="0047279F">
      <w:pPr>
        <w:autoSpaceDE w:val="0"/>
        <w:autoSpaceDN w:val="0"/>
        <w:adjustRightInd w:val="0"/>
        <w:spacing w:after="0" w:line="240" w:lineRule="auto"/>
        <w:ind w:left="708"/>
        <w:jc w:val="right"/>
        <w:rPr>
          <w:rFonts w:cstheme="minorHAnsi"/>
        </w:rPr>
      </w:pPr>
    </w:p>
    <w:p w14:paraId="6B496940" w14:textId="77777777" w:rsidR="00E64BF8" w:rsidRPr="00ED7523" w:rsidRDefault="00E64BF8" w:rsidP="00ED7523">
      <w:pPr>
        <w:spacing w:after="200" w:line="276" w:lineRule="auto"/>
        <w:rPr>
          <w:rFonts w:cstheme="minorHAnsi"/>
          <w:b/>
        </w:rPr>
      </w:pPr>
    </w:p>
    <w:sectPr w:rsidR="00E64BF8" w:rsidRPr="00ED75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371F79" w14:textId="77777777" w:rsidR="00485631" w:rsidRDefault="00485631" w:rsidP="0047279F">
      <w:pPr>
        <w:spacing w:after="0" w:line="240" w:lineRule="auto"/>
      </w:pPr>
      <w:r>
        <w:separator/>
      </w:r>
    </w:p>
  </w:endnote>
  <w:endnote w:type="continuationSeparator" w:id="0">
    <w:p w14:paraId="187199F3" w14:textId="77777777" w:rsidR="00485631" w:rsidRDefault="00485631" w:rsidP="00472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FADE87" w14:textId="77777777" w:rsidR="00485631" w:rsidRDefault="00485631" w:rsidP="0047279F">
      <w:pPr>
        <w:spacing w:after="0" w:line="240" w:lineRule="auto"/>
      </w:pPr>
      <w:r>
        <w:separator/>
      </w:r>
    </w:p>
  </w:footnote>
  <w:footnote w:type="continuationSeparator" w:id="0">
    <w:p w14:paraId="6FC6F93C" w14:textId="77777777" w:rsidR="00485631" w:rsidRDefault="00485631" w:rsidP="00472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5EB6" w14:textId="77777777" w:rsidR="00147D51" w:rsidRDefault="00147D51">
    <w:pPr>
      <w:pStyle w:val="Nagwek"/>
    </w:pPr>
    <w:r>
      <w:rPr>
        <w:noProof/>
        <w:lang w:eastAsia="pl-PL"/>
      </w:rPr>
      <w:drawing>
        <wp:inline distT="0" distB="0" distL="0" distR="0" wp14:anchorId="2F280AE3" wp14:editId="2E368241">
          <wp:extent cx="5760720" cy="658633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8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01BF"/>
    <w:multiLevelType w:val="multilevel"/>
    <w:tmpl w:val="01FA01B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C25455"/>
    <w:multiLevelType w:val="hybridMultilevel"/>
    <w:tmpl w:val="18A24C10"/>
    <w:lvl w:ilvl="0" w:tplc="CC02F5DE">
      <w:start w:val="5"/>
      <w:numFmt w:val="upperRoman"/>
      <w:lvlText w:val="%1."/>
      <w:lvlJc w:val="right"/>
      <w:pPr>
        <w:ind w:left="735" w:hanging="360"/>
      </w:pPr>
      <w:rPr>
        <w:rFonts w:hint="default"/>
        <w:b/>
        <w:sz w:val="24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54035"/>
    <w:multiLevelType w:val="hybridMultilevel"/>
    <w:tmpl w:val="F3ACD71E"/>
    <w:lvl w:ilvl="0" w:tplc="4096347A">
      <w:start w:val="1"/>
      <w:numFmt w:val="decimal"/>
      <w:lvlText w:val="%1."/>
      <w:lvlJc w:val="left"/>
      <w:pPr>
        <w:ind w:left="659" w:hanging="284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1" w:tplc="9D4E1E9C">
      <w:numFmt w:val="bullet"/>
      <w:lvlText w:val="•"/>
      <w:lvlJc w:val="left"/>
      <w:pPr>
        <w:ind w:left="1592" w:hanging="284"/>
      </w:pPr>
      <w:rPr>
        <w:rFonts w:hint="default"/>
        <w:lang w:val="pl-PL" w:eastAsia="en-US" w:bidi="ar-SA"/>
      </w:rPr>
    </w:lvl>
    <w:lvl w:ilvl="2" w:tplc="BDFA9614">
      <w:numFmt w:val="bullet"/>
      <w:lvlText w:val="•"/>
      <w:lvlJc w:val="left"/>
      <w:pPr>
        <w:ind w:left="2525" w:hanging="284"/>
      </w:pPr>
      <w:rPr>
        <w:rFonts w:hint="default"/>
        <w:lang w:val="pl-PL" w:eastAsia="en-US" w:bidi="ar-SA"/>
      </w:rPr>
    </w:lvl>
    <w:lvl w:ilvl="3" w:tplc="F776FC98">
      <w:numFmt w:val="bullet"/>
      <w:lvlText w:val="•"/>
      <w:lvlJc w:val="left"/>
      <w:pPr>
        <w:ind w:left="3457" w:hanging="284"/>
      </w:pPr>
      <w:rPr>
        <w:rFonts w:hint="default"/>
        <w:lang w:val="pl-PL" w:eastAsia="en-US" w:bidi="ar-SA"/>
      </w:rPr>
    </w:lvl>
    <w:lvl w:ilvl="4" w:tplc="F31ADBFC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E13A1730">
      <w:numFmt w:val="bullet"/>
      <w:lvlText w:val="•"/>
      <w:lvlJc w:val="left"/>
      <w:pPr>
        <w:ind w:left="5323" w:hanging="284"/>
      </w:pPr>
      <w:rPr>
        <w:rFonts w:hint="default"/>
        <w:lang w:val="pl-PL" w:eastAsia="en-US" w:bidi="ar-SA"/>
      </w:rPr>
    </w:lvl>
    <w:lvl w:ilvl="6" w:tplc="0AB89BC2">
      <w:numFmt w:val="bullet"/>
      <w:lvlText w:val="•"/>
      <w:lvlJc w:val="left"/>
      <w:pPr>
        <w:ind w:left="6255" w:hanging="284"/>
      </w:pPr>
      <w:rPr>
        <w:rFonts w:hint="default"/>
        <w:lang w:val="pl-PL" w:eastAsia="en-US" w:bidi="ar-SA"/>
      </w:rPr>
    </w:lvl>
    <w:lvl w:ilvl="7" w:tplc="FAD8C564">
      <w:numFmt w:val="bullet"/>
      <w:lvlText w:val="•"/>
      <w:lvlJc w:val="left"/>
      <w:pPr>
        <w:ind w:left="7188" w:hanging="284"/>
      </w:pPr>
      <w:rPr>
        <w:rFonts w:hint="default"/>
        <w:lang w:val="pl-PL" w:eastAsia="en-US" w:bidi="ar-SA"/>
      </w:rPr>
    </w:lvl>
    <w:lvl w:ilvl="8" w:tplc="0EDE9B34">
      <w:numFmt w:val="bullet"/>
      <w:lvlText w:val="•"/>
      <w:lvlJc w:val="left"/>
      <w:pPr>
        <w:ind w:left="8121" w:hanging="284"/>
      </w:pPr>
      <w:rPr>
        <w:rFonts w:hint="default"/>
        <w:lang w:val="pl-PL" w:eastAsia="en-US" w:bidi="ar-SA"/>
      </w:rPr>
    </w:lvl>
  </w:abstractNum>
  <w:abstractNum w:abstractNumId="3">
    <w:nsid w:val="124E7810"/>
    <w:multiLevelType w:val="multilevel"/>
    <w:tmpl w:val="124E7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47CF"/>
    <w:multiLevelType w:val="hybridMultilevel"/>
    <w:tmpl w:val="F23C7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7398A"/>
    <w:multiLevelType w:val="hybridMultilevel"/>
    <w:tmpl w:val="24AC2478"/>
    <w:lvl w:ilvl="0" w:tplc="FFFFFFFF">
      <w:start w:val="1"/>
      <w:numFmt w:val="decimal"/>
      <w:lvlText w:val="%1."/>
      <w:lvlJc w:val="left"/>
      <w:pPr>
        <w:ind w:left="1163" w:hanging="360"/>
      </w:pPr>
      <w:rPr>
        <w:rFonts w:hint="default"/>
        <w:spacing w:val="-1"/>
        <w:w w:val="100"/>
        <w:lang w:val="pl-PL" w:eastAsia="en-US" w:bidi="ar-SA"/>
      </w:rPr>
    </w:lvl>
    <w:lvl w:ilvl="1" w:tplc="69EE4038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31B80"/>
    <w:multiLevelType w:val="hybridMultilevel"/>
    <w:tmpl w:val="6F80F60E"/>
    <w:lvl w:ilvl="0" w:tplc="41802B68">
      <w:start w:val="1"/>
      <w:numFmt w:val="decimal"/>
      <w:lvlText w:val="%1."/>
      <w:lvlJc w:val="left"/>
      <w:pPr>
        <w:ind w:left="73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7DA1EF2">
      <w:start w:val="1"/>
      <w:numFmt w:val="decimal"/>
      <w:lvlText w:val="%2."/>
      <w:lvlJc w:val="left"/>
      <w:pPr>
        <w:ind w:left="1516" w:hanging="360"/>
      </w:pPr>
      <w:rPr>
        <w:rFonts w:ascii="Trebuchet MS" w:eastAsia="Trebuchet MS" w:hAnsi="Trebuchet MS" w:cs="Trebuchet MS" w:hint="default"/>
        <w:b/>
        <w:bCs/>
        <w:w w:val="100"/>
        <w:sz w:val="22"/>
        <w:szCs w:val="22"/>
        <w:lang w:val="pl-PL" w:eastAsia="en-US" w:bidi="ar-SA"/>
      </w:rPr>
    </w:lvl>
    <w:lvl w:ilvl="2" w:tplc="8EA4BAAE">
      <w:numFmt w:val="bullet"/>
      <w:lvlText w:val="-"/>
      <w:lvlJc w:val="left"/>
      <w:pPr>
        <w:ind w:left="1665" w:hanging="149"/>
      </w:pPr>
      <w:rPr>
        <w:rFonts w:ascii="Trebuchet MS" w:eastAsia="Trebuchet MS" w:hAnsi="Trebuchet MS" w:cs="Trebuchet MS" w:hint="default"/>
        <w:w w:val="100"/>
        <w:sz w:val="22"/>
        <w:szCs w:val="22"/>
        <w:lang w:val="pl-PL" w:eastAsia="en-US" w:bidi="ar-SA"/>
      </w:rPr>
    </w:lvl>
    <w:lvl w:ilvl="3" w:tplc="5DC60D94">
      <w:numFmt w:val="bullet"/>
      <w:lvlText w:val="•"/>
      <w:lvlJc w:val="left"/>
      <w:pPr>
        <w:ind w:left="2700" w:hanging="149"/>
      </w:pPr>
      <w:rPr>
        <w:rFonts w:hint="default"/>
        <w:lang w:val="pl-PL" w:eastAsia="en-US" w:bidi="ar-SA"/>
      </w:rPr>
    </w:lvl>
    <w:lvl w:ilvl="4" w:tplc="4CD4C388">
      <w:numFmt w:val="bullet"/>
      <w:lvlText w:val="•"/>
      <w:lvlJc w:val="left"/>
      <w:pPr>
        <w:ind w:left="3741" w:hanging="149"/>
      </w:pPr>
      <w:rPr>
        <w:rFonts w:hint="default"/>
        <w:lang w:val="pl-PL" w:eastAsia="en-US" w:bidi="ar-SA"/>
      </w:rPr>
    </w:lvl>
    <w:lvl w:ilvl="5" w:tplc="C328529C">
      <w:numFmt w:val="bullet"/>
      <w:lvlText w:val="•"/>
      <w:lvlJc w:val="left"/>
      <w:pPr>
        <w:ind w:left="4782" w:hanging="149"/>
      </w:pPr>
      <w:rPr>
        <w:rFonts w:hint="default"/>
        <w:lang w:val="pl-PL" w:eastAsia="en-US" w:bidi="ar-SA"/>
      </w:rPr>
    </w:lvl>
    <w:lvl w:ilvl="6" w:tplc="AC18BDF6">
      <w:numFmt w:val="bullet"/>
      <w:lvlText w:val="•"/>
      <w:lvlJc w:val="left"/>
      <w:pPr>
        <w:ind w:left="5823" w:hanging="149"/>
      </w:pPr>
      <w:rPr>
        <w:rFonts w:hint="default"/>
        <w:lang w:val="pl-PL" w:eastAsia="en-US" w:bidi="ar-SA"/>
      </w:rPr>
    </w:lvl>
    <w:lvl w:ilvl="7" w:tplc="356E4D08">
      <w:numFmt w:val="bullet"/>
      <w:lvlText w:val="•"/>
      <w:lvlJc w:val="left"/>
      <w:pPr>
        <w:ind w:left="6864" w:hanging="149"/>
      </w:pPr>
      <w:rPr>
        <w:rFonts w:hint="default"/>
        <w:lang w:val="pl-PL" w:eastAsia="en-US" w:bidi="ar-SA"/>
      </w:rPr>
    </w:lvl>
    <w:lvl w:ilvl="8" w:tplc="9238DB62">
      <w:numFmt w:val="bullet"/>
      <w:lvlText w:val="•"/>
      <w:lvlJc w:val="left"/>
      <w:pPr>
        <w:ind w:left="7904" w:hanging="149"/>
      </w:pPr>
      <w:rPr>
        <w:rFonts w:hint="default"/>
        <w:lang w:val="pl-PL" w:eastAsia="en-US" w:bidi="ar-SA"/>
      </w:rPr>
    </w:lvl>
  </w:abstractNum>
  <w:abstractNum w:abstractNumId="7">
    <w:nsid w:val="22A5548F"/>
    <w:multiLevelType w:val="multilevel"/>
    <w:tmpl w:val="5D86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020956"/>
    <w:multiLevelType w:val="hybridMultilevel"/>
    <w:tmpl w:val="E91C5AC6"/>
    <w:lvl w:ilvl="0" w:tplc="FFFFFFFF">
      <w:start w:val="1"/>
      <w:numFmt w:val="decimal"/>
      <w:lvlText w:val="%1."/>
      <w:lvlJc w:val="left"/>
      <w:pPr>
        <w:ind w:left="1163" w:hanging="360"/>
      </w:pPr>
      <w:rPr>
        <w:rFonts w:hint="default"/>
        <w:spacing w:val="-1"/>
        <w:w w:val="100"/>
        <w:lang w:val="pl-PL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8463F2"/>
    <w:multiLevelType w:val="multilevel"/>
    <w:tmpl w:val="0B76E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110AE3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404345"/>
    <w:multiLevelType w:val="hybridMultilevel"/>
    <w:tmpl w:val="E53241F8"/>
    <w:lvl w:ilvl="0" w:tplc="FFFFFFFF">
      <w:start w:val="1"/>
      <w:numFmt w:val="decimal"/>
      <w:lvlText w:val="%1."/>
      <w:lvlJc w:val="left"/>
      <w:pPr>
        <w:ind w:left="1163" w:hanging="360"/>
      </w:pPr>
      <w:rPr>
        <w:rFonts w:hint="default"/>
        <w:spacing w:val="-1"/>
        <w:w w:val="100"/>
        <w:lang w:val="pl-PL" w:eastAsia="en-US" w:bidi="ar-SA"/>
      </w:rPr>
    </w:lvl>
    <w:lvl w:ilvl="1" w:tplc="8506C170">
      <w:start w:val="1"/>
      <w:numFmt w:val="decimal"/>
      <w:lvlText w:val="%2."/>
      <w:lvlJc w:val="left"/>
      <w:pPr>
        <w:ind w:left="1440" w:hanging="360"/>
      </w:pPr>
      <w:rPr>
        <w:rFonts w:asciiTheme="minorHAnsi" w:eastAsia="Trebuchet MS" w:hAnsiTheme="minorHAnsi" w:cstheme="minorHAnsi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409626B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D7870"/>
    <w:multiLevelType w:val="multilevel"/>
    <w:tmpl w:val="7668D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251C5E"/>
    <w:multiLevelType w:val="multilevel"/>
    <w:tmpl w:val="9AEC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4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662100"/>
    <w:multiLevelType w:val="hybridMultilevel"/>
    <w:tmpl w:val="238026DA"/>
    <w:lvl w:ilvl="0" w:tplc="FFFFFFFF">
      <w:start w:val="1"/>
      <w:numFmt w:val="decimal"/>
      <w:lvlText w:val="%1."/>
      <w:lvlJc w:val="left"/>
      <w:pPr>
        <w:ind w:left="659" w:hanging="284"/>
      </w:pPr>
      <w:rPr>
        <w:rFonts w:ascii="Trebuchet MS" w:eastAsia="Trebuchet MS" w:hAnsi="Trebuchet MS" w:cs="Trebuchet MS" w:hint="default"/>
        <w:spacing w:val="-2"/>
        <w:w w:val="100"/>
        <w:sz w:val="24"/>
        <w:szCs w:val="24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1444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89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88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238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188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37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087" w:hanging="360"/>
      </w:pPr>
      <w:rPr>
        <w:rFonts w:hint="default"/>
        <w:lang w:val="pl-PL" w:eastAsia="en-US" w:bidi="ar-SA"/>
      </w:rPr>
    </w:lvl>
  </w:abstractNum>
  <w:abstractNum w:abstractNumId="15">
    <w:nsid w:val="58004D51"/>
    <w:multiLevelType w:val="hybridMultilevel"/>
    <w:tmpl w:val="CB147842"/>
    <w:lvl w:ilvl="0" w:tplc="FBA6BE9A">
      <w:start w:val="1"/>
      <w:numFmt w:val="upperRoman"/>
      <w:lvlText w:val="%1."/>
      <w:lvlJc w:val="left"/>
      <w:pPr>
        <w:ind w:left="774" w:hanging="348"/>
        <w:jc w:val="right"/>
      </w:pPr>
      <w:rPr>
        <w:rFonts w:ascii="Trebuchet MS" w:eastAsia="Trebuchet MS" w:hAnsi="Trebuchet MS" w:cs="Trebuchet MS" w:hint="default"/>
        <w:b/>
        <w:bCs/>
        <w:spacing w:val="-1"/>
        <w:w w:val="99"/>
        <w:sz w:val="32"/>
        <w:szCs w:val="32"/>
        <w:lang w:val="pl-PL" w:eastAsia="en-US" w:bidi="ar-SA"/>
      </w:rPr>
    </w:lvl>
    <w:lvl w:ilvl="1" w:tplc="AB3A453A">
      <w:start w:val="1"/>
      <w:numFmt w:val="decimal"/>
      <w:lvlText w:val="%2."/>
      <w:lvlJc w:val="left"/>
      <w:pPr>
        <w:ind w:left="1163" w:hanging="360"/>
      </w:pPr>
      <w:rPr>
        <w:rFonts w:hint="default"/>
        <w:spacing w:val="-1"/>
        <w:w w:val="100"/>
        <w:lang w:val="pl-PL" w:eastAsia="en-US" w:bidi="ar-SA"/>
      </w:rPr>
    </w:lvl>
    <w:lvl w:ilvl="2" w:tplc="2670DB46">
      <w:start w:val="1"/>
      <w:numFmt w:val="lowerLetter"/>
      <w:lvlText w:val="%3)"/>
      <w:lvlJc w:val="left"/>
      <w:pPr>
        <w:ind w:left="1816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3" w:tplc="9E06F050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4" w:tplc="B064923E">
      <w:numFmt w:val="bullet"/>
      <w:lvlText w:val="•"/>
      <w:lvlJc w:val="left"/>
      <w:pPr>
        <w:ind w:left="1160" w:hanging="360"/>
      </w:pPr>
      <w:rPr>
        <w:rFonts w:hint="default"/>
        <w:lang w:val="pl-PL" w:eastAsia="en-US" w:bidi="ar-SA"/>
      </w:rPr>
    </w:lvl>
    <w:lvl w:ilvl="5" w:tplc="C4E289F8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6" w:tplc="72C6A740">
      <w:numFmt w:val="bullet"/>
      <w:lvlText w:val="•"/>
      <w:lvlJc w:val="left"/>
      <w:pPr>
        <w:ind w:left="1820" w:hanging="360"/>
      </w:pPr>
      <w:rPr>
        <w:rFonts w:hint="default"/>
        <w:lang w:val="pl-PL" w:eastAsia="en-US" w:bidi="ar-SA"/>
      </w:rPr>
    </w:lvl>
    <w:lvl w:ilvl="7" w:tplc="B5E6BBE6">
      <w:numFmt w:val="bullet"/>
      <w:lvlText w:val="•"/>
      <w:lvlJc w:val="left"/>
      <w:pPr>
        <w:ind w:left="3861" w:hanging="360"/>
      </w:pPr>
      <w:rPr>
        <w:rFonts w:hint="default"/>
        <w:lang w:val="pl-PL" w:eastAsia="en-US" w:bidi="ar-SA"/>
      </w:rPr>
    </w:lvl>
    <w:lvl w:ilvl="8" w:tplc="181AE098">
      <w:numFmt w:val="bullet"/>
      <w:lvlText w:val="•"/>
      <w:lvlJc w:val="left"/>
      <w:pPr>
        <w:ind w:left="5903" w:hanging="360"/>
      </w:pPr>
      <w:rPr>
        <w:rFonts w:hint="default"/>
        <w:lang w:val="pl-PL" w:eastAsia="en-US" w:bidi="ar-SA"/>
      </w:rPr>
    </w:lvl>
  </w:abstractNum>
  <w:abstractNum w:abstractNumId="16">
    <w:nsid w:val="58C26355"/>
    <w:multiLevelType w:val="multilevel"/>
    <w:tmpl w:val="F130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D64D52"/>
    <w:multiLevelType w:val="hybridMultilevel"/>
    <w:tmpl w:val="0BC27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6D7919"/>
    <w:multiLevelType w:val="hybridMultilevel"/>
    <w:tmpl w:val="E91C5AC6"/>
    <w:lvl w:ilvl="0" w:tplc="AB3A453A">
      <w:start w:val="1"/>
      <w:numFmt w:val="decimal"/>
      <w:lvlText w:val="%1."/>
      <w:lvlJc w:val="left"/>
      <w:pPr>
        <w:ind w:left="1163" w:hanging="360"/>
      </w:pPr>
      <w:rPr>
        <w:rFonts w:hint="default"/>
        <w:spacing w:val="-1"/>
        <w:w w:val="10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17020E"/>
    <w:multiLevelType w:val="hybridMultilevel"/>
    <w:tmpl w:val="238026DA"/>
    <w:lvl w:ilvl="0" w:tplc="F8F8FD74">
      <w:start w:val="1"/>
      <w:numFmt w:val="decimal"/>
      <w:lvlText w:val="%1."/>
      <w:lvlJc w:val="left"/>
      <w:pPr>
        <w:ind w:left="659" w:hanging="284"/>
      </w:pPr>
      <w:rPr>
        <w:rFonts w:ascii="Trebuchet MS" w:eastAsia="Trebuchet MS" w:hAnsi="Trebuchet MS" w:cs="Trebuchet MS" w:hint="default"/>
        <w:spacing w:val="-2"/>
        <w:w w:val="100"/>
        <w:sz w:val="24"/>
        <w:szCs w:val="24"/>
        <w:lang w:val="pl-PL" w:eastAsia="en-US" w:bidi="ar-SA"/>
      </w:rPr>
    </w:lvl>
    <w:lvl w:ilvl="1" w:tplc="E9223E2A">
      <w:start w:val="1"/>
      <w:numFmt w:val="lowerLetter"/>
      <w:lvlText w:val="%2)"/>
      <w:lvlJc w:val="left"/>
      <w:pPr>
        <w:ind w:left="1444" w:hanging="360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2" w:tplc="5F5497CE">
      <w:numFmt w:val="bullet"/>
      <w:lvlText w:val="•"/>
      <w:lvlJc w:val="left"/>
      <w:pPr>
        <w:ind w:left="2389" w:hanging="360"/>
      </w:pPr>
      <w:rPr>
        <w:rFonts w:hint="default"/>
        <w:lang w:val="pl-PL" w:eastAsia="en-US" w:bidi="ar-SA"/>
      </w:rPr>
    </w:lvl>
    <w:lvl w:ilvl="3" w:tplc="2BE8A81E">
      <w:numFmt w:val="bullet"/>
      <w:lvlText w:val="•"/>
      <w:lvlJc w:val="left"/>
      <w:pPr>
        <w:ind w:left="3339" w:hanging="360"/>
      </w:pPr>
      <w:rPr>
        <w:rFonts w:hint="default"/>
        <w:lang w:val="pl-PL" w:eastAsia="en-US" w:bidi="ar-SA"/>
      </w:rPr>
    </w:lvl>
    <w:lvl w:ilvl="4" w:tplc="F9B2E928">
      <w:numFmt w:val="bullet"/>
      <w:lvlText w:val="•"/>
      <w:lvlJc w:val="left"/>
      <w:pPr>
        <w:ind w:left="4288" w:hanging="360"/>
      </w:pPr>
      <w:rPr>
        <w:rFonts w:hint="default"/>
        <w:lang w:val="pl-PL" w:eastAsia="en-US" w:bidi="ar-SA"/>
      </w:rPr>
    </w:lvl>
    <w:lvl w:ilvl="5" w:tplc="2CD67166">
      <w:numFmt w:val="bullet"/>
      <w:lvlText w:val="•"/>
      <w:lvlJc w:val="left"/>
      <w:pPr>
        <w:ind w:left="5238" w:hanging="360"/>
      </w:pPr>
      <w:rPr>
        <w:rFonts w:hint="default"/>
        <w:lang w:val="pl-PL" w:eastAsia="en-US" w:bidi="ar-SA"/>
      </w:rPr>
    </w:lvl>
    <w:lvl w:ilvl="6" w:tplc="EB24560A">
      <w:numFmt w:val="bullet"/>
      <w:lvlText w:val="•"/>
      <w:lvlJc w:val="left"/>
      <w:pPr>
        <w:ind w:left="6188" w:hanging="360"/>
      </w:pPr>
      <w:rPr>
        <w:rFonts w:hint="default"/>
        <w:lang w:val="pl-PL" w:eastAsia="en-US" w:bidi="ar-SA"/>
      </w:rPr>
    </w:lvl>
    <w:lvl w:ilvl="7" w:tplc="1BA84268">
      <w:numFmt w:val="bullet"/>
      <w:lvlText w:val="•"/>
      <w:lvlJc w:val="left"/>
      <w:pPr>
        <w:ind w:left="7137" w:hanging="360"/>
      </w:pPr>
      <w:rPr>
        <w:rFonts w:hint="default"/>
        <w:lang w:val="pl-PL" w:eastAsia="en-US" w:bidi="ar-SA"/>
      </w:rPr>
    </w:lvl>
    <w:lvl w:ilvl="8" w:tplc="F89036C2">
      <w:numFmt w:val="bullet"/>
      <w:lvlText w:val="•"/>
      <w:lvlJc w:val="left"/>
      <w:pPr>
        <w:ind w:left="8087" w:hanging="360"/>
      </w:pPr>
      <w:rPr>
        <w:rFonts w:hint="default"/>
        <w:lang w:val="pl-PL" w:eastAsia="en-US" w:bidi="ar-SA"/>
      </w:rPr>
    </w:lvl>
  </w:abstractNum>
  <w:abstractNum w:abstractNumId="20">
    <w:nsid w:val="7C7D2B9B"/>
    <w:multiLevelType w:val="hybridMultilevel"/>
    <w:tmpl w:val="F3ACD71E"/>
    <w:lvl w:ilvl="0" w:tplc="FFFFFFFF">
      <w:start w:val="1"/>
      <w:numFmt w:val="decimal"/>
      <w:lvlText w:val="%1."/>
      <w:lvlJc w:val="left"/>
      <w:pPr>
        <w:ind w:left="659" w:hanging="284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592" w:hanging="284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25" w:hanging="284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57" w:hanging="284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390" w:hanging="284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323" w:hanging="284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255" w:hanging="284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188" w:hanging="284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121" w:hanging="284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19"/>
  </w:num>
  <w:num w:numId="6">
    <w:abstractNumId w:val="6"/>
  </w:num>
  <w:num w:numId="7">
    <w:abstractNumId w:val="15"/>
  </w:num>
  <w:num w:numId="8">
    <w:abstractNumId w:val="20"/>
  </w:num>
  <w:num w:numId="9">
    <w:abstractNumId w:val="18"/>
  </w:num>
  <w:num w:numId="10">
    <w:abstractNumId w:val="14"/>
  </w:num>
  <w:num w:numId="11">
    <w:abstractNumId w:val="8"/>
  </w:num>
  <w:num w:numId="12">
    <w:abstractNumId w:val="5"/>
  </w:num>
  <w:num w:numId="13">
    <w:abstractNumId w:val="1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16">
    <w:abstractNumId w:val="16"/>
  </w:num>
  <w:num w:numId="17">
    <w:abstractNumId w:val="9"/>
  </w:num>
  <w:num w:numId="18">
    <w:abstractNumId w:val="12"/>
  </w:num>
  <w:num w:numId="19">
    <w:abstractNumId w:val="4"/>
  </w:num>
  <w:num w:numId="20">
    <w:abstractNumId w:val="17"/>
  </w:num>
  <w:num w:numId="21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79F"/>
    <w:rsid w:val="000537FB"/>
    <w:rsid w:val="000D52EF"/>
    <w:rsid w:val="00115CE8"/>
    <w:rsid w:val="00147D51"/>
    <w:rsid w:val="001B35D4"/>
    <w:rsid w:val="001B3BD2"/>
    <w:rsid w:val="00220D0E"/>
    <w:rsid w:val="00236183"/>
    <w:rsid w:val="00256723"/>
    <w:rsid w:val="002C4918"/>
    <w:rsid w:val="00317D69"/>
    <w:rsid w:val="00330282"/>
    <w:rsid w:val="003618C2"/>
    <w:rsid w:val="003658A0"/>
    <w:rsid w:val="003A6040"/>
    <w:rsid w:val="003B43B4"/>
    <w:rsid w:val="003D5493"/>
    <w:rsid w:val="0047279F"/>
    <w:rsid w:val="0048006C"/>
    <w:rsid w:val="00485631"/>
    <w:rsid w:val="004B054C"/>
    <w:rsid w:val="004B75EF"/>
    <w:rsid w:val="00517877"/>
    <w:rsid w:val="0052223D"/>
    <w:rsid w:val="0058409A"/>
    <w:rsid w:val="0058434F"/>
    <w:rsid w:val="0058624C"/>
    <w:rsid w:val="00595370"/>
    <w:rsid w:val="005B08E9"/>
    <w:rsid w:val="006563D9"/>
    <w:rsid w:val="00692FE1"/>
    <w:rsid w:val="006C1134"/>
    <w:rsid w:val="006C4B6C"/>
    <w:rsid w:val="0074737B"/>
    <w:rsid w:val="00764CA6"/>
    <w:rsid w:val="00772CE3"/>
    <w:rsid w:val="007D585F"/>
    <w:rsid w:val="007E7BB8"/>
    <w:rsid w:val="00804BB0"/>
    <w:rsid w:val="00862DE3"/>
    <w:rsid w:val="00924D45"/>
    <w:rsid w:val="00935B87"/>
    <w:rsid w:val="009A02BF"/>
    <w:rsid w:val="009B7084"/>
    <w:rsid w:val="009E54C7"/>
    <w:rsid w:val="00A44D54"/>
    <w:rsid w:val="00AB796D"/>
    <w:rsid w:val="00AF5F6B"/>
    <w:rsid w:val="00AF6411"/>
    <w:rsid w:val="00B65D30"/>
    <w:rsid w:val="00B715E4"/>
    <w:rsid w:val="00B97291"/>
    <w:rsid w:val="00BD39AC"/>
    <w:rsid w:val="00C00AAF"/>
    <w:rsid w:val="00C34B48"/>
    <w:rsid w:val="00CF3C28"/>
    <w:rsid w:val="00D47B56"/>
    <w:rsid w:val="00D56EB7"/>
    <w:rsid w:val="00D61009"/>
    <w:rsid w:val="00D803F6"/>
    <w:rsid w:val="00DB6CBE"/>
    <w:rsid w:val="00DC2F8F"/>
    <w:rsid w:val="00DE2927"/>
    <w:rsid w:val="00E62430"/>
    <w:rsid w:val="00E64BF8"/>
    <w:rsid w:val="00ED7523"/>
    <w:rsid w:val="00EE54D5"/>
    <w:rsid w:val="00F30603"/>
    <w:rsid w:val="00F61FC0"/>
    <w:rsid w:val="00F6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1A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D0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79F"/>
  </w:style>
  <w:style w:type="paragraph" w:styleId="Stopka">
    <w:name w:val="footer"/>
    <w:basedOn w:val="Normalny"/>
    <w:link w:val="Stopka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79F"/>
  </w:style>
  <w:style w:type="paragraph" w:styleId="Tekstdymka">
    <w:name w:val="Balloon Text"/>
    <w:basedOn w:val="Normalny"/>
    <w:link w:val="TekstdymkaZnak"/>
    <w:uiPriority w:val="99"/>
    <w:semiHidden/>
    <w:unhideWhenUsed/>
    <w:rsid w:val="0047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7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qFormat/>
    <w:rsid w:val="0047279F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47279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47279F"/>
    <w:rPr>
      <w:rFonts w:ascii="Calibri" w:hAnsi="Calibri"/>
      <w:szCs w:val="21"/>
    </w:rPr>
  </w:style>
  <w:style w:type="character" w:styleId="Pogrubienie">
    <w:name w:val="Strong"/>
    <w:basedOn w:val="Domylnaczcionkaakapitu"/>
    <w:uiPriority w:val="22"/>
    <w:qFormat/>
    <w:rsid w:val="0047279F"/>
    <w:rPr>
      <w:b/>
      <w:bCs/>
    </w:rPr>
  </w:style>
  <w:style w:type="table" w:styleId="Tabela-Siatka">
    <w:name w:val="Table Grid"/>
    <w:basedOn w:val="Standardowy"/>
    <w:uiPriority w:val="39"/>
    <w:qFormat/>
    <w:rsid w:val="0047279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47279F"/>
    <w:pPr>
      <w:ind w:left="720"/>
      <w:contextualSpacing/>
    </w:pPr>
  </w:style>
  <w:style w:type="paragraph" w:styleId="Bezodstpw">
    <w:name w:val="No Spacing"/>
    <w:uiPriority w:val="1"/>
    <w:qFormat/>
    <w:rsid w:val="0047279F"/>
    <w:pPr>
      <w:spacing w:after="0" w:line="240" w:lineRule="auto"/>
    </w:pPr>
  </w:style>
  <w:style w:type="paragraph" w:customStyle="1" w:styleId="Default">
    <w:name w:val="Default"/>
    <w:qFormat/>
    <w:rsid w:val="0047279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727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CF3C28"/>
  </w:style>
  <w:style w:type="paragraph" w:styleId="Tekstpodstawowy">
    <w:name w:val="Body Text"/>
    <w:basedOn w:val="Normalny"/>
    <w:link w:val="TekstpodstawowyZnak"/>
    <w:semiHidden/>
    <w:unhideWhenUsed/>
    <w:rsid w:val="00CF3C28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3C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atabela3Znak">
    <w:name w:val="Zwykła tabela 3 Znak"/>
    <w:link w:val="Zwykatabela31"/>
    <w:uiPriority w:val="99"/>
    <w:locked/>
    <w:rsid w:val="00ED7523"/>
  </w:style>
  <w:style w:type="paragraph" w:customStyle="1" w:styleId="Zwykatabela31">
    <w:name w:val="Zwykła tabela 31"/>
    <w:basedOn w:val="Normalny"/>
    <w:link w:val="Zwykatabela3Znak"/>
    <w:uiPriority w:val="99"/>
    <w:qFormat/>
    <w:rsid w:val="00ED7523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D0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79F"/>
  </w:style>
  <w:style w:type="paragraph" w:styleId="Stopka">
    <w:name w:val="footer"/>
    <w:basedOn w:val="Normalny"/>
    <w:link w:val="StopkaZnak"/>
    <w:uiPriority w:val="99"/>
    <w:unhideWhenUsed/>
    <w:rsid w:val="00472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79F"/>
  </w:style>
  <w:style w:type="paragraph" w:styleId="Tekstdymka">
    <w:name w:val="Balloon Text"/>
    <w:basedOn w:val="Normalny"/>
    <w:link w:val="TekstdymkaZnak"/>
    <w:uiPriority w:val="99"/>
    <w:semiHidden/>
    <w:unhideWhenUsed/>
    <w:rsid w:val="00472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7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qFormat/>
    <w:rsid w:val="0047279F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47279F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47279F"/>
    <w:rPr>
      <w:rFonts w:ascii="Calibri" w:hAnsi="Calibri"/>
      <w:szCs w:val="21"/>
    </w:rPr>
  </w:style>
  <w:style w:type="character" w:styleId="Pogrubienie">
    <w:name w:val="Strong"/>
    <w:basedOn w:val="Domylnaczcionkaakapitu"/>
    <w:uiPriority w:val="22"/>
    <w:qFormat/>
    <w:rsid w:val="0047279F"/>
    <w:rPr>
      <w:b/>
      <w:bCs/>
    </w:rPr>
  </w:style>
  <w:style w:type="table" w:styleId="Tabela-Siatka">
    <w:name w:val="Table Grid"/>
    <w:basedOn w:val="Standardowy"/>
    <w:uiPriority w:val="39"/>
    <w:qFormat/>
    <w:rsid w:val="0047279F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47279F"/>
    <w:pPr>
      <w:ind w:left="720"/>
      <w:contextualSpacing/>
    </w:pPr>
  </w:style>
  <w:style w:type="paragraph" w:styleId="Bezodstpw">
    <w:name w:val="No Spacing"/>
    <w:uiPriority w:val="1"/>
    <w:qFormat/>
    <w:rsid w:val="0047279F"/>
    <w:pPr>
      <w:spacing w:after="0" w:line="240" w:lineRule="auto"/>
    </w:pPr>
  </w:style>
  <w:style w:type="paragraph" w:customStyle="1" w:styleId="Default">
    <w:name w:val="Default"/>
    <w:qFormat/>
    <w:rsid w:val="0047279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727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CF3C28"/>
  </w:style>
  <w:style w:type="paragraph" w:styleId="Tekstpodstawowy">
    <w:name w:val="Body Text"/>
    <w:basedOn w:val="Normalny"/>
    <w:link w:val="TekstpodstawowyZnak"/>
    <w:semiHidden/>
    <w:unhideWhenUsed/>
    <w:rsid w:val="00CF3C28"/>
    <w:pPr>
      <w:suppressAutoHyphens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F3C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wykatabela3Znak">
    <w:name w:val="Zwykła tabela 3 Znak"/>
    <w:link w:val="Zwykatabela31"/>
    <w:uiPriority w:val="99"/>
    <w:locked/>
    <w:rsid w:val="00ED7523"/>
  </w:style>
  <w:style w:type="paragraph" w:customStyle="1" w:styleId="Zwykatabela31">
    <w:name w:val="Zwykła tabela 31"/>
    <w:basedOn w:val="Normalny"/>
    <w:link w:val="Zwykatabela3Znak"/>
    <w:uiPriority w:val="99"/>
    <w:qFormat/>
    <w:rsid w:val="00ED7523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1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7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60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1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3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86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165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50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845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474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8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44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34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67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85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522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8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21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25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36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97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56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593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01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658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4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45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04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9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39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23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829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29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27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05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61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7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70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9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32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0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43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54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059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0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9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86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0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52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1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8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7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60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3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59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72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45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55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935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040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0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6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301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25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79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43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7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200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75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3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9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17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2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81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961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03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8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035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955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08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764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693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0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1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86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02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21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9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2279</Words>
  <Characters>13674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Kielek</dc:creator>
  <cp:lastModifiedBy>Kielek</cp:lastModifiedBy>
  <cp:revision>4</cp:revision>
  <dcterms:created xsi:type="dcterms:W3CDTF">2024-09-27T20:46:00Z</dcterms:created>
  <dcterms:modified xsi:type="dcterms:W3CDTF">2024-09-27T21:10:00Z</dcterms:modified>
</cp:coreProperties>
</file>