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792CD" w14:textId="41F6B577" w:rsidR="0054589A" w:rsidRPr="006818AD" w:rsidRDefault="00DD2045">
      <w:pPr>
        <w:widowControl w:val="0"/>
        <w:spacing w:after="0" w:line="240" w:lineRule="auto"/>
        <w:rPr>
          <w:rFonts w:ascii="Garamond" w:hAnsi="Garamond"/>
          <w:b/>
          <w:lang w:val="en-GB"/>
        </w:rPr>
      </w:pPr>
      <w:r w:rsidRPr="006818AD">
        <w:rPr>
          <w:rFonts w:ascii="Garamond" w:hAnsi="Garamond"/>
          <w:b/>
          <w:lang w:val="en-GB"/>
        </w:rPr>
        <w:t>Appendix</w:t>
      </w:r>
      <w:r w:rsidR="001D3F54" w:rsidRPr="006818AD">
        <w:rPr>
          <w:rFonts w:ascii="Garamond" w:hAnsi="Garamond"/>
          <w:b/>
          <w:lang w:val="en-GB"/>
        </w:rPr>
        <w:t xml:space="preserve"> n</w:t>
      </w:r>
      <w:r w:rsidRPr="006818AD">
        <w:rPr>
          <w:rFonts w:ascii="Garamond" w:hAnsi="Garamond"/>
          <w:b/>
          <w:lang w:val="en-GB"/>
        </w:rPr>
        <w:t>o.</w:t>
      </w:r>
      <w:r w:rsidR="001D3F54" w:rsidRPr="006818AD">
        <w:rPr>
          <w:rFonts w:ascii="Garamond" w:hAnsi="Garamond"/>
          <w:b/>
          <w:lang w:val="en-GB"/>
        </w:rPr>
        <w:t xml:space="preserve"> 3 </w:t>
      </w:r>
      <w:r w:rsidRPr="006818AD">
        <w:rPr>
          <w:rFonts w:ascii="Garamond" w:hAnsi="Garamond"/>
          <w:b/>
          <w:lang w:val="en-GB"/>
        </w:rPr>
        <w:t>to</w:t>
      </w:r>
      <w:r w:rsidR="00DA5FA4" w:rsidRPr="006818AD">
        <w:rPr>
          <w:rFonts w:ascii="Garamond" w:hAnsi="Garamond"/>
          <w:b/>
          <w:lang w:val="en-GB"/>
        </w:rPr>
        <w:t xml:space="preserve"> the</w:t>
      </w:r>
      <w:r w:rsidR="001D3F54" w:rsidRPr="006818AD">
        <w:rPr>
          <w:rFonts w:ascii="Garamond" w:hAnsi="Garamond"/>
          <w:b/>
          <w:lang w:val="en-GB"/>
        </w:rPr>
        <w:t xml:space="preserve"> </w:t>
      </w:r>
      <w:r w:rsidRPr="006818AD">
        <w:rPr>
          <w:rFonts w:ascii="Garamond" w:hAnsi="Garamond"/>
          <w:b/>
          <w:lang w:val="en-GB"/>
        </w:rPr>
        <w:t>Request for Quotation</w:t>
      </w:r>
    </w:p>
    <w:p w14:paraId="10B79D10" w14:textId="77777777" w:rsidR="0054589A" w:rsidRPr="006818AD" w:rsidRDefault="0054589A">
      <w:pPr>
        <w:widowControl w:val="0"/>
        <w:spacing w:after="0" w:line="240" w:lineRule="auto"/>
        <w:rPr>
          <w:rFonts w:ascii="Garamond" w:hAnsi="Garamond"/>
          <w:lang w:val="en-GB"/>
        </w:rPr>
      </w:pPr>
    </w:p>
    <w:p w14:paraId="6F113970" w14:textId="60BC3703" w:rsidR="0054589A" w:rsidRPr="006818AD" w:rsidRDefault="00DD2045">
      <w:pPr>
        <w:widowControl w:val="0"/>
        <w:spacing w:after="0" w:line="200" w:lineRule="auto"/>
        <w:rPr>
          <w:rFonts w:ascii="Garamond" w:hAnsi="Garamond"/>
          <w:lang w:val="en-GB"/>
        </w:rPr>
      </w:pPr>
      <w:r w:rsidRPr="006818AD">
        <w:rPr>
          <w:rFonts w:ascii="Garamond" w:hAnsi="Garamond"/>
          <w:lang w:val="en-GB"/>
        </w:rPr>
        <w:t>Procedure no</w:t>
      </w:r>
      <w:r w:rsidR="001D3F54" w:rsidRPr="006818AD">
        <w:rPr>
          <w:rFonts w:ascii="Garamond" w:hAnsi="Garamond"/>
          <w:lang w:val="en-GB"/>
        </w:rPr>
        <w:t xml:space="preserve">: </w:t>
      </w:r>
      <w:r w:rsidR="00697C9A" w:rsidRPr="006818AD">
        <w:rPr>
          <w:rFonts w:ascii="Garamond" w:hAnsi="Garamond"/>
          <w:color w:val="000000"/>
          <w:lang w:val="en-GB"/>
        </w:rPr>
        <w:t>1</w:t>
      </w:r>
      <w:r w:rsidR="00C06AFD">
        <w:rPr>
          <w:rFonts w:ascii="Garamond" w:hAnsi="Garamond"/>
          <w:color w:val="000000"/>
          <w:lang w:val="en-GB"/>
        </w:rPr>
        <w:t>3</w:t>
      </w:r>
      <w:r w:rsidR="00697C9A" w:rsidRPr="006818AD">
        <w:rPr>
          <w:rFonts w:ascii="Garamond" w:hAnsi="Garamond"/>
          <w:color w:val="000000"/>
          <w:lang w:val="en-GB"/>
        </w:rPr>
        <w:t>/202</w:t>
      </w:r>
      <w:r w:rsidR="00C06AFD">
        <w:rPr>
          <w:rFonts w:ascii="Garamond" w:hAnsi="Garamond"/>
          <w:color w:val="000000"/>
          <w:lang w:val="en-GB"/>
        </w:rPr>
        <w:t>4</w:t>
      </w:r>
      <w:r w:rsidR="00697C9A" w:rsidRPr="006818AD">
        <w:rPr>
          <w:rFonts w:ascii="Garamond" w:hAnsi="Garamond"/>
          <w:color w:val="000000"/>
          <w:lang w:val="en-GB"/>
        </w:rPr>
        <w:t>/</w:t>
      </w:r>
      <w:r w:rsidR="005B707A" w:rsidRPr="006818AD">
        <w:rPr>
          <w:rFonts w:ascii="Garamond" w:hAnsi="Garamond"/>
          <w:color w:val="000000"/>
          <w:lang w:val="en-GB"/>
        </w:rPr>
        <w:t>SMART</w:t>
      </w:r>
    </w:p>
    <w:p w14:paraId="02D57A99" w14:textId="77777777" w:rsidR="0054589A" w:rsidRPr="006818AD" w:rsidRDefault="0054589A">
      <w:pPr>
        <w:widowControl w:val="0"/>
        <w:spacing w:after="0" w:line="200" w:lineRule="auto"/>
        <w:rPr>
          <w:rFonts w:ascii="Garamond" w:hAnsi="Garamond"/>
          <w:lang w:val="en-GB"/>
        </w:rPr>
      </w:pPr>
    </w:p>
    <w:p w14:paraId="52CCEB44" w14:textId="4010C5A1" w:rsidR="0054589A" w:rsidRPr="006818AD" w:rsidRDefault="00DD2045">
      <w:pPr>
        <w:widowControl w:val="0"/>
        <w:spacing w:after="0" w:line="336" w:lineRule="auto"/>
        <w:jc w:val="right"/>
        <w:rPr>
          <w:rFonts w:ascii="Garamond" w:hAnsi="Garamond"/>
          <w:b/>
          <w:lang w:val="en-GB"/>
        </w:rPr>
      </w:pPr>
      <w:r w:rsidRPr="006818AD">
        <w:rPr>
          <w:rFonts w:ascii="Garamond" w:hAnsi="Garamond"/>
          <w:b/>
          <w:lang w:val="en-GB"/>
        </w:rPr>
        <w:t>Place</w:t>
      </w:r>
      <w:r w:rsidR="001D3F54" w:rsidRPr="006818AD">
        <w:rPr>
          <w:rFonts w:ascii="Garamond" w:hAnsi="Garamond"/>
          <w:b/>
          <w:lang w:val="en-GB"/>
        </w:rPr>
        <w:t>, dat</w:t>
      </w:r>
      <w:r w:rsidRPr="006818AD">
        <w:rPr>
          <w:rFonts w:ascii="Garamond" w:hAnsi="Garamond"/>
          <w:b/>
          <w:lang w:val="en-GB"/>
        </w:rPr>
        <w:t>e</w:t>
      </w:r>
      <w:r w:rsidR="001D3F54" w:rsidRPr="006818AD">
        <w:rPr>
          <w:rFonts w:ascii="Garamond" w:hAnsi="Garamond"/>
          <w:b/>
          <w:lang w:val="en-GB"/>
        </w:rPr>
        <w:t>:</w:t>
      </w:r>
    </w:p>
    <w:p w14:paraId="1A6A6593" w14:textId="7CB67B70" w:rsidR="0054589A" w:rsidRPr="006818AD" w:rsidRDefault="00A92FA2">
      <w:pPr>
        <w:tabs>
          <w:tab w:val="center" w:pos="2177"/>
          <w:tab w:val="right" w:pos="4354"/>
          <w:tab w:val="center" w:pos="4536"/>
          <w:tab w:val="right" w:pos="9072"/>
        </w:tabs>
        <w:spacing w:after="0"/>
        <w:ind w:left="6803" w:firstLine="135"/>
        <w:rPr>
          <w:rFonts w:ascii="Garamond" w:hAnsi="Garamond"/>
          <w:color w:val="000000"/>
          <w:lang w:val="en-GB"/>
        </w:rPr>
      </w:pPr>
      <w:r w:rsidRPr="006818AD">
        <w:rPr>
          <w:rFonts w:ascii="Garamond" w:hAnsi="Garamond"/>
          <w:lang w:val="en-GB"/>
        </w:rPr>
        <w:t xml:space="preserve">               </w:t>
      </w:r>
      <w:r w:rsidR="001D3F54" w:rsidRPr="006818AD">
        <w:rPr>
          <w:rFonts w:ascii="Garamond" w:hAnsi="Garamond"/>
          <w:lang w:val="en-GB"/>
        </w:rPr>
        <w:t>……………………………</w:t>
      </w:r>
      <w:r w:rsidR="001D3F54" w:rsidRPr="006818AD">
        <w:rPr>
          <w:rFonts w:ascii="Garamond" w:hAnsi="Garamond"/>
          <w:noProof/>
        </w:rPr>
        <mc:AlternateContent>
          <mc:Choice Requires="wps">
            <w:drawing>
              <wp:anchor distT="0" distB="0" distL="0" distR="0" simplePos="0" relativeHeight="251658240" behindDoc="1" locked="0" layoutInCell="1" hidden="0" allowOverlap="1" wp14:anchorId="791FDC0F" wp14:editId="564A2E0C">
                <wp:simplePos x="0" y="0"/>
                <wp:positionH relativeFrom="column">
                  <wp:posOffset>0</wp:posOffset>
                </wp:positionH>
                <wp:positionV relativeFrom="paragraph">
                  <wp:posOffset>139700</wp:posOffset>
                </wp:positionV>
                <wp:extent cx="0" cy="862330"/>
                <wp:effectExtent l="0" t="0" r="0" b="0"/>
                <wp:wrapNone/>
                <wp:docPr id="23" name="Łącznik prosty ze strzałką 23"/>
                <wp:cNvGraphicFramePr/>
                <a:graphic xmlns:a="http://schemas.openxmlformats.org/drawingml/2006/main">
                  <a:graphicData uri="http://schemas.microsoft.com/office/word/2010/wordprocessingShape">
                    <wps:wsp>
                      <wps:cNvCnPr/>
                      <wps:spPr>
                        <a:xfrm>
                          <a:off x="5346000" y="3348835"/>
                          <a:ext cx="0" cy="86233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0</wp:posOffset>
                </wp:positionH>
                <wp:positionV relativeFrom="paragraph">
                  <wp:posOffset>139700</wp:posOffset>
                </wp:positionV>
                <wp:extent cx="0" cy="862330"/>
                <wp:effectExtent b="0" l="0" r="0" t="0"/>
                <wp:wrapNone/>
                <wp:docPr id="23"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0" cy="862330"/>
                        </a:xfrm>
                        <a:prstGeom prst="rect"/>
                        <a:ln/>
                      </pic:spPr>
                    </pic:pic>
                  </a:graphicData>
                </a:graphic>
              </wp:anchor>
            </w:drawing>
          </mc:Fallback>
        </mc:AlternateContent>
      </w:r>
      <w:r w:rsidR="001D3F54" w:rsidRPr="006818AD">
        <w:rPr>
          <w:rFonts w:ascii="Garamond" w:hAnsi="Garamond"/>
          <w:noProof/>
        </w:rPr>
        <mc:AlternateContent>
          <mc:Choice Requires="wps">
            <w:drawing>
              <wp:anchor distT="0" distB="0" distL="0" distR="0" simplePos="0" relativeHeight="251659264" behindDoc="1" locked="0" layoutInCell="1" hidden="0" allowOverlap="1" wp14:anchorId="76D57346" wp14:editId="75B43A5D">
                <wp:simplePos x="0" y="0"/>
                <wp:positionH relativeFrom="column">
                  <wp:posOffset>1816100</wp:posOffset>
                </wp:positionH>
                <wp:positionV relativeFrom="paragraph">
                  <wp:posOffset>139700</wp:posOffset>
                </wp:positionV>
                <wp:extent cx="0" cy="862330"/>
                <wp:effectExtent l="0" t="0" r="0" b="0"/>
                <wp:wrapNone/>
                <wp:docPr id="25" name="Łącznik prosty ze strzałką 25"/>
                <wp:cNvGraphicFramePr/>
                <a:graphic xmlns:a="http://schemas.openxmlformats.org/drawingml/2006/main">
                  <a:graphicData uri="http://schemas.microsoft.com/office/word/2010/wordprocessingShape">
                    <wps:wsp>
                      <wps:cNvCnPr/>
                      <wps:spPr>
                        <a:xfrm>
                          <a:off x="5346000" y="3348835"/>
                          <a:ext cx="0" cy="86233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1816100</wp:posOffset>
                </wp:positionH>
                <wp:positionV relativeFrom="paragraph">
                  <wp:posOffset>139700</wp:posOffset>
                </wp:positionV>
                <wp:extent cx="0" cy="862330"/>
                <wp:effectExtent b="0" l="0" r="0" t="0"/>
                <wp:wrapNone/>
                <wp:docPr id="25"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0" cy="862330"/>
                        </a:xfrm>
                        <a:prstGeom prst="rect"/>
                        <a:ln/>
                      </pic:spPr>
                    </pic:pic>
                  </a:graphicData>
                </a:graphic>
              </wp:anchor>
            </w:drawing>
          </mc:Fallback>
        </mc:AlternateContent>
      </w:r>
      <w:r w:rsidR="001D3F54" w:rsidRPr="006818AD">
        <w:rPr>
          <w:rFonts w:ascii="Garamond" w:hAnsi="Garamond"/>
          <w:noProof/>
        </w:rPr>
        <mc:AlternateContent>
          <mc:Choice Requires="wps">
            <w:drawing>
              <wp:anchor distT="0" distB="0" distL="0" distR="0" simplePos="0" relativeHeight="251660288" behindDoc="1" locked="0" layoutInCell="1" hidden="0" allowOverlap="1" wp14:anchorId="1E2FFE65" wp14:editId="323F1EDE">
                <wp:simplePos x="0" y="0"/>
                <wp:positionH relativeFrom="column">
                  <wp:posOffset>0</wp:posOffset>
                </wp:positionH>
                <wp:positionV relativeFrom="paragraph">
                  <wp:posOffset>1003300</wp:posOffset>
                </wp:positionV>
                <wp:extent cx="0" cy="12700"/>
                <wp:effectExtent l="0" t="0" r="0" b="0"/>
                <wp:wrapNone/>
                <wp:docPr id="24" name="Łącznik prosty ze strzałką 24"/>
                <wp:cNvGraphicFramePr/>
                <a:graphic xmlns:a="http://schemas.openxmlformats.org/drawingml/2006/main">
                  <a:graphicData uri="http://schemas.microsoft.com/office/word/2010/wordprocessingShape">
                    <wps:wsp>
                      <wps:cNvCnPr/>
                      <wps:spPr>
                        <a:xfrm>
                          <a:off x="4432553" y="3780000"/>
                          <a:ext cx="182689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0</wp:posOffset>
                </wp:positionH>
                <wp:positionV relativeFrom="paragraph">
                  <wp:posOffset>1003300</wp:posOffset>
                </wp:positionV>
                <wp:extent cx="0" cy="12700"/>
                <wp:effectExtent b="0" l="0" r="0" t="0"/>
                <wp:wrapNone/>
                <wp:docPr id="24"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p>
    <w:p w14:paraId="7EC78906" w14:textId="77777777" w:rsidR="0054589A" w:rsidRPr="006818AD" w:rsidRDefault="001D3F54">
      <w:pPr>
        <w:widowControl w:val="0"/>
        <w:spacing w:after="0" w:line="200" w:lineRule="auto"/>
        <w:jc w:val="right"/>
        <w:rPr>
          <w:rFonts w:ascii="Garamond" w:hAnsi="Garamond"/>
          <w:lang w:val="en-GB"/>
        </w:rPr>
      </w:pPr>
      <w:r w:rsidRPr="006818AD">
        <w:rPr>
          <w:rFonts w:ascii="Garamond" w:hAnsi="Garamond"/>
          <w:noProof/>
        </w:rPr>
        <mc:AlternateContent>
          <mc:Choice Requires="wps">
            <w:drawing>
              <wp:anchor distT="0" distB="0" distL="0" distR="0" simplePos="0" relativeHeight="251661312" behindDoc="1" locked="0" layoutInCell="1" hidden="0" allowOverlap="1" wp14:anchorId="3A8FEAA3" wp14:editId="3E294DB3">
                <wp:simplePos x="0" y="0"/>
                <wp:positionH relativeFrom="column">
                  <wp:posOffset>0</wp:posOffset>
                </wp:positionH>
                <wp:positionV relativeFrom="paragraph">
                  <wp:posOffset>12700</wp:posOffset>
                </wp:positionV>
                <wp:extent cx="0" cy="12700"/>
                <wp:effectExtent l="0" t="0" r="0" b="0"/>
                <wp:wrapNone/>
                <wp:docPr id="26" name="Łącznik prosty ze strzałką 26"/>
                <wp:cNvGraphicFramePr/>
                <a:graphic xmlns:a="http://schemas.openxmlformats.org/drawingml/2006/main">
                  <a:graphicData uri="http://schemas.microsoft.com/office/word/2010/wordprocessingShape">
                    <wps:wsp>
                      <wps:cNvCnPr/>
                      <wps:spPr>
                        <a:xfrm>
                          <a:off x="4432553" y="3780000"/>
                          <a:ext cx="182689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0</wp:posOffset>
                </wp:positionH>
                <wp:positionV relativeFrom="paragraph">
                  <wp:posOffset>12700</wp:posOffset>
                </wp:positionV>
                <wp:extent cx="0" cy="12700"/>
                <wp:effectExtent b="0" l="0" r="0" t="0"/>
                <wp:wrapNone/>
                <wp:docPr id="26"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0" cy="12700"/>
                        </a:xfrm>
                        <a:prstGeom prst="rect"/>
                        <a:ln/>
                      </pic:spPr>
                    </pic:pic>
                  </a:graphicData>
                </a:graphic>
              </wp:anchor>
            </w:drawing>
          </mc:Fallback>
        </mc:AlternateContent>
      </w:r>
    </w:p>
    <w:p w14:paraId="47E0961A" w14:textId="77777777" w:rsidR="0054589A" w:rsidRPr="006818AD" w:rsidRDefault="0054589A">
      <w:pPr>
        <w:widowControl w:val="0"/>
        <w:spacing w:after="0" w:line="200" w:lineRule="auto"/>
        <w:jc w:val="right"/>
        <w:rPr>
          <w:rFonts w:ascii="Garamond" w:hAnsi="Garamond"/>
          <w:lang w:val="en-GB"/>
        </w:rPr>
      </w:pPr>
    </w:p>
    <w:p w14:paraId="0DEB4515" w14:textId="77777777" w:rsidR="0054589A" w:rsidRPr="006818AD" w:rsidRDefault="0054589A">
      <w:pPr>
        <w:widowControl w:val="0"/>
        <w:spacing w:after="0" w:line="200" w:lineRule="auto"/>
        <w:jc w:val="right"/>
        <w:rPr>
          <w:rFonts w:ascii="Garamond" w:hAnsi="Garamond"/>
          <w:color w:val="000000"/>
          <w:lang w:val="en-GB"/>
        </w:rPr>
      </w:pPr>
    </w:p>
    <w:p w14:paraId="15C5DDBF" w14:textId="77777777" w:rsidR="0054589A" w:rsidRPr="006818AD" w:rsidRDefault="001D3F54">
      <w:pPr>
        <w:widowControl w:val="0"/>
        <w:tabs>
          <w:tab w:val="left" w:pos="6345"/>
        </w:tabs>
        <w:spacing w:after="0" w:line="200" w:lineRule="auto"/>
        <w:rPr>
          <w:rFonts w:ascii="Garamond" w:hAnsi="Garamond"/>
          <w:color w:val="000000"/>
          <w:lang w:val="en-GB"/>
        </w:rPr>
      </w:pPr>
      <w:r w:rsidRPr="006818AD">
        <w:rPr>
          <w:rFonts w:ascii="Garamond" w:hAnsi="Garamond"/>
          <w:color w:val="000000"/>
          <w:lang w:val="en-GB"/>
        </w:rPr>
        <w:tab/>
      </w:r>
    </w:p>
    <w:p w14:paraId="62D894D1" w14:textId="77777777" w:rsidR="0054589A" w:rsidRPr="006818AD" w:rsidRDefault="0054589A">
      <w:pPr>
        <w:widowControl w:val="0"/>
        <w:spacing w:after="0" w:line="200" w:lineRule="auto"/>
        <w:rPr>
          <w:rFonts w:ascii="Garamond" w:hAnsi="Garamond"/>
          <w:color w:val="000000"/>
          <w:lang w:val="en-GB"/>
        </w:rPr>
      </w:pPr>
    </w:p>
    <w:p w14:paraId="29D20B1E" w14:textId="77777777" w:rsidR="0054589A" w:rsidRPr="006818AD" w:rsidRDefault="0054589A">
      <w:pPr>
        <w:widowControl w:val="0"/>
        <w:spacing w:after="0" w:line="240" w:lineRule="auto"/>
        <w:rPr>
          <w:rFonts w:ascii="Garamond" w:hAnsi="Garamond"/>
          <w:color w:val="000000"/>
          <w:lang w:val="en-GB"/>
        </w:rPr>
      </w:pPr>
    </w:p>
    <w:p w14:paraId="7A0134AB" w14:textId="662313B5" w:rsidR="0054589A" w:rsidRPr="006818AD" w:rsidRDefault="00DD2045">
      <w:pPr>
        <w:widowControl w:val="0"/>
        <w:spacing w:after="0" w:line="240" w:lineRule="auto"/>
        <w:rPr>
          <w:rFonts w:ascii="Garamond" w:hAnsi="Garamond"/>
          <w:color w:val="000000"/>
          <w:lang w:val="en-GB"/>
        </w:rPr>
      </w:pPr>
      <w:r w:rsidRPr="006818AD">
        <w:rPr>
          <w:rFonts w:ascii="Garamond" w:hAnsi="Garamond"/>
          <w:color w:val="000000"/>
          <w:lang w:val="en-GB"/>
        </w:rPr>
        <w:t>Contact details of the Bidder</w:t>
      </w:r>
    </w:p>
    <w:p w14:paraId="1B4E7BDC" w14:textId="14E6CE3E" w:rsidR="0054589A" w:rsidRPr="006818AD" w:rsidRDefault="00DD2045">
      <w:pPr>
        <w:widowControl w:val="0"/>
        <w:spacing w:after="0" w:line="336" w:lineRule="auto"/>
        <w:jc w:val="right"/>
        <w:rPr>
          <w:rFonts w:ascii="Garamond" w:hAnsi="Garamond"/>
          <w:b/>
          <w:color w:val="000000"/>
          <w:lang w:val="en-GB"/>
        </w:rPr>
      </w:pPr>
      <w:r w:rsidRPr="006818AD">
        <w:rPr>
          <w:rFonts w:ascii="Garamond" w:hAnsi="Garamond"/>
          <w:b/>
          <w:color w:val="000000"/>
          <w:lang w:val="en-GB"/>
        </w:rPr>
        <w:t>Ordering Party</w:t>
      </w:r>
      <w:r w:rsidR="001D3F54" w:rsidRPr="006818AD">
        <w:rPr>
          <w:rFonts w:ascii="Garamond" w:hAnsi="Garamond"/>
          <w:b/>
          <w:color w:val="000000"/>
          <w:lang w:val="en-GB"/>
        </w:rPr>
        <w:t>:</w:t>
      </w:r>
    </w:p>
    <w:p w14:paraId="2CF26497" w14:textId="77777777" w:rsidR="0054589A" w:rsidRPr="006818AD" w:rsidRDefault="0054589A">
      <w:pPr>
        <w:widowControl w:val="0"/>
        <w:spacing w:after="0" w:line="336" w:lineRule="auto"/>
        <w:jc w:val="right"/>
        <w:rPr>
          <w:rFonts w:ascii="Garamond" w:hAnsi="Garamond"/>
          <w:b/>
          <w:color w:val="000000"/>
          <w:lang w:val="en-GB"/>
        </w:rPr>
      </w:pPr>
    </w:p>
    <w:p w14:paraId="569C9BEA" w14:textId="77777777" w:rsidR="00697C9A" w:rsidRPr="006818AD" w:rsidRDefault="00697C9A" w:rsidP="00697C9A">
      <w:pPr>
        <w:tabs>
          <w:tab w:val="center" w:pos="2177"/>
          <w:tab w:val="right" w:pos="4354"/>
          <w:tab w:val="center" w:pos="4536"/>
          <w:tab w:val="right" w:pos="9072"/>
        </w:tabs>
        <w:spacing w:after="0"/>
        <w:jc w:val="right"/>
        <w:rPr>
          <w:rFonts w:ascii="Garamond" w:hAnsi="Garamond"/>
          <w:lang w:val="en-GB"/>
        </w:rPr>
      </w:pPr>
      <w:r w:rsidRPr="006818AD">
        <w:rPr>
          <w:rFonts w:ascii="Garamond" w:hAnsi="Garamond"/>
          <w:lang w:val="en-GB"/>
        </w:rPr>
        <w:t xml:space="preserve">Technolutions Sp. z </w:t>
      </w:r>
      <w:proofErr w:type="spellStart"/>
      <w:r w:rsidRPr="006818AD">
        <w:rPr>
          <w:rFonts w:ascii="Garamond" w:hAnsi="Garamond"/>
          <w:lang w:val="en-GB"/>
        </w:rPr>
        <w:t>o.o.</w:t>
      </w:r>
      <w:proofErr w:type="spellEnd"/>
      <w:r w:rsidRPr="006818AD">
        <w:rPr>
          <w:rFonts w:ascii="Garamond" w:hAnsi="Garamond"/>
          <w:lang w:val="en-GB"/>
        </w:rPr>
        <w:t xml:space="preserve"> </w:t>
      </w:r>
    </w:p>
    <w:p w14:paraId="51164F5A" w14:textId="36920C66" w:rsidR="00697C9A" w:rsidRPr="006818AD" w:rsidRDefault="00697C9A" w:rsidP="00697C9A">
      <w:pPr>
        <w:tabs>
          <w:tab w:val="center" w:pos="2177"/>
          <w:tab w:val="right" w:pos="4354"/>
          <w:tab w:val="center" w:pos="4536"/>
          <w:tab w:val="right" w:pos="9072"/>
        </w:tabs>
        <w:spacing w:after="0"/>
        <w:jc w:val="right"/>
        <w:rPr>
          <w:rFonts w:ascii="Garamond" w:hAnsi="Garamond"/>
        </w:rPr>
      </w:pPr>
      <w:r w:rsidRPr="006818AD">
        <w:rPr>
          <w:rFonts w:ascii="Garamond" w:hAnsi="Garamond"/>
        </w:rPr>
        <w:t>7</w:t>
      </w:r>
      <w:r w:rsidR="00DD2045" w:rsidRPr="006818AD">
        <w:rPr>
          <w:rFonts w:ascii="Garamond" w:hAnsi="Garamond"/>
        </w:rPr>
        <w:t xml:space="preserve"> Wiejska St.</w:t>
      </w:r>
    </w:p>
    <w:p w14:paraId="5FEF0663" w14:textId="77777777" w:rsidR="00697C9A" w:rsidRPr="006818AD" w:rsidRDefault="00697C9A" w:rsidP="00697C9A">
      <w:pPr>
        <w:tabs>
          <w:tab w:val="center" w:pos="2177"/>
          <w:tab w:val="right" w:pos="4354"/>
          <w:tab w:val="center" w:pos="4536"/>
          <w:tab w:val="right" w:pos="9072"/>
        </w:tabs>
        <w:spacing w:after="0"/>
        <w:jc w:val="right"/>
        <w:rPr>
          <w:rFonts w:ascii="Garamond" w:hAnsi="Garamond"/>
        </w:rPr>
      </w:pPr>
      <w:r w:rsidRPr="006818AD">
        <w:rPr>
          <w:rFonts w:ascii="Garamond" w:hAnsi="Garamond"/>
        </w:rPr>
        <w:t>99-400 Łowicz</w:t>
      </w:r>
    </w:p>
    <w:p w14:paraId="6FD4E3DF" w14:textId="0E631F33" w:rsidR="00697C9A" w:rsidRPr="006818AD" w:rsidRDefault="00DD2045" w:rsidP="00697C9A">
      <w:pPr>
        <w:tabs>
          <w:tab w:val="center" w:pos="2177"/>
          <w:tab w:val="right" w:pos="4354"/>
          <w:tab w:val="center" w:pos="4536"/>
          <w:tab w:val="right" w:pos="9072"/>
        </w:tabs>
        <w:spacing w:after="0"/>
        <w:jc w:val="right"/>
        <w:rPr>
          <w:rFonts w:ascii="Garamond" w:hAnsi="Garamond"/>
        </w:rPr>
      </w:pPr>
      <w:r w:rsidRPr="006818AD">
        <w:rPr>
          <w:rFonts w:ascii="Garamond" w:hAnsi="Garamond"/>
        </w:rPr>
        <w:t>TAX ID</w:t>
      </w:r>
      <w:r w:rsidR="00697C9A" w:rsidRPr="006818AD">
        <w:rPr>
          <w:rFonts w:ascii="Garamond" w:hAnsi="Garamond"/>
        </w:rPr>
        <w:t xml:space="preserve">: </w:t>
      </w:r>
      <w:r w:rsidRPr="006818AD">
        <w:rPr>
          <w:rFonts w:ascii="Garamond" w:hAnsi="Garamond"/>
        </w:rPr>
        <w:t xml:space="preserve">PL </w:t>
      </w:r>
      <w:r w:rsidR="00697C9A" w:rsidRPr="006818AD">
        <w:rPr>
          <w:rFonts w:ascii="Garamond" w:hAnsi="Garamond"/>
        </w:rPr>
        <w:t>8341891470</w:t>
      </w:r>
    </w:p>
    <w:p w14:paraId="69C19027" w14:textId="77777777" w:rsidR="0054589A" w:rsidRPr="006818AD" w:rsidRDefault="0054589A">
      <w:pPr>
        <w:widowControl w:val="0"/>
        <w:spacing w:after="0" w:line="336" w:lineRule="auto"/>
        <w:rPr>
          <w:rFonts w:ascii="Garamond" w:hAnsi="Garamond"/>
          <w:color w:val="000000"/>
        </w:rPr>
      </w:pPr>
    </w:p>
    <w:p w14:paraId="41C418B6" w14:textId="77777777" w:rsidR="0054589A" w:rsidRPr="006818AD" w:rsidRDefault="001D3F54">
      <w:pPr>
        <w:widowControl w:val="0"/>
        <w:spacing w:after="0" w:line="336" w:lineRule="auto"/>
        <w:jc w:val="right"/>
        <w:rPr>
          <w:rFonts w:ascii="Garamond" w:hAnsi="Garamond"/>
          <w:color w:val="000000"/>
        </w:rPr>
      </w:pPr>
      <w:r w:rsidRPr="006818AD">
        <w:rPr>
          <w:rFonts w:ascii="Garamond" w:hAnsi="Garamond"/>
          <w:color w:val="000000"/>
        </w:rPr>
        <w:tab/>
      </w:r>
      <w:r w:rsidRPr="006818AD">
        <w:rPr>
          <w:rFonts w:ascii="Garamond" w:hAnsi="Garamond"/>
          <w:color w:val="000000"/>
        </w:rPr>
        <w:tab/>
      </w:r>
    </w:p>
    <w:p w14:paraId="1AF4D137" w14:textId="6B6FF3A9" w:rsidR="0054589A" w:rsidRPr="006818AD" w:rsidRDefault="00DD2045">
      <w:pPr>
        <w:widowControl w:val="0"/>
        <w:spacing w:after="0" w:line="240" w:lineRule="auto"/>
        <w:jc w:val="center"/>
        <w:rPr>
          <w:rFonts w:ascii="Garamond" w:hAnsi="Garamond"/>
          <w:color w:val="000000"/>
          <w:lang w:val="en-GB"/>
        </w:rPr>
      </w:pPr>
      <w:r w:rsidRPr="006818AD">
        <w:rPr>
          <w:rFonts w:ascii="Garamond" w:hAnsi="Garamond"/>
          <w:b/>
          <w:color w:val="000000"/>
          <w:lang w:val="en-GB"/>
        </w:rPr>
        <w:t>STATEMENT</w:t>
      </w:r>
    </w:p>
    <w:p w14:paraId="3D0AEF51" w14:textId="77777777" w:rsidR="0054589A" w:rsidRPr="006818AD" w:rsidRDefault="0054589A">
      <w:pPr>
        <w:widowControl w:val="0"/>
        <w:spacing w:after="0" w:line="239" w:lineRule="auto"/>
        <w:jc w:val="both"/>
        <w:rPr>
          <w:rFonts w:ascii="Garamond" w:hAnsi="Garamond"/>
          <w:color w:val="000000"/>
          <w:lang w:val="en-GB"/>
        </w:rPr>
      </w:pPr>
    </w:p>
    <w:p w14:paraId="77C7A922" w14:textId="0A9848BE" w:rsidR="0054589A" w:rsidRPr="006818AD" w:rsidRDefault="00DD2045">
      <w:pPr>
        <w:widowControl w:val="0"/>
        <w:spacing w:after="0"/>
        <w:rPr>
          <w:rFonts w:ascii="Garamond" w:hAnsi="Garamond"/>
          <w:color w:val="000000"/>
          <w:lang w:val="en-GB"/>
        </w:rPr>
      </w:pPr>
      <w:r w:rsidRPr="006818AD">
        <w:rPr>
          <w:rFonts w:ascii="Garamond" w:hAnsi="Garamond"/>
          <w:b/>
          <w:color w:val="000000"/>
          <w:lang w:val="en-GB"/>
        </w:rPr>
        <w:t>declaration regarding the fulfilment of information obligations provided for in Art. 13 or art. 14 GDPR</w:t>
      </w:r>
    </w:p>
    <w:p w14:paraId="41B07982" w14:textId="77777777" w:rsidR="0054589A" w:rsidRPr="006818AD" w:rsidRDefault="0054589A">
      <w:pPr>
        <w:widowControl w:val="0"/>
        <w:spacing w:after="0" w:line="275" w:lineRule="auto"/>
        <w:jc w:val="both"/>
        <w:rPr>
          <w:rFonts w:ascii="Garamond" w:hAnsi="Garamond"/>
          <w:color w:val="000000"/>
          <w:lang w:val="en-GB"/>
        </w:rPr>
      </w:pPr>
    </w:p>
    <w:p w14:paraId="66338124" w14:textId="70112F0E" w:rsidR="0054589A" w:rsidRPr="006818AD" w:rsidRDefault="00DD2045" w:rsidP="00DD2045">
      <w:pPr>
        <w:widowControl w:val="0"/>
        <w:pBdr>
          <w:top w:val="nil"/>
          <w:left w:val="nil"/>
          <w:bottom w:val="nil"/>
          <w:right w:val="nil"/>
          <w:between w:val="nil"/>
        </w:pBdr>
        <w:spacing w:after="0" w:line="352" w:lineRule="auto"/>
        <w:jc w:val="both"/>
        <w:rPr>
          <w:rFonts w:ascii="Garamond" w:hAnsi="Garamond"/>
          <w:color w:val="000000"/>
          <w:lang w:val="en-GB"/>
        </w:rPr>
      </w:pPr>
      <w:r w:rsidRPr="006818AD">
        <w:rPr>
          <w:rFonts w:ascii="Garamond" w:hAnsi="Garamond"/>
          <w:color w:val="000000"/>
          <w:lang w:val="en-GB"/>
        </w:rPr>
        <w:t>I declare that I have fulfilled the information obligations provided for in Art. 13 or art. 14 GDPR1) towards natural persons from whom I obtained personal data directly or indirectly in order to apply for a contract in this procedure*</w:t>
      </w:r>
    </w:p>
    <w:p w14:paraId="60EE1E50" w14:textId="77777777" w:rsidR="0054589A" w:rsidRPr="006818AD" w:rsidRDefault="0054589A">
      <w:pPr>
        <w:widowControl w:val="0"/>
        <w:tabs>
          <w:tab w:val="left" w:pos="3695"/>
        </w:tabs>
        <w:spacing w:after="0" w:line="81" w:lineRule="auto"/>
        <w:rPr>
          <w:rFonts w:ascii="Garamond" w:hAnsi="Garamond"/>
          <w:color w:val="000000"/>
          <w:lang w:val="en-GB"/>
        </w:rPr>
      </w:pPr>
    </w:p>
    <w:p w14:paraId="2A0DD3E8" w14:textId="77777777" w:rsidR="0054589A" w:rsidRPr="006818AD" w:rsidRDefault="0054589A">
      <w:pPr>
        <w:widowControl w:val="0"/>
        <w:spacing w:after="0" w:line="81" w:lineRule="auto"/>
        <w:jc w:val="right"/>
        <w:rPr>
          <w:rFonts w:ascii="Garamond" w:hAnsi="Garamond"/>
          <w:color w:val="000000"/>
          <w:lang w:val="en-GB"/>
        </w:rPr>
      </w:pPr>
    </w:p>
    <w:p w14:paraId="6F8733E2" w14:textId="77777777" w:rsidR="0054589A" w:rsidRPr="006818AD" w:rsidRDefault="0054589A">
      <w:pPr>
        <w:widowControl w:val="0"/>
        <w:spacing w:after="0" w:line="81" w:lineRule="auto"/>
        <w:jc w:val="right"/>
        <w:rPr>
          <w:rFonts w:ascii="Garamond" w:hAnsi="Garamond"/>
          <w:color w:val="000000"/>
          <w:lang w:val="en-GB"/>
        </w:rPr>
      </w:pPr>
    </w:p>
    <w:p w14:paraId="30DE65AE" w14:textId="77777777" w:rsidR="0054589A" w:rsidRPr="006818AD" w:rsidRDefault="0054589A">
      <w:pPr>
        <w:widowControl w:val="0"/>
        <w:spacing w:after="0" w:line="81" w:lineRule="auto"/>
        <w:jc w:val="right"/>
        <w:rPr>
          <w:rFonts w:ascii="Garamond" w:hAnsi="Garamond"/>
          <w:color w:val="000000"/>
          <w:lang w:val="en-GB"/>
        </w:rPr>
      </w:pPr>
    </w:p>
    <w:p w14:paraId="5EEF925C" w14:textId="77777777" w:rsidR="0054589A" w:rsidRPr="006818AD" w:rsidRDefault="0054589A">
      <w:pPr>
        <w:widowControl w:val="0"/>
        <w:spacing w:after="0" w:line="81" w:lineRule="auto"/>
        <w:jc w:val="right"/>
        <w:rPr>
          <w:rFonts w:ascii="Garamond" w:hAnsi="Garamond"/>
          <w:color w:val="000000"/>
          <w:lang w:val="en-GB"/>
        </w:rPr>
      </w:pPr>
    </w:p>
    <w:p w14:paraId="27CEBE92" w14:textId="77777777" w:rsidR="0054589A" w:rsidRPr="006818AD" w:rsidRDefault="001D3F54">
      <w:pPr>
        <w:widowControl w:val="0"/>
        <w:spacing w:after="0" w:line="240" w:lineRule="auto"/>
        <w:jc w:val="right"/>
        <w:rPr>
          <w:rFonts w:ascii="Garamond" w:hAnsi="Garamond"/>
          <w:color w:val="000000"/>
          <w:lang w:val="en-GB"/>
        </w:rPr>
      </w:pPr>
      <w:r w:rsidRPr="006818AD">
        <w:rPr>
          <w:rFonts w:ascii="Garamond" w:hAnsi="Garamond"/>
          <w:color w:val="000000"/>
          <w:lang w:val="en-GB"/>
        </w:rPr>
        <w:t>................................................................................</w:t>
      </w:r>
    </w:p>
    <w:p w14:paraId="4171B723" w14:textId="77777777" w:rsidR="0054589A" w:rsidRPr="006818AD" w:rsidRDefault="0054589A">
      <w:pPr>
        <w:widowControl w:val="0"/>
        <w:spacing w:after="0" w:line="51" w:lineRule="auto"/>
        <w:jc w:val="right"/>
        <w:rPr>
          <w:rFonts w:ascii="Garamond" w:hAnsi="Garamond"/>
          <w:color w:val="000000"/>
          <w:lang w:val="en-GB"/>
        </w:rPr>
      </w:pPr>
    </w:p>
    <w:p w14:paraId="428B9A39" w14:textId="7F31BAA0" w:rsidR="0054589A" w:rsidRPr="006818AD" w:rsidRDefault="001D3F54">
      <w:pPr>
        <w:widowControl w:val="0"/>
        <w:spacing w:after="0" w:line="242" w:lineRule="auto"/>
        <w:ind w:right="-111"/>
        <w:jc w:val="right"/>
        <w:rPr>
          <w:rFonts w:ascii="Garamond" w:hAnsi="Garamond"/>
          <w:color w:val="000000"/>
          <w:lang w:val="en-GB"/>
        </w:rPr>
      </w:pPr>
      <w:r w:rsidRPr="006818AD">
        <w:rPr>
          <w:rFonts w:ascii="Garamond" w:hAnsi="Garamond"/>
          <w:color w:val="000000"/>
          <w:lang w:val="en-GB"/>
        </w:rPr>
        <w:t>(</w:t>
      </w:r>
      <w:r w:rsidR="00DD2045" w:rsidRPr="006818AD">
        <w:rPr>
          <w:rFonts w:ascii="Garamond" w:hAnsi="Garamond"/>
          <w:color w:val="000000"/>
          <w:lang w:val="en-GB"/>
        </w:rPr>
        <w:t>a legible signature of the person authorized to represent the Bidder</w:t>
      </w:r>
      <w:r w:rsidRPr="006818AD">
        <w:rPr>
          <w:rFonts w:ascii="Garamond" w:hAnsi="Garamond"/>
          <w:color w:val="000000"/>
          <w:lang w:val="en-GB"/>
        </w:rPr>
        <w:t>)</w:t>
      </w:r>
    </w:p>
    <w:p w14:paraId="00A854C1" w14:textId="77777777" w:rsidR="0054589A" w:rsidRPr="006818AD" w:rsidRDefault="0054589A">
      <w:pPr>
        <w:widowControl w:val="0"/>
        <w:spacing w:after="0" w:line="242" w:lineRule="auto"/>
        <w:ind w:right="-111"/>
        <w:jc w:val="right"/>
        <w:rPr>
          <w:rFonts w:ascii="Garamond" w:hAnsi="Garamond"/>
          <w:color w:val="000000"/>
          <w:lang w:val="en-GB"/>
        </w:rPr>
      </w:pPr>
    </w:p>
    <w:p w14:paraId="54C80DA2" w14:textId="77777777" w:rsidR="0054589A" w:rsidRPr="006818AD" w:rsidRDefault="0054589A">
      <w:pPr>
        <w:tabs>
          <w:tab w:val="left" w:pos="6855"/>
        </w:tabs>
        <w:rPr>
          <w:rFonts w:ascii="Garamond" w:hAnsi="Garamond"/>
          <w:lang w:val="en-GB"/>
        </w:rPr>
      </w:pPr>
      <w:bookmarkStart w:id="0" w:name="bookmark=id.30j0zll" w:colFirst="0" w:colLast="0"/>
      <w:bookmarkStart w:id="1" w:name="bookmark=id.1fob9te" w:colFirst="0" w:colLast="0"/>
      <w:bookmarkEnd w:id="0"/>
      <w:bookmarkEnd w:id="1"/>
    </w:p>
    <w:p w14:paraId="19BFEF6C" w14:textId="77777777" w:rsidR="0054589A" w:rsidRPr="006818AD" w:rsidRDefault="0054589A">
      <w:pPr>
        <w:tabs>
          <w:tab w:val="left" w:pos="6855"/>
        </w:tabs>
        <w:rPr>
          <w:rFonts w:ascii="Garamond" w:hAnsi="Garamond"/>
          <w:lang w:val="en-GB"/>
        </w:rPr>
      </w:pPr>
    </w:p>
    <w:p w14:paraId="7350D2EE" w14:textId="77777777" w:rsidR="0054589A" w:rsidRPr="006818AD" w:rsidRDefault="0054589A">
      <w:pPr>
        <w:tabs>
          <w:tab w:val="left" w:pos="6855"/>
        </w:tabs>
        <w:rPr>
          <w:rFonts w:ascii="Garamond" w:hAnsi="Garamond"/>
          <w:lang w:val="en-GB"/>
        </w:rPr>
      </w:pPr>
    </w:p>
    <w:p w14:paraId="7EB8E659" w14:textId="77777777" w:rsidR="0054589A" w:rsidRPr="006818AD" w:rsidRDefault="001D3F54">
      <w:pPr>
        <w:tabs>
          <w:tab w:val="left" w:pos="6855"/>
        </w:tabs>
        <w:jc w:val="both"/>
        <w:rPr>
          <w:rFonts w:ascii="Garamond" w:hAnsi="Garamond"/>
          <w:sz w:val="16"/>
          <w:szCs w:val="16"/>
          <w:lang w:val="en-GB"/>
        </w:rPr>
      </w:pPr>
      <w:r w:rsidRPr="006818AD">
        <w:rPr>
          <w:rFonts w:ascii="Garamond" w:hAnsi="Garamond"/>
          <w:sz w:val="16"/>
          <w:szCs w:val="16"/>
          <w:lang w:val="en-GB"/>
        </w:rPr>
        <w:t>______________________________</w:t>
      </w:r>
    </w:p>
    <w:p w14:paraId="1669E822" w14:textId="146E9F5D" w:rsidR="0054589A" w:rsidRPr="006818AD" w:rsidRDefault="001D3F54">
      <w:pPr>
        <w:tabs>
          <w:tab w:val="left" w:pos="6855"/>
        </w:tabs>
        <w:jc w:val="both"/>
        <w:rPr>
          <w:rFonts w:ascii="Garamond" w:hAnsi="Garamond"/>
          <w:sz w:val="16"/>
          <w:szCs w:val="16"/>
          <w:lang w:val="en-GB"/>
        </w:rPr>
      </w:pPr>
      <w:r w:rsidRPr="006818AD">
        <w:rPr>
          <w:rFonts w:ascii="Garamond" w:hAnsi="Garamond"/>
          <w:sz w:val="16"/>
          <w:szCs w:val="16"/>
          <w:lang w:val="en-GB"/>
        </w:rPr>
        <w:t xml:space="preserve">1) </w:t>
      </w:r>
      <w:r w:rsidR="00DD2045" w:rsidRPr="006818AD">
        <w:rPr>
          <w:rFonts w:ascii="Garamond" w:hAnsi="Garamond"/>
          <w:sz w:val="16"/>
          <w:szCs w:val="16"/>
          <w:lang w:val="en-GB"/>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 (OJ EU L 119 of 04/05/2016, p. 1).</w:t>
      </w:r>
    </w:p>
    <w:p w14:paraId="77FB274E" w14:textId="0886444F" w:rsidR="0054589A" w:rsidRPr="006818AD" w:rsidRDefault="001D3F54">
      <w:pPr>
        <w:tabs>
          <w:tab w:val="left" w:pos="6855"/>
        </w:tabs>
        <w:jc w:val="both"/>
        <w:rPr>
          <w:rFonts w:ascii="Garamond" w:hAnsi="Garamond"/>
          <w:sz w:val="16"/>
          <w:szCs w:val="16"/>
          <w:lang w:val="en-GB"/>
        </w:rPr>
      </w:pPr>
      <w:r w:rsidRPr="006818AD">
        <w:rPr>
          <w:rFonts w:ascii="Garamond" w:hAnsi="Garamond"/>
          <w:sz w:val="16"/>
          <w:szCs w:val="16"/>
          <w:lang w:val="en-GB"/>
        </w:rPr>
        <w:t xml:space="preserve">* </w:t>
      </w:r>
      <w:r w:rsidR="00DD2045" w:rsidRPr="006818AD">
        <w:rPr>
          <w:rFonts w:ascii="Garamond" w:hAnsi="Garamond"/>
          <w:sz w:val="16"/>
          <w:szCs w:val="16"/>
          <w:lang w:val="en-GB"/>
        </w:rPr>
        <w:t>If the contractor does not provide personal data other than those directly relating to him or the information obligation is excluded, pursuant to Art. 13 section 4 or art. 14 section 5 GDPR, the contractor does not submit the content of the declaration (removal of the content of the declaration, e.g. by deleting it</w:t>
      </w:r>
      <w:r w:rsidRPr="006818AD">
        <w:rPr>
          <w:rFonts w:ascii="Garamond" w:hAnsi="Garamond"/>
          <w:sz w:val="16"/>
          <w:szCs w:val="16"/>
          <w:lang w:val="en-GB"/>
        </w:rPr>
        <w:t>).</w:t>
      </w:r>
    </w:p>
    <w:sectPr w:rsidR="0054589A" w:rsidRPr="006818AD">
      <w:headerReference w:type="default" r:id="rId11"/>
      <w:pgSz w:w="11900" w:h="16840"/>
      <w:pgMar w:top="1414" w:right="1400" w:bottom="1440" w:left="1140" w:header="4"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78EDC" w14:textId="77777777" w:rsidR="006C4E83" w:rsidRDefault="006C4E83">
      <w:pPr>
        <w:spacing w:after="0" w:line="240" w:lineRule="auto"/>
      </w:pPr>
      <w:r>
        <w:separator/>
      </w:r>
    </w:p>
  </w:endnote>
  <w:endnote w:type="continuationSeparator" w:id="0">
    <w:p w14:paraId="0F8B7DBC" w14:textId="77777777" w:rsidR="006C4E83" w:rsidRDefault="006C4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9986CA" w14:textId="77777777" w:rsidR="006C4E83" w:rsidRDefault="006C4E83">
      <w:pPr>
        <w:spacing w:after="0" w:line="240" w:lineRule="auto"/>
      </w:pPr>
      <w:r>
        <w:separator/>
      </w:r>
    </w:p>
  </w:footnote>
  <w:footnote w:type="continuationSeparator" w:id="0">
    <w:p w14:paraId="7CE92B5C" w14:textId="77777777" w:rsidR="006C4E83" w:rsidRDefault="006C4E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DAD5B" w14:textId="77777777" w:rsidR="0054589A" w:rsidRDefault="0054589A">
    <w:pPr>
      <w:pBdr>
        <w:top w:val="nil"/>
        <w:left w:val="nil"/>
        <w:bottom w:val="nil"/>
        <w:right w:val="nil"/>
        <w:between w:val="nil"/>
      </w:pBdr>
      <w:tabs>
        <w:tab w:val="center" w:pos="4536"/>
        <w:tab w:val="right" w:pos="9072"/>
      </w:tabs>
      <w:rPr>
        <w:color w:val="000000"/>
      </w:rPr>
    </w:pPr>
  </w:p>
  <w:tbl>
    <w:tblPr>
      <w:tblStyle w:val="a"/>
      <w:tblW w:w="4570" w:type="dxa"/>
      <w:tblInd w:w="0" w:type="dxa"/>
      <w:tblLayout w:type="fixed"/>
      <w:tblLook w:val="0400" w:firstRow="0" w:lastRow="0" w:firstColumn="0" w:lastColumn="0" w:noHBand="0" w:noVBand="1"/>
    </w:tblPr>
    <w:tblGrid>
      <w:gridCol w:w="4570"/>
    </w:tblGrid>
    <w:tr w:rsidR="0054589A" w14:paraId="4FC77E33" w14:textId="77777777">
      <w:tc>
        <w:tcPr>
          <w:tcW w:w="4570" w:type="dxa"/>
          <w:shd w:val="clear" w:color="auto" w:fill="auto"/>
        </w:tcPr>
        <w:p w14:paraId="35105CDE" w14:textId="77777777" w:rsidR="0054589A" w:rsidRDefault="0054589A">
          <w:pPr>
            <w:pBdr>
              <w:top w:val="nil"/>
              <w:left w:val="nil"/>
              <w:bottom w:val="nil"/>
              <w:right w:val="nil"/>
              <w:between w:val="nil"/>
            </w:pBdr>
            <w:tabs>
              <w:tab w:val="center" w:pos="4536"/>
              <w:tab w:val="right" w:pos="9072"/>
            </w:tabs>
            <w:spacing w:after="0" w:line="240" w:lineRule="auto"/>
            <w:rPr>
              <w:color w:val="000000"/>
              <w:sz w:val="20"/>
              <w:szCs w:val="20"/>
            </w:rPr>
          </w:pPr>
        </w:p>
      </w:tc>
    </w:tr>
  </w:tbl>
  <w:p w14:paraId="3341444B" w14:textId="77777777" w:rsidR="0054589A" w:rsidRDefault="0054589A">
    <w:pPr>
      <w:pBdr>
        <w:top w:val="nil"/>
        <w:left w:val="nil"/>
        <w:bottom w:val="nil"/>
        <w:right w:val="nil"/>
        <w:between w:val="nil"/>
      </w:pBdr>
      <w:tabs>
        <w:tab w:val="center" w:pos="4536"/>
        <w:tab w:val="right" w:pos="9072"/>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89A"/>
    <w:rsid w:val="00067508"/>
    <w:rsid w:val="000B6AF8"/>
    <w:rsid w:val="001D3F54"/>
    <w:rsid w:val="0028182C"/>
    <w:rsid w:val="003215CE"/>
    <w:rsid w:val="003A6FD7"/>
    <w:rsid w:val="004872B0"/>
    <w:rsid w:val="0054589A"/>
    <w:rsid w:val="005B707A"/>
    <w:rsid w:val="006818AD"/>
    <w:rsid w:val="00697C9A"/>
    <w:rsid w:val="006C4E83"/>
    <w:rsid w:val="00781BB0"/>
    <w:rsid w:val="00A92FA2"/>
    <w:rsid w:val="00B82991"/>
    <w:rsid w:val="00C06AFD"/>
    <w:rsid w:val="00DA5FA4"/>
    <w:rsid w:val="00DD2045"/>
    <w:rsid w:val="00E6226B"/>
    <w:rsid w:val="00EF03BE"/>
    <w:rsid w:val="00F076D2"/>
    <w:rsid w:val="00F3324A"/>
    <w:rsid w:val="00F81B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172DBE"/>
  <w15:docId w15:val="{81053C0B-67A0-4004-8517-34CDAAEEF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7E2C"/>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numbering" w:customStyle="1" w:styleId="Bezlisty1">
    <w:name w:val="Bez listy1"/>
    <w:next w:val="Bezlisty"/>
    <w:uiPriority w:val="99"/>
    <w:semiHidden/>
    <w:unhideWhenUsed/>
    <w:rsid w:val="00CF32F2"/>
  </w:style>
  <w:style w:type="paragraph" w:styleId="Nagwek">
    <w:name w:val="header"/>
    <w:basedOn w:val="Normalny"/>
    <w:link w:val="NagwekZnak"/>
    <w:uiPriority w:val="99"/>
    <w:unhideWhenUsed/>
    <w:rsid w:val="00CF32F2"/>
    <w:pPr>
      <w:tabs>
        <w:tab w:val="center" w:pos="4536"/>
        <w:tab w:val="right" w:pos="9072"/>
      </w:tabs>
    </w:pPr>
    <w:rPr>
      <w:rFonts w:eastAsia="Times New Roman" w:cs="Times New Roman"/>
      <w:lang w:val="en-US"/>
    </w:rPr>
  </w:style>
  <w:style w:type="character" w:customStyle="1" w:styleId="NagwekZnak">
    <w:name w:val="Nagłówek Znak"/>
    <w:basedOn w:val="Domylnaczcionkaakapitu"/>
    <w:link w:val="Nagwek"/>
    <w:uiPriority w:val="99"/>
    <w:rsid w:val="00CF32F2"/>
    <w:rPr>
      <w:rFonts w:ascii="Calibri" w:eastAsia="Times New Roman" w:hAnsi="Calibri" w:cs="Times New Roman"/>
      <w:lang w:val="en-US"/>
    </w:rPr>
  </w:style>
  <w:style w:type="paragraph" w:styleId="Stopka">
    <w:name w:val="footer"/>
    <w:basedOn w:val="Normalny"/>
    <w:link w:val="StopkaZnak"/>
    <w:uiPriority w:val="99"/>
    <w:unhideWhenUsed/>
    <w:rsid w:val="00CF32F2"/>
    <w:pPr>
      <w:tabs>
        <w:tab w:val="center" w:pos="4536"/>
        <w:tab w:val="right" w:pos="9072"/>
      </w:tabs>
    </w:pPr>
    <w:rPr>
      <w:rFonts w:eastAsia="Times New Roman" w:cs="Times New Roman"/>
      <w:lang w:val="en-US"/>
    </w:rPr>
  </w:style>
  <w:style w:type="character" w:customStyle="1" w:styleId="StopkaZnak">
    <w:name w:val="Stopka Znak"/>
    <w:basedOn w:val="Domylnaczcionkaakapitu"/>
    <w:link w:val="Stopka"/>
    <w:uiPriority w:val="99"/>
    <w:rsid w:val="00CF32F2"/>
    <w:rPr>
      <w:rFonts w:ascii="Calibri" w:eastAsia="Times New Roman" w:hAnsi="Calibri" w:cs="Times New Roman"/>
      <w:lang w:val="en-US"/>
    </w:rPr>
  </w:style>
  <w:style w:type="table" w:styleId="Tabela-Siatka">
    <w:name w:val="Table Grid"/>
    <w:basedOn w:val="Standardowy"/>
    <w:uiPriority w:val="59"/>
    <w:unhideWhenUsed/>
    <w:rsid w:val="00CF32F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CF32F2"/>
    <w:rPr>
      <w:color w:val="0000FF"/>
      <w:u w:val="single"/>
    </w:rPr>
  </w:style>
  <w:style w:type="character" w:styleId="Odwoaniedokomentarza">
    <w:name w:val="annotation reference"/>
    <w:uiPriority w:val="99"/>
    <w:semiHidden/>
    <w:unhideWhenUsed/>
    <w:rsid w:val="00CF32F2"/>
    <w:rPr>
      <w:sz w:val="16"/>
      <w:szCs w:val="16"/>
    </w:rPr>
  </w:style>
  <w:style w:type="paragraph" w:styleId="Tekstkomentarza">
    <w:name w:val="annotation text"/>
    <w:basedOn w:val="Normalny"/>
    <w:link w:val="TekstkomentarzaZnak"/>
    <w:uiPriority w:val="99"/>
    <w:semiHidden/>
    <w:unhideWhenUsed/>
    <w:rsid w:val="00CF32F2"/>
    <w:rPr>
      <w:rFonts w:eastAsia="Times New Roman" w:cs="Times New Roman"/>
      <w:sz w:val="20"/>
      <w:szCs w:val="20"/>
      <w:lang w:val="en-US"/>
    </w:rPr>
  </w:style>
  <w:style w:type="character" w:customStyle="1" w:styleId="TekstkomentarzaZnak">
    <w:name w:val="Tekst komentarza Znak"/>
    <w:basedOn w:val="Domylnaczcionkaakapitu"/>
    <w:link w:val="Tekstkomentarza"/>
    <w:uiPriority w:val="99"/>
    <w:semiHidden/>
    <w:rsid w:val="00CF32F2"/>
    <w:rPr>
      <w:rFonts w:ascii="Calibri" w:eastAsia="Times New Roman" w:hAnsi="Calibri" w:cs="Times New Roman"/>
      <w:sz w:val="20"/>
      <w:szCs w:val="20"/>
      <w:lang w:val="en-US"/>
    </w:rPr>
  </w:style>
  <w:style w:type="paragraph" w:styleId="Tematkomentarza">
    <w:name w:val="annotation subject"/>
    <w:basedOn w:val="Tekstkomentarza"/>
    <w:next w:val="Tekstkomentarza"/>
    <w:link w:val="TematkomentarzaZnak"/>
    <w:uiPriority w:val="99"/>
    <w:semiHidden/>
    <w:unhideWhenUsed/>
    <w:rsid w:val="00CF32F2"/>
    <w:rPr>
      <w:b/>
      <w:bCs/>
    </w:rPr>
  </w:style>
  <w:style w:type="character" w:customStyle="1" w:styleId="TematkomentarzaZnak">
    <w:name w:val="Temat komentarza Znak"/>
    <w:basedOn w:val="TekstkomentarzaZnak"/>
    <w:link w:val="Tematkomentarza"/>
    <w:uiPriority w:val="99"/>
    <w:semiHidden/>
    <w:rsid w:val="00CF32F2"/>
    <w:rPr>
      <w:rFonts w:ascii="Calibri" w:eastAsia="Times New Roman" w:hAnsi="Calibri" w:cs="Times New Roman"/>
      <w:b/>
      <w:bCs/>
      <w:sz w:val="20"/>
      <w:szCs w:val="20"/>
      <w:lang w:val="en-US"/>
    </w:rPr>
  </w:style>
  <w:style w:type="paragraph" w:styleId="Tekstdymka">
    <w:name w:val="Balloon Text"/>
    <w:basedOn w:val="Normalny"/>
    <w:link w:val="TekstdymkaZnak"/>
    <w:uiPriority w:val="99"/>
    <w:semiHidden/>
    <w:unhideWhenUsed/>
    <w:rsid w:val="00CF32F2"/>
    <w:pPr>
      <w:spacing w:after="0" w:line="240" w:lineRule="auto"/>
    </w:pPr>
    <w:rPr>
      <w:rFonts w:ascii="Segoe UI" w:eastAsia="Times New Roman" w:hAnsi="Segoe UI" w:cs="Segoe UI"/>
      <w:sz w:val="18"/>
      <w:szCs w:val="18"/>
      <w:lang w:val="en-US"/>
    </w:rPr>
  </w:style>
  <w:style w:type="character" w:customStyle="1" w:styleId="TekstdymkaZnak">
    <w:name w:val="Tekst dymka Znak"/>
    <w:basedOn w:val="Domylnaczcionkaakapitu"/>
    <w:link w:val="Tekstdymka"/>
    <w:uiPriority w:val="99"/>
    <w:semiHidden/>
    <w:rsid w:val="00CF32F2"/>
    <w:rPr>
      <w:rFonts w:ascii="Segoe UI" w:eastAsia="Times New Roman" w:hAnsi="Segoe UI" w:cs="Segoe UI"/>
      <w:sz w:val="18"/>
      <w:szCs w:val="18"/>
      <w:lang w:val="en-US"/>
    </w:rPr>
  </w:style>
  <w:style w:type="paragraph" w:styleId="Akapitzlist">
    <w:name w:val="List Paragraph"/>
    <w:basedOn w:val="Normalny"/>
    <w:uiPriority w:val="34"/>
    <w:qFormat/>
    <w:rsid w:val="00CF32F2"/>
    <w:pPr>
      <w:ind w:left="708"/>
    </w:pPr>
    <w:rPr>
      <w:rFonts w:eastAsia="Times New Roman" w:cs="Times New Roman"/>
      <w:lang w:val="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Poprawka">
    <w:name w:val="Revision"/>
    <w:hidden/>
    <w:uiPriority w:val="99"/>
    <w:semiHidden/>
    <w:rsid w:val="00A92F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TGZFBZ5SBVoUSacpZCj+S6U/nRw==">AMUW2mXulPBQDCMI0DDUGZqrb+q0rDgIiFb6EAhKbH2CaHzxFFI2x4uIiEqSHnkDE1kO3+UK7b5gcTi6TccdMMKPHR3+8+Jly213wFEcEbdGTJ4dt79PrcuUsFLqBJ7N+wU902Nm6n5q0VFDOAO5H5RoAEiGLaGK0w==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205</Words>
  <Characters>1232</Characters>
  <Application>Microsoft Office Word</Application>
  <DocSecurity>0</DocSecurity>
  <Lines>10</Lines>
  <Paragraphs>2</Paragraphs>
  <ScaleCrop>false</ScaleCrop>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Joanna Adamczewska</cp:lastModifiedBy>
  <cp:revision>8</cp:revision>
  <dcterms:created xsi:type="dcterms:W3CDTF">2023-11-20T08:32:00Z</dcterms:created>
  <dcterms:modified xsi:type="dcterms:W3CDTF">2024-11-08T09:56:00Z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ukanITGREENmodCATEGORY">
    <vt:lpwstr>PUBLIC</vt:lpwstr>
  </property>
  <property fmtid="{D5CDD505-2E9C-101B-9397-08002B2CF9AE}" pid="3" name="TukanITGREENmodClassifiedBy">
    <vt:lpwstr>WTBS-KWATERA\a.dobrzynska;Aleksandra Dobrzyńska</vt:lpwstr>
  </property>
  <property fmtid="{D5CDD505-2E9C-101B-9397-08002B2CF9AE}" pid="4" name="TukanITGREENmodClassificationDate">
    <vt:lpwstr>2023-11-17T14:23:34.9431258+01:00</vt:lpwstr>
  </property>
  <property fmtid="{D5CDD505-2E9C-101B-9397-08002B2CF9AE}" pid="5" name="TukanITGREENmodClassifiedBySID">
    <vt:lpwstr>WTBS-KWATERA\S-1-5-21-4045743677-887884492-3493067630-1628</vt:lpwstr>
  </property>
  <property fmtid="{D5CDD505-2E9C-101B-9397-08002B2CF9AE}" pid="6" name="TukanITGREENmodGRNItemId">
    <vt:lpwstr>GRN-716e0be9-b917-4032-84ac-d332d260dd76</vt:lpwstr>
  </property>
  <property fmtid="{D5CDD505-2E9C-101B-9397-08002B2CF9AE}" pid="7" name="TukanITGREENmodHash">
    <vt:lpwstr>ntL8Lkl45E2PGSjSucFC7kNeGBo1NULrk/mIxSgV3PQ=</vt:lpwstr>
  </property>
  <property fmtid="{D5CDD505-2E9C-101B-9397-08002B2CF9AE}" pid="8" name="TukanITGREENmodRefresh">
    <vt:lpwstr>False</vt:lpwstr>
  </property>
</Properties>
</file>