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29D11" w14:textId="246A09EC" w:rsidR="00D447B5" w:rsidRPr="00CB624F" w:rsidRDefault="00CE57C7">
      <w:pPr>
        <w:widowControl w:val="0"/>
        <w:spacing w:after="0" w:line="240" w:lineRule="auto"/>
        <w:rPr>
          <w:rFonts w:ascii="Garamond" w:hAnsi="Garamond"/>
          <w:b/>
          <w:lang w:val="en-GB"/>
        </w:rPr>
      </w:pPr>
      <w:r w:rsidRPr="00CB624F">
        <w:rPr>
          <w:rFonts w:ascii="Garamond" w:hAnsi="Garamond"/>
          <w:b/>
          <w:lang w:val="en-GB"/>
        </w:rPr>
        <w:t>Appendix</w:t>
      </w:r>
      <w:r w:rsidR="00471F44" w:rsidRPr="00CB624F">
        <w:rPr>
          <w:rFonts w:ascii="Garamond" w:hAnsi="Garamond"/>
          <w:b/>
          <w:lang w:val="en-GB"/>
        </w:rPr>
        <w:t xml:space="preserve"> n</w:t>
      </w:r>
      <w:r w:rsidRPr="00CB624F">
        <w:rPr>
          <w:rFonts w:ascii="Garamond" w:hAnsi="Garamond"/>
          <w:b/>
          <w:lang w:val="en-GB"/>
        </w:rPr>
        <w:t>o.</w:t>
      </w:r>
      <w:r w:rsidR="00471F44" w:rsidRPr="00CB624F">
        <w:rPr>
          <w:rFonts w:ascii="Garamond" w:hAnsi="Garamond"/>
          <w:b/>
          <w:lang w:val="en-GB"/>
        </w:rPr>
        <w:t xml:space="preserve"> 1</w:t>
      </w:r>
      <w:r w:rsidRPr="00CB624F">
        <w:rPr>
          <w:rFonts w:ascii="Garamond" w:hAnsi="Garamond"/>
          <w:b/>
          <w:lang w:val="en-GB"/>
        </w:rPr>
        <w:t>.</w:t>
      </w:r>
      <w:r w:rsidR="00471F44" w:rsidRPr="00CB624F">
        <w:rPr>
          <w:rFonts w:ascii="Garamond" w:hAnsi="Garamond"/>
          <w:b/>
          <w:lang w:val="en-GB"/>
        </w:rPr>
        <w:t xml:space="preserve"> </w:t>
      </w:r>
      <w:r w:rsidR="002D43B6" w:rsidRPr="00CB624F">
        <w:rPr>
          <w:rFonts w:ascii="Garamond" w:hAnsi="Garamond"/>
          <w:b/>
          <w:lang w:val="en-GB"/>
        </w:rPr>
        <w:t>to</w:t>
      </w:r>
      <w:r w:rsidR="00471F44" w:rsidRPr="00CB624F">
        <w:rPr>
          <w:rFonts w:ascii="Garamond" w:hAnsi="Garamond"/>
          <w:b/>
          <w:lang w:val="en-GB"/>
        </w:rPr>
        <w:t xml:space="preserve"> </w:t>
      </w:r>
      <w:r w:rsidR="0084738D" w:rsidRPr="00CB624F">
        <w:rPr>
          <w:rFonts w:ascii="Garamond" w:hAnsi="Garamond"/>
          <w:b/>
          <w:lang w:val="en-GB"/>
        </w:rPr>
        <w:t>the Request for Quotation</w:t>
      </w:r>
    </w:p>
    <w:p w14:paraId="771080C5" w14:textId="77777777" w:rsidR="00D447B5" w:rsidRPr="00CB624F" w:rsidRDefault="00D447B5">
      <w:pPr>
        <w:widowControl w:val="0"/>
        <w:spacing w:after="0" w:line="200" w:lineRule="auto"/>
        <w:rPr>
          <w:rFonts w:ascii="Garamond" w:hAnsi="Garamond"/>
          <w:lang w:val="en-GB"/>
        </w:rPr>
      </w:pPr>
    </w:p>
    <w:p w14:paraId="4F28FF79" w14:textId="61A192DD" w:rsidR="00D447B5" w:rsidRPr="00CB624F" w:rsidRDefault="00CE57C7">
      <w:pPr>
        <w:widowControl w:val="0"/>
        <w:tabs>
          <w:tab w:val="left" w:pos="6345"/>
        </w:tabs>
        <w:spacing w:after="0" w:line="200" w:lineRule="auto"/>
        <w:rPr>
          <w:rFonts w:ascii="Garamond" w:hAnsi="Garamond"/>
          <w:color w:val="000000"/>
          <w:lang w:val="en-GB"/>
        </w:rPr>
      </w:pPr>
      <w:r w:rsidRPr="00CB624F">
        <w:rPr>
          <w:rFonts w:ascii="Garamond" w:hAnsi="Garamond"/>
          <w:lang w:val="en-GB"/>
        </w:rPr>
        <w:t>Procedure</w:t>
      </w:r>
      <w:r w:rsidR="00471F44" w:rsidRPr="00CB624F">
        <w:rPr>
          <w:rFonts w:ascii="Garamond" w:hAnsi="Garamond"/>
          <w:lang w:val="en-GB"/>
        </w:rPr>
        <w:t xml:space="preserve">: </w:t>
      </w:r>
      <w:r w:rsidR="00BD71B3" w:rsidRPr="00CB624F">
        <w:rPr>
          <w:rFonts w:ascii="Garamond" w:hAnsi="Garamond"/>
          <w:color w:val="000000"/>
          <w:lang w:val="en-GB"/>
        </w:rPr>
        <w:t>1</w:t>
      </w:r>
      <w:r w:rsidR="00C54BAA">
        <w:rPr>
          <w:rFonts w:ascii="Garamond" w:hAnsi="Garamond"/>
          <w:color w:val="000000"/>
          <w:lang w:val="en-GB"/>
        </w:rPr>
        <w:t>3</w:t>
      </w:r>
      <w:r w:rsidR="00BD71B3" w:rsidRPr="00CB624F">
        <w:rPr>
          <w:rFonts w:ascii="Garamond" w:hAnsi="Garamond"/>
          <w:color w:val="000000"/>
          <w:lang w:val="en-GB"/>
        </w:rPr>
        <w:t>/202</w:t>
      </w:r>
      <w:r w:rsidR="00C54BAA">
        <w:rPr>
          <w:rFonts w:ascii="Garamond" w:hAnsi="Garamond"/>
          <w:color w:val="000000"/>
          <w:lang w:val="en-GB"/>
        </w:rPr>
        <w:t>4</w:t>
      </w:r>
      <w:r w:rsidR="00BD71B3" w:rsidRPr="00CB624F">
        <w:rPr>
          <w:rFonts w:ascii="Garamond" w:hAnsi="Garamond"/>
          <w:color w:val="000000"/>
          <w:lang w:val="en-GB"/>
        </w:rPr>
        <w:t>/</w:t>
      </w:r>
      <w:r w:rsidR="00D842CD" w:rsidRPr="00CB624F">
        <w:rPr>
          <w:rFonts w:ascii="Garamond" w:hAnsi="Garamond"/>
          <w:color w:val="000000"/>
          <w:lang w:val="en-GB"/>
        </w:rPr>
        <w:t>SMART</w:t>
      </w:r>
      <w:r w:rsidR="00471F44" w:rsidRPr="00CB624F">
        <w:rPr>
          <w:rFonts w:ascii="Garamond" w:hAnsi="Garamond"/>
          <w:color w:val="000000"/>
          <w:lang w:val="en-GB"/>
        </w:rPr>
        <w:tab/>
      </w:r>
    </w:p>
    <w:p w14:paraId="72DDB32C" w14:textId="77777777" w:rsidR="00D447B5" w:rsidRPr="00CB624F" w:rsidRDefault="00D447B5">
      <w:pPr>
        <w:widowControl w:val="0"/>
        <w:spacing w:after="0" w:line="336" w:lineRule="auto"/>
        <w:jc w:val="right"/>
        <w:rPr>
          <w:rFonts w:ascii="Garamond" w:hAnsi="Garamond"/>
          <w:b/>
          <w:lang w:val="en-GB"/>
        </w:rPr>
      </w:pPr>
    </w:p>
    <w:p w14:paraId="3E2FA69B" w14:textId="6DFF63FC" w:rsidR="00D447B5" w:rsidRPr="00CB624F" w:rsidRDefault="00CE57C7">
      <w:pPr>
        <w:widowControl w:val="0"/>
        <w:spacing w:after="0" w:line="336" w:lineRule="auto"/>
        <w:jc w:val="right"/>
        <w:rPr>
          <w:rFonts w:ascii="Garamond" w:hAnsi="Garamond"/>
          <w:b/>
          <w:lang w:val="en-GB"/>
        </w:rPr>
      </w:pPr>
      <w:r w:rsidRPr="00CB624F">
        <w:rPr>
          <w:rFonts w:ascii="Garamond" w:hAnsi="Garamond"/>
          <w:b/>
          <w:lang w:val="en-GB"/>
        </w:rPr>
        <w:t>Place</w:t>
      </w:r>
      <w:r w:rsidR="00471F44" w:rsidRPr="00CB624F">
        <w:rPr>
          <w:rFonts w:ascii="Garamond" w:hAnsi="Garamond"/>
          <w:b/>
          <w:lang w:val="en-GB"/>
        </w:rPr>
        <w:t>, dat</w:t>
      </w:r>
      <w:r w:rsidRPr="00CB624F">
        <w:rPr>
          <w:rFonts w:ascii="Garamond" w:hAnsi="Garamond"/>
          <w:b/>
          <w:lang w:val="en-GB"/>
        </w:rPr>
        <w:t>e</w:t>
      </w:r>
      <w:r w:rsidR="00471F44" w:rsidRPr="00CB624F">
        <w:rPr>
          <w:rFonts w:ascii="Garamond" w:hAnsi="Garamond"/>
          <w:b/>
          <w:lang w:val="en-GB"/>
        </w:rPr>
        <w:t>:</w:t>
      </w:r>
    </w:p>
    <w:p w14:paraId="45175975" w14:textId="0261F6E7" w:rsidR="00D447B5" w:rsidRPr="00CB624F" w:rsidRDefault="00CE57C7">
      <w:pPr>
        <w:tabs>
          <w:tab w:val="center" w:pos="2177"/>
          <w:tab w:val="right" w:pos="4354"/>
          <w:tab w:val="center" w:pos="4536"/>
          <w:tab w:val="right" w:pos="9072"/>
        </w:tabs>
        <w:spacing w:after="0"/>
        <w:ind w:left="6803" w:firstLine="135"/>
        <w:rPr>
          <w:rFonts w:ascii="Garamond" w:hAnsi="Garamond"/>
          <w:b/>
          <w:lang w:val="en-GB"/>
        </w:rPr>
      </w:pPr>
      <w:r w:rsidRPr="00CB624F">
        <w:rPr>
          <w:rFonts w:ascii="Garamond" w:hAnsi="Garamond"/>
          <w:lang w:val="en-GB"/>
        </w:rPr>
        <w:t xml:space="preserve">                </w:t>
      </w:r>
      <w:r w:rsidR="0029606B" w:rsidRPr="00CB624F">
        <w:rPr>
          <w:rFonts w:ascii="Garamond" w:hAnsi="Garamond"/>
          <w:lang w:val="en-GB"/>
        </w:rPr>
        <w:t xml:space="preserve">   </w:t>
      </w:r>
      <w:r w:rsidR="00471F44" w:rsidRPr="00CB624F">
        <w:rPr>
          <w:rFonts w:ascii="Garamond" w:hAnsi="Garamond"/>
          <w:lang w:val="en-GB"/>
        </w:rPr>
        <w:t>……………………………</w:t>
      </w:r>
      <w:r w:rsidR="0029606B" w:rsidRPr="00CB624F">
        <w:rPr>
          <w:rFonts w:ascii="Garamond" w:hAnsi="Garamond"/>
          <w:lang w:val="en-GB"/>
        </w:rPr>
        <w:t>..</w:t>
      </w:r>
    </w:p>
    <w:p w14:paraId="2BCFAC7B" w14:textId="77777777" w:rsidR="00D447B5" w:rsidRPr="00CB624F" w:rsidRDefault="00D447B5">
      <w:pPr>
        <w:widowControl w:val="0"/>
        <w:spacing w:after="0" w:line="336" w:lineRule="auto"/>
        <w:jc w:val="right"/>
        <w:rPr>
          <w:rFonts w:ascii="Garamond" w:hAnsi="Garamond"/>
          <w:b/>
          <w:lang w:val="en-GB"/>
        </w:rPr>
      </w:pPr>
    </w:p>
    <w:p w14:paraId="5918AF64" w14:textId="46757922" w:rsidR="00D447B5" w:rsidRPr="00CB624F" w:rsidRDefault="00CE57C7">
      <w:pPr>
        <w:widowControl w:val="0"/>
        <w:spacing w:after="0" w:line="336" w:lineRule="auto"/>
        <w:jc w:val="right"/>
        <w:rPr>
          <w:rFonts w:ascii="Garamond" w:hAnsi="Garamond"/>
          <w:lang w:val="en-GB"/>
        </w:rPr>
      </w:pPr>
      <w:r w:rsidRPr="00CB624F">
        <w:rPr>
          <w:rFonts w:ascii="Garamond" w:hAnsi="Garamond"/>
          <w:b/>
          <w:color w:val="000000"/>
          <w:lang w:val="en-GB"/>
        </w:rPr>
        <w:t>Ordering Party</w:t>
      </w:r>
      <w:r w:rsidR="00471F44" w:rsidRPr="00CB624F">
        <w:rPr>
          <w:rFonts w:ascii="Garamond" w:hAnsi="Garamond"/>
          <w:b/>
          <w:color w:val="000000"/>
          <w:lang w:val="en-GB"/>
        </w:rPr>
        <w:t>:</w:t>
      </w:r>
    </w:p>
    <w:p w14:paraId="0E428897" w14:textId="10E4EC35" w:rsidR="0048281F" w:rsidRPr="00CB624F" w:rsidRDefault="0048281F" w:rsidP="0048281F">
      <w:pPr>
        <w:tabs>
          <w:tab w:val="center" w:pos="2177"/>
          <w:tab w:val="right" w:pos="4354"/>
          <w:tab w:val="center" w:pos="4536"/>
          <w:tab w:val="right" w:pos="9072"/>
        </w:tabs>
        <w:spacing w:after="0"/>
        <w:jc w:val="right"/>
        <w:rPr>
          <w:rFonts w:ascii="Garamond" w:hAnsi="Garamond"/>
          <w:lang w:val="en-GB"/>
        </w:rPr>
      </w:pPr>
      <w:r w:rsidRPr="00CB624F">
        <w:rPr>
          <w:rFonts w:ascii="Garamond" w:hAnsi="Garamond"/>
          <w:lang w:val="en-GB"/>
        </w:rPr>
        <w:t>Technolutions Sp. z o.</w:t>
      </w:r>
      <w:r w:rsidR="0029606B" w:rsidRPr="00CB624F">
        <w:rPr>
          <w:rFonts w:ascii="Garamond" w:hAnsi="Garamond"/>
          <w:lang w:val="en-GB"/>
        </w:rPr>
        <w:t xml:space="preserve"> </w:t>
      </w:r>
      <w:r w:rsidRPr="00CB624F">
        <w:rPr>
          <w:rFonts w:ascii="Garamond" w:hAnsi="Garamond"/>
          <w:lang w:val="en-GB"/>
        </w:rPr>
        <w:t xml:space="preserve">o. </w:t>
      </w:r>
    </w:p>
    <w:p w14:paraId="297ED44F" w14:textId="5F232325" w:rsidR="0048281F" w:rsidRPr="00CB624F" w:rsidRDefault="00CE57C7" w:rsidP="0048281F">
      <w:pPr>
        <w:tabs>
          <w:tab w:val="center" w:pos="2177"/>
          <w:tab w:val="right" w:pos="4354"/>
          <w:tab w:val="center" w:pos="4536"/>
          <w:tab w:val="right" w:pos="9072"/>
        </w:tabs>
        <w:spacing w:after="0"/>
        <w:jc w:val="right"/>
        <w:rPr>
          <w:rFonts w:ascii="Garamond" w:hAnsi="Garamond"/>
        </w:rPr>
      </w:pPr>
      <w:r w:rsidRPr="00CB624F">
        <w:rPr>
          <w:rFonts w:ascii="Garamond" w:hAnsi="Garamond"/>
        </w:rPr>
        <w:t>7 Wiejska St.</w:t>
      </w:r>
    </w:p>
    <w:p w14:paraId="01A3B12C" w14:textId="77777777" w:rsidR="0048281F" w:rsidRPr="00CB624F" w:rsidRDefault="0048281F" w:rsidP="0048281F">
      <w:pPr>
        <w:tabs>
          <w:tab w:val="center" w:pos="2177"/>
          <w:tab w:val="right" w:pos="4354"/>
          <w:tab w:val="center" w:pos="4536"/>
          <w:tab w:val="right" w:pos="9072"/>
        </w:tabs>
        <w:spacing w:after="0"/>
        <w:jc w:val="right"/>
        <w:rPr>
          <w:rFonts w:ascii="Garamond" w:hAnsi="Garamond"/>
        </w:rPr>
      </w:pPr>
      <w:r w:rsidRPr="00CB624F">
        <w:rPr>
          <w:rFonts w:ascii="Garamond" w:hAnsi="Garamond"/>
        </w:rPr>
        <w:t>99-400 Łowicz</w:t>
      </w:r>
    </w:p>
    <w:p w14:paraId="6B316C0A" w14:textId="1D3E3D13" w:rsidR="00D447B5" w:rsidRPr="00CB624F" w:rsidRDefault="00CE57C7" w:rsidP="0048281F">
      <w:pPr>
        <w:widowControl w:val="0"/>
        <w:spacing w:after="0" w:line="304" w:lineRule="auto"/>
        <w:jc w:val="right"/>
        <w:rPr>
          <w:rFonts w:ascii="Garamond" w:hAnsi="Garamond"/>
          <w:sz w:val="20"/>
          <w:szCs w:val="20"/>
        </w:rPr>
      </w:pPr>
      <w:r w:rsidRPr="00CB624F">
        <w:rPr>
          <w:rFonts w:ascii="Garamond" w:hAnsi="Garamond"/>
        </w:rPr>
        <w:t>TAX ID</w:t>
      </w:r>
      <w:r w:rsidR="0048281F" w:rsidRPr="00CB624F">
        <w:rPr>
          <w:rFonts w:ascii="Garamond" w:hAnsi="Garamond"/>
        </w:rPr>
        <w:t>:</w:t>
      </w:r>
      <w:r w:rsidRPr="00CB624F">
        <w:rPr>
          <w:rFonts w:ascii="Garamond" w:hAnsi="Garamond"/>
        </w:rPr>
        <w:t xml:space="preserve"> PL</w:t>
      </w:r>
      <w:r w:rsidR="0048281F" w:rsidRPr="00CB624F">
        <w:rPr>
          <w:rFonts w:ascii="Garamond" w:hAnsi="Garamond"/>
        </w:rPr>
        <w:t xml:space="preserve"> 8341891470</w:t>
      </w:r>
    </w:p>
    <w:p w14:paraId="69931774" w14:textId="77777777" w:rsidR="005119AD" w:rsidRPr="00CB624F" w:rsidRDefault="005119AD" w:rsidP="002E1188">
      <w:pPr>
        <w:widowControl w:val="0"/>
        <w:spacing w:after="0" w:line="240" w:lineRule="auto"/>
        <w:rPr>
          <w:rFonts w:ascii="Garamond" w:hAnsi="Garamond"/>
          <w:b/>
          <w:color w:val="000000"/>
          <w:sz w:val="36"/>
          <w:szCs w:val="36"/>
        </w:rPr>
      </w:pPr>
    </w:p>
    <w:p w14:paraId="12B049B7" w14:textId="56CC8F6E" w:rsidR="00D447B5" w:rsidRPr="00CB624F" w:rsidRDefault="00CE57C7" w:rsidP="002E1188">
      <w:pPr>
        <w:widowControl w:val="0"/>
        <w:spacing w:after="0" w:line="240" w:lineRule="auto"/>
        <w:jc w:val="center"/>
        <w:rPr>
          <w:rFonts w:ascii="Garamond" w:hAnsi="Garamond"/>
          <w:color w:val="000000"/>
          <w:lang w:val="en-GB"/>
        </w:rPr>
      </w:pPr>
      <w:r w:rsidRPr="00CB624F">
        <w:rPr>
          <w:rFonts w:ascii="Garamond" w:hAnsi="Garamond"/>
          <w:b/>
          <w:color w:val="000000"/>
          <w:lang w:val="en-GB"/>
        </w:rPr>
        <w:t>OFFER FORM</w:t>
      </w:r>
    </w:p>
    <w:p w14:paraId="10089C0B" w14:textId="77777777" w:rsidR="00D447B5" w:rsidRPr="00CB624F" w:rsidRDefault="00D447B5">
      <w:pPr>
        <w:widowControl w:val="0"/>
        <w:spacing w:after="0" w:line="236" w:lineRule="auto"/>
        <w:jc w:val="both"/>
        <w:rPr>
          <w:rFonts w:ascii="Garamond" w:hAnsi="Garamond"/>
          <w:color w:val="000000"/>
          <w:lang w:val="en-GB"/>
        </w:rPr>
      </w:pPr>
    </w:p>
    <w:p w14:paraId="35570C11" w14:textId="60D205BB" w:rsidR="00D447B5" w:rsidRPr="00CB624F" w:rsidRDefault="00207B44" w:rsidP="005119AD">
      <w:pPr>
        <w:tabs>
          <w:tab w:val="center" w:pos="2177"/>
          <w:tab w:val="right" w:pos="4354"/>
          <w:tab w:val="center" w:pos="4536"/>
          <w:tab w:val="right" w:pos="9072"/>
        </w:tabs>
        <w:spacing w:after="0"/>
        <w:jc w:val="both"/>
        <w:rPr>
          <w:rFonts w:ascii="Garamond" w:hAnsi="Garamond"/>
          <w:lang w:val="en-GB"/>
        </w:rPr>
      </w:pPr>
      <w:r w:rsidRPr="00CB624F">
        <w:rPr>
          <w:rFonts w:ascii="Garamond" w:hAnsi="Garamond"/>
          <w:color w:val="000000"/>
          <w:lang w:val="en-GB"/>
        </w:rPr>
        <w:t>In response to request for quotation for</w:t>
      </w:r>
      <w:r w:rsidR="00DE11A2" w:rsidRPr="00CB624F">
        <w:rPr>
          <w:rFonts w:ascii="Garamond" w:hAnsi="Garamond"/>
          <w:color w:val="000000"/>
          <w:lang w:val="en-GB"/>
        </w:rPr>
        <w:t xml:space="preserve"> delivery</w:t>
      </w:r>
      <w:r w:rsidRPr="00CB624F">
        <w:rPr>
          <w:rFonts w:ascii="Garamond" w:hAnsi="Garamond"/>
          <w:color w:val="000000"/>
          <w:lang w:val="en-GB"/>
        </w:rPr>
        <w:t xml:space="preserve"> of</w:t>
      </w:r>
      <w:r w:rsidR="003B6ADD" w:rsidRPr="00CB624F">
        <w:rPr>
          <w:rFonts w:ascii="Garamond" w:hAnsi="Garamond"/>
          <w:lang w:val="en-GB"/>
        </w:rPr>
        <w:t xml:space="preserve"> the device for producing </w:t>
      </w:r>
      <w:r w:rsidR="00C54BAA">
        <w:rPr>
          <w:rFonts w:ascii="Garamond" w:hAnsi="Garamond"/>
          <w:lang w:val="en-GB"/>
        </w:rPr>
        <w:t>CAE- PVD</w:t>
      </w:r>
      <w:r w:rsidR="003B6ADD" w:rsidRPr="00CB624F">
        <w:rPr>
          <w:rFonts w:ascii="Garamond" w:hAnsi="Garamond"/>
          <w:lang w:val="en-GB"/>
        </w:rPr>
        <w:t xml:space="preserve"> </w:t>
      </w:r>
      <w:r w:rsidRPr="00CB624F">
        <w:rPr>
          <w:rFonts w:ascii="Garamond" w:hAnsi="Garamond"/>
          <w:color w:val="000000"/>
          <w:lang w:val="en-GB"/>
        </w:rPr>
        <w:t>for</w:t>
      </w:r>
      <w:r w:rsidR="00471F44" w:rsidRPr="00CB624F">
        <w:rPr>
          <w:rFonts w:ascii="Garamond" w:hAnsi="Garamond"/>
          <w:color w:val="000000"/>
          <w:lang w:val="en-GB"/>
        </w:rPr>
        <w:t xml:space="preserve"> </w:t>
      </w:r>
      <w:r w:rsidRPr="00CB624F">
        <w:rPr>
          <w:rFonts w:ascii="Garamond" w:hAnsi="Garamond"/>
          <w:color w:val="000000"/>
          <w:lang w:val="en-GB"/>
        </w:rPr>
        <w:t>Ordering Party</w:t>
      </w:r>
      <w:r w:rsidR="005119AD" w:rsidRPr="00CB624F">
        <w:rPr>
          <w:rFonts w:ascii="Garamond" w:hAnsi="Garamond"/>
          <w:color w:val="000000"/>
          <w:lang w:val="en-GB"/>
        </w:rPr>
        <w:t xml:space="preserve"> </w:t>
      </w:r>
      <w:r w:rsidR="00471F44" w:rsidRPr="00CB624F">
        <w:rPr>
          <w:rFonts w:ascii="Garamond" w:hAnsi="Garamond"/>
          <w:color w:val="000000"/>
          <w:lang w:val="en-GB"/>
        </w:rPr>
        <w:t xml:space="preserve"> </w:t>
      </w:r>
      <w:r w:rsidR="0062063D" w:rsidRPr="00CB624F">
        <w:rPr>
          <w:rFonts w:ascii="Garamond" w:hAnsi="Garamond"/>
          <w:lang w:val="en-GB"/>
        </w:rPr>
        <w:t>TECHNOLUTIONS</w:t>
      </w:r>
      <w:r w:rsidR="00BD71B3" w:rsidRPr="00CB624F">
        <w:rPr>
          <w:rFonts w:ascii="Garamond" w:hAnsi="Garamond"/>
          <w:lang w:val="en-GB"/>
        </w:rPr>
        <w:t xml:space="preserve"> </w:t>
      </w:r>
      <w:r w:rsidR="005119AD" w:rsidRPr="00CB624F">
        <w:rPr>
          <w:rFonts w:ascii="Garamond" w:hAnsi="Garamond"/>
          <w:lang w:val="en-GB"/>
        </w:rPr>
        <w:t xml:space="preserve">Sp. z </w:t>
      </w:r>
      <w:proofErr w:type="spellStart"/>
      <w:r w:rsidR="005119AD" w:rsidRPr="00CB624F">
        <w:rPr>
          <w:rFonts w:ascii="Garamond" w:hAnsi="Garamond"/>
          <w:lang w:val="en-GB"/>
        </w:rPr>
        <w:t>o.o.</w:t>
      </w:r>
      <w:proofErr w:type="spellEnd"/>
      <w:r w:rsidR="005119AD" w:rsidRPr="00CB624F">
        <w:rPr>
          <w:rFonts w:ascii="Garamond" w:hAnsi="Garamond"/>
          <w:lang w:val="en-GB"/>
        </w:rPr>
        <w:t xml:space="preserve"> </w:t>
      </w:r>
      <w:r w:rsidR="00471F44" w:rsidRPr="00CB624F">
        <w:rPr>
          <w:rFonts w:ascii="Garamond" w:hAnsi="Garamond"/>
          <w:color w:val="000000"/>
          <w:lang w:val="en-GB"/>
        </w:rPr>
        <w:t xml:space="preserve"> (</w:t>
      </w:r>
      <w:r w:rsidRPr="00CB624F">
        <w:rPr>
          <w:rFonts w:ascii="Garamond" w:hAnsi="Garamond"/>
          <w:color w:val="000000"/>
          <w:lang w:val="en-GB"/>
        </w:rPr>
        <w:t>I</w:t>
      </w:r>
      <w:r w:rsidR="00471F44" w:rsidRPr="00CB624F">
        <w:rPr>
          <w:rFonts w:ascii="Garamond" w:hAnsi="Garamond"/>
          <w:color w:val="000000"/>
          <w:lang w:val="en-GB"/>
        </w:rPr>
        <w:t>/</w:t>
      </w:r>
      <w:r w:rsidRPr="00CB624F">
        <w:rPr>
          <w:rFonts w:ascii="Garamond" w:hAnsi="Garamond"/>
          <w:color w:val="000000"/>
          <w:lang w:val="en-GB"/>
        </w:rPr>
        <w:t>we</w:t>
      </w:r>
      <w:r w:rsidR="00471F44" w:rsidRPr="00CB624F">
        <w:rPr>
          <w:rFonts w:ascii="Garamond" w:hAnsi="Garamond"/>
          <w:color w:val="000000"/>
          <w:lang w:val="en-GB"/>
        </w:rPr>
        <w:t xml:space="preserve">) </w:t>
      </w:r>
      <w:r w:rsidRPr="00CB624F">
        <w:rPr>
          <w:rFonts w:ascii="Garamond" w:hAnsi="Garamond"/>
          <w:color w:val="000000"/>
          <w:lang w:val="en-GB"/>
        </w:rPr>
        <w:t>the undersigned</w:t>
      </w:r>
      <w:r w:rsidR="00471F44" w:rsidRPr="00CB624F">
        <w:rPr>
          <w:rFonts w:ascii="Garamond" w:hAnsi="Garamond"/>
          <w:color w:val="000000"/>
          <w:lang w:val="en-GB"/>
        </w:rPr>
        <w:t>:</w:t>
      </w:r>
    </w:p>
    <w:p w14:paraId="6776B93F" w14:textId="77777777" w:rsidR="00D447B5" w:rsidRPr="00CB624F" w:rsidRDefault="00D447B5">
      <w:pPr>
        <w:widowControl w:val="0"/>
        <w:spacing w:after="0"/>
        <w:jc w:val="both"/>
        <w:rPr>
          <w:rFonts w:ascii="Garamond" w:hAnsi="Garamond"/>
          <w:color w:val="000000"/>
          <w:lang w:val="en-GB"/>
        </w:rPr>
      </w:pPr>
    </w:p>
    <w:p w14:paraId="50AD9441" w14:textId="23282DF6" w:rsidR="00D447B5" w:rsidRPr="00CB624F" w:rsidRDefault="00207B44">
      <w:pPr>
        <w:widowControl w:val="0"/>
        <w:spacing w:after="0" w:line="239" w:lineRule="auto"/>
        <w:jc w:val="both"/>
        <w:rPr>
          <w:rFonts w:ascii="Garamond" w:hAnsi="Garamond"/>
          <w:color w:val="000000"/>
          <w:lang w:val="en-GB"/>
        </w:rPr>
      </w:pPr>
      <w:r w:rsidRPr="00CB624F">
        <w:rPr>
          <w:rFonts w:ascii="Garamond" w:hAnsi="Garamond"/>
          <w:color w:val="000000"/>
          <w:lang w:val="en-GB"/>
        </w:rPr>
        <w:t>name</w:t>
      </w:r>
      <w:r w:rsidR="00471F44" w:rsidRPr="00CB624F">
        <w:rPr>
          <w:rFonts w:ascii="Garamond" w:hAnsi="Garamond"/>
          <w:color w:val="000000"/>
          <w:lang w:val="en-GB"/>
        </w:rPr>
        <w:t xml:space="preserve"> ............................. </w:t>
      </w:r>
      <w:r w:rsidRPr="00CB624F">
        <w:rPr>
          <w:rFonts w:ascii="Garamond" w:hAnsi="Garamond"/>
          <w:color w:val="000000"/>
          <w:lang w:val="en-GB"/>
        </w:rPr>
        <w:t>surname</w:t>
      </w:r>
      <w:r w:rsidR="00471F44" w:rsidRPr="00CB624F">
        <w:rPr>
          <w:rFonts w:ascii="Garamond" w:hAnsi="Garamond"/>
          <w:color w:val="000000"/>
          <w:lang w:val="en-GB"/>
        </w:rPr>
        <w:t xml:space="preserve"> .............................................</w:t>
      </w:r>
    </w:p>
    <w:p w14:paraId="2E1D70CF" w14:textId="77777777" w:rsidR="00D447B5" w:rsidRPr="00CB624F" w:rsidRDefault="00D447B5">
      <w:pPr>
        <w:widowControl w:val="0"/>
        <w:spacing w:after="0" w:line="229" w:lineRule="auto"/>
        <w:jc w:val="both"/>
        <w:rPr>
          <w:rFonts w:ascii="Garamond" w:hAnsi="Garamond"/>
          <w:color w:val="000000"/>
          <w:lang w:val="en-GB"/>
        </w:rPr>
      </w:pPr>
    </w:p>
    <w:p w14:paraId="3A7D7DF5" w14:textId="77777777" w:rsidR="00D447B5" w:rsidRPr="00CB624F" w:rsidRDefault="00D447B5">
      <w:pPr>
        <w:widowControl w:val="0"/>
        <w:spacing w:after="0" w:line="229" w:lineRule="auto"/>
        <w:jc w:val="both"/>
        <w:rPr>
          <w:rFonts w:ascii="Garamond" w:hAnsi="Garamond"/>
          <w:color w:val="000000"/>
          <w:lang w:val="en-GB"/>
        </w:rPr>
      </w:pPr>
    </w:p>
    <w:p w14:paraId="7B55E1CA" w14:textId="53551BF3" w:rsidR="00D447B5" w:rsidRPr="00CB624F" w:rsidRDefault="00207B44">
      <w:pPr>
        <w:widowControl w:val="0"/>
        <w:spacing w:after="0" w:line="239" w:lineRule="auto"/>
        <w:jc w:val="both"/>
        <w:rPr>
          <w:rFonts w:ascii="Garamond" w:hAnsi="Garamond"/>
          <w:color w:val="000000"/>
          <w:lang w:val="en-GB"/>
        </w:rPr>
      </w:pPr>
      <w:r w:rsidRPr="00CB624F">
        <w:rPr>
          <w:rFonts w:ascii="Garamond" w:hAnsi="Garamond"/>
          <w:color w:val="000000"/>
          <w:lang w:val="en-GB"/>
        </w:rPr>
        <w:t>name</w:t>
      </w:r>
      <w:r w:rsidR="00471F44" w:rsidRPr="00CB624F">
        <w:rPr>
          <w:rFonts w:ascii="Garamond" w:hAnsi="Garamond"/>
          <w:color w:val="000000"/>
          <w:lang w:val="en-GB"/>
        </w:rPr>
        <w:t xml:space="preserve"> ............................. </w:t>
      </w:r>
      <w:r w:rsidRPr="00CB624F">
        <w:rPr>
          <w:rFonts w:ascii="Garamond" w:hAnsi="Garamond"/>
          <w:color w:val="000000"/>
          <w:lang w:val="en-GB"/>
        </w:rPr>
        <w:t>surname</w:t>
      </w:r>
      <w:r w:rsidR="00471F44" w:rsidRPr="00CB624F">
        <w:rPr>
          <w:rFonts w:ascii="Garamond" w:hAnsi="Garamond"/>
          <w:color w:val="000000"/>
          <w:lang w:val="en-GB"/>
        </w:rPr>
        <w:t xml:space="preserve"> .............................................</w:t>
      </w:r>
    </w:p>
    <w:p w14:paraId="28C3EEA8" w14:textId="77777777" w:rsidR="00D447B5" w:rsidRPr="00CB624F" w:rsidRDefault="00D447B5">
      <w:pPr>
        <w:widowControl w:val="0"/>
        <w:spacing w:after="0" w:line="232" w:lineRule="auto"/>
        <w:jc w:val="both"/>
        <w:rPr>
          <w:rFonts w:ascii="Garamond" w:hAnsi="Garamond"/>
          <w:color w:val="000000"/>
          <w:lang w:val="en-GB"/>
        </w:rPr>
      </w:pPr>
    </w:p>
    <w:p w14:paraId="7FA768A3" w14:textId="77777777" w:rsidR="00D447B5" w:rsidRPr="00CB624F" w:rsidRDefault="00D447B5">
      <w:pPr>
        <w:widowControl w:val="0"/>
        <w:spacing w:after="0" w:line="232" w:lineRule="auto"/>
        <w:jc w:val="both"/>
        <w:rPr>
          <w:rFonts w:ascii="Garamond" w:hAnsi="Garamond"/>
          <w:color w:val="000000"/>
          <w:lang w:val="en-GB"/>
        </w:rPr>
      </w:pPr>
    </w:p>
    <w:tbl>
      <w:tblPr>
        <w:tblStyle w:val="a"/>
        <w:tblW w:w="9632" w:type="dxa"/>
        <w:tblInd w:w="7" w:type="dxa"/>
        <w:tblLayout w:type="fixed"/>
        <w:tblLook w:val="0000" w:firstRow="0" w:lastRow="0" w:firstColumn="0" w:lastColumn="0" w:noHBand="0" w:noVBand="0"/>
      </w:tblPr>
      <w:tblGrid>
        <w:gridCol w:w="113"/>
        <w:gridCol w:w="4133"/>
        <w:gridCol w:w="5386"/>
      </w:tblGrid>
      <w:tr w:rsidR="00D447B5" w:rsidRPr="00CB624F" w14:paraId="310BD447" w14:textId="77777777">
        <w:trPr>
          <w:trHeight w:val="230"/>
        </w:trPr>
        <w:tc>
          <w:tcPr>
            <w:tcW w:w="4246" w:type="dxa"/>
            <w:gridSpan w:val="2"/>
            <w:tcBorders>
              <w:top w:val="nil"/>
              <w:left w:val="nil"/>
              <w:bottom w:val="nil"/>
              <w:right w:val="nil"/>
            </w:tcBorders>
            <w:vAlign w:val="bottom"/>
          </w:tcPr>
          <w:p w14:paraId="54662B9A" w14:textId="7CFE9E02" w:rsidR="00D447B5" w:rsidRPr="00CB624F" w:rsidRDefault="00207B44">
            <w:pPr>
              <w:widowControl w:val="0"/>
              <w:spacing w:after="0" w:line="229" w:lineRule="auto"/>
              <w:jc w:val="both"/>
              <w:rPr>
                <w:rFonts w:ascii="Garamond" w:hAnsi="Garamond"/>
                <w:color w:val="000000"/>
                <w:lang w:val="en-GB"/>
              </w:rPr>
            </w:pPr>
            <w:r w:rsidRPr="00CB624F">
              <w:rPr>
                <w:rFonts w:ascii="Garamond" w:hAnsi="Garamond"/>
                <w:color w:val="000000"/>
                <w:lang w:val="en-GB"/>
              </w:rPr>
              <w:t>acting in the name and on behalf of</w:t>
            </w:r>
            <w:r w:rsidR="00471F44" w:rsidRPr="00CB624F">
              <w:rPr>
                <w:rFonts w:ascii="Garamond" w:hAnsi="Garamond"/>
                <w:color w:val="000000"/>
                <w:lang w:val="en-GB"/>
              </w:rPr>
              <w:t>:</w:t>
            </w:r>
          </w:p>
          <w:p w14:paraId="6EA38C7B" w14:textId="77777777" w:rsidR="00D447B5" w:rsidRPr="00CB624F" w:rsidRDefault="00D447B5">
            <w:pPr>
              <w:widowControl w:val="0"/>
              <w:spacing w:after="0" w:line="229" w:lineRule="auto"/>
              <w:jc w:val="both"/>
              <w:rPr>
                <w:rFonts w:ascii="Garamond" w:hAnsi="Garamond"/>
                <w:color w:val="000000"/>
                <w:lang w:val="en-GB"/>
              </w:rPr>
            </w:pPr>
          </w:p>
        </w:tc>
        <w:tc>
          <w:tcPr>
            <w:tcW w:w="5386" w:type="dxa"/>
            <w:tcBorders>
              <w:top w:val="nil"/>
              <w:left w:val="nil"/>
              <w:bottom w:val="nil"/>
              <w:right w:val="nil"/>
            </w:tcBorders>
            <w:vAlign w:val="bottom"/>
          </w:tcPr>
          <w:p w14:paraId="13514D36" w14:textId="77777777" w:rsidR="00D447B5" w:rsidRPr="00CB624F" w:rsidRDefault="00D447B5">
            <w:pPr>
              <w:widowControl w:val="0"/>
              <w:spacing w:after="0" w:line="240" w:lineRule="auto"/>
              <w:jc w:val="both"/>
              <w:rPr>
                <w:rFonts w:ascii="Garamond" w:hAnsi="Garamond"/>
                <w:color w:val="000000"/>
                <w:lang w:val="en-GB"/>
              </w:rPr>
            </w:pPr>
          </w:p>
        </w:tc>
      </w:tr>
      <w:tr w:rsidR="00D447B5" w:rsidRPr="00CB624F" w14:paraId="5FDA9303" w14:textId="77777777">
        <w:trPr>
          <w:trHeight w:val="186"/>
        </w:trPr>
        <w:tc>
          <w:tcPr>
            <w:tcW w:w="113" w:type="dxa"/>
            <w:tcBorders>
              <w:top w:val="nil"/>
              <w:left w:val="nil"/>
              <w:bottom w:val="nil"/>
              <w:right w:val="nil"/>
            </w:tcBorders>
            <w:vAlign w:val="bottom"/>
          </w:tcPr>
          <w:p w14:paraId="2DDB8275" w14:textId="77777777" w:rsidR="00D447B5" w:rsidRPr="00CB624F" w:rsidRDefault="00D447B5">
            <w:pPr>
              <w:widowControl w:val="0"/>
              <w:spacing w:after="0" w:line="240" w:lineRule="auto"/>
              <w:jc w:val="both"/>
              <w:rPr>
                <w:rFonts w:ascii="Garamond" w:hAnsi="Garamond"/>
                <w:color w:val="000000"/>
                <w:lang w:val="en-GB"/>
              </w:rPr>
            </w:pPr>
          </w:p>
        </w:tc>
        <w:tc>
          <w:tcPr>
            <w:tcW w:w="4133" w:type="dxa"/>
            <w:tcBorders>
              <w:top w:val="nil"/>
              <w:left w:val="nil"/>
              <w:bottom w:val="single" w:sz="4" w:space="0" w:color="000000"/>
              <w:right w:val="nil"/>
            </w:tcBorders>
            <w:vAlign w:val="bottom"/>
          </w:tcPr>
          <w:p w14:paraId="04C67BDF" w14:textId="77777777" w:rsidR="00D447B5" w:rsidRPr="00CB624F" w:rsidRDefault="00D447B5">
            <w:pPr>
              <w:widowControl w:val="0"/>
              <w:spacing w:after="0" w:line="240" w:lineRule="auto"/>
              <w:jc w:val="both"/>
              <w:rPr>
                <w:rFonts w:ascii="Garamond" w:hAnsi="Garamond"/>
                <w:color w:val="000000"/>
                <w:lang w:val="en-GB"/>
              </w:rPr>
            </w:pPr>
          </w:p>
        </w:tc>
        <w:tc>
          <w:tcPr>
            <w:tcW w:w="5386" w:type="dxa"/>
            <w:tcBorders>
              <w:top w:val="nil"/>
              <w:left w:val="nil"/>
              <w:bottom w:val="single" w:sz="4" w:space="0" w:color="000000"/>
              <w:right w:val="nil"/>
            </w:tcBorders>
            <w:vAlign w:val="bottom"/>
          </w:tcPr>
          <w:p w14:paraId="4D8AC5FE" w14:textId="77777777" w:rsidR="00D447B5" w:rsidRPr="00CB624F" w:rsidRDefault="00D447B5">
            <w:pPr>
              <w:widowControl w:val="0"/>
              <w:spacing w:after="0" w:line="240" w:lineRule="auto"/>
              <w:jc w:val="both"/>
              <w:rPr>
                <w:rFonts w:ascii="Garamond" w:hAnsi="Garamond"/>
                <w:color w:val="000000"/>
                <w:lang w:val="en-GB"/>
              </w:rPr>
            </w:pPr>
          </w:p>
        </w:tc>
      </w:tr>
      <w:tr w:rsidR="00D447B5" w:rsidRPr="00CB624F" w14:paraId="7D1D0F59" w14:textId="77777777">
        <w:trPr>
          <w:trHeight w:val="262"/>
        </w:trPr>
        <w:tc>
          <w:tcPr>
            <w:tcW w:w="113" w:type="dxa"/>
            <w:tcBorders>
              <w:top w:val="nil"/>
              <w:left w:val="nil"/>
              <w:bottom w:val="nil"/>
              <w:right w:val="single" w:sz="4" w:space="0" w:color="000000"/>
            </w:tcBorders>
            <w:vAlign w:val="bottom"/>
          </w:tcPr>
          <w:p w14:paraId="5F46CFF3" w14:textId="77777777" w:rsidR="00D447B5" w:rsidRPr="00CB624F" w:rsidRDefault="00D447B5">
            <w:pPr>
              <w:widowControl w:val="0"/>
              <w:spacing w:after="0" w:line="240" w:lineRule="auto"/>
              <w:rPr>
                <w:rFonts w:ascii="Garamond" w:hAnsi="Garamond"/>
                <w:color w:val="000000"/>
                <w:lang w:val="en-GB"/>
              </w:rPr>
            </w:pPr>
          </w:p>
        </w:tc>
        <w:tc>
          <w:tcPr>
            <w:tcW w:w="4133" w:type="dxa"/>
            <w:tcBorders>
              <w:top w:val="single" w:sz="4" w:space="0" w:color="000000"/>
              <w:left w:val="single" w:sz="4" w:space="0" w:color="000000"/>
              <w:bottom w:val="single" w:sz="4" w:space="0" w:color="000000"/>
              <w:right w:val="single" w:sz="4" w:space="0" w:color="000000"/>
            </w:tcBorders>
            <w:vAlign w:val="center"/>
          </w:tcPr>
          <w:p w14:paraId="3AA492C4" w14:textId="6DEFD914" w:rsidR="00D447B5" w:rsidRPr="00CB624F" w:rsidRDefault="00207B44">
            <w:pPr>
              <w:widowControl w:val="0"/>
              <w:spacing w:after="0" w:line="218" w:lineRule="auto"/>
              <w:rPr>
                <w:rFonts w:ascii="Garamond" w:hAnsi="Garamond"/>
                <w:color w:val="000000"/>
              </w:rPr>
            </w:pPr>
            <w:proofErr w:type="spellStart"/>
            <w:r w:rsidRPr="00CB624F">
              <w:rPr>
                <w:rFonts w:ascii="Garamond" w:hAnsi="Garamond"/>
                <w:color w:val="000000"/>
              </w:rPr>
              <w:t>Bidder’s</w:t>
            </w:r>
            <w:proofErr w:type="spellEnd"/>
            <w:r w:rsidRPr="00CB624F">
              <w:rPr>
                <w:rFonts w:ascii="Garamond" w:hAnsi="Garamond"/>
                <w:color w:val="000000"/>
              </w:rPr>
              <w:t xml:space="preserve"> </w:t>
            </w:r>
            <w:proofErr w:type="spellStart"/>
            <w:r w:rsidRPr="00CB624F">
              <w:rPr>
                <w:rFonts w:ascii="Garamond" w:hAnsi="Garamond"/>
                <w:color w:val="000000"/>
              </w:rPr>
              <w:t>full</w:t>
            </w:r>
            <w:proofErr w:type="spellEnd"/>
            <w:r w:rsidRPr="00CB624F">
              <w:rPr>
                <w:rFonts w:ascii="Garamond" w:hAnsi="Garamond"/>
                <w:color w:val="000000"/>
              </w:rPr>
              <w:t xml:space="preserve"> </w:t>
            </w:r>
            <w:proofErr w:type="spellStart"/>
            <w:r w:rsidRPr="00CB624F">
              <w:rPr>
                <w:rFonts w:ascii="Garamond" w:hAnsi="Garamond"/>
                <w:color w:val="000000"/>
              </w:rPr>
              <w:t>name</w:t>
            </w:r>
            <w:proofErr w:type="spellEnd"/>
            <w:r w:rsidR="00471F44" w:rsidRPr="00CB624F">
              <w:rPr>
                <w:rFonts w:ascii="Garamond" w:hAnsi="Garamond"/>
                <w:color w:val="000000"/>
              </w:rPr>
              <w:t>:</w:t>
            </w:r>
          </w:p>
        </w:tc>
        <w:tc>
          <w:tcPr>
            <w:tcW w:w="5386" w:type="dxa"/>
            <w:tcBorders>
              <w:top w:val="single" w:sz="4" w:space="0" w:color="000000"/>
              <w:left w:val="single" w:sz="4" w:space="0" w:color="000000"/>
              <w:bottom w:val="single" w:sz="4" w:space="0" w:color="000000"/>
              <w:right w:val="single" w:sz="4" w:space="0" w:color="000000"/>
            </w:tcBorders>
            <w:vAlign w:val="center"/>
          </w:tcPr>
          <w:p w14:paraId="569F3BD9" w14:textId="77777777" w:rsidR="00D447B5" w:rsidRPr="00CB624F" w:rsidRDefault="00D447B5">
            <w:pPr>
              <w:widowControl w:val="0"/>
              <w:spacing w:after="0" w:line="240" w:lineRule="auto"/>
              <w:rPr>
                <w:rFonts w:ascii="Garamond" w:hAnsi="Garamond"/>
                <w:color w:val="000000"/>
              </w:rPr>
            </w:pPr>
          </w:p>
          <w:p w14:paraId="35C7DB16" w14:textId="77777777" w:rsidR="00D447B5" w:rsidRPr="00CB624F" w:rsidRDefault="00D447B5">
            <w:pPr>
              <w:widowControl w:val="0"/>
              <w:spacing w:after="0" w:line="240" w:lineRule="auto"/>
              <w:rPr>
                <w:rFonts w:ascii="Garamond" w:hAnsi="Garamond"/>
                <w:color w:val="000000"/>
              </w:rPr>
            </w:pPr>
          </w:p>
          <w:p w14:paraId="4F2C9A02" w14:textId="77777777" w:rsidR="00D447B5" w:rsidRPr="00CB624F" w:rsidRDefault="00D447B5">
            <w:pPr>
              <w:widowControl w:val="0"/>
              <w:spacing w:after="0" w:line="240" w:lineRule="auto"/>
              <w:rPr>
                <w:rFonts w:ascii="Garamond" w:hAnsi="Garamond"/>
                <w:color w:val="000000"/>
              </w:rPr>
            </w:pPr>
          </w:p>
        </w:tc>
      </w:tr>
      <w:tr w:rsidR="00D447B5" w:rsidRPr="00CB624F" w14:paraId="3AA0A2A6" w14:textId="77777777">
        <w:trPr>
          <w:trHeight w:val="221"/>
        </w:trPr>
        <w:tc>
          <w:tcPr>
            <w:tcW w:w="113" w:type="dxa"/>
            <w:tcBorders>
              <w:top w:val="nil"/>
              <w:left w:val="nil"/>
              <w:bottom w:val="nil"/>
              <w:right w:val="single" w:sz="4" w:space="0" w:color="000000"/>
            </w:tcBorders>
            <w:vAlign w:val="bottom"/>
          </w:tcPr>
          <w:p w14:paraId="5EE2B441" w14:textId="77777777" w:rsidR="00D447B5" w:rsidRPr="00CB624F" w:rsidRDefault="00D447B5">
            <w:pPr>
              <w:widowControl w:val="0"/>
              <w:spacing w:after="0" w:line="240" w:lineRule="auto"/>
              <w:rPr>
                <w:rFonts w:ascii="Garamond" w:hAnsi="Garamond"/>
                <w:color w:val="000000"/>
              </w:rPr>
            </w:pPr>
          </w:p>
        </w:tc>
        <w:tc>
          <w:tcPr>
            <w:tcW w:w="4133" w:type="dxa"/>
            <w:tcBorders>
              <w:top w:val="single" w:sz="4" w:space="0" w:color="000000"/>
              <w:left w:val="single" w:sz="4" w:space="0" w:color="000000"/>
              <w:bottom w:val="single" w:sz="4" w:space="0" w:color="000000"/>
              <w:right w:val="single" w:sz="4" w:space="0" w:color="000000"/>
            </w:tcBorders>
            <w:vAlign w:val="center"/>
          </w:tcPr>
          <w:p w14:paraId="3A2A033F" w14:textId="1E66AF6E" w:rsidR="00D447B5" w:rsidRPr="00CB624F" w:rsidRDefault="00471F44">
            <w:pPr>
              <w:widowControl w:val="0"/>
              <w:spacing w:after="0" w:line="220" w:lineRule="auto"/>
              <w:rPr>
                <w:rFonts w:ascii="Garamond" w:hAnsi="Garamond"/>
                <w:color w:val="000000"/>
              </w:rPr>
            </w:pPr>
            <w:proofErr w:type="spellStart"/>
            <w:r w:rsidRPr="00CB624F">
              <w:rPr>
                <w:rFonts w:ascii="Garamond" w:hAnsi="Garamond"/>
                <w:color w:val="000000"/>
              </w:rPr>
              <w:t>Ad</w:t>
            </w:r>
            <w:r w:rsidR="00207B44" w:rsidRPr="00CB624F">
              <w:rPr>
                <w:rFonts w:ascii="Garamond" w:hAnsi="Garamond"/>
                <w:color w:val="000000"/>
              </w:rPr>
              <w:t>d</w:t>
            </w:r>
            <w:r w:rsidRPr="00CB624F">
              <w:rPr>
                <w:rFonts w:ascii="Garamond" w:hAnsi="Garamond"/>
                <w:color w:val="000000"/>
              </w:rPr>
              <w:t>res</w:t>
            </w:r>
            <w:r w:rsidR="00207B44" w:rsidRPr="00CB624F">
              <w:rPr>
                <w:rFonts w:ascii="Garamond" w:hAnsi="Garamond"/>
                <w:color w:val="000000"/>
              </w:rPr>
              <w:t>s</w:t>
            </w:r>
            <w:proofErr w:type="spellEnd"/>
            <w:r w:rsidRPr="00CB624F">
              <w:rPr>
                <w:rFonts w:ascii="Garamond" w:hAnsi="Garamond"/>
                <w:color w:val="000000"/>
              </w:rPr>
              <w:t>:</w:t>
            </w:r>
          </w:p>
        </w:tc>
        <w:tc>
          <w:tcPr>
            <w:tcW w:w="5386" w:type="dxa"/>
            <w:tcBorders>
              <w:top w:val="single" w:sz="4" w:space="0" w:color="000000"/>
              <w:left w:val="single" w:sz="4" w:space="0" w:color="000000"/>
              <w:bottom w:val="single" w:sz="4" w:space="0" w:color="000000"/>
              <w:right w:val="single" w:sz="4" w:space="0" w:color="000000"/>
            </w:tcBorders>
            <w:vAlign w:val="center"/>
          </w:tcPr>
          <w:p w14:paraId="78CB555C" w14:textId="77777777" w:rsidR="00D447B5" w:rsidRPr="00CB624F" w:rsidRDefault="00D447B5">
            <w:pPr>
              <w:widowControl w:val="0"/>
              <w:spacing w:after="0" w:line="240" w:lineRule="auto"/>
              <w:rPr>
                <w:rFonts w:ascii="Garamond" w:hAnsi="Garamond"/>
                <w:color w:val="000000"/>
              </w:rPr>
            </w:pPr>
          </w:p>
          <w:p w14:paraId="2B96A395" w14:textId="77777777" w:rsidR="00D447B5" w:rsidRPr="00CB624F" w:rsidRDefault="00D447B5">
            <w:pPr>
              <w:widowControl w:val="0"/>
              <w:spacing w:after="0" w:line="240" w:lineRule="auto"/>
              <w:rPr>
                <w:rFonts w:ascii="Garamond" w:hAnsi="Garamond"/>
                <w:color w:val="000000"/>
              </w:rPr>
            </w:pPr>
          </w:p>
          <w:p w14:paraId="4D0E5A07" w14:textId="77777777" w:rsidR="00D447B5" w:rsidRPr="00CB624F" w:rsidRDefault="00D447B5">
            <w:pPr>
              <w:widowControl w:val="0"/>
              <w:spacing w:after="0" w:line="240" w:lineRule="auto"/>
              <w:rPr>
                <w:rFonts w:ascii="Garamond" w:hAnsi="Garamond"/>
                <w:color w:val="000000"/>
              </w:rPr>
            </w:pPr>
          </w:p>
        </w:tc>
      </w:tr>
      <w:tr w:rsidR="00D447B5" w:rsidRPr="00CB624F" w14:paraId="02565EFB" w14:textId="77777777">
        <w:trPr>
          <w:trHeight w:val="491"/>
        </w:trPr>
        <w:tc>
          <w:tcPr>
            <w:tcW w:w="113" w:type="dxa"/>
            <w:tcBorders>
              <w:top w:val="nil"/>
              <w:left w:val="nil"/>
              <w:bottom w:val="nil"/>
              <w:right w:val="single" w:sz="4" w:space="0" w:color="000000"/>
            </w:tcBorders>
            <w:vAlign w:val="bottom"/>
          </w:tcPr>
          <w:p w14:paraId="3F8C878E" w14:textId="77777777" w:rsidR="00D447B5" w:rsidRPr="00CB624F" w:rsidRDefault="00D447B5">
            <w:pPr>
              <w:widowControl w:val="0"/>
              <w:spacing w:after="0" w:line="240" w:lineRule="auto"/>
              <w:rPr>
                <w:rFonts w:ascii="Garamond" w:hAnsi="Garamond"/>
                <w:color w:val="000000"/>
              </w:rPr>
            </w:pPr>
          </w:p>
        </w:tc>
        <w:tc>
          <w:tcPr>
            <w:tcW w:w="4133" w:type="dxa"/>
            <w:tcBorders>
              <w:top w:val="single" w:sz="4" w:space="0" w:color="000000"/>
              <w:left w:val="single" w:sz="4" w:space="0" w:color="000000"/>
              <w:bottom w:val="single" w:sz="4" w:space="0" w:color="000000"/>
              <w:right w:val="single" w:sz="4" w:space="0" w:color="000000"/>
            </w:tcBorders>
            <w:vAlign w:val="center"/>
          </w:tcPr>
          <w:p w14:paraId="0D3936D8" w14:textId="77777777" w:rsidR="00D447B5" w:rsidRPr="00CB624F" w:rsidRDefault="00D447B5">
            <w:pPr>
              <w:widowControl w:val="0"/>
              <w:spacing w:after="0" w:line="240" w:lineRule="auto"/>
              <w:rPr>
                <w:rFonts w:ascii="Garamond" w:hAnsi="Garamond"/>
                <w:color w:val="000000"/>
              </w:rPr>
            </w:pPr>
          </w:p>
          <w:p w14:paraId="66F9B14B" w14:textId="6B9C2B05" w:rsidR="00D447B5" w:rsidRPr="00CB624F" w:rsidRDefault="00207B44">
            <w:pPr>
              <w:widowControl w:val="0"/>
              <w:spacing w:after="0" w:line="240" w:lineRule="auto"/>
              <w:rPr>
                <w:rFonts w:ascii="Garamond" w:hAnsi="Garamond"/>
                <w:color w:val="000000"/>
              </w:rPr>
            </w:pPr>
            <w:r w:rsidRPr="00CB624F">
              <w:rPr>
                <w:rFonts w:ascii="Garamond" w:hAnsi="Garamond"/>
                <w:color w:val="000000"/>
              </w:rPr>
              <w:t>TAX ID</w:t>
            </w:r>
          </w:p>
          <w:p w14:paraId="14136643" w14:textId="77777777" w:rsidR="00D447B5" w:rsidRPr="00CB624F" w:rsidRDefault="00D447B5">
            <w:pPr>
              <w:widowControl w:val="0"/>
              <w:spacing w:after="0" w:line="240" w:lineRule="auto"/>
              <w:rPr>
                <w:rFonts w:ascii="Garamond" w:hAnsi="Garamond"/>
                <w:color w:val="000000"/>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4746CDEA" w14:textId="77777777" w:rsidR="00D447B5" w:rsidRPr="00CB624F" w:rsidRDefault="00D447B5">
            <w:pPr>
              <w:widowControl w:val="0"/>
              <w:spacing w:after="0" w:line="240" w:lineRule="auto"/>
              <w:rPr>
                <w:rFonts w:ascii="Garamond" w:hAnsi="Garamond"/>
                <w:color w:val="000000"/>
              </w:rPr>
            </w:pPr>
          </w:p>
        </w:tc>
      </w:tr>
      <w:tr w:rsidR="00D447B5" w:rsidRPr="00CB624F" w14:paraId="46F57FB3" w14:textId="77777777">
        <w:trPr>
          <w:trHeight w:val="309"/>
        </w:trPr>
        <w:tc>
          <w:tcPr>
            <w:tcW w:w="113" w:type="dxa"/>
            <w:tcBorders>
              <w:top w:val="nil"/>
              <w:left w:val="nil"/>
              <w:bottom w:val="nil"/>
              <w:right w:val="single" w:sz="4" w:space="0" w:color="000000"/>
            </w:tcBorders>
            <w:vAlign w:val="bottom"/>
          </w:tcPr>
          <w:p w14:paraId="468675E9" w14:textId="77777777" w:rsidR="00D447B5" w:rsidRPr="00CB624F" w:rsidRDefault="00D447B5">
            <w:pPr>
              <w:widowControl w:val="0"/>
              <w:spacing w:after="0" w:line="240" w:lineRule="auto"/>
              <w:rPr>
                <w:rFonts w:ascii="Garamond" w:hAnsi="Garamond"/>
                <w:color w:val="000000"/>
              </w:rPr>
            </w:pPr>
          </w:p>
        </w:tc>
        <w:tc>
          <w:tcPr>
            <w:tcW w:w="4133" w:type="dxa"/>
            <w:tcBorders>
              <w:top w:val="single" w:sz="4" w:space="0" w:color="000000"/>
              <w:left w:val="single" w:sz="4" w:space="0" w:color="000000"/>
              <w:bottom w:val="single" w:sz="4" w:space="0" w:color="000000"/>
              <w:right w:val="single" w:sz="4" w:space="0" w:color="000000"/>
            </w:tcBorders>
            <w:vAlign w:val="center"/>
          </w:tcPr>
          <w:p w14:paraId="2F66445D" w14:textId="77777777" w:rsidR="00D447B5" w:rsidRPr="00CB624F" w:rsidRDefault="00D447B5">
            <w:pPr>
              <w:widowControl w:val="0"/>
              <w:spacing w:after="0" w:line="218" w:lineRule="auto"/>
              <w:rPr>
                <w:rFonts w:ascii="Garamond" w:hAnsi="Garamond"/>
                <w:color w:val="000000"/>
              </w:rPr>
            </w:pPr>
          </w:p>
          <w:p w14:paraId="015970AA" w14:textId="6EF59123" w:rsidR="00D447B5" w:rsidRPr="00CB624F" w:rsidRDefault="00207B44">
            <w:pPr>
              <w:widowControl w:val="0"/>
              <w:spacing w:after="0" w:line="218" w:lineRule="auto"/>
              <w:rPr>
                <w:rFonts w:ascii="Garamond" w:hAnsi="Garamond"/>
                <w:color w:val="000000"/>
              </w:rPr>
            </w:pPr>
            <w:proofErr w:type="spellStart"/>
            <w:r w:rsidRPr="00CB624F">
              <w:rPr>
                <w:rFonts w:ascii="Garamond" w:hAnsi="Garamond"/>
                <w:color w:val="000000"/>
              </w:rPr>
              <w:t>phone</w:t>
            </w:r>
            <w:proofErr w:type="spellEnd"/>
            <w:r w:rsidR="00471F44" w:rsidRPr="00CB624F">
              <w:rPr>
                <w:rFonts w:ascii="Garamond" w:hAnsi="Garamond"/>
                <w:color w:val="000000"/>
              </w:rPr>
              <w:t>:</w:t>
            </w:r>
          </w:p>
          <w:p w14:paraId="5F43EB2B" w14:textId="77777777" w:rsidR="00D447B5" w:rsidRPr="00CB624F" w:rsidRDefault="00D447B5">
            <w:pPr>
              <w:widowControl w:val="0"/>
              <w:spacing w:after="0" w:line="218" w:lineRule="auto"/>
              <w:rPr>
                <w:rFonts w:ascii="Garamond" w:hAnsi="Garamond"/>
                <w:color w:val="000000"/>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4BA1C06A" w14:textId="77777777" w:rsidR="00D447B5" w:rsidRPr="00CB624F" w:rsidRDefault="00D447B5">
            <w:pPr>
              <w:widowControl w:val="0"/>
              <w:spacing w:after="0" w:line="218" w:lineRule="auto"/>
              <w:rPr>
                <w:rFonts w:ascii="Garamond" w:hAnsi="Garamond"/>
                <w:color w:val="000000"/>
              </w:rPr>
            </w:pPr>
          </w:p>
          <w:p w14:paraId="175F881D" w14:textId="77777777" w:rsidR="00D447B5" w:rsidRPr="00CB624F" w:rsidRDefault="00D447B5">
            <w:pPr>
              <w:widowControl w:val="0"/>
              <w:spacing w:after="0" w:line="218" w:lineRule="auto"/>
              <w:rPr>
                <w:rFonts w:ascii="Garamond" w:hAnsi="Garamond"/>
                <w:color w:val="000000"/>
              </w:rPr>
            </w:pPr>
          </w:p>
        </w:tc>
      </w:tr>
      <w:tr w:rsidR="00D447B5" w:rsidRPr="00CB624F" w14:paraId="3241E4A3" w14:textId="77777777">
        <w:trPr>
          <w:trHeight w:val="477"/>
        </w:trPr>
        <w:tc>
          <w:tcPr>
            <w:tcW w:w="113" w:type="dxa"/>
            <w:tcBorders>
              <w:top w:val="nil"/>
              <w:left w:val="nil"/>
              <w:bottom w:val="nil"/>
              <w:right w:val="single" w:sz="4" w:space="0" w:color="000000"/>
            </w:tcBorders>
            <w:vAlign w:val="bottom"/>
          </w:tcPr>
          <w:p w14:paraId="5330D496" w14:textId="77777777" w:rsidR="00D447B5" w:rsidRPr="00CB624F" w:rsidRDefault="00D447B5">
            <w:pPr>
              <w:widowControl w:val="0"/>
              <w:spacing w:after="0" w:line="240" w:lineRule="auto"/>
              <w:rPr>
                <w:rFonts w:ascii="Garamond" w:hAnsi="Garamond"/>
                <w:color w:val="000000"/>
              </w:rPr>
            </w:pPr>
          </w:p>
        </w:tc>
        <w:tc>
          <w:tcPr>
            <w:tcW w:w="4133" w:type="dxa"/>
            <w:tcBorders>
              <w:top w:val="single" w:sz="4" w:space="0" w:color="000000"/>
              <w:left w:val="single" w:sz="4" w:space="0" w:color="000000"/>
              <w:bottom w:val="single" w:sz="4" w:space="0" w:color="000000"/>
              <w:right w:val="single" w:sz="4" w:space="0" w:color="000000"/>
            </w:tcBorders>
            <w:vAlign w:val="center"/>
          </w:tcPr>
          <w:p w14:paraId="1358612D" w14:textId="77777777" w:rsidR="00D447B5" w:rsidRPr="00CB624F" w:rsidRDefault="00D447B5">
            <w:pPr>
              <w:widowControl w:val="0"/>
              <w:spacing w:after="0" w:line="240" w:lineRule="auto"/>
              <w:rPr>
                <w:rFonts w:ascii="Garamond" w:hAnsi="Garamond"/>
                <w:color w:val="000000"/>
              </w:rPr>
            </w:pPr>
          </w:p>
          <w:p w14:paraId="4094B74A" w14:textId="501D1617" w:rsidR="00D447B5" w:rsidRPr="00CB624F" w:rsidRDefault="00207B44">
            <w:pPr>
              <w:widowControl w:val="0"/>
              <w:spacing w:after="0" w:line="240" w:lineRule="auto"/>
              <w:rPr>
                <w:rFonts w:ascii="Garamond" w:hAnsi="Garamond"/>
                <w:color w:val="000000"/>
              </w:rPr>
            </w:pPr>
            <w:proofErr w:type="spellStart"/>
            <w:r w:rsidRPr="00CB624F">
              <w:rPr>
                <w:rFonts w:ascii="Garamond" w:hAnsi="Garamond"/>
                <w:color w:val="000000"/>
              </w:rPr>
              <w:t>Contact</w:t>
            </w:r>
            <w:proofErr w:type="spellEnd"/>
            <w:r w:rsidRPr="00CB624F">
              <w:rPr>
                <w:rFonts w:ascii="Garamond" w:hAnsi="Garamond"/>
                <w:color w:val="000000"/>
              </w:rPr>
              <w:t xml:space="preserve"> </w:t>
            </w:r>
            <w:r w:rsidR="00471F44" w:rsidRPr="00CB624F">
              <w:rPr>
                <w:rFonts w:ascii="Garamond" w:hAnsi="Garamond"/>
                <w:color w:val="000000"/>
              </w:rPr>
              <w:t>E-mai</w:t>
            </w:r>
            <w:r w:rsidRPr="00CB624F">
              <w:rPr>
                <w:rFonts w:ascii="Garamond" w:hAnsi="Garamond"/>
                <w:color w:val="000000"/>
              </w:rPr>
              <w:t>l</w:t>
            </w:r>
            <w:r w:rsidR="00471F44" w:rsidRPr="00CB624F">
              <w:rPr>
                <w:rFonts w:ascii="Garamond" w:hAnsi="Garamond"/>
                <w:color w:val="000000"/>
              </w:rPr>
              <w:t>:</w:t>
            </w:r>
          </w:p>
          <w:p w14:paraId="244877B6" w14:textId="77777777" w:rsidR="00D447B5" w:rsidRPr="00CB624F" w:rsidRDefault="00D447B5">
            <w:pPr>
              <w:widowControl w:val="0"/>
              <w:spacing w:after="0" w:line="240" w:lineRule="auto"/>
              <w:rPr>
                <w:rFonts w:ascii="Garamond" w:hAnsi="Garamond"/>
                <w:color w:val="000000"/>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0B255531" w14:textId="77777777" w:rsidR="00D447B5" w:rsidRPr="00CB624F" w:rsidRDefault="00D447B5">
            <w:pPr>
              <w:widowControl w:val="0"/>
              <w:spacing w:after="0" w:line="240" w:lineRule="auto"/>
              <w:rPr>
                <w:rFonts w:ascii="Garamond" w:hAnsi="Garamond"/>
                <w:color w:val="000000"/>
              </w:rPr>
            </w:pPr>
          </w:p>
        </w:tc>
      </w:tr>
    </w:tbl>
    <w:p w14:paraId="24ECFEA8" w14:textId="77777777" w:rsidR="00D447B5" w:rsidRPr="00CB624F" w:rsidRDefault="00D447B5">
      <w:pPr>
        <w:widowControl w:val="0"/>
        <w:spacing w:after="0" w:line="174" w:lineRule="auto"/>
        <w:rPr>
          <w:rFonts w:ascii="Garamond" w:hAnsi="Garamond"/>
          <w:color w:val="FF0000"/>
        </w:rPr>
      </w:pPr>
    </w:p>
    <w:p w14:paraId="32F24AC6" w14:textId="77777777" w:rsidR="00D447B5" w:rsidRPr="00CB624F" w:rsidRDefault="00D447B5">
      <w:pPr>
        <w:widowControl w:val="0"/>
        <w:spacing w:after="0" w:line="174" w:lineRule="auto"/>
        <w:rPr>
          <w:rFonts w:ascii="Garamond" w:hAnsi="Garamond"/>
          <w:color w:val="FF0000"/>
        </w:rPr>
      </w:pPr>
    </w:p>
    <w:p w14:paraId="142B5C4F" w14:textId="77777777" w:rsidR="00D447B5" w:rsidRPr="00CB624F" w:rsidRDefault="00D447B5">
      <w:pPr>
        <w:widowControl w:val="0"/>
        <w:spacing w:after="0" w:line="174" w:lineRule="auto"/>
        <w:rPr>
          <w:rFonts w:ascii="Garamond" w:hAnsi="Garamond"/>
          <w:color w:val="FF0000"/>
        </w:rPr>
      </w:pPr>
    </w:p>
    <w:p w14:paraId="5636D5FB" w14:textId="77777777" w:rsidR="00D447B5" w:rsidRPr="00CB624F" w:rsidRDefault="00D447B5">
      <w:pPr>
        <w:widowControl w:val="0"/>
        <w:spacing w:after="0" w:line="174" w:lineRule="auto"/>
        <w:rPr>
          <w:rFonts w:ascii="Garamond" w:hAnsi="Garamond"/>
          <w:color w:val="FF0000"/>
        </w:rPr>
      </w:pPr>
    </w:p>
    <w:p w14:paraId="2C4CF7C1" w14:textId="5602CB63" w:rsidR="005119AD" w:rsidRPr="00CB624F" w:rsidRDefault="00207B44">
      <w:pPr>
        <w:widowControl w:val="0"/>
        <w:numPr>
          <w:ilvl w:val="0"/>
          <w:numId w:val="3"/>
        </w:numPr>
        <w:spacing w:after="0" w:line="248" w:lineRule="auto"/>
        <w:ind w:left="367" w:right="40" w:hanging="367"/>
        <w:jc w:val="both"/>
        <w:rPr>
          <w:rFonts w:ascii="Garamond" w:hAnsi="Garamond"/>
          <w:color w:val="000000"/>
          <w:lang w:val="en-GB"/>
        </w:rPr>
      </w:pPr>
      <w:r w:rsidRPr="00CB624F">
        <w:rPr>
          <w:rFonts w:ascii="Garamond" w:hAnsi="Garamond"/>
          <w:color w:val="000000"/>
          <w:lang w:val="en-GB"/>
        </w:rPr>
        <w:t>We submit an offer for the implementation of the subject of the order in accordance with the content of the Request for Quotation</w:t>
      </w:r>
      <w:r w:rsidR="005119AD" w:rsidRPr="00CB624F">
        <w:rPr>
          <w:rFonts w:ascii="Garamond" w:hAnsi="Garamond"/>
          <w:color w:val="000000"/>
          <w:lang w:val="en-GB"/>
        </w:rPr>
        <w:t xml:space="preserve">. </w:t>
      </w:r>
    </w:p>
    <w:p w14:paraId="1554C213" w14:textId="5C63A296" w:rsidR="00D447B5" w:rsidRPr="00CB624F" w:rsidRDefault="00207B44" w:rsidP="00517AE2">
      <w:pPr>
        <w:widowControl w:val="0"/>
        <w:numPr>
          <w:ilvl w:val="0"/>
          <w:numId w:val="3"/>
        </w:numPr>
        <w:spacing w:after="0" w:line="248" w:lineRule="auto"/>
        <w:ind w:left="367" w:right="40" w:hanging="367"/>
        <w:jc w:val="both"/>
        <w:rPr>
          <w:rFonts w:ascii="Garamond" w:hAnsi="Garamond"/>
          <w:color w:val="000000"/>
          <w:lang w:val="en-GB"/>
        </w:rPr>
      </w:pPr>
      <w:r w:rsidRPr="00CB624F">
        <w:rPr>
          <w:rFonts w:ascii="Garamond" w:hAnsi="Garamond"/>
          <w:color w:val="000000"/>
          <w:lang w:val="en-GB"/>
        </w:rPr>
        <w:t>We offer implementation of the subject of the order, in accordance with the requirements contained in the request for quotation, for a price</w:t>
      </w:r>
      <w:r w:rsidR="001D5890" w:rsidRPr="00CB624F">
        <w:rPr>
          <w:rFonts w:ascii="Garamond" w:hAnsi="Garamond"/>
          <w:color w:val="000000"/>
          <w:lang w:val="en-GB"/>
        </w:rPr>
        <w:t xml:space="preserve">: </w:t>
      </w:r>
    </w:p>
    <w:p w14:paraId="6FA604E0" w14:textId="41B42DDC" w:rsidR="00D447B5" w:rsidRDefault="00D447B5">
      <w:pPr>
        <w:jc w:val="both"/>
        <w:rPr>
          <w:rFonts w:ascii="Garamond" w:hAnsi="Garamond"/>
          <w:lang w:val="en-GB"/>
        </w:rPr>
      </w:pPr>
    </w:p>
    <w:p w14:paraId="33AF388C" w14:textId="77777777" w:rsidR="008757B2" w:rsidRPr="00CB624F" w:rsidRDefault="008757B2">
      <w:pPr>
        <w:jc w:val="both"/>
        <w:rPr>
          <w:rFonts w:ascii="Garamond" w:hAnsi="Garamond"/>
          <w:lang w:val="en-GB"/>
        </w:rPr>
      </w:pPr>
    </w:p>
    <w:tbl>
      <w:tblPr>
        <w:tblStyle w:val="a0"/>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98"/>
        <w:gridCol w:w="1984"/>
        <w:gridCol w:w="1985"/>
        <w:gridCol w:w="1843"/>
      </w:tblGrid>
      <w:tr w:rsidR="005D7CFC" w:rsidRPr="00CB624F" w14:paraId="000C8B4B" w14:textId="635B9465" w:rsidTr="004F1295">
        <w:tc>
          <w:tcPr>
            <w:tcW w:w="3998" w:type="dxa"/>
            <w:shd w:val="clear" w:color="auto" w:fill="A6A6A6"/>
          </w:tcPr>
          <w:p w14:paraId="4F160B7F" w14:textId="26111AA4" w:rsidR="005D7CFC" w:rsidRPr="00CB624F" w:rsidRDefault="005D7CFC">
            <w:pPr>
              <w:widowControl w:val="0"/>
              <w:jc w:val="center"/>
              <w:rPr>
                <w:rFonts w:ascii="Garamond" w:hAnsi="Garamond"/>
                <w:b/>
                <w:lang w:val="en-GB"/>
              </w:rPr>
            </w:pPr>
            <w:r w:rsidRPr="00CB624F">
              <w:rPr>
                <w:rFonts w:ascii="Garamond" w:hAnsi="Garamond"/>
                <w:b/>
                <w:lang w:val="en-GB"/>
              </w:rPr>
              <w:lastRenderedPageBreak/>
              <w:t>Device</w:t>
            </w:r>
          </w:p>
        </w:tc>
        <w:tc>
          <w:tcPr>
            <w:tcW w:w="1984" w:type="dxa"/>
            <w:shd w:val="clear" w:color="auto" w:fill="A6A6A6"/>
          </w:tcPr>
          <w:p w14:paraId="1BC3E660" w14:textId="3B4422B4" w:rsidR="005D7CFC" w:rsidRPr="00CB624F" w:rsidRDefault="005D7CFC">
            <w:pPr>
              <w:widowControl w:val="0"/>
              <w:jc w:val="center"/>
              <w:rPr>
                <w:rFonts w:ascii="Garamond" w:hAnsi="Garamond"/>
                <w:b/>
              </w:rPr>
            </w:pPr>
            <w:r w:rsidRPr="00CB624F">
              <w:rPr>
                <w:rFonts w:ascii="Garamond" w:hAnsi="Garamond"/>
                <w:b/>
              </w:rPr>
              <w:t xml:space="preserve">Net </w:t>
            </w:r>
            <w:proofErr w:type="spellStart"/>
            <w:r w:rsidRPr="00CB624F">
              <w:rPr>
                <w:rFonts w:ascii="Garamond" w:hAnsi="Garamond"/>
                <w:b/>
              </w:rPr>
              <w:t>price</w:t>
            </w:r>
            <w:proofErr w:type="spellEnd"/>
            <w:r w:rsidRPr="00CB624F">
              <w:rPr>
                <w:rFonts w:ascii="Garamond" w:hAnsi="Garamond"/>
                <w:b/>
              </w:rPr>
              <w:t xml:space="preserve"> and </w:t>
            </w:r>
            <w:proofErr w:type="spellStart"/>
            <w:r w:rsidRPr="00CB624F">
              <w:rPr>
                <w:rFonts w:ascii="Garamond" w:hAnsi="Garamond"/>
                <w:b/>
              </w:rPr>
              <w:t>currency</w:t>
            </w:r>
            <w:proofErr w:type="spellEnd"/>
          </w:p>
        </w:tc>
        <w:tc>
          <w:tcPr>
            <w:tcW w:w="1985" w:type="dxa"/>
            <w:shd w:val="clear" w:color="auto" w:fill="A6A6A6"/>
          </w:tcPr>
          <w:p w14:paraId="45699F2E" w14:textId="35F5148E" w:rsidR="005D7CFC" w:rsidRPr="00CB624F" w:rsidRDefault="005D7CFC">
            <w:pPr>
              <w:widowControl w:val="0"/>
              <w:jc w:val="center"/>
              <w:rPr>
                <w:rFonts w:ascii="Garamond" w:hAnsi="Garamond"/>
                <w:b/>
              </w:rPr>
            </w:pPr>
            <w:r w:rsidRPr="00CB624F">
              <w:rPr>
                <w:rFonts w:ascii="Garamond" w:hAnsi="Garamond"/>
                <w:b/>
              </w:rPr>
              <w:t xml:space="preserve">Gross </w:t>
            </w:r>
            <w:proofErr w:type="spellStart"/>
            <w:r w:rsidRPr="00CB624F">
              <w:rPr>
                <w:rFonts w:ascii="Garamond" w:hAnsi="Garamond"/>
                <w:b/>
              </w:rPr>
              <w:t>price</w:t>
            </w:r>
            <w:proofErr w:type="spellEnd"/>
            <w:r w:rsidRPr="00CB624F">
              <w:rPr>
                <w:rFonts w:ascii="Garamond" w:hAnsi="Garamond"/>
                <w:b/>
              </w:rPr>
              <w:t xml:space="preserve"> and </w:t>
            </w:r>
            <w:proofErr w:type="spellStart"/>
            <w:r w:rsidRPr="00CB624F">
              <w:rPr>
                <w:rFonts w:ascii="Garamond" w:hAnsi="Garamond"/>
                <w:b/>
              </w:rPr>
              <w:t>currency</w:t>
            </w:r>
            <w:proofErr w:type="spellEnd"/>
          </w:p>
        </w:tc>
        <w:tc>
          <w:tcPr>
            <w:tcW w:w="1843" w:type="dxa"/>
            <w:shd w:val="clear" w:color="auto" w:fill="A6A6A6"/>
          </w:tcPr>
          <w:p w14:paraId="4B58DECD" w14:textId="7361B59B" w:rsidR="005D7CFC" w:rsidRPr="00CB624F" w:rsidRDefault="005D7CFC">
            <w:pPr>
              <w:widowControl w:val="0"/>
              <w:jc w:val="center"/>
              <w:rPr>
                <w:rFonts w:ascii="Garamond" w:hAnsi="Garamond"/>
                <w:b/>
              </w:rPr>
            </w:pPr>
            <w:r w:rsidRPr="00CB624F">
              <w:rPr>
                <w:rFonts w:ascii="Garamond" w:hAnsi="Garamond"/>
                <w:b/>
              </w:rPr>
              <w:t xml:space="preserve">Delivery deadline </w:t>
            </w:r>
            <w:proofErr w:type="spellStart"/>
            <w:r w:rsidRPr="00CB624F">
              <w:rPr>
                <w:rFonts w:ascii="Garamond" w:hAnsi="Garamond"/>
                <w:b/>
              </w:rPr>
              <w:t>date</w:t>
            </w:r>
            <w:proofErr w:type="spellEnd"/>
          </w:p>
        </w:tc>
      </w:tr>
      <w:tr w:rsidR="005D7CFC" w:rsidRPr="00CB624F" w14:paraId="4285341D" w14:textId="2B683ED5" w:rsidTr="004F1295">
        <w:tc>
          <w:tcPr>
            <w:tcW w:w="3998" w:type="dxa"/>
            <w:vAlign w:val="center"/>
          </w:tcPr>
          <w:p w14:paraId="7C487F14" w14:textId="385CA1FB" w:rsidR="005D7CFC" w:rsidRPr="00CB624F" w:rsidRDefault="005D7CFC">
            <w:pPr>
              <w:widowControl w:val="0"/>
              <w:ind w:right="20"/>
              <w:jc w:val="both"/>
              <w:rPr>
                <w:rFonts w:ascii="Garamond" w:hAnsi="Garamond"/>
                <w:color w:val="000000"/>
                <w:lang w:val="en-GB"/>
              </w:rPr>
            </w:pPr>
            <w:r w:rsidRPr="00CB624F">
              <w:rPr>
                <w:rFonts w:ascii="Garamond" w:hAnsi="Garamond"/>
                <w:color w:val="000000"/>
                <w:lang w:val="en-GB"/>
              </w:rPr>
              <w:t xml:space="preserve">Industrial </w:t>
            </w:r>
            <w:r w:rsidR="008757B2">
              <w:rPr>
                <w:rFonts w:ascii="Garamond" w:hAnsi="Garamond"/>
                <w:color w:val="000000"/>
                <w:lang w:val="en-GB"/>
              </w:rPr>
              <w:t xml:space="preserve">CAE- </w:t>
            </w:r>
            <w:r w:rsidRPr="00CB624F">
              <w:rPr>
                <w:rFonts w:ascii="Garamond" w:hAnsi="Garamond"/>
                <w:color w:val="000000"/>
                <w:lang w:val="en-GB"/>
              </w:rPr>
              <w:t xml:space="preserve">PVD system </w:t>
            </w:r>
          </w:p>
        </w:tc>
        <w:tc>
          <w:tcPr>
            <w:tcW w:w="1984" w:type="dxa"/>
          </w:tcPr>
          <w:p w14:paraId="0440235F" w14:textId="77777777" w:rsidR="005D7CFC" w:rsidRPr="00CB624F" w:rsidRDefault="005D7CFC">
            <w:pPr>
              <w:widowControl w:val="0"/>
              <w:ind w:left="426" w:right="20"/>
              <w:jc w:val="both"/>
              <w:rPr>
                <w:rFonts w:ascii="Garamond" w:hAnsi="Garamond"/>
                <w:color w:val="000000"/>
                <w:lang w:val="en-GB"/>
              </w:rPr>
            </w:pPr>
          </w:p>
        </w:tc>
        <w:tc>
          <w:tcPr>
            <w:tcW w:w="1985" w:type="dxa"/>
          </w:tcPr>
          <w:p w14:paraId="2B99B36D" w14:textId="77777777" w:rsidR="005D7CFC" w:rsidRPr="00CB624F" w:rsidRDefault="005D7CFC">
            <w:pPr>
              <w:widowControl w:val="0"/>
              <w:ind w:left="426" w:right="20"/>
              <w:jc w:val="both"/>
              <w:rPr>
                <w:rFonts w:ascii="Garamond" w:hAnsi="Garamond"/>
                <w:color w:val="000000"/>
                <w:lang w:val="en-GB"/>
              </w:rPr>
            </w:pPr>
          </w:p>
        </w:tc>
        <w:tc>
          <w:tcPr>
            <w:tcW w:w="1843" w:type="dxa"/>
          </w:tcPr>
          <w:p w14:paraId="593F3B7B" w14:textId="0E8C1250" w:rsidR="005D7CFC" w:rsidRPr="00CB624F" w:rsidRDefault="005D7CFC" w:rsidP="005D7CFC">
            <w:pPr>
              <w:widowControl w:val="0"/>
              <w:ind w:right="20"/>
              <w:jc w:val="both"/>
              <w:rPr>
                <w:rFonts w:ascii="Garamond" w:hAnsi="Garamond"/>
                <w:color w:val="000000"/>
                <w:lang w:val="en-GB"/>
              </w:rPr>
            </w:pPr>
          </w:p>
        </w:tc>
      </w:tr>
      <w:tr w:rsidR="005D7CFC" w:rsidRPr="00CB624F" w14:paraId="33766CDF" w14:textId="6C5ED592" w:rsidTr="004F1295">
        <w:trPr>
          <w:trHeight w:val="475"/>
        </w:trPr>
        <w:tc>
          <w:tcPr>
            <w:tcW w:w="3998" w:type="dxa"/>
            <w:shd w:val="clear" w:color="auto" w:fill="BFBFBF"/>
            <w:vAlign w:val="center"/>
          </w:tcPr>
          <w:p w14:paraId="72678097" w14:textId="64A44728" w:rsidR="005D7CFC" w:rsidRPr="00CB624F" w:rsidRDefault="005D7CFC">
            <w:pPr>
              <w:widowControl w:val="0"/>
              <w:ind w:left="426" w:right="20"/>
              <w:jc w:val="right"/>
              <w:rPr>
                <w:rFonts w:ascii="Garamond" w:hAnsi="Garamond"/>
                <w:b/>
                <w:color w:val="000000"/>
              </w:rPr>
            </w:pPr>
            <w:r w:rsidRPr="00CB624F">
              <w:rPr>
                <w:rFonts w:ascii="Garamond" w:hAnsi="Garamond"/>
                <w:b/>
                <w:color w:val="000000"/>
              </w:rPr>
              <w:t>Total:</w:t>
            </w:r>
          </w:p>
        </w:tc>
        <w:tc>
          <w:tcPr>
            <w:tcW w:w="1984" w:type="dxa"/>
            <w:shd w:val="clear" w:color="auto" w:fill="auto"/>
          </w:tcPr>
          <w:p w14:paraId="07BD1466" w14:textId="77777777" w:rsidR="005D7CFC" w:rsidRPr="00CB624F" w:rsidRDefault="005D7CFC">
            <w:pPr>
              <w:widowControl w:val="0"/>
              <w:ind w:left="426" w:right="20"/>
              <w:jc w:val="both"/>
              <w:rPr>
                <w:rFonts w:ascii="Garamond" w:hAnsi="Garamond"/>
                <w:color w:val="000000"/>
              </w:rPr>
            </w:pPr>
          </w:p>
        </w:tc>
        <w:tc>
          <w:tcPr>
            <w:tcW w:w="1985" w:type="dxa"/>
            <w:shd w:val="clear" w:color="auto" w:fill="auto"/>
          </w:tcPr>
          <w:p w14:paraId="7BC44420" w14:textId="77777777" w:rsidR="005D7CFC" w:rsidRPr="00CB624F" w:rsidRDefault="005D7CFC">
            <w:pPr>
              <w:widowControl w:val="0"/>
              <w:ind w:left="426" w:right="20"/>
              <w:jc w:val="both"/>
              <w:rPr>
                <w:rFonts w:ascii="Garamond" w:hAnsi="Garamond"/>
                <w:color w:val="000000"/>
              </w:rPr>
            </w:pPr>
          </w:p>
        </w:tc>
        <w:tc>
          <w:tcPr>
            <w:tcW w:w="1843" w:type="dxa"/>
            <w:tcBorders>
              <w:bottom w:val="nil"/>
              <w:right w:val="nil"/>
            </w:tcBorders>
          </w:tcPr>
          <w:p w14:paraId="0D342027" w14:textId="77777777" w:rsidR="005D7CFC" w:rsidRPr="00CB624F" w:rsidRDefault="005D7CFC">
            <w:pPr>
              <w:widowControl w:val="0"/>
              <w:ind w:left="426" w:right="20"/>
              <w:jc w:val="both"/>
              <w:rPr>
                <w:rFonts w:ascii="Garamond" w:hAnsi="Garamond"/>
                <w:color w:val="000000"/>
              </w:rPr>
            </w:pPr>
          </w:p>
        </w:tc>
      </w:tr>
    </w:tbl>
    <w:p w14:paraId="613B7A8E" w14:textId="77777777" w:rsidR="00D447B5" w:rsidRPr="00CB624F" w:rsidRDefault="00D447B5">
      <w:pPr>
        <w:tabs>
          <w:tab w:val="left" w:pos="3945"/>
        </w:tabs>
        <w:spacing w:after="0"/>
        <w:jc w:val="both"/>
        <w:rPr>
          <w:rFonts w:ascii="Garamond" w:hAnsi="Garamond"/>
          <w:color w:val="000000"/>
        </w:rPr>
      </w:pPr>
      <w:bookmarkStart w:id="0" w:name="bookmark=id.gjdgxs" w:colFirst="0" w:colLast="0"/>
      <w:bookmarkEnd w:id="0"/>
    </w:p>
    <w:p w14:paraId="41D987BB" w14:textId="1A3C764D" w:rsidR="00D447B5" w:rsidRPr="00CB624F" w:rsidRDefault="005119AD" w:rsidP="00517AE2">
      <w:pPr>
        <w:pBdr>
          <w:top w:val="nil"/>
          <w:left w:val="nil"/>
          <w:bottom w:val="nil"/>
          <w:right w:val="nil"/>
          <w:between w:val="nil"/>
        </w:pBdr>
        <w:tabs>
          <w:tab w:val="left" w:pos="3945"/>
        </w:tabs>
        <w:spacing w:after="0"/>
        <w:ind w:left="284" w:hanging="284"/>
        <w:jc w:val="both"/>
        <w:rPr>
          <w:rFonts w:ascii="Garamond" w:hAnsi="Garamond"/>
          <w:color w:val="000000"/>
          <w:lang w:val="en-GB"/>
        </w:rPr>
      </w:pPr>
      <w:r w:rsidRPr="00CB624F">
        <w:rPr>
          <w:rFonts w:ascii="Garamond" w:hAnsi="Garamond"/>
          <w:color w:val="000000"/>
          <w:lang w:val="en-GB"/>
        </w:rPr>
        <w:t>3.</w:t>
      </w:r>
      <w:r w:rsidRPr="00CB624F">
        <w:rPr>
          <w:rFonts w:ascii="Garamond" w:hAnsi="Garamond"/>
          <w:color w:val="000000"/>
          <w:lang w:val="en-GB"/>
        </w:rPr>
        <w:tab/>
      </w:r>
      <w:r w:rsidR="00EB61D9" w:rsidRPr="00CB624F">
        <w:rPr>
          <w:rFonts w:ascii="Garamond" w:hAnsi="Garamond"/>
          <w:color w:val="000000"/>
          <w:lang w:val="en-GB"/>
        </w:rPr>
        <w:t>I declare that I have the knowledge and experience necessary to perform the subject of the order</w:t>
      </w:r>
      <w:r w:rsidR="004B46AA" w:rsidRPr="00CB624F">
        <w:rPr>
          <w:rFonts w:ascii="Garamond" w:eastAsia="Times New Roman" w:hAnsi="Garamond"/>
          <w:color w:val="000000"/>
          <w:lang w:val="en-GB"/>
        </w:rPr>
        <w:t>.</w:t>
      </w:r>
    </w:p>
    <w:p w14:paraId="25F4F69D" w14:textId="38427D13" w:rsidR="00D447B5" w:rsidRPr="00CB624F" w:rsidRDefault="005119AD" w:rsidP="00517AE2">
      <w:pPr>
        <w:widowControl w:val="0"/>
        <w:tabs>
          <w:tab w:val="left" w:pos="284"/>
        </w:tabs>
        <w:spacing w:after="0" w:line="242" w:lineRule="auto"/>
        <w:ind w:left="284" w:right="-111" w:hanging="284"/>
        <w:jc w:val="both"/>
        <w:rPr>
          <w:rFonts w:ascii="Garamond" w:hAnsi="Garamond"/>
          <w:color w:val="000000"/>
          <w:lang w:val="en-GB"/>
        </w:rPr>
      </w:pPr>
      <w:r w:rsidRPr="00CB624F">
        <w:rPr>
          <w:rFonts w:ascii="Garamond" w:hAnsi="Garamond"/>
          <w:bCs/>
          <w:color w:val="000000"/>
          <w:lang w:val="en-GB"/>
        </w:rPr>
        <w:t>4.</w:t>
      </w:r>
      <w:r w:rsidRPr="00CB624F">
        <w:rPr>
          <w:rFonts w:ascii="Garamond" w:hAnsi="Garamond"/>
          <w:bCs/>
          <w:color w:val="000000"/>
          <w:lang w:val="en-GB"/>
        </w:rPr>
        <w:tab/>
      </w:r>
      <w:r w:rsidR="00EB61D9" w:rsidRPr="00CB624F">
        <w:rPr>
          <w:rFonts w:ascii="Garamond" w:hAnsi="Garamond"/>
          <w:bCs/>
          <w:color w:val="000000"/>
          <w:lang w:val="en-GB"/>
        </w:rPr>
        <w:t>I declare that I am in an economic and financial situation ensuring the execution of the order</w:t>
      </w:r>
      <w:r w:rsidR="004B46AA" w:rsidRPr="00CB624F">
        <w:rPr>
          <w:rFonts w:ascii="Garamond" w:hAnsi="Garamond"/>
          <w:color w:val="000000"/>
          <w:lang w:val="en-GB"/>
        </w:rPr>
        <w:t>.</w:t>
      </w:r>
    </w:p>
    <w:p w14:paraId="41A5BA74" w14:textId="5EB40B64" w:rsidR="00D447B5" w:rsidRPr="00CB624F" w:rsidRDefault="005119AD" w:rsidP="00517AE2">
      <w:pPr>
        <w:widowControl w:val="0"/>
        <w:tabs>
          <w:tab w:val="left" w:pos="284"/>
        </w:tabs>
        <w:spacing w:after="0" w:line="239" w:lineRule="auto"/>
        <w:ind w:left="284" w:right="-58" w:hanging="284"/>
        <w:jc w:val="both"/>
        <w:rPr>
          <w:rFonts w:ascii="Garamond" w:hAnsi="Garamond"/>
          <w:color w:val="000000"/>
          <w:lang w:val="en-GB"/>
        </w:rPr>
      </w:pPr>
      <w:r w:rsidRPr="00CB624F">
        <w:rPr>
          <w:rFonts w:ascii="Garamond" w:hAnsi="Garamond"/>
          <w:color w:val="000000"/>
          <w:lang w:val="en-GB"/>
        </w:rPr>
        <w:t>5.</w:t>
      </w:r>
      <w:r w:rsidRPr="00CB624F">
        <w:rPr>
          <w:rFonts w:ascii="Garamond" w:hAnsi="Garamond"/>
          <w:color w:val="000000"/>
          <w:lang w:val="en-GB"/>
        </w:rPr>
        <w:tab/>
      </w:r>
      <w:r w:rsidR="00EB61D9" w:rsidRPr="00CB624F">
        <w:rPr>
          <w:rFonts w:ascii="Garamond" w:hAnsi="Garamond"/>
          <w:color w:val="000000"/>
          <w:lang w:val="en-GB"/>
        </w:rPr>
        <w:t>I declare that the offer price includes all costs necessary for the correct, complete and timely performance of the subject of the order</w:t>
      </w:r>
      <w:r w:rsidR="00471F44" w:rsidRPr="00CB624F">
        <w:rPr>
          <w:rFonts w:ascii="Garamond" w:hAnsi="Garamond"/>
          <w:color w:val="000000"/>
          <w:lang w:val="en-GB"/>
        </w:rPr>
        <w:t xml:space="preserve">. </w:t>
      </w:r>
    </w:p>
    <w:p w14:paraId="1DC86334" w14:textId="7444E855" w:rsidR="00D447B5" w:rsidRPr="00CB624F" w:rsidRDefault="005119AD" w:rsidP="00517AE2">
      <w:pPr>
        <w:widowControl w:val="0"/>
        <w:spacing w:after="0" w:line="239" w:lineRule="auto"/>
        <w:ind w:left="284" w:right="-58" w:hanging="284"/>
        <w:jc w:val="both"/>
        <w:rPr>
          <w:rFonts w:ascii="Garamond" w:hAnsi="Garamond"/>
          <w:color w:val="000000"/>
          <w:lang w:val="en-GB"/>
        </w:rPr>
      </w:pPr>
      <w:r w:rsidRPr="00CB624F">
        <w:rPr>
          <w:rFonts w:ascii="Garamond" w:hAnsi="Garamond"/>
          <w:color w:val="000000"/>
          <w:lang w:val="en-GB"/>
        </w:rPr>
        <w:t>6.</w:t>
      </w:r>
      <w:r w:rsidRPr="00CB624F">
        <w:rPr>
          <w:rFonts w:ascii="Garamond" w:hAnsi="Garamond"/>
          <w:color w:val="000000"/>
          <w:lang w:val="en-GB"/>
        </w:rPr>
        <w:tab/>
      </w:r>
      <w:r w:rsidR="00EB61D9" w:rsidRPr="00CB624F">
        <w:rPr>
          <w:rFonts w:ascii="Garamond" w:hAnsi="Garamond"/>
          <w:color w:val="000000"/>
          <w:lang w:val="en-GB"/>
        </w:rPr>
        <w:t>I declare that I have read the request for quotation, I have no objections to its content and I consider myself bound by the provisions and rules of conduct specified therein</w:t>
      </w:r>
      <w:r w:rsidR="00471F44" w:rsidRPr="00CB624F">
        <w:rPr>
          <w:rFonts w:ascii="Garamond" w:hAnsi="Garamond"/>
          <w:color w:val="000000"/>
          <w:lang w:val="en-GB"/>
        </w:rPr>
        <w:t xml:space="preserve">. </w:t>
      </w:r>
    </w:p>
    <w:p w14:paraId="2B927A03" w14:textId="5DCC5C64" w:rsidR="00D447B5" w:rsidRPr="00CB624F" w:rsidRDefault="005119AD" w:rsidP="00517AE2">
      <w:pPr>
        <w:widowControl w:val="0"/>
        <w:spacing w:after="0" w:line="239" w:lineRule="auto"/>
        <w:ind w:left="284" w:right="-58" w:hanging="284"/>
        <w:jc w:val="both"/>
        <w:rPr>
          <w:rFonts w:ascii="Garamond" w:hAnsi="Garamond"/>
          <w:color w:val="000000"/>
          <w:lang w:val="en-GB"/>
        </w:rPr>
      </w:pPr>
      <w:r w:rsidRPr="00CB624F">
        <w:rPr>
          <w:rFonts w:ascii="Garamond" w:hAnsi="Garamond"/>
          <w:color w:val="000000"/>
          <w:lang w:val="en-GB"/>
        </w:rPr>
        <w:t>7.</w:t>
      </w:r>
      <w:r w:rsidRPr="00CB624F">
        <w:rPr>
          <w:rFonts w:ascii="Garamond" w:hAnsi="Garamond"/>
          <w:color w:val="000000"/>
          <w:lang w:val="en-GB"/>
        </w:rPr>
        <w:tab/>
      </w:r>
      <w:r w:rsidR="00EB61D9" w:rsidRPr="00CB624F">
        <w:rPr>
          <w:rFonts w:ascii="Garamond" w:hAnsi="Garamond"/>
          <w:color w:val="000000"/>
          <w:lang w:val="en-GB"/>
        </w:rPr>
        <w:t>I declare that I consider myself bound by this offer for the period specified in the request for quotation, i.e. for a period of 30 days from the deadline for submitting offers</w:t>
      </w:r>
      <w:r w:rsidR="00471F44" w:rsidRPr="00CB624F">
        <w:rPr>
          <w:rFonts w:ascii="Garamond" w:hAnsi="Garamond"/>
          <w:color w:val="000000"/>
          <w:lang w:val="en-GB"/>
        </w:rPr>
        <w:t xml:space="preserve">. </w:t>
      </w:r>
    </w:p>
    <w:p w14:paraId="4954E3C6" w14:textId="31B726FA" w:rsidR="005119AD" w:rsidRPr="00CB624F" w:rsidRDefault="005119AD" w:rsidP="005119AD">
      <w:pPr>
        <w:widowControl w:val="0"/>
        <w:spacing w:after="0" w:line="239" w:lineRule="auto"/>
        <w:ind w:left="284" w:right="-58" w:hanging="284"/>
        <w:jc w:val="both"/>
        <w:rPr>
          <w:rFonts w:ascii="Garamond" w:hAnsi="Garamond"/>
          <w:color w:val="000000"/>
          <w:lang w:val="en-GB"/>
        </w:rPr>
      </w:pPr>
      <w:r w:rsidRPr="00CB624F">
        <w:rPr>
          <w:rFonts w:ascii="Garamond" w:hAnsi="Garamond"/>
          <w:color w:val="000000"/>
          <w:lang w:val="en-GB"/>
        </w:rPr>
        <w:t>8.</w:t>
      </w:r>
      <w:r w:rsidRPr="00CB624F">
        <w:rPr>
          <w:rFonts w:ascii="Garamond" w:hAnsi="Garamond"/>
          <w:color w:val="000000"/>
          <w:lang w:val="en-GB"/>
        </w:rPr>
        <w:tab/>
      </w:r>
      <w:r w:rsidR="00EB61D9" w:rsidRPr="00CB624F">
        <w:rPr>
          <w:rFonts w:ascii="Garamond" w:hAnsi="Garamond"/>
          <w:color w:val="000000"/>
          <w:lang w:val="en-GB"/>
        </w:rPr>
        <w:t>If our offer is selected, we undertake to conclude the Agreement on the terms and conditions specified in this annex, at the place and date designated by the Ordering Party</w:t>
      </w:r>
      <w:r w:rsidRPr="00CB624F">
        <w:rPr>
          <w:rFonts w:ascii="Garamond" w:hAnsi="Garamond"/>
          <w:color w:val="000000"/>
          <w:lang w:val="en-GB"/>
        </w:rPr>
        <w:t>.</w:t>
      </w:r>
    </w:p>
    <w:p w14:paraId="5439A697" w14:textId="74B8FEA7" w:rsidR="00DA7184" w:rsidRPr="00CB624F" w:rsidRDefault="00DA7184" w:rsidP="00DA7184">
      <w:pPr>
        <w:widowControl w:val="0"/>
        <w:spacing w:after="0" w:line="239" w:lineRule="auto"/>
        <w:ind w:left="284" w:right="-58" w:hanging="284"/>
        <w:jc w:val="both"/>
        <w:rPr>
          <w:rFonts w:ascii="Garamond" w:hAnsi="Garamond"/>
          <w:color w:val="000000"/>
          <w:lang w:val="en-GB"/>
        </w:rPr>
      </w:pPr>
      <w:r w:rsidRPr="00CB624F">
        <w:rPr>
          <w:rFonts w:ascii="Garamond" w:hAnsi="Garamond"/>
          <w:color w:val="000000"/>
          <w:lang w:val="en-GB"/>
        </w:rPr>
        <w:t>9.</w:t>
      </w:r>
      <w:r w:rsidRPr="00CB624F">
        <w:rPr>
          <w:rFonts w:ascii="Garamond" w:hAnsi="Garamond"/>
          <w:color w:val="000000"/>
          <w:lang w:val="en-GB"/>
        </w:rPr>
        <w:tab/>
      </w:r>
      <w:r w:rsidR="00EB61D9" w:rsidRPr="00CB624F">
        <w:rPr>
          <w:rFonts w:ascii="Garamond" w:hAnsi="Garamond"/>
          <w:color w:val="000000"/>
          <w:lang w:val="en-GB"/>
        </w:rPr>
        <w:t xml:space="preserve">Pursuant to Art. 13 section 1 and 2 of Regulation (EU) 2016/679 of the European Parliament and of the Council of 27 April 2016 on the protection of natural persons with regard to the processing of personal data and on the free movement of such data, and repealing Directive 95/46/EC (General Regulation on data protection) (OJ EU L 119 of 04/05/2016, p. 1) I consent to the processing of my personal data for the purpose of selecting the Contractor responsible for </w:t>
      </w:r>
      <w:r w:rsidRPr="00CB624F">
        <w:rPr>
          <w:rFonts w:ascii="Garamond" w:hAnsi="Garamond"/>
          <w:color w:val="000000"/>
          <w:lang w:val="en-GB"/>
        </w:rPr>
        <w:t>………………………</w:t>
      </w:r>
    </w:p>
    <w:p w14:paraId="79B6ED22" w14:textId="5D4F01D6" w:rsidR="00DA7184" w:rsidRPr="00CB624F" w:rsidRDefault="00DA7184" w:rsidP="00DA7184">
      <w:pPr>
        <w:widowControl w:val="0"/>
        <w:spacing w:after="0" w:line="239" w:lineRule="auto"/>
        <w:ind w:left="284" w:right="-58" w:hanging="284"/>
        <w:jc w:val="both"/>
        <w:rPr>
          <w:rFonts w:ascii="Garamond" w:hAnsi="Garamond"/>
          <w:color w:val="000000"/>
          <w:lang w:val="en-GB"/>
        </w:rPr>
      </w:pPr>
      <w:r w:rsidRPr="00CB624F">
        <w:rPr>
          <w:rFonts w:ascii="Garamond" w:hAnsi="Garamond"/>
          <w:color w:val="000000"/>
          <w:lang w:val="en-GB"/>
        </w:rPr>
        <w:t>10.</w:t>
      </w:r>
      <w:r w:rsidRPr="00CB624F">
        <w:rPr>
          <w:rFonts w:ascii="Garamond" w:hAnsi="Garamond"/>
          <w:color w:val="000000"/>
          <w:lang w:val="en-GB"/>
        </w:rPr>
        <w:tab/>
      </w:r>
      <w:r w:rsidR="00EB61D9" w:rsidRPr="00CB624F">
        <w:rPr>
          <w:rFonts w:ascii="Garamond" w:hAnsi="Garamond"/>
          <w:color w:val="000000"/>
          <w:lang w:val="en-GB"/>
        </w:rPr>
        <w:t xml:space="preserve">We declare that the offer is public and does not contain information constituting a business secret within the meaning of the provisions on combating unfair competition, with the exception of information contained on </w:t>
      </w:r>
      <w:r w:rsidR="00183CAF" w:rsidRPr="00CB624F">
        <w:rPr>
          <w:rFonts w:ascii="Garamond" w:hAnsi="Garamond"/>
          <w:color w:val="000000"/>
          <w:lang w:val="en-GB"/>
        </w:rPr>
        <w:t>pages</w:t>
      </w:r>
      <w:r w:rsidRPr="00CB624F">
        <w:rPr>
          <w:rFonts w:ascii="Garamond" w:hAnsi="Garamond"/>
          <w:color w:val="000000"/>
          <w:lang w:val="en-GB"/>
        </w:rPr>
        <w:t>…………………………….</w:t>
      </w:r>
    </w:p>
    <w:p w14:paraId="555307E8" w14:textId="6B23E191" w:rsidR="00DA7184" w:rsidRPr="00CB624F" w:rsidRDefault="00DA7184" w:rsidP="00DA7184">
      <w:pPr>
        <w:widowControl w:val="0"/>
        <w:spacing w:after="0" w:line="239" w:lineRule="auto"/>
        <w:ind w:left="284" w:right="-58" w:hanging="284"/>
        <w:jc w:val="both"/>
        <w:rPr>
          <w:rFonts w:ascii="Garamond" w:hAnsi="Garamond"/>
          <w:color w:val="000000"/>
          <w:lang w:val="en-GB"/>
        </w:rPr>
      </w:pPr>
      <w:r w:rsidRPr="00CB624F">
        <w:rPr>
          <w:rFonts w:ascii="Garamond" w:hAnsi="Garamond"/>
          <w:color w:val="000000"/>
          <w:lang w:val="en-GB"/>
        </w:rPr>
        <w:t>11.</w:t>
      </w:r>
      <w:r w:rsidRPr="00CB624F">
        <w:rPr>
          <w:rFonts w:ascii="Garamond" w:hAnsi="Garamond"/>
          <w:color w:val="000000"/>
          <w:lang w:val="en-GB"/>
        </w:rPr>
        <w:tab/>
      </w:r>
      <w:r w:rsidR="00EB61D9" w:rsidRPr="00CB624F">
        <w:rPr>
          <w:rFonts w:ascii="Garamond" w:hAnsi="Garamond"/>
          <w:color w:val="000000"/>
          <w:lang w:val="en-GB"/>
        </w:rPr>
        <w:t>The following documents attached to the offer constitute a business secret* within the meaning of the provisions on combating unfair competition</w:t>
      </w:r>
      <w:r w:rsidRPr="00CB624F">
        <w:rPr>
          <w:rFonts w:ascii="Garamond" w:hAnsi="Garamond"/>
          <w:color w:val="000000"/>
          <w:lang w:val="en-GB"/>
        </w:rPr>
        <w:t>:</w:t>
      </w:r>
    </w:p>
    <w:p w14:paraId="6D6334CE" w14:textId="77777777" w:rsidR="00DA7184" w:rsidRPr="00CB624F" w:rsidRDefault="00DA7184" w:rsidP="00517AE2">
      <w:pPr>
        <w:widowControl w:val="0"/>
        <w:spacing w:after="0" w:line="239" w:lineRule="auto"/>
        <w:ind w:left="284" w:right="-58" w:firstLine="142"/>
        <w:jc w:val="both"/>
        <w:rPr>
          <w:rFonts w:ascii="Garamond" w:hAnsi="Garamond"/>
          <w:color w:val="000000"/>
          <w:lang w:val="en-GB"/>
        </w:rPr>
      </w:pPr>
      <w:r w:rsidRPr="00CB624F">
        <w:rPr>
          <w:rFonts w:ascii="Garamond" w:hAnsi="Garamond"/>
          <w:color w:val="000000"/>
          <w:lang w:val="en-GB"/>
        </w:rPr>
        <w:t>1)</w:t>
      </w:r>
      <w:r w:rsidRPr="00CB624F">
        <w:rPr>
          <w:rFonts w:ascii="Garamond" w:hAnsi="Garamond"/>
          <w:color w:val="000000"/>
          <w:lang w:val="en-GB"/>
        </w:rPr>
        <w:tab/>
        <w:t>…………………………………….</w:t>
      </w:r>
    </w:p>
    <w:p w14:paraId="52597CE2" w14:textId="4B43A9D5" w:rsidR="00DA7184" w:rsidRPr="00CB624F" w:rsidRDefault="00DA7184" w:rsidP="00DA7184">
      <w:pPr>
        <w:widowControl w:val="0"/>
        <w:spacing w:after="0" w:line="239" w:lineRule="auto"/>
        <w:ind w:left="284" w:right="-58" w:firstLine="142"/>
        <w:jc w:val="both"/>
        <w:rPr>
          <w:rFonts w:ascii="Garamond" w:hAnsi="Garamond"/>
          <w:color w:val="000000"/>
          <w:lang w:val="en-GB"/>
        </w:rPr>
      </w:pPr>
      <w:r w:rsidRPr="00CB624F">
        <w:rPr>
          <w:rFonts w:ascii="Garamond" w:hAnsi="Garamond"/>
          <w:color w:val="000000"/>
          <w:lang w:val="en-GB"/>
        </w:rPr>
        <w:t>2)</w:t>
      </w:r>
      <w:r w:rsidRPr="00CB624F">
        <w:rPr>
          <w:rFonts w:ascii="Garamond" w:hAnsi="Garamond"/>
          <w:color w:val="000000"/>
          <w:lang w:val="en-GB"/>
        </w:rPr>
        <w:tab/>
        <w:t>…………………………………….</w:t>
      </w:r>
    </w:p>
    <w:p w14:paraId="2D5FA0CE" w14:textId="130F49AA" w:rsidR="00D447B5" w:rsidRPr="00CB624F" w:rsidRDefault="00AF6027" w:rsidP="00517AE2">
      <w:pPr>
        <w:widowControl w:val="0"/>
        <w:tabs>
          <w:tab w:val="left" w:pos="284"/>
        </w:tabs>
        <w:spacing w:after="0" w:line="239" w:lineRule="auto"/>
        <w:ind w:right="-58"/>
        <w:jc w:val="both"/>
        <w:rPr>
          <w:rFonts w:ascii="Garamond" w:hAnsi="Garamond"/>
          <w:color w:val="000000"/>
          <w:lang w:val="en-GB"/>
        </w:rPr>
      </w:pPr>
      <w:r w:rsidRPr="00CB624F">
        <w:rPr>
          <w:rFonts w:ascii="Garamond" w:hAnsi="Garamond"/>
          <w:color w:val="000000"/>
          <w:lang w:val="en-GB"/>
        </w:rPr>
        <w:t>1</w:t>
      </w:r>
      <w:r w:rsidR="00B77860" w:rsidRPr="00CB624F">
        <w:rPr>
          <w:rFonts w:ascii="Garamond" w:hAnsi="Garamond"/>
          <w:color w:val="000000"/>
          <w:lang w:val="en-GB"/>
        </w:rPr>
        <w:t>2</w:t>
      </w:r>
      <w:r w:rsidRPr="00CB624F">
        <w:rPr>
          <w:rFonts w:ascii="Garamond" w:hAnsi="Garamond"/>
          <w:color w:val="000000"/>
          <w:lang w:val="en-GB"/>
        </w:rPr>
        <w:t>.</w:t>
      </w:r>
      <w:r w:rsidRPr="00CB624F">
        <w:rPr>
          <w:rFonts w:ascii="Garamond" w:hAnsi="Garamond"/>
          <w:color w:val="000000"/>
          <w:lang w:val="en-GB"/>
        </w:rPr>
        <w:tab/>
      </w:r>
      <w:r w:rsidR="00EB61D9" w:rsidRPr="00CB624F">
        <w:rPr>
          <w:rFonts w:ascii="Garamond" w:hAnsi="Garamond"/>
          <w:color w:val="000000"/>
          <w:lang w:val="en-GB"/>
        </w:rPr>
        <w:t>The following are appendices to this offer, constituting its integral part</w:t>
      </w:r>
      <w:r w:rsidR="00471F44" w:rsidRPr="00CB624F">
        <w:rPr>
          <w:rFonts w:ascii="Garamond" w:hAnsi="Garamond"/>
          <w:color w:val="000000"/>
          <w:lang w:val="en-GB"/>
        </w:rPr>
        <w:t xml:space="preserve">: </w:t>
      </w:r>
    </w:p>
    <w:p w14:paraId="48A8BEE6" w14:textId="77777777" w:rsidR="00D447B5" w:rsidRPr="00CB624F" w:rsidRDefault="00D447B5">
      <w:pPr>
        <w:widowControl w:val="0"/>
        <w:spacing w:after="0" w:line="14" w:lineRule="auto"/>
        <w:rPr>
          <w:rFonts w:ascii="Garamond" w:hAnsi="Garamond"/>
          <w:color w:val="000000"/>
          <w:lang w:val="en-GB"/>
        </w:rPr>
      </w:pPr>
    </w:p>
    <w:p w14:paraId="0CB06303" w14:textId="77777777" w:rsidR="00D447B5" w:rsidRPr="00CB624F" w:rsidRDefault="00D447B5">
      <w:pPr>
        <w:widowControl w:val="0"/>
        <w:spacing w:after="0" w:line="231" w:lineRule="auto"/>
        <w:rPr>
          <w:rFonts w:ascii="Garamond" w:hAnsi="Garamond"/>
          <w:color w:val="000000"/>
          <w:lang w:val="en-GB"/>
        </w:rPr>
      </w:pPr>
    </w:p>
    <w:p w14:paraId="3DEC364D" w14:textId="77777777" w:rsidR="00EB61D9" w:rsidRPr="00CB624F" w:rsidRDefault="00EB61D9" w:rsidP="00EB61D9">
      <w:pPr>
        <w:pStyle w:val="Akapitzlist"/>
        <w:widowControl w:val="0"/>
        <w:numPr>
          <w:ilvl w:val="0"/>
          <w:numId w:val="2"/>
        </w:numPr>
        <w:spacing w:after="0" w:line="239" w:lineRule="auto"/>
        <w:jc w:val="both"/>
        <w:rPr>
          <w:rFonts w:ascii="Garamond" w:hAnsi="Garamond"/>
          <w:color w:val="000000"/>
          <w:lang w:val="en-GB"/>
        </w:rPr>
      </w:pPr>
      <w:r w:rsidRPr="00CB624F">
        <w:rPr>
          <w:rFonts w:ascii="Garamond" w:eastAsia="Calibri" w:hAnsi="Garamond" w:cs="Calibri"/>
          <w:color w:val="000000"/>
          <w:lang w:val="en-GB"/>
        </w:rPr>
        <w:t>Statement about the lack of personal and capital connections</w:t>
      </w:r>
    </w:p>
    <w:p w14:paraId="1D596801" w14:textId="5F52A894" w:rsidR="00D447B5" w:rsidRPr="00CB624F" w:rsidRDefault="00EB61D9" w:rsidP="00EB61D9">
      <w:pPr>
        <w:pStyle w:val="Akapitzlist"/>
        <w:widowControl w:val="0"/>
        <w:numPr>
          <w:ilvl w:val="0"/>
          <w:numId w:val="2"/>
        </w:numPr>
        <w:spacing w:after="0" w:line="239" w:lineRule="auto"/>
        <w:jc w:val="both"/>
        <w:rPr>
          <w:rFonts w:ascii="Garamond" w:hAnsi="Garamond"/>
          <w:color w:val="000000"/>
          <w:lang w:val="en-GB"/>
        </w:rPr>
      </w:pPr>
      <w:r w:rsidRPr="00CB624F">
        <w:rPr>
          <w:rFonts w:ascii="Garamond" w:hAnsi="Garamond"/>
          <w:color w:val="000000"/>
          <w:lang w:val="en-GB"/>
        </w:rPr>
        <w:t xml:space="preserve">Declaration regarding </w:t>
      </w:r>
      <w:r w:rsidR="0029606B" w:rsidRPr="00CB624F">
        <w:rPr>
          <w:rFonts w:ascii="Garamond" w:hAnsi="Garamond"/>
          <w:color w:val="000000"/>
          <w:lang w:val="en-GB"/>
        </w:rPr>
        <w:t>fulfilment</w:t>
      </w:r>
      <w:r w:rsidRPr="00CB624F">
        <w:rPr>
          <w:rFonts w:ascii="Garamond" w:hAnsi="Garamond"/>
          <w:color w:val="000000"/>
          <w:lang w:val="en-GB"/>
        </w:rPr>
        <w:t xml:space="preserve"> of the information obligation</w:t>
      </w:r>
    </w:p>
    <w:p w14:paraId="09F7B16D" w14:textId="77777777" w:rsidR="00D447B5" w:rsidRPr="00CB624F" w:rsidRDefault="00D447B5">
      <w:pPr>
        <w:widowControl w:val="0"/>
        <w:spacing w:after="0" w:line="239" w:lineRule="auto"/>
        <w:jc w:val="both"/>
        <w:rPr>
          <w:rFonts w:ascii="Garamond" w:hAnsi="Garamond"/>
          <w:color w:val="000000"/>
          <w:lang w:val="en-GB"/>
        </w:rPr>
      </w:pPr>
    </w:p>
    <w:p w14:paraId="7E5E6BE0" w14:textId="77777777" w:rsidR="00D447B5" w:rsidRPr="00CB624F" w:rsidRDefault="00D447B5">
      <w:pPr>
        <w:widowControl w:val="0"/>
        <w:spacing w:after="0" w:line="239" w:lineRule="auto"/>
        <w:jc w:val="both"/>
        <w:rPr>
          <w:rFonts w:ascii="Garamond" w:hAnsi="Garamond"/>
          <w:color w:val="000000"/>
          <w:lang w:val="en-GB"/>
        </w:rPr>
      </w:pPr>
    </w:p>
    <w:p w14:paraId="075D62F2" w14:textId="77777777" w:rsidR="00D447B5" w:rsidRPr="00CB624F" w:rsidRDefault="00D447B5">
      <w:pPr>
        <w:widowControl w:val="0"/>
        <w:spacing w:after="0" w:line="239" w:lineRule="auto"/>
        <w:jc w:val="both"/>
        <w:rPr>
          <w:rFonts w:ascii="Garamond" w:hAnsi="Garamond"/>
          <w:color w:val="000000"/>
          <w:lang w:val="en-GB"/>
        </w:rPr>
      </w:pPr>
    </w:p>
    <w:p w14:paraId="24A9870D" w14:textId="77777777" w:rsidR="00D447B5" w:rsidRPr="00CB624F" w:rsidRDefault="00D447B5">
      <w:pPr>
        <w:widowControl w:val="0"/>
        <w:spacing w:after="0" w:line="81" w:lineRule="auto"/>
        <w:jc w:val="right"/>
        <w:rPr>
          <w:rFonts w:ascii="Garamond" w:hAnsi="Garamond"/>
          <w:color w:val="000000"/>
          <w:lang w:val="en-GB"/>
        </w:rPr>
      </w:pPr>
    </w:p>
    <w:p w14:paraId="16AECCDA" w14:textId="77777777" w:rsidR="00D447B5" w:rsidRPr="00CB624F" w:rsidRDefault="00471F44">
      <w:pPr>
        <w:widowControl w:val="0"/>
        <w:spacing w:after="0" w:line="240" w:lineRule="auto"/>
        <w:jc w:val="right"/>
        <w:rPr>
          <w:rFonts w:ascii="Garamond" w:hAnsi="Garamond"/>
          <w:color w:val="000000"/>
          <w:lang w:val="en-GB"/>
        </w:rPr>
      </w:pPr>
      <w:r w:rsidRPr="00CB624F">
        <w:rPr>
          <w:rFonts w:ascii="Garamond" w:hAnsi="Garamond"/>
          <w:color w:val="000000"/>
          <w:lang w:val="en-GB"/>
        </w:rPr>
        <w:t>................................................................................</w:t>
      </w:r>
    </w:p>
    <w:p w14:paraId="4AF5737A" w14:textId="77777777" w:rsidR="00D447B5" w:rsidRPr="00CB624F" w:rsidRDefault="00D447B5">
      <w:pPr>
        <w:widowControl w:val="0"/>
        <w:spacing w:after="0" w:line="51" w:lineRule="auto"/>
        <w:jc w:val="right"/>
        <w:rPr>
          <w:rFonts w:ascii="Garamond" w:hAnsi="Garamond"/>
          <w:color w:val="000000"/>
          <w:lang w:val="en-GB"/>
        </w:rPr>
      </w:pPr>
    </w:p>
    <w:p w14:paraId="455BF692" w14:textId="6E85E362" w:rsidR="00D447B5" w:rsidRPr="00EF46B8" w:rsidRDefault="00471F44">
      <w:pPr>
        <w:widowControl w:val="0"/>
        <w:spacing w:after="0" w:line="242" w:lineRule="auto"/>
        <w:ind w:right="-111"/>
        <w:jc w:val="right"/>
        <w:rPr>
          <w:rFonts w:ascii="Garamond" w:hAnsi="Garamond"/>
          <w:color w:val="000000"/>
          <w:lang w:val="en-GB"/>
        </w:rPr>
      </w:pPr>
      <w:r w:rsidRPr="00CB624F">
        <w:rPr>
          <w:rFonts w:ascii="Garamond" w:hAnsi="Garamond"/>
          <w:color w:val="000000"/>
          <w:lang w:val="en-GB"/>
        </w:rPr>
        <w:t>(</w:t>
      </w:r>
      <w:r w:rsidR="00EB61D9" w:rsidRPr="00CB624F">
        <w:rPr>
          <w:rFonts w:ascii="Garamond" w:hAnsi="Garamond"/>
          <w:color w:val="000000"/>
          <w:lang w:val="en-GB"/>
        </w:rPr>
        <w:t>a legible signature of the person authorized to represent the Contractor</w:t>
      </w:r>
      <w:r w:rsidRPr="00CB624F">
        <w:rPr>
          <w:rFonts w:ascii="Garamond" w:hAnsi="Garamond"/>
          <w:color w:val="000000"/>
          <w:lang w:val="en-GB"/>
        </w:rPr>
        <w:t>)</w:t>
      </w:r>
    </w:p>
    <w:p w14:paraId="740F246A" w14:textId="77777777" w:rsidR="00D447B5" w:rsidRPr="00EB61D9" w:rsidRDefault="00D447B5">
      <w:pPr>
        <w:widowControl w:val="0"/>
        <w:spacing w:after="0" w:line="240" w:lineRule="auto"/>
        <w:jc w:val="right"/>
        <w:rPr>
          <w:color w:val="000000"/>
          <w:lang w:val="en-GB"/>
        </w:rPr>
      </w:pPr>
    </w:p>
    <w:sectPr w:rsidR="00D447B5" w:rsidRPr="00EB61D9">
      <w:headerReference w:type="default" r:id="rId8"/>
      <w:footerReference w:type="default" r:id="rId9"/>
      <w:pgSz w:w="11900" w:h="16840"/>
      <w:pgMar w:top="1414" w:right="1400" w:bottom="1440" w:left="1060" w:header="426"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5A9FF" w14:textId="77777777" w:rsidR="00FC2971" w:rsidRDefault="00FC2971">
      <w:pPr>
        <w:spacing w:after="0" w:line="240" w:lineRule="auto"/>
      </w:pPr>
      <w:r>
        <w:separator/>
      </w:r>
    </w:p>
  </w:endnote>
  <w:endnote w:type="continuationSeparator" w:id="0">
    <w:p w14:paraId="7DEC1A4D" w14:textId="77777777" w:rsidR="00FC2971" w:rsidRDefault="00FC2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E2026" w14:textId="4096D304" w:rsidR="00D447B5" w:rsidRDefault="00D447B5">
    <w:pPr>
      <w:pBdr>
        <w:top w:val="nil"/>
        <w:left w:val="nil"/>
        <w:bottom w:val="nil"/>
        <w:right w:val="nil"/>
        <w:between w:val="nil"/>
      </w:pBdr>
      <w:tabs>
        <w:tab w:val="center" w:pos="4536"/>
        <w:tab w:val="right" w:pos="9072"/>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E80113" w14:textId="77777777" w:rsidR="00FC2971" w:rsidRDefault="00FC2971">
      <w:pPr>
        <w:spacing w:after="0" w:line="240" w:lineRule="auto"/>
      </w:pPr>
      <w:r>
        <w:separator/>
      </w:r>
    </w:p>
  </w:footnote>
  <w:footnote w:type="continuationSeparator" w:id="0">
    <w:p w14:paraId="2CD1BCDA" w14:textId="77777777" w:rsidR="00FC2971" w:rsidRDefault="00FC2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7EB1F" w14:textId="77777777" w:rsidR="00D447B5" w:rsidRDefault="00D447B5">
    <w:pPr>
      <w:widowControl w:val="0"/>
      <w:pBdr>
        <w:top w:val="nil"/>
        <w:left w:val="nil"/>
        <w:bottom w:val="nil"/>
        <w:right w:val="nil"/>
        <w:between w:val="nil"/>
      </w:pBdr>
      <w:spacing w:after="0"/>
      <w:rPr>
        <w:color w:val="000000"/>
      </w:rPr>
    </w:pPr>
  </w:p>
  <w:tbl>
    <w:tblPr>
      <w:tblStyle w:val="a1"/>
      <w:tblW w:w="9639" w:type="dxa"/>
      <w:tblInd w:w="0" w:type="dxa"/>
      <w:tblLayout w:type="fixed"/>
      <w:tblLook w:val="0400" w:firstRow="0" w:lastRow="0" w:firstColumn="0" w:lastColumn="0" w:noHBand="0" w:noVBand="1"/>
    </w:tblPr>
    <w:tblGrid>
      <w:gridCol w:w="9639"/>
    </w:tblGrid>
    <w:tr w:rsidR="00D447B5" w14:paraId="3DC439E2" w14:textId="77777777">
      <w:tc>
        <w:tcPr>
          <w:tcW w:w="9639" w:type="dxa"/>
          <w:shd w:val="clear" w:color="auto" w:fill="auto"/>
        </w:tcPr>
        <w:p w14:paraId="4553DFF9" w14:textId="77777777" w:rsidR="00D447B5" w:rsidRDefault="00D447B5">
          <w:pPr>
            <w:pBdr>
              <w:top w:val="nil"/>
              <w:left w:val="nil"/>
              <w:bottom w:val="nil"/>
              <w:right w:val="nil"/>
              <w:between w:val="nil"/>
            </w:pBdr>
            <w:tabs>
              <w:tab w:val="center" w:pos="4536"/>
              <w:tab w:val="right" w:pos="9072"/>
            </w:tabs>
            <w:spacing w:after="0" w:line="240" w:lineRule="auto"/>
            <w:jc w:val="right"/>
            <w:rPr>
              <w:color w:val="000000"/>
              <w:sz w:val="20"/>
              <w:szCs w:val="20"/>
            </w:rPr>
          </w:pPr>
        </w:p>
      </w:tc>
    </w:tr>
  </w:tbl>
  <w:p w14:paraId="2BED788E" w14:textId="77777777" w:rsidR="00D447B5" w:rsidRDefault="00D447B5">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A2450"/>
    <w:multiLevelType w:val="multilevel"/>
    <w:tmpl w:val="A1C23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29641AD"/>
    <w:multiLevelType w:val="multilevel"/>
    <w:tmpl w:val="8642379C"/>
    <w:lvl w:ilvl="0">
      <w:start w:val="1"/>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516432E2"/>
    <w:multiLevelType w:val="multilevel"/>
    <w:tmpl w:val="78CEEB78"/>
    <w:lvl w:ilvl="0">
      <w:start w:val="2"/>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num w:numId="1" w16cid:durableId="231814338">
    <w:abstractNumId w:val="2"/>
  </w:num>
  <w:num w:numId="2" w16cid:durableId="1084492198">
    <w:abstractNumId w:val="0"/>
  </w:num>
  <w:num w:numId="3" w16cid:durableId="1187451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7B5"/>
    <w:rsid w:val="00023FA6"/>
    <w:rsid w:val="00052CD2"/>
    <w:rsid w:val="000E3AC5"/>
    <w:rsid w:val="00142BF0"/>
    <w:rsid w:val="00183CAF"/>
    <w:rsid w:val="001A23F3"/>
    <w:rsid w:val="001C5530"/>
    <w:rsid w:val="001D5890"/>
    <w:rsid w:val="001F517C"/>
    <w:rsid w:val="00207B44"/>
    <w:rsid w:val="00217FDD"/>
    <w:rsid w:val="00295173"/>
    <w:rsid w:val="0029606B"/>
    <w:rsid w:val="002D43B6"/>
    <w:rsid w:val="002E1188"/>
    <w:rsid w:val="002F5C7E"/>
    <w:rsid w:val="0030781E"/>
    <w:rsid w:val="003A5223"/>
    <w:rsid w:val="003B6ADD"/>
    <w:rsid w:val="00471F44"/>
    <w:rsid w:val="0048281F"/>
    <w:rsid w:val="004B46AA"/>
    <w:rsid w:val="004F1295"/>
    <w:rsid w:val="005119AD"/>
    <w:rsid w:val="00517AE2"/>
    <w:rsid w:val="005577FB"/>
    <w:rsid w:val="005D7CFC"/>
    <w:rsid w:val="005E7AEC"/>
    <w:rsid w:val="005F19DA"/>
    <w:rsid w:val="0062063D"/>
    <w:rsid w:val="006E5F1F"/>
    <w:rsid w:val="00736E4B"/>
    <w:rsid w:val="007D1727"/>
    <w:rsid w:val="0084738D"/>
    <w:rsid w:val="008757B2"/>
    <w:rsid w:val="00886C7C"/>
    <w:rsid w:val="00886FE3"/>
    <w:rsid w:val="0099355D"/>
    <w:rsid w:val="009F6CC3"/>
    <w:rsid w:val="00A132BF"/>
    <w:rsid w:val="00A35F85"/>
    <w:rsid w:val="00A6765A"/>
    <w:rsid w:val="00AC4FB8"/>
    <w:rsid w:val="00AD6BD0"/>
    <w:rsid w:val="00AF6027"/>
    <w:rsid w:val="00B77860"/>
    <w:rsid w:val="00B96D3C"/>
    <w:rsid w:val="00BD71B3"/>
    <w:rsid w:val="00BF0295"/>
    <w:rsid w:val="00C54BAA"/>
    <w:rsid w:val="00C9686B"/>
    <w:rsid w:val="00CB624F"/>
    <w:rsid w:val="00CE57C7"/>
    <w:rsid w:val="00D447B5"/>
    <w:rsid w:val="00D547B9"/>
    <w:rsid w:val="00D72A81"/>
    <w:rsid w:val="00D842CD"/>
    <w:rsid w:val="00DA7184"/>
    <w:rsid w:val="00DE11A2"/>
    <w:rsid w:val="00E6368C"/>
    <w:rsid w:val="00E653D7"/>
    <w:rsid w:val="00EB61D9"/>
    <w:rsid w:val="00EF17AC"/>
    <w:rsid w:val="00EF46B8"/>
    <w:rsid w:val="00FB5170"/>
    <w:rsid w:val="00FC2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4FC2A8"/>
  <w15:docId w15:val="{81053C0B-67A0-4004-8517-34CDAAEEF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7A20"/>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numbering" w:customStyle="1" w:styleId="Bezlisty1">
    <w:name w:val="Bez listy1"/>
    <w:next w:val="Bezlisty"/>
    <w:uiPriority w:val="99"/>
    <w:semiHidden/>
    <w:unhideWhenUsed/>
    <w:rsid w:val="00CF32F2"/>
  </w:style>
  <w:style w:type="paragraph" w:styleId="Nagwek">
    <w:name w:val="header"/>
    <w:basedOn w:val="Normalny"/>
    <w:link w:val="NagwekZnak"/>
    <w:uiPriority w:val="99"/>
    <w:unhideWhenUsed/>
    <w:rsid w:val="00CF32F2"/>
    <w:pPr>
      <w:tabs>
        <w:tab w:val="center" w:pos="4536"/>
        <w:tab w:val="right" w:pos="9072"/>
      </w:tabs>
    </w:pPr>
    <w:rPr>
      <w:rFonts w:eastAsia="Times New Roman" w:cs="Times New Roman"/>
      <w:lang w:val="en-US"/>
    </w:rPr>
  </w:style>
  <w:style w:type="character" w:customStyle="1" w:styleId="NagwekZnak">
    <w:name w:val="Nagłówek Znak"/>
    <w:basedOn w:val="Domylnaczcionkaakapitu"/>
    <w:link w:val="Nagwek"/>
    <w:uiPriority w:val="99"/>
    <w:rsid w:val="00CF32F2"/>
    <w:rPr>
      <w:rFonts w:ascii="Calibri" w:eastAsia="Times New Roman" w:hAnsi="Calibri" w:cs="Times New Roman"/>
      <w:lang w:val="en-US"/>
    </w:rPr>
  </w:style>
  <w:style w:type="paragraph" w:styleId="Stopka">
    <w:name w:val="footer"/>
    <w:basedOn w:val="Normalny"/>
    <w:link w:val="StopkaZnak"/>
    <w:uiPriority w:val="99"/>
    <w:unhideWhenUsed/>
    <w:rsid w:val="00CF32F2"/>
    <w:pPr>
      <w:tabs>
        <w:tab w:val="center" w:pos="4536"/>
        <w:tab w:val="right" w:pos="9072"/>
      </w:tabs>
    </w:pPr>
    <w:rPr>
      <w:rFonts w:eastAsia="Times New Roman" w:cs="Times New Roman"/>
      <w:lang w:val="en-US"/>
    </w:rPr>
  </w:style>
  <w:style w:type="character" w:customStyle="1" w:styleId="StopkaZnak">
    <w:name w:val="Stopka Znak"/>
    <w:basedOn w:val="Domylnaczcionkaakapitu"/>
    <w:link w:val="Stopka"/>
    <w:uiPriority w:val="99"/>
    <w:rsid w:val="00CF32F2"/>
    <w:rPr>
      <w:rFonts w:ascii="Calibri" w:eastAsia="Times New Roman" w:hAnsi="Calibri" w:cs="Times New Roman"/>
      <w:lang w:val="en-US"/>
    </w:rPr>
  </w:style>
  <w:style w:type="table" w:styleId="Tabela-Siatka">
    <w:name w:val="Table Grid"/>
    <w:basedOn w:val="Standardowy"/>
    <w:uiPriority w:val="59"/>
    <w:unhideWhenUsed/>
    <w:rsid w:val="00CF32F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CF32F2"/>
    <w:rPr>
      <w:color w:val="0000FF"/>
      <w:u w:val="single"/>
    </w:rPr>
  </w:style>
  <w:style w:type="character" w:styleId="Odwoaniedokomentarza">
    <w:name w:val="annotation reference"/>
    <w:uiPriority w:val="99"/>
    <w:semiHidden/>
    <w:unhideWhenUsed/>
    <w:rsid w:val="00CF32F2"/>
    <w:rPr>
      <w:sz w:val="16"/>
      <w:szCs w:val="16"/>
    </w:rPr>
  </w:style>
  <w:style w:type="paragraph" w:styleId="Tekstkomentarza">
    <w:name w:val="annotation text"/>
    <w:basedOn w:val="Normalny"/>
    <w:link w:val="TekstkomentarzaZnak"/>
    <w:uiPriority w:val="99"/>
    <w:semiHidden/>
    <w:unhideWhenUsed/>
    <w:rsid w:val="00CF32F2"/>
    <w:rPr>
      <w:rFonts w:eastAsia="Times New Roman" w:cs="Times New Roman"/>
      <w:sz w:val="20"/>
      <w:szCs w:val="20"/>
      <w:lang w:val="en-US"/>
    </w:rPr>
  </w:style>
  <w:style w:type="character" w:customStyle="1" w:styleId="TekstkomentarzaZnak">
    <w:name w:val="Tekst komentarza Znak"/>
    <w:basedOn w:val="Domylnaczcionkaakapitu"/>
    <w:link w:val="Tekstkomentarza"/>
    <w:uiPriority w:val="99"/>
    <w:semiHidden/>
    <w:rsid w:val="00CF32F2"/>
    <w:rPr>
      <w:rFonts w:ascii="Calibri" w:eastAsia="Times New Roman" w:hAnsi="Calibri" w:cs="Times New Roman"/>
      <w:sz w:val="20"/>
      <w:szCs w:val="20"/>
      <w:lang w:val="en-US"/>
    </w:rPr>
  </w:style>
  <w:style w:type="paragraph" w:styleId="Tematkomentarza">
    <w:name w:val="annotation subject"/>
    <w:basedOn w:val="Tekstkomentarza"/>
    <w:next w:val="Tekstkomentarza"/>
    <w:link w:val="TematkomentarzaZnak"/>
    <w:uiPriority w:val="99"/>
    <w:semiHidden/>
    <w:unhideWhenUsed/>
    <w:rsid w:val="00CF32F2"/>
    <w:rPr>
      <w:b/>
      <w:bCs/>
    </w:rPr>
  </w:style>
  <w:style w:type="character" w:customStyle="1" w:styleId="TematkomentarzaZnak">
    <w:name w:val="Temat komentarza Znak"/>
    <w:basedOn w:val="TekstkomentarzaZnak"/>
    <w:link w:val="Tematkomentarza"/>
    <w:uiPriority w:val="99"/>
    <w:semiHidden/>
    <w:rsid w:val="00CF32F2"/>
    <w:rPr>
      <w:rFonts w:ascii="Calibri" w:eastAsia="Times New Roman" w:hAnsi="Calibri" w:cs="Times New Roman"/>
      <w:b/>
      <w:bCs/>
      <w:sz w:val="20"/>
      <w:szCs w:val="20"/>
      <w:lang w:val="en-US"/>
    </w:rPr>
  </w:style>
  <w:style w:type="paragraph" w:styleId="Tekstdymka">
    <w:name w:val="Balloon Text"/>
    <w:basedOn w:val="Normalny"/>
    <w:link w:val="TekstdymkaZnak"/>
    <w:uiPriority w:val="99"/>
    <w:semiHidden/>
    <w:unhideWhenUsed/>
    <w:rsid w:val="00CF32F2"/>
    <w:pPr>
      <w:spacing w:after="0" w:line="240" w:lineRule="auto"/>
    </w:pPr>
    <w:rPr>
      <w:rFonts w:ascii="Segoe UI" w:eastAsia="Times New Roman" w:hAnsi="Segoe UI" w:cs="Segoe UI"/>
      <w:sz w:val="18"/>
      <w:szCs w:val="18"/>
      <w:lang w:val="en-US"/>
    </w:rPr>
  </w:style>
  <w:style w:type="character" w:customStyle="1" w:styleId="TekstdymkaZnak">
    <w:name w:val="Tekst dymka Znak"/>
    <w:basedOn w:val="Domylnaczcionkaakapitu"/>
    <w:link w:val="Tekstdymka"/>
    <w:uiPriority w:val="99"/>
    <w:semiHidden/>
    <w:rsid w:val="00CF32F2"/>
    <w:rPr>
      <w:rFonts w:ascii="Segoe UI" w:eastAsia="Times New Roman" w:hAnsi="Segoe UI" w:cs="Segoe UI"/>
      <w:sz w:val="18"/>
      <w:szCs w:val="18"/>
      <w:lang w:val="en-US"/>
    </w:rPr>
  </w:style>
  <w:style w:type="paragraph" w:styleId="Akapitzlist">
    <w:name w:val="List Paragraph"/>
    <w:basedOn w:val="Normalny"/>
    <w:uiPriority w:val="34"/>
    <w:qFormat/>
    <w:rsid w:val="00CF32F2"/>
    <w:pPr>
      <w:ind w:left="708"/>
    </w:pPr>
    <w:rPr>
      <w:rFonts w:eastAsia="Times New Roman" w:cs="Times New Roman"/>
      <w:lang w:val="en-US"/>
    </w:rPr>
  </w:style>
  <w:style w:type="table" w:customStyle="1" w:styleId="Tabela-Siatka1">
    <w:name w:val="Tabela - Siatka1"/>
    <w:basedOn w:val="Standardowy"/>
    <w:next w:val="Tabela-Siatka"/>
    <w:uiPriority w:val="39"/>
    <w:rsid w:val="00D66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A155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pPr>
      <w:spacing w:after="0" w:line="240" w:lineRule="auto"/>
    </w:pPr>
    <w:rPr>
      <w:sz w:val="20"/>
      <w:szCs w:val="20"/>
    </w:rPr>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paragraph" w:styleId="Poprawka">
    <w:name w:val="Revision"/>
    <w:hidden/>
    <w:uiPriority w:val="99"/>
    <w:semiHidden/>
    <w:rsid w:val="00517A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5TqzPHGoCzVtf+efmmUTdp3Q5MQ==">AMUW2mVihVFsP0z8I+KAkrSjLXJYJXoZncreAPQ9Bop5V0kRZhg62NxIGalRStnFyVlLilTQ/O6QBNW8K44MiCnp9hrtKPV64md7uq3Z8wvUvBcTqWHzvrAKKkenHjATDxZLHScmkZIq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464</Words>
  <Characters>2790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Joanna Adamczewska</cp:lastModifiedBy>
  <cp:revision>3</cp:revision>
  <dcterms:created xsi:type="dcterms:W3CDTF">2024-11-22T08:24:00Z</dcterms:created>
  <dcterms:modified xsi:type="dcterms:W3CDTF">2024-11-22T08:25:00Z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ukanITGREENmodCATEGORY">
    <vt:lpwstr>INTERNAL</vt:lpwstr>
  </property>
  <property fmtid="{D5CDD505-2E9C-101B-9397-08002B2CF9AE}" pid="3" name="TukanITGREENmodClassifiedBy">
    <vt:lpwstr>WTBS-KWATERA\a.dobrzynska;Aleksandra Dobrzyńska</vt:lpwstr>
  </property>
  <property fmtid="{D5CDD505-2E9C-101B-9397-08002B2CF9AE}" pid="4" name="TukanITGREENmodClassificationDate">
    <vt:lpwstr>2023-11-16T14:08:03.4614137+01:00</vt:lpwstr>
  </property>
  <property fmtid="{D5CDD505-2E9C-101B-9397-08002B2CF9AE}" pid="5" name="TukanITGREENmodClassifiedBySID">
    <vt:lpwstr>WTBS-KWATERA\S-1-5-21-4045743677-887884492-3493067630-1628</vt:lpwstr>
  </property>
  <property fmtid="{D5CDD505-2E9C-101B-9397-08002B2CF9AE}" pid="6" name="TukanITGREENmodGRNItemId">
    <vt:lpwstr>GRN-9776a99b-7c6e-43d8-b858-1b2816b2649b</vt:lpwstr>
  </property>
  <property fmtid="{D5CDD505-2E9C-101B-9397-08002B2CF9AE}" pid="7" name="TukanITGREENmodHash">
    <vt:lpwstr>fOcA2I31GPlFQcV7tU3BxYYtBHCYnH/1A5AYry7nH+4=</vt:lpwstr>
  </property>
  <property fmtid="{D5CDD505-2E9C-101B-9397-08002B2CF9AE}" pid="8" name="TukanITGREENmodRefresh">
    <vt:lpwstr>False</vt:lpwstr>
  </property>
</Properties>
</file>