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690" w:rsidRDefault="00D86690" w:rsidP="00D86690">
      <w:pPr>
        <w:spacing w:after="100"/>
        <w:ind w:left="2124" w:firstLine="708"/>
        <w:jc w:val="right"/>
        <w:rPr>
          <w:rFonts w:ascii="Arial" w:hAnsi="Arial" w:cs="Arial"/>
        </w:rPr>
      </w:pPr>
    </w:p>
    <w:p w:rsidR="00D86690" w:rsidRPr="007D3C43" w:rsidRDefault="00D86690" w:rsidP="00D86690">
      <w:pPr>
        <w:tabs>
          <w:tab w:val="center" w:pos="4536"/>
          <w:tab w:val="right" w:pos="9072"/>
        </w:tabs>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14:anchorId="136B6026" wp14:editId="19543E9D">
            <wp:extent cx="5281930" cy="559435"/>
            <wp:effectExtent l="0" t="0" r="0" b="0"/>
            <wp:docPr id="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81930" cy="559435"/>
                    </a:xfrm>
                    <a:prstGeom prst="rect">
                      <a:avLst/>
                    </a:prstGeom>
                    <a:noFill/>
                    <a:ln>
                      <a:noFill/>
                    </a:ln>
                  </pic:spPr>
                </pic:pic>
              </a:graphicData>
            </a:graphic>
          </wp:inline>
        </w:drawing>
      </w:r>
    </w:p>
    <w:p w:rsidR="00D86690" w:rsidRDefault="00D86690" w:rsidP="00D86690">
      <w:pPr>
        <w:spacing w:after="100"/>
        <w:ind w:left="2124" w:firstLine="708"/>
        <w:jc w:val="right"/>
        <w:rPr>
          <w:rFonts w:ascii="Arial" w:hAnsi="Arial" w:cs="Arial"/>
        </w:rPr>
      </w:pPr>
    </w:p>
    <w:p w:rsidR="00D86690" w:rsidRDefault="00C54F50" w:rsidP="00D86690">
      <w:pPr>
        <w:spacing w:after="100"/>
        <w:ind w:left="2124" w:firstLine="708"/>
        <w:jc w:val="right"/>
        <w:rPr>
          <w:rFonts w:ascii="Arial" w:hAnsi="Arial" w:cs="Arial"/>
        </w:rPr>
      </w:pPr>
      <w:r>
        <w:rPr>
          <w:rFonts w:ascii="Arial" w:hAnsi="Arial" w:cs="Arial"/>
        </w:rPr>
        <w:t>Biłgoraj, dnia 04</w:t>
      </w:r>
      <w:r w:rsidR="00D86690">
        <w:rPr>
          <w:rFonts w:ascii="Arial" w:hAnsi="Arial" w:cs="Arial"/>
        </w:rPr>
        <w:t>.0</w:t>
      </w:r>
      <w:r>
        <w:rPr>
          <w:rFonts w:ascii="Arial" w:hAnsi="Arial" w:cs="Arial"/>
        </w:rPr>
        <w:t>9</w:t>
      </w:r>
      <w:r w:rsidR="00D86690" w:rsidRPr="002C0369">
        <w:rPr>
          <w:rFonts w:ascii="Arial" w:hAnsi="Arial" w:cs="Arial"/>
        </w:rPr>
        <w:t>.202</w:t>
      </w:r>
      <w:r w:rsidR="00D86690">
        <w:rPr>
          <w:rFonts w:ascii="Arial" w:hAnsi="Arial" w:cs="Arial"/>
        </w:rPr>
        <w:t>4</w:t>
      </w:r>
      <w:r w:rsidR="00D86690" w:rsidRPr="002C0369">
        <w:rPr>
          <w:rFonts w:ascii="Arial" w:hAnsi="Arial" w:cs="Arial"/>
        </w:rPr>
        <w:t xml:space="preserve"> r.</w:t>
      </w:r>
    </w:p>
    <w:p w:rsidR="00D86690" w:rsidRDefault="00D86690" w:rsidP="00D86690">
      <w:pPr>
        <w:spacing w:after="100"/>
        <w:rPr>
          <w:rFonts w:ascii="Arial" w:hAnsi="Arial" w:cs="Arial"/>
        </w:rPr>
      </w:pPr>
      <w:r w:rsidRPr="002C0369">
        <w:rPr>
          <w:rFonts w:ascii="Arial" w:hAnsi="Arial" w:cs="Arial"/>
        </w:rPr>
        <w:t>SI.271.</w:t>
      </w:r>
      <w:r>
        <w:rPr>
          <w:rFonts w:ascii="Arial" w:hAnsi="Arial" w:cs="Arial"/>
        </w:rPr>
        <w:t>1</w:t>
      </w:r>
      <w:r w:rsidR="00C54F50">
        <w:rPr>
          <w:rFonts w:ascii="Arial" w:hAnsi="Arial" w:cs="Arial"/>
        </w:rPr>
        <w:t>8</w:t>
      </w:r>
      <w:r w:rsidRPr="002C0369">
        <w:rPr>
          <w:rFonts w:ascii="Arial" w:hAnsi="Arial" w:cs="Arial"/>
        </w:rPr>
        <w:t>.202</w:t>
      </w:r>
      <w:r>
        <w:rPr>
          <w:rFonts w:ascii="Arial" w:hAnsi="Arial" w:cs="Arial"/>
        </w:rPr>
        <w:t>4</w:t>
      </w:r>
      <w:r w:rsidRPr="002C0369">
        <w:rPr>
          <w:rFonts w:ascii="Arial" w:hAnsi="Arial" w:cs="Arial"/>
        </w:rPr>
        <w:t>.BP</w:t>
      </w:r>
    </w:p>
    <w:p w:rsidR="00D86690" w:rsidRDefault="00D86690" w:rsidP="00D86690">
      <w:pPr>
        <w:spacing w:after="100"/>
        <w:ind w:left="2124" w:firstLine="708"/>
        <w:jc w:val="center"/>
        <w:rPr>
          <w:rFonts w:ascii="Arial" w:hAnsi="Arial" w:cs="Arial"/>
          <w:b/>
          <w:sz w:val="28"/>
        </w:rPr>
      </w:pPr>
      <w:r>
        <w:rPr>
          <w:rFonts w:ascii="Arial" w:hAnsi="Arial" w:cs="Arial"/>
          <w:b/>
          <w:sz w:val="28"/>
        </w:rPr>
        <w:t xml:space="preserve">                          </w:t>
      </w:r>
      <w:r w:rsidRPr="002C0369">
        <w:rPr>
          <w:rFonts w:ascii="Arial" w:hAnsi="Arial" w:cs="Arial"/>
          <w:b/>
          <w:sz w:val="28"/>
        </w:rPr>
        <w:t>Wykonawcy wg rozdzielnika</w:t>
      </w:r>
    </w:p>
    <w:p w:rsidR="00D86690" w:rsidRDefault="00D86690" w:rsidP="00D86690">
      <w:pPr>
        <w:spacing w:after="100"/>
        <w:jc w:val="center"/>
        <w:rPr>
          <w:rFonts w:ascii="Arial" w:hAnsi="Arial" w:cs="Arial"/>
          <w:b/>
        </w:rPr>
      </w:pPr>
    </w:p>
    <w:p w:rsidR="00D86690" w:rsidRDefault="00D86690" w:rsidP="00D86690">
      <w:pPr>
        <w:spacing w:after="100"/>
        <w:jc w:val="center"/>
        <w:rPr>
          <w:rFonts w:ascii="Arial" w:hAnsi="Arial" w:cs="Arial"/>
          <w:b/>
        </w:rPr>
      </w:pPr>
      <w:r w:rsidRPr="002C0369">
        <w:rPr>
          <w:rFonts w:ascii="Arial" w:hAnsi="Arial" w:cs="Arial"/>
          <w:b/>
        </w:rPr>
        <w:t>ZAPROSZENIE DO ZŁOŻENIA OFERT</w:t>
      </w:r>
    </w:p>
    <w:p w:rsidR="00D86690" w:rsidRPr="002C0369" w:rsidRDefault="00D86690" w:rsidP="00D86690">
      <w:pPr>
        <w:spacing w:after="100"/>
        <w:jc w:val="center"/>
        <w:rPr>
          <w:rFonts w:ascii="Arial" w:hAnsi="Arial" w:cs="Arial"/>
          <w:b/>
        </w:rPr>
      </w:pPr>
    </w:p>
    <w:p w:rsidR="00D86690" w:rsidRDefault="00D86690" w:rsidP="00D86690">
      <w:pPr>
        <w:spacing w:after="100"/>
        <w:ind w:firstLine="708"/>
        <w:jc w:val="both"/>
        <w:rPr>
          <w:rFonts w:ascii="Arial" w:hAnsi="Arial" w:cs="Arial"/>
        </w:rPr>
      </w:pPr>
      <w:r w:rsidRPr="002C0369">
        <w:rPr>
          <w:rFonts w:ascii="Arial" w:hAnsi="Arial" w:cs="Arial"/>
        </w:rPr>
        <w:t xml:space="preserve">Niniejszym informuję, że w ramach zapytania ofertowego, zamierzam zlecić w trybie bezprzetargowym: </w:t>
      </w:r>
    </w:p>
    <w:p w:rsidR="00D86690" w:rsidRPr="002C0369" w:rsidRDefault="00D86690" w:rsidP="00D86690">
      <w:pPr>
        <w:spacing w:after="100"/>
        <w:ind w:firstLine="708"/>
        <w:jc w:val="both"/>
        <w:rPr>
          <w:rFonts w:ascii="Arial" w:hAnsi="Arial" w:cs="Arial"/>
        </w:rPr>
      </w:pPr>
    </w:p>
    <w:p w:rsidR="00D86690" w:rsidRDefault="00C54F50" w:rsidP="00D86690">
      <w:pPr>
        <w:tabs>
          <w:tab w:val="left" w:pos="2820"/>
        </w:tabs>
        <w:spacing w:after="0" w:line="240" w:lineRule="auto"/>
        <w:ind w:left="180"/>
        <w:jc w:val="center"/>
        <w:rPr>
          <w:rFonts w:ascii="Arial" w:hAnsi="Arial" w:cs="Arial"/>
          <w:b/>
        </w:rPr>
      </w:pPr>
      <w:r w:rsidRPr="00C54F50">
        <w:rPr>
          <w:rFonts w:ascii="Arial" w:hAnsi="Arial" w:cs="Arial"/>
          <w:b/>
        </w:rPr>
        <w:t xml:space="preserve">Opracowanie kompletnej dokumentacji projektowo-kosztorysowej dla budowy monitoringu wizyjnego CCTV zadania inwestycyjnego pn.: „Poprawa bezpieczeństwa Miejskiego Obszaru Funkcjonalnego </w:t>
      </w:r>
      <w:proofErr w:type="spellStart"/>
      <w:r w:rsidRPr="00C54F50">
        <w:rPr>
          <w:rFonts w:ascii="Arial" w:hAnsi="Arial" w:cs="Arial"/>
          <w:b/>
        </w:rPr>
        <w:t>Biłgoraja</w:t>
      </w:r>
      <w:proofErr w:type="spellEnd"/>
      <w:r w:rsidRPr="00C54F50">
        <w:rPr>
          <w:rFonts w:ascii="Arial" w:hAnsi="Arial" w:cs="Arial"/>
          <w:b/>
        </w:rPr>
        <w:t>”.</w:t>
      </w:r>
    </w:p>
    <w:p w:rsidR="00D86690" w:rsidRDefault="00D86690" w:rsidP="00D86690">
      <w:pPr>
        <w:tabs>
          <w:tab w:val="left" w:pos="2820"/>
        </w:tabs>
        <w:spacing w:after="0" w:line="240" w:lineRule="auto"/>
        <w:ind w:left="180"/>
        <w:jc w:val="center"/>
        <w:rPr>
          <w:rFonts w:ascii="Arial" w:hAnsi="Arial" w:cs="Arial"/>
          <w:b/>
        </w:rPr>
      </w:pPr>
    </w:p>
    <w:p w:rsidR="00D86690" w:rsidRDefault="00D86690" w:rsidP="00D86690">
      <w:pPr>
        <w:tabs>
          <w:tab w:val="left" w:pos="2820"/>
        </w:tabs>
        <w:spacing w:after="100" w:line="240" w:lineRule="auto"/>
        <w:jc w:val="both"/>
        <w:rPr>
          <w:rFonts w:ascii="Arial" w:hAnsi="Arial" w:cs="Arial"/>
          <w:b/>
        </w:rPr>
      </w:pPr>
      <w:r>
        <w:rPr>
          <w:rFonts w:ascii="Arial" w:hAnsi="Arial" w:cs="Arial"/>
          <w:b/>
        </w:rPr>
        <w:t>I Tryb Postepowania</w:t>
      </w:r>
    </w:p>
    <w:p w:rsidR="00D86690" w:rsidRDefault="00D86690" w:rsidP="00D86690">
      <w:pPr>
        <w:spacing w:after="100"/>
        <w:jc w:val="both"/>
        <w:rPr>
          <w:rFonts w:ascii="Arial" w:hAnsi="Arial" w:cs="Arial"/>
        </w:rPr>
      </w:pPr>
      <w:r w:rsidRPr="003416ED">
        <w:rPr>
          <w:rFonts w:ascii="Arial" w:hAnsi="Arial" w:cs="Arial"/>
        </w:rPr>
        <w:t>Postępowanie prowadzone jest w trybie zasady konkurencyjnoś</w:t>
      </w:r>
      <w:r w:rsidR="00C54F50">
        <w:rPr>
          <w:rFonts w:ascii="Arial" w:hAnsi="Arial" w:cs="Arial"/>
        </w:rPr>
        <w:t xml:space="preserve">ci określonej w </w:t>
      </w:r>
      <w:proofErr w:type="spellStart"/>
      <w:r w:rsidR="00C54F50">
        <w:rPr>
          <w:rFonts w:ascii="Arial" w:hAnsi="Arial" w:cs="Arial"/>
        </w:rPr>
        <w:t>podrozdz</w:t>
      </w:r>
      <w:proofErr w:type="spellEnd"/>
      <w:r w:rsidR="00C54F50">
        <w:rPr>
          <w:rFonts w:ascii="Arial" w:hAnsi="Arial" w:cs="Arial"/>
        </w:rPr>
        <w:t>. 3.2 w</w:t>
      </w:r>
      <w:r w:rsidRPr="003416ED">
        <w:rPr>
          <w:rFonts w:ascii="Arial" w:hAnsi="Arial" w:cs="Arial"/>
        </w:rPr>
        <w:t>ytycznych dotyczących kwalifikowalności wydatków na lata 2021-2027 z dnia 18 listopada 2022 r. Do niniejszego postepowania nie mają zastosowania przepisy Ustawy z dnia 11 września 2019 r. Prawo zamówień publicznych.</w:t>
      </w:r>
    </w:p>
    <w:p w:rsidR="00D86690" w:rsidRPr="002C0369" w:rsidRDefault="00D86690" w:rsidP="00D86690">
      <w:pPr>
        <w:spacing w:after="100"/>
        <w:jc w:val="both"/>
        <w:rPr>
          <w:rFonts w:ascii="Arial" w:hAnsi="Arial" w:cs="Arial"/>
        </w:rPr>
      </w:pPr>
    </w:p>
    <w:p w:rsidR="00D86690" w:rsidRPr="00634887" w:rsidRDefault="00D86690" w:rsidP="00D86690">
      <w:pPr>
        <w:spacing w:after="100" w:line="240" w:lineRule="auto"/>
        <w:rPr>
          <w:rFonts w:ascii="Arial" w:hAnsi="Arial" w:cs="Arial"/>
          <w:b/>
        </w:rPr>
      </w:pPr>
      <w:r>
        <w:rPr>
          <w:rFonts w:ascii="Arial" w:hAnsi="Arial" w:cs="Arial"/>
          <w:b/>
        </w:rPr>
        <w:t xml:space="preserve">II </w:t>
      </w:r>
      <w:r w:rsidRPr="00634887">
        <w:rPr>
          <w:rFonts w:ascii="Arial" w:hAnsi="Arial" w:cs="Arial"/>
          <w:b/>
        </w:rPr>
        <w:t>Zamawiający:</w:t>
      </w:r>
    </w:p>
    <w:p w:rsidR="00D86690" w:rsidRPr="00634887" w:rsidRDefault="00D86690" w:rsidP="00D86690">
      <w:pPr>
        <w:spacing w:after="100" w:line="240" w:lineRule="auto"/>
        <w:rPr>
          <w:rFonts w:ascii="Arial" w:hAnsi="Arial" w:cs="Arial"/>
          <w:b/>
        </w:rPr>
      </w:pPr>
      <w:r w:rsidRPr="00634887">
        <w:rPr>
          <w:rFonts w:ascii="Arial" w:hAnsi="Arial" w:cs="Arial"/>
          <w:b/>
        </w:rPr>
        <w:t>Gmina Miasto Biłgoraj</w:t>
      </w:r>
    </w:p>
    <w:p w:rsidR="00D86690" w:rsidRPr="00634887" w:rsidRDefault="00D86690" w:rsidP="00D86690">
      <w:pPr>
        <w:spacing w:after="100" w:line="240" w:lineRule="auto"/>
        <w:rPr>
          <w:rFonts w:ascii="Arial" w:hAnsi="Arial" w:cs="Arial"/>
          <w:b/>
        </w:rPr>
      </w:pPr>
      <w:r w:rsidRPr="00634887">
        <w:rPr>
          <w:rFonts w:ascii="Arial" w:hAnsi="Arial" w:cs="Arial"/>
          <w:b/>
        </w:rPr>
        <w:t>Plac Wolności 16</w:t>
      </w:r>
    </w:p>
    <w:p w:rsidR="00D86690" w:rsidRPr="00634887" w:rsidRDefault="00D86690" w:rsidP="00D86690">
      <w:pPr>
        <w:spacing w:after="100" w:line="240" w:lineRule="auto"/>
        <w:rPr>
          <w:rFonts w:ascii="Arial" w:hAnsi="Arial" w:cs="Arial"/>
          <w:b/>
        </w:rPr>
      </w:pPr>
      <w:r w:rsidRPr="00634887">
        <w:rPr>
          <w:rFonts w:ascii="Arial" w:hAnsi="Arial" w:cs="Arial"/>
          <w:b/>
        </w:rPr>
        <w:t>23-400 Biłgoraj</w:t>
      </w:r>
    </w:p>
    <w:p w:rsidR="00D86690" w:rsidRDefault="00D86690" w:rsidP="00D86690">
      <w:pPr>
        <w:spacing w:after="100" w:line="240" w:lineRule="auto"/>
        <w:rPr>
          <w:rFonts w:ascii="Arial" w:hAnsi="Arial" w:cs="Arial"/>
          <w:b/>
        </w:rPr>
      </w:pPr>
      <w:r w:rsidRPr="00634887">
        <w:rPr>
          <w:rFonts w:ascii="Arial" w:hAnsi="Arial" w:cs="Arial"/>
          <w:b/>
        </w:rPr>
        <w:t>NIP: 9181992813</w:t>
      </w:r>
    </w:p>
    <w:p w:rsidR="00D86690" w:rsidRPr="00634887" w:rsidRDefault="00D86690" w:rsidP="00D86690">
      <w:pPr>
        <w:spacing w:after="100" w:line="240" w:lineRule="auto"/>
        <w:rPr>
          <w:rFonts w:ascii="Arial" w:hAnsi="Arial" w:cs="Arial"/>
          <w:b/>
        </w:rPr>
      </w:pPr>
      <w:r>
        <w:rPr>
          <w:rFonts w:ascii="Arial" w:hAnsi="Arial" w:cs="Arial"/>
          <w:b/>
        </w:rPr>
        <w:t>przetargi@bilgoraj.pl</w:t>
      </w:r>
    </w:p>
    <w:p w:rsidR="00D86690" w:rsidRPr="002C0369" w:rsidRDefault="00D86690" w:rsidP="00D86690">
      <w:pPr>
        <w:spacing w:after="100"/>
        <w:rPr>
          <w:rFonts w:ascii="Arial" w:hAnsi="Arial" w:cs="Arial"/>
        </w:rPr>
      </w:pPr>
    </w:p>
    <w:p w:rsidR="00D86690" w:rsidRPr="00634887" w:rsidRDefault="00D86690" w:rsidP="00D86690">
      <w:pPr>
        <w:spacing w:after="100" w:line="259" w:lineRule="auto"/>
        <w:contextualSpacing/>
        <w:rPr>
          <w:rFonts w:ascii="Arial" w:hAnsi="Arial" w:cs="Arial"/>
        </w:rPr>
      </w:pPr>
      <w:r>
        <w:rPr>
          <w:rFonts w:ascii="Arial" w:hAnsi="Arial" w:cs="Arial"/>
          <w:b/>
        </w:rPr>
        <w:t xml:space="preserve">III </w:t>
      </w:r>
      <w:r w:rsidRPr="002C0369">
        <w:rPr>
          <w:rFonts w:ascii="Arial" w:hAnsi="Arial" w:cs="Arial"/>
          <w:b/>
        </w:rPr>
        <w:t>RODZAJ ZAMÓWIENIA:</w:t>
      </w:r>
    </w:p>
    <w:p w:rsidR="00D86690" w:rsidRPr="002C0369" w:rsidRDefault="00D86690" w:rsidP="00D86690">
      <w:pPr>
        <w:spacing w:after="100" w:line="259" w:lineRule="auto"/>
        <w:ind w:left="567"/>
        <w:contextualSpacing/>
        <w:rPr>
          <w:rFonts w:ascii="Arial" w:hAnsi="Arial" w:cs="Arial"/>
        </w:rPr>
      </w:pPr>
      <w:r w:rsidRPr="002C0369">
        <w:rPr>
          <w:rFonts w:ascii="Arial" w:hAnsi="Arial" w:cs="Arial"/>
        </w:rPr>
        <w:t>Usługa.</w:t>
      </w:r>
    </w:p>
    <w:p w:rsidR="00D86690" w:rsidRDefault="00D86690" w:rsidP="00D86690">
      <w:pPr>
        <w:spacing w:after="100" w:line="259" w:lineRule="auto"/>
        <w:contextualSpacing/>
        <w:rPr>
          <w:rFonts w:ascii="Arial" w:hAnsi="Arial" w:cs="Arial"/>
          <w:b/>
        </w:rPr>
      </w:pPr>
    </w:p>
    <w:p w:rsidR="00D86690" w:rsidRDefault="00D86690" w:rsidP="00D86690">
      <w:pPr>
        <w:spacing w:after="100" w:line="259" w:lineRule="auto"/>
        <w:contextualSpacing/>
        <w:rPr>
          <w:rFonts w:ascii="Arial" w:hAnsi="Arial" w:cs="Arial"/>
          <w:b/>
        </w:rPr>
      </w:pPr>
      <w:r>
        <w:rPr>
          <w:rFonts w:ascii="Arial" w:hAnsi="Arial" w:cs="Arial"/>
          <w:b/>
        </w:rPr>
        <w:t xml:space="preserve">IV </w:t>
      </w:r>
      <w:r w:rsidRPr="002C0369">
        <w:rPr>
          <w:rFonts w:ascii="Arial" w:hAnsi="Arial" w:cs="Arial"/>
          <w:b/>
        </w:rPr>
        <w:t>OKREŚLENIE PRZEDMIOTU ZAMÓWIENIA:</w:t>
      </w:r>
    </w:p>
    <w:p w:rsidR="00C54F50" w:rsidRDefault="00D86690" w:rsidP="00D86690">
      <w:pPr>
        <w:spacing w:after="100" w:line="259" w:lineRule="auto"/>
        <w:ind w:left="142"/>
        <w:contextualSpacing/>
        <w:rPr>
          <w:rFonts w:ascii="Arial" w:hAnsi="Arial" w:cs="Arial"/>
        </w:rPr>
      </w:pPr>
      <w:r w:rsidRPr="00E81C67">
        <w:rPr>
          <w:rFonts w:ascii="Arial" w:hAnsi="Arial" w:cs="Arial"/>
        </w:rPr>
        <w:t xml:space="preserve">Przedmiotem zamówienia jest </w:t>
      </w:r>
      <w:r w:rsidR="00C54F50">
        <w:rPr>
          <w:rFonts w:ascii="Arial" w:hAnsi="Arial" w:cs="Arial"/>
        </w:rPr>
        <w:t>o</w:t>
      </w:r>
      <w:r w:rsidR="00C54F50" w:rsidRPr="00C54F50">
        <w:rPr>
          <w:rFonts w:ascii="Arial" w:hAnsi="Arial" w:cs="Arial"/>
        </w:rPr>
        <w:t xml:space="preserve">pracowanie kompletnej dokumentacji projektowo-kosztorysowej dla budowy monitoringu wizyjnego CCTV zadania inwestycyjnego pn.: „Poprawa bezpieczeństwa Miejskiego Obszaru Funkcjonalnego </w:t>
      </w:r>
      <w:proofErr w:type="spellStart"/>
      <w:r w:rsidR="00C54F50" w:rsidRPr="00C54F50">
        <w:rPr>
          <w:rFonts w:ascii="Arial" w:hAnsi="Arial" w:cs="Arial"/>
        </w:rPr>
        <w:t>Biłgoraja</w:t>
      </w:r>
      <w:proofErr w:type="spellEnd"/>
      <w:r w:rsidR="00C54F50" w:rsidRPr="00C54F50">
        <w:rPr>
          <w:rFonts w:ascii="Arial" w:hAnsi="Arial" w:cs="Arial"/>
        </w:rPr>
        <w:t>”.</w:t>
      </w:r>
    </w:p>
    <w:p w:rsidR="00D86690" w:rsidRDefault="00D86690" w:rsidP="00D86690">
      <w:pPr>
        <w:spacing w:after="100" w:line="259" w:lineRule="auto"/>
        <w:ind w:left="142"/>
        <w:contextualSpacing/>
        <w:rPr>
          <w:rFonts w:ascii="Arial" w:hAnsi="Arial" w:cs="Arial"/>
        </w:rPr>
      </w:pPr>
      <w:r w:rsidRPr="00E81C67">
        <w:rPr>
          <w:rFonts w:ascii="Arial" w:hAnsi="Arial" w:cs="Arial"/>
        </w:rPr>
        <w:t>Szczegółowy</w:t>
      </w:r>
      <w:r>
        <w:rPr>
          <w:rFonts w:ascii="Arial" w:hAnsi="Arial" w:cs="Arial"/>
          <w:b/>
        </w:rPr>
        <w:t xml:space="preserve"> </w:t>
      </w:r>
      <w:r w:rsidRPr="002C0369">
        <w:rPr>
          <w:rFonts w:ascii="Arial" w:hAnsi="Arial" w:cs="Arial"/>
        </w:rPr>
        <w:t xml:space="preserve"> </w:t>
      </w:r>
      <w:r>
        <w:rPr>
          <w:rFonts w:ascii="Arial" w:hAnsi="Arial" w:cs="Arial"/>
        </w:rPr>
        <w:t>opis przedmiotu zamówienia</w:t>
      </w:r>
      <w:r w:rsidRPr="002C0369">
        <w:rPr>
          <w:rFonts w:ascii="Arial" w:hAnsi="Arial" w:cs="Arial"/>
        </w:rPr>
        <w:t xml:space="preserve"> stanowi załącznik</w:t>
      </w:r>
      <w:r>
        <w:rPr>
          <w:rFonts w:ascii="Arial" w:hAnsi="Arial" w:cs="Arial"/>
        </w:rPr>
        <w:t xml:space="preserve"> nr 1 </w:t>
      </w:r>
      <w:r w:rsidRPr="002C0369">
        <w:rPr>
          <w:rFonts w:ascii="Arial" w:hAnsi="Arial" w:cs="Arial"/>
        </w:rPr>
        <w:t>do zaproszenia</w:t>
      </w:r>
      <w:r>
        <w:rPr>
          <w:rFonts w:ascii="Arial" w:hAnsi="Arial" w:cs="Arial"/>
        </w:rPr>
        <w:t>.</w:t>
      </w:r>
    </w:p>
    <w:p w:rsidR="00D86690" w:rsidRDefault="00D86690" w:rsidP="00D86690">
      <w:pPr>
        <w:spacing w:after="100" w:line="259" w:lineRule="auto"/>
        <w:ind w:left="142"/>
        <w:contextualSpacing/>
        <w:rPr>
          <w:rFonts w:ascii="Arial" w:hAnsi="Arial" w:cs="Arial"/>
        </w:rPr>
      </w:pPr>
      <w:r w:rsidRPr="00393F04">
        <w:rPr>
          <w:rFonts w:ascii="Arial" w:hAnsi="Arial" w:cs="Arial"/>
        </w:rPr>
        <w:t xml:space="preserve">CPV </w:t>
      </w:r>
    </w:p>
    <w:p w:rsidR="00C54F50" w:rsidRPr="00C54F50" w:rsidRDefault="00C54F50" w:rsidP="00C54F50">
      <w:pPr>
        <w:spacing w:after="100" w:line="259" w:lineRule="auto"/>
        <w:ind w:left="142"/>
        <w:contextualSpacing/>
        <w:rPr>
          <w:rFonts w:ascii="Arial" w:hAnsi="Arial" w:cs="Arial"/>
        </w:rPr>
      </w:pPr>
      <w:r w:rsidRPr="00C54F50">
        <w:rPr>
          <w:rFonts w:ascii="Arial" w:hAnsi="Arial" w:cs="Arial"/>
        </w:rPr>
        <w:t xml:space="preserve">71 22 00 00-6 – Usługi projektowania architektonicznego </w:t>
      </w:r>
    </w:p>
    <w:p w:rsidR="00C54F50" w:rsidRPr="00C54F50" w:rsidRDefault="00C54F50" w:rsidP="00C54F50">
      <w:pPr>
        <w:spacing w:after="100" w:line="259" w:lineRule="auto"/>
        <w:ind w:left="142"/>
        <w:contextualSpacing/>
        <w:rPr>
          <w:rFonts w:ascii="Arial" w:hAnsi="Arial" w:cs="Arial"/>
        </w:rPr>
      </w:pPr>
      <w:r w:rsidRPr="00C54F50">
        <w:rPr>
          <w:rFonts w:ascii="Arial" w:hAnsi="Arial" w:cs="Arial"/>
        </w:rPr>
        <w:t xml:space="preserve">71 24 00 00-2 – Usługi architektoniczne, inżynieryjne i planowania </w:t>
      </w:r>
    </w:p>
    <w:p w:rsidR="00C54F50" w:rsidRPr="00C54F50" w:rsidRDefault="00C54F50" w:rsidP="00C54F50">
      <w:pPr>
        <w:spacing w:after="100" w:line="259" w:lineRule="auto"/>
        <w:ind w:left="142"/>
        <w:contextualSpacing/>
        <w:rPr>
          <w:rFonts w:ascii="Arial" w:hAnsi="Arial" w:cs="Arial"/>
        </w:rPr>
      </w:pPr>
      <w:r w:rsidRPr="00C54F50">
        <w:rPr>
          <w:rFonts w:ascii="Arial" w:hAnsi="Arial" w:cs="Arial"/>
        </w:rPr>
        <w:t xml:space="preserve">71 32 00 00-7 – Usługi inżynieryjne w zakresie projektowania </w:t>
      </w:r>
    </w:p>
    <w:p w:rsidR="00C54F50" w:rsidRPr="00C54F50" w:rsidRDefault="00C54F50" w:rsidP="00C54F50">
      <w:pPr>
        <w:spacing w:after="100" w:line="259" w:lineRule="auto"/>
        <w:ind w:left="142"/>
        <w:contextualSpacing/>
        <w:rPr>
          <w:rFonts w:ascii="Arial" w:hAnsi="Arial" w:cs="Arial"/>
        </w:rPr>
      </w:pPr>
      <w:r w:rsidRPr="00C54F50">
        <w:rPr>
          <w:rFonts w:ascii="Arial" w:hAnsi="Arial" w:cs="Arial"/>
        </w:rPr>
        <w:t xml:space="preserve">71 24 80 00-8 – Nadzór nad projektem i dokumentacją </w:t>
      </w:r>
    </w:p>
    <w:p w:rsidR="00C54F50" w:rsidRDefault="00C54F50" w:rsidP="00C54F50">
      <w:pPr>
        <w:spacing w:after="100" w:line="259" w:lineRule="auto"/>
        <w:ind w:left="142"/>
        <w:contextualSpacing/>
        <w:rPr>
          <w:rFonts w:ascii="Arial" w:hAnsi="Arial" w:cs="Arial"/>
        </w:rPr>
      </w:pPr>
      <w:r w:rsidRPr="00C54F50">
        <w:rPr>
          <w:rFonts w:ascii="Arial" w:hAnsi="Arial" w:cs="Arial"/>
        </w:rPr>
        <w:t>71 24 20 00-6 – Przygotowanie przedsięwzięcia i projektu, oszacowanie kosztów</w:t>
      </w:r>
    </w:p>
    <w:p w:rsidR="00D86690" w:rsidRDefault="00D86690" w:rsidP="00D86690">
      <w:pPr>
        <w:spacing w:after="100" w:line="259" w:lineRule="auto"/>
        <w:ind w:left="142"/>
        <w:contextualSpacing/>
        <w:rPr>
          <w:rFonts w:ascii="Arial" w:hAnsi="Arial" w:cs="Arial"/>
        </w:rPr>
      </w:pPr>
    </w:p>
    <w:p w:rsidR="00D86690" w:rsidRPr="003416ED" w:rsidRDefault="00D86690" w:rsidP="00D86690">
      <w:pPr>
        <w:spacing w:after="100" w:line="259" w:lineRule="auto"/>
        <w:contextualSpacing/>
        <w:rPr>
          <w:rFonts w:ascii="Arial" w:hAnsi="Arial" w:cs="Arial"/>
          <w:b/>
        </w:rPr>
      </w:pPr>
      <w:r w:rsidRPr="003416ED">
        <w:rPr>
          <w:rFonts w:ascii="Arial" w:hAnsi="Arial" w:cs="Arial"/>
          <w:b/>
        </w:rPr>
        <w:lastRenderedPageBreak/>
        <w:t>V TERMIN WYKONANIA:</w:t>
      </w:r>
    </w:p>
    <w:p w:rsidR="00D86690" w:rsidRDefault="00D86690" w:rsidP="00D86690">
      <w:pPr>
        <w:spacing w:after="100" w:line="259" w:lineRule="auto"/>
        <w:ind w:left="142"/>
        <w:contextualSpacing/>
        <w:rPr>
          <w:rFonts w:ascii="Arial" w:hAnsi="Arial" w:cs="Arial"/>
        </w:rPr>
      </w:pPr>
      <w:r w:rsidRPr="003416ED">
        <w:rPr>
          <w:rFonts w:ascii="Arial" w:hAnsi="Arial" w:cs="Arial"/>
        </w:rPr>
        <w:t xml:space="preserve">Termin realizacji zamówienia: do </w:t>
      </w:r>
      <w:r w:rsidR="00582B3E">
        <w:rPr>
          <w:rFonts w:ascii="Arial" w:hAnsi="Arial" w:cs="Arial"/>
        </w:rPr>
        <w:t>4 miesięcy</w:t>
      </w:r>
      <w:r w:rsidRPr="003416ED">
        <w:rPr>
          <w:rFonts w:ascii="Arial" w:hAnsi="Arial" w:cs="Arial"/>
        </w:rPr>
        <w:t xml:space="preserve"> licząc od dnia podpisania umowy.</w:t>
      </w:r>
    </w:p>
    <w:p w:rsidR="00D86690" w:rsidRDefault="00D86690" w:rsidP="00D86690">
      <w:pPr>
        <w:spacing w:after="100" w:line="259" w:lineRule="auto"/>
        <w:ind w:left="142"/>
        <w:contextualSpacing/>
        <w:rPr>
          <w:rFonts w:ascii="Arial" w:hAnsi="Arial" w:cs="Arial"/>
        </w:rPr>
      </w:pPr>
    </w:p>
    <w:p w:rsidR="00D86690" w:rsidRDefault="00D86690" w:rsidP="00D86690">
      <w:pPr>
        <w:spacing w:after="100" w:line="259" w:lineRule="auto"/>
        <w:contextualSpacing/>
        <w:rPr>
          <w:rFonts w:ascii="Arial" w:hAnsi="Arial" w:cs="Arial"/>
          <w:b/>
        </w:rPr>
      </w:pPr>
      <w:r w:rsidRPr="008A5188">
        <w:rPr>
          <w:rFonts w:ascii="Arial" w:hAnsi="Arial" w:cs="Arial"/>
          <w:b/>
        </w:rPr>
        <w:t>VI. WARUNKI UDZIAŁU W POSTĘPOWANIU I PODSTAWY WYKLUCZENIA</w:t>
      </w:r>
    </w:p>
    <w:p w:rsidR="00D86690" w:rsidRDefault="00D86690" w:rsidP="00D86690">
      <w:pPr>
        <w:spacing w:after="100"/>
        <w:contextualSpacing/>
        <w:jc w:val="both"/>
        <w:rPr>
          <w:rFonts w:ascii="Arial" w:hAnsi="Arial" w:cs="Arial"/>
        </w:rPr>
      </w:pPr>
      <w:r>
        <w:rPr>
          <w:rFonts w:ascii="Arial" w:hAnsi="Arial" w:cs="Arial"/>
        </w:rPr>
        <w:t xml:space="preserve"> </w:t>
      </w:r>
      <w:r w:rsidRPr="00A12334">
        <w:rPr>
          <w:rFonts w:ascii="Arial" w:hAnsi="Arial" w:cs="Arial"/>
          <w:b/>
        </w:rPr>
        <w:t>1.</w:t>
      </w:r>
      <w:r>
        <w:rPr>
          <w:rFonts w:ascii="Arial" w:hAnsi="Arial" w:cs="Arial"/>
        </w:rPr>
        <w:t xml:space="preserve"> Zamawiający nie określa warunków udziału w postepowaniu.</w:t>
      </w:r>
    </w:p>
    <w:p w:rsidR="00D86690" w:rsidRDefault="00D86690" w:rsidP="00D86690">
      <w:pPr>
        <w:spacing w:after="100"/>
        <w:contextualSpacing/>
        <w:jc w:val="both"/>
        <w:rPr>
          <w:rFonts w:ascii="Arial" w:hAnsi="Arial" w:cs="Arial"/>
        </w:rPr>
      </w:pPr>
      <w:r w:rsidRPr="00A12334">
        <w:rPr>
          <w:rFonts w:ascii="Arial" w:hAnsi="Arial" w:cs="Arial"/>
          <w:b/>
        </w:rPr>
        <w:t xml:space="preserve"> 2</w:t>
      </w:r>
      <w:r>
        <w:rPr>
          <w:rFonts w:ascii="Arial" w:hAnsi="Arial" w:cs="Arial"/>
        </w:rPr>
        <w:t>.</w:t>
      </w:r>
      <w:r w:rsidRPr="008A5188">
        <w:t xml:space="preserve"> </w:t>
      </w:r>
      <w:r w:rsidRPr="008A5188">
        <w:rPr>
          <w:rFonts w:ascii="Arial" w:hAnsi="Arial" w:cs="Arial"/>
        </w:rPr>
        <w:t>PODSTAWY WYKLU</w:t>
      </w:r>
      <w:r>
        <w:rPr>
          <w:rFonts w:ascii="Arial" w:hAnsi="Arial" w:cs="Arial"/>
        </w:rPr>
        <w:t>CZENIA Z UDZIAŁU W POSTĘPOWANIU</w:t>
      </w:r>
    </w:p>
    <w:p w:rsidR="00D86690" w:rsidRPr="008A5188" w:rsidRDefault="00D86690" w:rsidP="00D86690">
      <w:pPr>
        <w:spacing w:after="100"/>
        <w:contextualSpacing/>
        <w:jc w:val="both"/>
        <w:rPr>
          <w:rFonts w:ascii="Arial" w:hAnsi="Arial" w:cs="Arial"/>
        </w:rPr>
      </w:pPr>
      <w:r w:rsidRPr="00A12334">
        <w:rPr>
          <w:rFonts w:ascii="Arial" w:hAnsi="Arial" w:cs="Arial"/>
          <w:b/>
        </w:rPr>
        <w:t>2.1</w:t>
      </w:r>
      <w:r>
        <w:rPr>
          <w:rFonts w:ascii="Arial" w:hAnsi="Arial" w:cs="Arial"/>
        </w:rPr>
        <w:t xml:space="preserve"> </w:t>
      </w:r>
      <w:r w:rsidRPr="008A5188">
        <w:rPr>
          <w:rFonts w:ascii="Arial" w:hAnsi="Arial" w:cs="Arial"/>
        </w:rPr>
        <w:t>Z udziału w postępowaniu wykluczone są podmioty powiązane osobowo lub kapitałowo z Zamawiającym.</w:t>
      </w:r>
    </w:p>
    <w:p w:rsidR="00D86690" w:rsidRPr="008A5188" w:rsidRDefault="00D86690" w:rsidP="00D86690">
      <w:pPr>
        <w:spacing w:after="100"/>
        <w:contextualSpacing/>
        <w:jc w:val="both"/>
        <w:rPr>
          <w:rFonts w:ascii="Arial" w:hAnsi="Arial" w:cs="Arial"/>
        </w:rPr>
      </w:pPr>
      <w:r w:rsidRPr="008A5188">
        <w:rPr>
          <w:rFonts w:ascii="Arial" w:hAnsi="Arial" w:cs="Arial"/>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w:t>
      </w:r>
    </w:p>
    <w:p w:rsidR="00D86690" w:rsidRPr="008A5188" w:rsidRDefault="00D86690" w:rsidP="00D86690">
      <w:pPr>
        <w:spacing w:after="100"/>
        <w:contextualSpacing/>
        <w:jc w:val="both"/>
        <w:rPr>
          <w:rFonts w:ascii="Arial" w:hAnsi="Arial" w:cs="Arial"/>
        </w:rPr>
      </w:pPr>
      <w:r w:rsidRPr="008A5188">
        <w:rPr>
          <w:rFonts w:ascii="Arial" w:hAnsi="Arial" w:cs="Arial"/>
        </w:rPr>
        <w:t>a)</w:t>
      </w:r>
      <w:r>
        <w:rPr>
          <w:rFonts w:ascii="Arial" w:hAnsi="Arial" w:cs="Arial"/>
        </w:rPr>
        <w:t xml:space="preserve"> </w:t>
      </w:r>
      <w:r w:rsidRPr="008A5188">
        <w:rPr>
          <w:rFonts w:ascii="Arial" w:hAnsi="Arial" w:cs="Arial"/>
        </w:rPr>
        <w:t>uczestniczeniu w spółce, jako wspólnik spółki cywilnej lub spółki osobowej,</w:t>
      </w:r>
    </w:p>
    <w:p w:rsidR="00D86690" w:rsidRPr="008A5188" w:rsidRDefault="00D86690" w:rsidP="00D86690">
      <w:pPr>
        <w:spacing w:after="100"/>
        <w:contextualSpacing/>
        <w:jc w:val="both"/>
        <w:rPr>
          <w:rFonts w:ascii="Arial" w:hAnsi="Arial" w:cs="Arial"/>
        </w:rPr>
      </w:pPr>
      <w:r w:rsidRPr="008A5188">
        <w:rPr>
          <w:rFonts w:ascii="Arial" w:hAnsi="Arial" w:cs="Arial"/>
        </w:rPr>
        <w:t>b)</w:t>
      </w:r>
      <w:r>
        <w:rPr>
          <w:rFonts w:ascii="Arial" w:hAnsi="Arial" w:cs="Arial"/>
        </w:rPr>
        <w:t xml:space="preserve"> </w:t>
      </w:r>
      <w:r w:rsidRPr="008A5188">
        <w:rPr>
          <w:rFonts w:ascii="Arial" w:hAnsi="Arial" w:cs="Arial"/>
        </w:rPr>
        <w:t>posiadaniu co najmniej 10% udziałów lub akcji, o ile niższy próg nie wynika z przepisów prawa,</w:t>
      </w:r>
    </w:p>
    <w:p w:rsidR="00D86690" w:rsidRPr="008A5188" w:rsidRDefault="00D86690" w:rsidP="00D86690">
      <w:pPr>
        <w:spacing w:after="100"/>
        <w:contextualSpacing/>
        <w:jc w:val="both"/>
        <w:rPr>
          <w:rFonts w:ascii="Arial" w:hAnsi="Arial" w:cs="Arial"/>
        </w:rPr>
      </w:pPr>
      <w:r w:rsidRPr="008A5188">
        <w:rPr>
          <w:rFonts w:ascii="Arial" w:hAnsi="Arial" w:cs="Arial"/>
        </w:rPr>
        <w:t>c)</w:t>
      </w:r>
      <w:r>
        <w:rPr>
          <w:rFonts w:ascii="Arial" w:hAnsi="Arial" w:cs="Arial"/>
        </w:rPr>
        <w:t xml:space="preserve"> </w:t>
      </w:r>
      <w:r w:rsidRPr="008A5188">
        <w:rPr>
          <w:rFonts w:ascii="Arial" w:hAnsi="Arial" w:cs="Arial"/>
        </w:rPr>
        <w:t>pełnieniu funkcji członka organu nadzorczego lub zarządzającego, prokurenta, pełnomocnika,</w:t>
      </w:r>
    </w:p>
    <w:p w:rsidR="00D86690" w:rsidRPr="008A5188" w:rsidRDefault="00D86690" w:rsidP="00D86690">
      <w:pPr>
        <w:spacing w:after="100"/>
        <w:contextualSpacing/>
        <w:jc w:val="both"/>
        <w:rPr>
          <w:rFonts w:ascii="Arial" w:hAnsi="Arial" w:cs="Arial"/>
        </w:rPr>
      </w:pPr>
      <w:r w:rsidRPr="008A5188">
        <w:rPr>
          <w:rFonts w:ascii="Arial" w:hAnsi="Arial" w:cs="Arial"/>
        </w:rPr>
        <w:t>d)</w:t>
      </w:r>
      <w:r>
        <w:rPr>
          <w:rFonts w:ascii="Arial" w:hAnsi="Arial" w:cs="Arial"/>
        </w:rPr>
        <w:t xml:space="preserve"> </w:t>
      </w:r>
      <w:r w:rsidRPr="008A5188">
        <w:rPr>
          <w:rFonts w:ascii="Arial" w:hAnsi="Arial" w:cs="Arial"/>
        </w:rPr>
        <w:t>pozostawaniu w związku małżeńskim, w stosunku pokrewieństwa lub powinowactwa w linii prostej, pokrewieństwa lub powinowactwa w linii bocznej do drugiego stopnia lub związaniu z tytułu przysposobienia, opieki lub kurateli,</w:t>
      </w:r>
    </w:p>
    <w:p w:rsidR="00D86690" w:rsidRPr="008A5188" w:rsidRDefault="00D86690" w:rsidP="00D86690">
      <w:pPr>
        <w:spacing w:after="100"/>
        <w:contextualSpacing/>
        <w:jc w:val="both"/>
        <w:rPr>
          <w:rFonts w:ascii="Arial" w:hAnsi="Arial" w:cs="Arial"/>
        </w:rPr>
      </w:pPr>
      <w:r w:rsidRPr="008A5188">
        <w:rPr>
          <w:rFonts w:ascii="Arial" w:hAnsi="Arial" w:cs="Arial"/>
        </w:rPr>
        <w:t>e)</w:t>
      </w:r>
      <w:r>
        <w:rPr>
          <w:rFonts w:ascii="Arial" w:hAnsi="Arial" w:cs="Arial"/>
        </w:rPr>
        <w:t xml:space="preserve"> </w:t>
      </w:r>
      <w:r w:rsidRPr="008A5188">
        <w:rPr>
          <w:rFonts w:ascii="Arial" w:hAnsi="Arial" w:cs="Arial"/>
        </w:rPr>
        <w:t>pozostawaniu we wspólnym pożyciu z Zamawiającym, jego zastępcą prawnym lub członkami organów zarządzających lub organów nadzorczych,</w:t>
      </w:r>
    </w:p>
    <w:p w:rsidR="00D86690" w:rsidRPr="008A5188" w:rsidRDefault="00D86690" w:rsidP="00D86690">
      <w:pPr>
        <w:spacing w:after="100"/>
        <w:contextualSpacing/>
        <w:jc w:val="both"/>
        <w:rPr>
          <w:rFonts w:ascii="Arial" w:hAnsi="Arial" w:cs="Arial"/>
        </w:rPr>
      </w:pPr>
      <w:r w:rsidRPr="008A5188">
        <w:rPr>
          <w:rFonts w:ascii="Arial" w:hAnsi="Arial" w:cs="Arial"/>
        </w:rPr>
        <w:t>f)</w:t>
      </w:r>
      <w:r>
        <w:rPr>
          <w:rFonts w:ascii="Arial" w:hAnsi="Arial" w:cs="Arial"/>
        </w:rPr>
        <w:t xml:space="preserve"> </w:t>
      </w:r>
      <w:r w:rsidRPr="008A5188">
        <w:rPr>
          <w:rFonts w:ascii="Arial" w:hAnsi="Arial" w:cs="Arial"/>
        </w:rPr>
        <w:t>pozostawaniu z Zamawiającym w takim stosunku prawnym lub faktycznym, że istnieje uzasadniona wątpliwość co do bezstronności lub niezależności w związku z postępowaniem o udzielenie zamówienia.</w:t>
      </w:r>
    </w:p>
    <w:p w:rsidR="00D86690" w:rsidRPr="008A5188" w:rsidRDefault="00D86690" w:rsidP="00D86690">
      <w:pPr>
        <w:spacing w:after="100"/>
        <w:contextualSpacing/>
        <w:jc w:val="both"/>
        <w:rPr>
          <w:rFonts w:ascii="Arial" w:hAnsi="Arial" w:cs="Arial"/>
        </w:rPr>
      </w:pPr>
      <w:r w:rsidRPr="008A5188">
        <w:rPr>
          <w:rFonts w:ascii="Arial" w:hAnsi="Arial" w:cs="Arial"/>
        </w:rPr>
        <w:t>Sposób weryfikacji podstaw/braku podstaw wykluczenia:</w:t>
      </w:r>
    </w:p>
    <w:p w:rsidR="00D86690" w:rsidRPr="008A5188" w:rsidRDefault="00D86690" w:rsidP="00D86690">
      <w:pPr>
        <w:spacing w:after="100"/>
        <w:contextualSpacing/>
        <w:jc w:val="both"/>
        <w:rPr>
          <w:rFonts w:ascii="Arial" w:hAnsi="Arial" w:cs="Arial"/>
        </w:rPr>
      </w:pPr>
      <w:r w:rsidRPr="008A5188">
        <w:rPr>
          <w:rFonts w:ascii="Arial" w:hAnsi="Arial" w:cs="Arial"/>
        </w:rPr>
        <w:t>Weryfikacja nastąpi na podstawie oświadczenia Oferenta zawartego w załączniku nr 2 (Formularz ofertowy) oraz na podstawie oświadczeń Zamawiającego i osób wykonujących w imieniu Zamawiającego czynności związane z przygotowaniem i przeprowadzaniem procedury wyboru wykonawcy.</w:t>
      </w:r>
    </w:p>
    <w:p w:rsidR="00D86690" w:rsidRPr="008A5188" w:rsidRDefault="00D86690" w:rsidP="00D86690">
      <w:pPr>
        <w:spacing w:after="100"/>
        <w:contextualSpacing/>
        <w:jc w:val="both"/>
        <w:rPr>
          <w:rFonts w:ascii="Arial" w:hAnsi="Arial" w:cs="Arial"/>
        </w:rPr>
      </w:pPr>
      <w:r w:rsidRPr="00A12334">
        <w:rPr>
          <w:rFonts w:ascii="Arial" w:hAnsi="Arial" w:cs="Arial"/>
          <w:b/>
        </w:rPr>
        <w:t>2.2</w:t>
      </w:r>
      <w:r w:rsidRPr="008A5188">
        <w:rPr>
          <w:rFonts w:ascii="Arial" w:hAnsi="Arial" w:cs="Arial"/>
        </w:rPr>
        <w:t xml:space="preserve"> Z udziału w postępowaniu wykluczone są również podmioty, w stosunku do których zachodzą okoliczności:</w:t>
      </w:r>
    </w:p>
    <w:p w:rsidR="00D86690" w:rsidRPr="008A5188" w:rsidRDefault="00D86690" w:rsidP="00D86690">
      <w:pPr>
        <w:spacing w:after="100"/>
        <w:contextualSpacing/>
        <w:jc w:val="both"/>
        <w:rPr>
          <w:rFonts w:ascii="Arial" w:hAnsi="Arial" w:cs="Arial"/>
        </w:rPr>
      </w:pPr>
      <w:r w:rsidRPr="008A5188">
        <w:rPr>
          <w:rFonts w:ascii="Arial" w:hAnsi="Arial" w:cs="Arial"/>
        </w:rPr>
        <w:t>a)</w:t>
      </w:r>
      <w:r>
        <w:rPr>
          <w:rFonts w:ascii="Arial" w:hAnsi="Arial" w:cs="Arial"/>
        </w:rPr>
        <w:t xml:space="preserve"> </w:t>
      </w:r>
      <w:r w:rsidRPr="008A5188">
        <w:rPr>
          <w:rFonts w:ascii="Arial" w:hAnsi="Arial" w:cs="Arial"/>
        </w:rPr>
        <w:t>opisane w art. 7 ust. 1 ustawy z dnia 13 kwietnia 2022 r. o szczególnych rozwiązaniach w zakresie przeciwdziałania wspieraniu agresji na Ukrainę oraz służących ochronie bezpieczeństwa narodowego;</w:t>
      </w:r>
    </w:p>
    <w:p w:rsidR="00D86690" w:rsidRPr="008A5188" w:rsidRDefault="00D86690" w:rsidP="00D86690">
      <w:pPr>
        <w:spacing w:after="100"/>
        <w:contextualSpacing/>
        <w:jc w:val="both"/>
        <w:rPr>
          <w:rFonts w:ascii="Arial" w:hAnsi="Arial" w:cs="Arial"/>
        </w:rPr>
      </w:pPr>
      <w:r w:rsidRPr="008A5188">
        <w:rPr>
          <w:rFonts w:ascii="Arial" w:hAnsi="Arial" w:cs="Arial"/>
        </w:rPr>
        <w:t>b)</w:t>
      </w:r>
      <w:r>
        <w:rPr>
          <w:rFonts w:ascii="Arial" w:hAnsi="Arial" w:cs="Arial"/>
        </w:rPr>
        <w:t xml:space="preserve"> </w:t>
      </w:r>
      <w:r w:rsidRPr="008A5188">
        <w:rPr>
          <w:rFonts w:ascii="Arial" w:hAnsi="Arial" w:cs="Arial"/>
        </w:rPr>
        <w:t xml:space="preserve">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w:t>
      </w:r>
      <w:proofErr w:type="spellStart"/>
      <w:r w:rsidRPr="008A5188">
        <w:rPr>
          <w:rFonts w:ascii="Arial" w:hAnsi="Arial" w:cs="Arial"/>
        </w:rPr>
        <w:t>późn</w:t>
      </w:r>
      <w:proofErr w:type="spellEnd"/>
      <w:r w:rsidRPr="008A5188">
        <w:rPr>
          <w:rFonts w:ascii="Arial" w:hAnsi="Arial" w:cs="Arial"/>
        </w:rPr>
        <w:t>. zm.).</w:t>
      </w:r>
    </w:p>
    <w:p w:rsidR="00D86690" w:rsidRPr="008A5188" w:rsidRDefault="00D86690" w:rsidP="00D86690">
      <w:pPr>
        <w:spacing w:after="100"/>
        <w:contextualSpacing/>
        <w:jc w:val="both"/>
        <w:rPr>
          <w:rFonts w:ascii="Arial" w:hAnsi="Arial" w:cs="Arial"/>
        </w:rPr>
      </w:pPr>
      <w:r w:rsidRPr="008A5188">
        <w:rPr>
          <w:rFonts w:ascii="Arial" w:hAnsi="Arial" w:cs="Arial"/>
        </w:rPr>
        <w:t>Sposób weryfikacji:</w:t>
      </w:r>
    </w:p>
    <w:p w:rsidR="00D86690" w:rsidRPr="008A5188" w:rsidRDefault="00D86690" w:rsidP="00D86690">
      <w:pPr>
        <w:spacing w:after="100"/>
        <w:contextualSpacing/>
        <w:jc w:val="both"/>
        <w:rPr>
          <w:rFonts w:ascii="Arial" w:hAnsi="Arial" w:cs="Arial"/>
        </w:rPr>
      </w:pPr>
      <w:r w:rsidRPr="008A5188">
        <w:rPr>
          <w:rFonts w:ascii="Arial" w:hAnsi="Arial" w:cs="Arial"/>
        </w:rPr>
        <w:t>Weryfikacja nastąpi na podstawie oświadczenia Oferenta zawartego w załączniku nr 2 (Formularz ofertowy).</w:t>
      </w:r>
    </w:p>
    <w:p w:rsidR="00D86690" w:rsidRDefault="00D86690" w:rsidP="00D86690">
      <w:pPr>
        <w:spacing w:after="100"/>
        <w:contextualSpacing/>
        <w:jc w:val="both"/>
        <w:rPr>
          <w:rFonts w:ascii="Arial" w:hAnsi="Arial" w:cs="Arial"/>
        </w:rPr>
      </w:pPr>
      <w:r w:rsidRPr="00A12334">
        <w:rPr>
          <w:rFonts w:ascii="Arial" w:hAnsi="Arial" w:cs="Arial"/>
          <w:b/>
        </w:rPr>
        <w:t>3.</w:t>
      </w:r>
      <w:r>
        <w:rPr>
          <w:rFonts w:ascii="Arial" w:hAnsi="Arial" w:cs="Arial"/>
        </w:rPr>
        <w:t xml:space="preserve"> </w:t>
      </w:r>
      <w:r w:rsidRPr="008A5188">
        <w:rPr>
          <w:rFonts w:ascii="Arial" w:hAnsi="Arial" w:cs="Arial"/>
        </w:rPr>
        <w:t>Oferty złożone przez podmioty, które nie spełniają warunków udziału w postępowaniu bądź w stosunku do których zachodzą przesłanki do wykluczenia z udziału w postępowaniu, podlegają odrzuceniu i nie będą oceniane.</w:t>
      </w:r>
    </w:p>
    <w:p w:rsidR="00D86690" w:rsidRDefault="00D86690" w:rsidP="00D86690">
      <w:pPr>
        <w:spacing w:after="100"/>
        <w:contextualSpacing/>
        <w:jc w:val="both"/>
        <w:rPr>
          <w:rFonts w:ascii="Arial" w:hAnsi="Arial" w:cs="Arial"/>
        </w:rPr>
      </w:pPr>
    </w:p>
    <w:p w:rsidR="00D86690" w:rsidRDefault="00D86690" w:rsidP="00D86690">
      <w:pPr>
        <w:spacing w:after="100"/>
        <w:contextualSpacing/>
        <w:jc w:val="both"/>
        <w:rPr>
          <w:rFonts w:ascii="Arial" w:hAnsi="Arial" w:cs="Arial"/>
          <w:b/>
        </w:rPr>
      </w:pPr>
      <w:r w:rsidRPr="000D0680">
        <w:rPr>
          <w:rFonts w:ascii="Arial" w:hAnsi="Arial" w:cs="Arial"/>
          <w:b/>
        </w:rPr>
        <w:t>VII</w:t>
      </w:r>
      <w:r w:rsidRPr="000D0680">
        <w:t xml:space="preserve"> </w:t>
      </w:r>
      <w:r w:rsidRPr="000D0680">
        <w:rPr>
          <w:rFonts w:ascii="Arial" w:hAnsi="Arial" w:cs="Arial"/>
          <w:b/>
        </w:rPr>
        <w:t xml:space="preserve"> OPIS SPOSOBU OBLICZENIA CENY:</w:t>
      </w:r>
    </w:p>
    <w:p w:rsidR="00D86690" w:rsidRPr="000D0680" w:rsidRDefault="00D86690" w:rsidP="00D86690">
      <w:pPr>
        <w:spacing w:after="100"/>
        <w:contextualSpacing/>
        <w:jc w:val="both"/>
        <w:rPr>
          <w:rFonts w:ascii="Arial" w:hAnsi="Arial" w:cs="Arial"/>
        </w:rPr>
      </w:pPr>
      <w:r w:rsidRPr="000D0680">
        <w:rPr>
          <w:rFonts w:ascii="Arial" w:hAnsi="Arial" w:cs="Arial"/>
        </w:rPr>
        <w:lastRenderedPageBreak/>
        <w:t xml:space="preserve">1. Wykonawca winien określić cenę </w:t>
      </w:r>
      <w:r>
        <w:rPr>
          <w:rFonts w:ascii="Arial" w:hAnsi="Arial" w:cs="Arial"/>
        </w:rPr>
        <w:t xml:space="preserve">w walucie Polskiej (PLN) </w:t>
      </w:r>
      <w:r w:rsidRPr="000D0680">
        <w:rPr>
          <w:rFonts w:ascii="Arial" w:hAnsi="Arial" w:cs="Arial"/>
        </w:rPr>
        <w:t>za wykonanie usługi z uwzględnieniem zakresu zamówienia podanego w opisie przedmiotu zamówienia.</w:t>
      </w:r>
    </w:p>
    <w:p w:rsidR="00D86690" w:rsidRDefault="00D86690" w:rsidP="00D86690">
      <w:pPr>
        <w:spacing w:after="100"/>
        <w:contextualSpacing/>
        <w:jc w:val="both"/>
        <w:rPr>
          <w:rFonts w:ascii="Arial" w:hAnsi="Arial" w:cs="Arial"/>
        </w:rPr>
      </w:pPr>
      <w:r>
        <w:rPr>
          <w:rFonts w:ascii="Arial" w:hAnsi="Arial" w:cs="Arial"/>
        </w:rPr>
        <w:t xml:space="preserve">2. </w:t>
      </w:r>
      <w:r w:rsidRPr="000D0680">
        <w:rPr>
          <w:rFonts w:ascii="Arial" w:hAnsi="Arial" w:cs="Arial"/>
        </w:rPr>
        <w:t>W cenie oferty należy również uwzględnić wszystkie inne koszty związane z realizacją zadania jak i ewentualne ryzyko ekonomiczne, wynikające z okoliczności których nie można było przewidzieć w chwili sporządzania oferty. W cenie powinien być uwzględniony podatek od towarów i usług.</w:t>
      </w:r>
    </w:p>
    <w:p w:rsidR="00D86690" w:rsidRPr="000D0680" w:rsidRDefault="00D86690" w:rsidP="00D86690">
      <w:pPr>
        <w:spacing w:after="100"/>
        <w:contextualSpacing/>
        <w:jc w:val="both"/>
        <w:rPr>
          <w:rFonts w:ascii="Arial" w:hAnsi="Arial" w:cs="Arial"/>
        </w:rPr>
      </w:pPr>
      <w:r>
        <w:rPr>
          <w:rFonts w:ascii="Arial" w:hAnsi="Arial" w:cs="Arial"/>
        </w:rPr>
        <w:t>3</w:t>
      </w:r>
      <w:r w:rsidRPr="000D0680">
        <w:rPr>
          <w:rFonts w:ascii="Arial" w:hAnsi="Arial" w:cs="Arial"/>
        </w:rPr>
        <w:t>.</w:t>
      </w:r>
      <w:r>
        <w:rPr>
          <w:rFonts w:ascii="Arial" w:hAnsi="Arial" w:cs="Arial"/>
        </w:rPr>
        <w:t xml:space="preserve"> </w:t>
      </w:r>
      <w:r w:rsidRPr="000D0680">
        <w:rPr>
          <w:rFonts w:ascii="Arial" w:hAnsi="Arial" w:cs="Arial"/>
        </w:rPr>
        <w:t>W przypadku, gdy zaoferowana cena lub koszt będą się wydawać rażąco niskie w stosunku do przedmiotu zamówienia, tj. będą się różnić o więcej niż 30% od średniej arytmetycznej cen wszystkich ważnych ofert nie podlegających odrzuceniu lub będą budzić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w:t>
      </w:r>
      <w:r>
        <w:rPr>
          <w:rFonts w:ascii="Arial" w:hAnsi="Arial" w:cs="Arial"/>
        </w:rPr>
        <w:t xml:space="preserve"> </w:t>
      </w:r>
      <w:r w:rsidRPr="000D0680">
        <w:rPr>
          <w:rFonts w:ascii="Arial" w:hAnsi="Arial" w:cs="Arial"/>
        </w:rPr>
        <w:t>z</w:t>
      </w:r>
    </w:p>
    <w:p w:rsidR="00D86690" w:rsidRDefault="00D86690" w:rsidP="00D86690">
      <w:pPr>
        <w:spacing w:after="100"/>
        <w:contextualSpacing/>
        <w:jc w:val="both"/>
        <w:rPr>
          <w:rFonts w:ascii="Arial" w:hAnsi="Arial" w:cs="Arial"/>
        </w:rPr>
      </w:pPr>
      <w:r w:rsidRPr="000D0680">
        <w:rPr>
          <w:rFonts w:ascii="Arial" w:hAnsi="Arial" w:cs="Arial"/>
        </w:rPr>
        <w:t>Oferentem i może odrzucić tę ofertę, jeżeli złożone wyjaśnienia wraz z dowodami nie uzasadniają podanej ceny lub kosztu w tej ofercie.</w:t>
      </w:r>
    </w:p>
    <w:p w:rsidR="00D86690" w:rsidRDefault="00D86690" w:rsidP="00D86690">
      <w:pPr>
        <w:spacing w:after="100"/>
        <w:contextualSpacing/>
        <w:jc w:val="both"/>
        <w:rPr>
          <w:rFonts w:ascii="Arial" w:hAnsi="Arial" w:cs="Arial"/>
        </w:rPr>
      </w:pPr>
    </w:p>
    <w:p w:rsidR="00D86690" w:rsidRPr="00484F5D" w:rsidRDefault="00D86690" w:rsidP="00D86690">
      <w:pPr>
        <w:spacing w:after="100"/>
        <w:contextualSpacing/>
        <w:jc w:val="both"/>
        <w:rPr>
          <w:rFonts w:ascii="Arial" w:hAnsi="Arial" w:cs="Arial"/>
          <w:b/>
        </w:rPr>
      </w:pPr>
      <w:r w:rsidRPr="00484F5D">
        <w:rPr>
          <w:rFonts w:ascii="Arial" w:hAnsi="Arial" w:cs="Arial"/>
          <w:b/>
        </w:rPr>
        <w:t>VIII OPIS KRYTERIÓW, KTÓRYMI ZAMAWIAJĄCY BĘDZIE SIĘ KIEROWAŁ PRZY WYBORZE OFERTY</w:t>
      </w:r>
    </w:p>
    <w:p w:rsidR="00D86690" w:rsidRPr="00484F5D" w:rsidRDefault="00D86690" w:rsidP="00D86690">
      <w:pPr>
        <w:spacing w:after="100"/>
        <w:contextualSpacing/>
        <w:jc w:val="both"/>
        <w:rPr>
          <w:rFonts w:ascii="Arial" w:hAnsi="Arial" w:cs="Arial"/>
        </w:rPr>
      </w:pPr>
      <w:r w:rsidRPr="00484F5D">
        <w:rPr>
          <w:rFonts w:ascii="Arial" w:hAnsi="Arial" w:cs="Arial"/>
        </w:rPr>
        <w:t>1.</w:t>
      </w:r>
      <w:r>
        <w:rPr>
          <w:rFonts w:ascii="Arial" w:hAnsi="Arial" w:cs="Arial"/>
        </w:rPr>
        <w:t xml:space="preserve"> </w:t>
      </w:r>
      <w:r w:rsidRPr="00484F5D">
        <w:rPr>
          <w:rFonts w:ascii="Arial" w:hAnsi="Arial" w:cs="Arial"/>
        </w:rPr>
        <w:t>Przy ocenianiu ofert Zamawiający będzie kierował się podanymi kryteriami:</w:t>
      </w:r>
    </w:p>
    <w:p w:rsidR="00D86690" w:rsidRPr="00484F5D" w:rsidRDefault="00D86690" w:rsidP="00D86690">
      <w:pPr>
        <w:spacing w:after="100"/>
        <w:contextualSpacing/>
        <w:jc w:val="both"/>
        <w:rPr>
          <w:rFonts w:ascii="Arial" w:hAnsi="Arial" w:cs="Arial"/>
        </w:rPr>
      </w:pPr>
      <w:r w:rsidRPr="00484F5D">
        <w:rPr>
          <w:rFonts w:ascii="Arial" w:hAnsi="Arial" w:cs="Arial"/>
        </w:rPr>
        <w:t>-</w:t>
      </w:r>
    </w:p>
    <w:p w:rsidR="00D86690" w:rsidRPr="00484F5D" w:rsidRDefault="0030236C" w:rsidP="00D86690">
      <w:pPr>
        <w:spacing w:after="100"/>
        <w:contextualSpacing/>
        <w:jc w:val="both"/>
        <w:rPr>
          <w:rFonts w:ascii="Arial" w:hAnsi="Arial" w:cs="Arial"/>
        </w:rPr>
      </w:pPr>
      <w:r>
        <w:rPr>
          <w:rFonts w:ascii="Arial" w:hAnsi="Arial" w:cs="Arial"/>
        </w:rPr>
        <w:t>Cena –100</w:t>
      </w:r>
      <w:r w:rsidR="00D86690" w:rsidRPr="00484F5D">
        <w:rPr>
          <w:rFonts w:ascii="Arial" w:hAnsi="Arial" w:cs="Arial"/>
        </w:rPr>
        <w:t>%,</w:t>
      </w:r>
    </w:p>
    <w:p w:rsidR="00D86690" w:rsidRPr="00484F5D" w:rsidRDefault="0030236C" w:rsidP="00D86690">
      <w:pPr>
        <w:spacing w:after="100"/>
        <w:contextualSpacing/>
        <w:jc w:val="both"/>
        <w:rPr>
          <w:rFonts w:ascii="Arial" w:hAnsi="Arial" w:cs="Arial"/>
        </w:rPr>
      </w:pPr>
      <w:r>
        <w:rPr>
          <w:rFonts w:ascii="Arial" w:hAnsi="Arial" w:cs="Arial"/>
        </w:rPr>
        <w:t>2</w:t>
      </w:r>
      <w:r w:rsidR="00D86690" w:rsidRPr="00484F5D">
        <w:rPr>
          <w:rFonts w:ascii="Arial" w:hAnsi="Arial" w:cs="Arial"/>
        </w:rPr>
        <w:t>.</w:t>
      </w:r>
    </w:p>
    <w:p w:rsidR="00D86690" w:rsidRPr="00484F5D" w:rsidRDefault="00D86690" w:rsidP="00D86690">
      <w:pPr>
        <w:spacing w:after="100"/>
        <w:contextualSpacing/>
        <w:jc w:val="both"/>
        <w:rPr>
          <w:rFonts w:ascii="Arial" w:hAnsi="Arial" w:cs="Arial"/>
        </w:rPr>
      </w:pPr>
      <w:r w:rsidRPr="00484F5D">
        <w:rPr>
          <w:rFonts w:ascii="Arial" w:hAnsi="Arial" w:cs="Arial"/>
        </w:rPr>
        <w:t>Liczba punktów (PC) w kryterium „Cena” obliczana będzie według wzoru:</w:t>
      </w:r>
    </w:p>
    <w:p w:rsidR="00D86690" w:rsidRPr="00484F5D" w:rsidRDefault="00D86690" w:rsidP="00D86690">
      <w:pPr>
        <w:spacing w:after="100"/>
        <w:contextualSpacing/>
        <w:jc w:val="both"/>
        <w:rPr>
          <w:rFonts w:ascii="Arial" w:hAnsi="Arial" w:cs="Arial"/>
        </w:rPr>
      </w:pPr>
      <w:r w:rsidRPr="00484F5D">
        <w:rPr>
          <w:rFonts w:ascii="Cambria Math" w:hAnsi="Cambria Math" w:cs="Cambria Math"/>
        </w:rPr>
        <w:t>𝑃𝐶</w:t>
      </w:r>
      <w:r w:rsidRPr="00484F5D">
        <w:rPr>
          <w:rFonts w:ascii="Arial" w:hAnsi="Arial" w:cs="Arial"/>
        </w:rPr>
        <w:t>=</w:t>
      </w:r>
      <w:r w:rsidRPr="00484F5D">
        <w:rPr>
          <w:rFonts w:ascii="Cambria Math" w:hAnsi="Cambria Math" w:cs="Cambria Math"/>
        </w:rPr>
        <w:t>𝐶𝑁</w:t>
      </w:r>
      <w:r w:rsidR="0030236C">
        <w:rPr>
          <w:rFonts w:ascii="Cambria Math" w:hAnsi="Cambria Math" w:cs="Cambria Math"/>
        </w:rPr>
        <w:t>÷</w:t>
      </w:r>
      <w:r w:rsidRPr="00484F5D">
        <w:rPr>
          <w:rFonts w:ascii="Cambria Math" w:hAnsi="Cambria Math" w:cs="Cambria Math"/>
        </w:rPr>
        <w:t>𝐶𝐵∗</w:t>
      </w:r>
      <w:r w:rsidR="0030236C">
        <w:rPr>
          <w:rFonts w:ascii="Cambria Math" w:hAnsi="Cambria Math" w:cs="Cambria Math"/>
        </w:rPr>
        <w:t>100</w:t>
      </w:r>
    </w:p>
    <w:p w:rsidR="00D86690" w:rsidRPr="00484F5D" w:rsidRDefault="00D86690" w:rsidP="00D86690">
      <w:pPr>
        <w:spacing w:after="100"/>
        <w:contextualSpacing/>
        <w:jc w:val="both"/>
        <w:rPr>
          <w:rFonts w:ascii="Arial" w:hAnsi="Arial" w:cs="Arial"/>
        </w:rPr>
      </w:pPr>
      <w:r w:rsidRPr="00484F5D">
        <w:rPr>
          <w:rFonts w:ascii="Arial" w:hAnsi="Arial" w:cs="Arial"/>
        </w:rPr>
        <w:t>gdzie:</w:t>
      </w:r>
    </w:p>
    <w:p w:rsidR="00D86690" w:rsidRPr="00484F5D" w:rsidRDefault="00D86690" w:rsidP="00D86690">
      <w:pPr>
        <w:spacing w:after="100"/>
        <w:contextualSpacing/>
        <w:jc w:val="both"/>
        <w:rPr>
          <w:rFonts w:ascii="Arial" w:hAnsi="Arial" w:cs="Arial"/>
        </w:rPr>
      </w:pPr>
      <w:r w:rsidRPr="00484F5D">
        <w:rPr>
          <w:rFonts w:ascii="Arial" w:hAnsi="Arial" w:cs="Arial"/>
        </w:rPr>
        <w:t>PC</w:t>
      </w:r>
      <w:r>
        <w:rPr>
          <w:rFonts w:ascii="Arial" w:hAnsi="Arial" w:cs="Arial"/>
        </w:rPr>
        <w:t xml:space="preserve"> </w:t>
      </w:r>
      <w:r w:rsidRPr="00484F5D">
        <w:rPr>
          <w:rFonts w:ascii="Arial" w:hAnsi="Arial" w:cs="Arial"/>
        </w:rPr>
        <w:t>-</w:t>
      </w:r>
      <w:r>
        <w:rPr>
          <w:rFonts w:ascii="Arial" w:hAnsi="Arial" w:cs="Arial"/>
        </w:rPr>
        <w:t xml:space="preserve"> </w:t>
      </w:r>
      <w:r w:rsidRPr="00484F5D">
        <w:rPr>
          <w:rFonts w:ascii="Arial" w:hAnsi="Arial" w:cs="Arial"/>
        </w:rPr>
        <w:t>liczba punktów ramach kryterium „Cena”</w:t>
      </w:r>
    </w:p>
    <w:p w:rsidR="00D86690" w:rsidRPr="00484F5D" w:rsidRDefault="00D86690" w:rsidP="00D86690">
      <w:pPr>
        <w:spacing w:after="100"/>
        <w:contextualSpacing/>
        <w:jc w:val="both"/>
        <w:rPr>
          <w:rFonts w:ascii="Arial" w:hAnsi="Arial" w:cs="Arial"/>
        </w:rPr>
      </w:pPr>
      <w:r w:rsidRPr="00484F5D">
        <w:rPr>
          <w:rFonts w:ascii="Arial" w:hAnsi="Arial" w:cs="Arial"/>
        </w:rPr>
        <w:t>CN</w:t>
      </w:r>
      <w:r>
        <w:rPr>
          <w:rFonts w:ascii="Arial" w:hAnsi="Arial" w:cs="Arial"/>
        </w:rPr>
        <w:t xml:space="preserve"> </w:t>
      </w:r>
      <w:r w:rsidRPr="00484F5D">
        <w:rPr>
          <w:rFonts w:ascii="Arial" w:hAnsi="Arial" w:cs="Arial"/>
        </w:rPr>
        <w:t>-</w:t>
      </w:r>
      <w:r>
        <w:rPr>
          <w:rFonts w:ascii="Arial" w:hAnsi="Arial" w:cs="Arial"/>
        </w:rPr>
        <w:t xml:space="preserve"> </w:t>
      </w:r>
      <w:r w:rsidRPr="00484F5D">
        <w:rPr>
          <w:rFonts w:ascii="Arial" w:hAnsi="Arial" w:cs="Arial"/>
        </w:rPr>
        <w:t>najniższa cena netto wśród wszystkich ofert podlegających ocenie</w:t>
      </w:r>
    </w:p>
    <w:p w:rsidR="00D86690" w:rsidRPr="00484F5D" w:rsidRDefault="00D86690" w:rsidP="00D86690">
      <w:pPr>
        <w:spacing w:after="100"/>
        <w:contextualSpacing/>
        <w:jc w:val="both"/>
        <w:rPr>
          <w:rFonts w:ascii="Arial" w:hAnsi="Arial" w:cs="Arial"/>
        </w:rPr>
      </w:pPr>
      <w:r w:rsidRPr="00484F5D">
        <w:rPr>
          <w:rFonts w:ascii="Arial" w:hAnsi="Arial" w:cs="Arial"/>
        </w:rPr>
        <w:t>CB</w:t>
      </w:r>
      <w:r>
        <w:rPr>
          <w:rFonts w:ascii="Arial" w:hAnsi="Arial" w:cs="Arial"/>
        </w:rPr>
        <w:t xml:space="preserve"> </w:t>
      </w:r>
      <w:r w:rsidRPr="00484F5D">
        <w:rPr>
          <w:rFonts w:ascii="Arial" w:hAnsi="Arial" w:cs="Arial"/>
        </w:rPr>
        <w:t>-</w:t>
      </w:r>
      <w:r>
        <w:rPr>
          <w:rFonts w:ascii="Arial" w:hAnsi="Arial" w:cs="Arial"/>
        </w:rPr>
        <w:t xml:space="preserve"> </w:t>
      </w:r>
      <w:r w:rsidRPr="00484F5D">
        <w:rPr>
          <w:rFonts w:ascii="Arial" w:hAnsi="Arial" w:cs="Arial"/>
        </w:rPr>
        <w:t>cena netto badanej oferty</w:t>
      </w:r>
    </w:p>
    <w:p w:rsidR="00D86690" w:rsidRPr="00484F5D" w:rsidRDefault="0030236C" w:rsidP="00D86690">
      <w:pPr>
        <w:spacing w:after="100"/>
        <w:contextualSpacing/>
        <w:jc w:val="both"/>
        <w:rPr>
          <w:rFonts w:ascii="Arial" w:hAnsi="Arial" w:cs="Arial"/>
        </w:rPr>
      </w:pPr>
      <w:r>
        <w:rPr>
          <w:rFonts w:ascii="Arial" w:hAnsi="Arial" w:cs="Arial"/>
        </w:rPr>
        <w:t>3</w:t>
      </w:r>
      <w:r w:rsidR="00D86690" w:rsidRPr="00484F5D">
        <w:rPr>
          <w:rFonts w:ascii="Arial" w:hAnsi="Arial" w:cs="Arial"/>
        </w:rPr>
        <w:t>.</w:t>
      </w:r>
    </w:p>
    <w:p w:rsidR="00D86690" w:rsidRPr="00484F5D" w:rsidRDefault="00D86690" w:rsidP="00D86690">
      <w:pPr>
        <w:spacing w:after="100"/>
        <w:contextualSpacing/>
        <w:jc w:val="both"/>
        <w:rPr>
          <w:rFonts w:ascii="Arial" w:hAnsi="Arial" w:cs="Arial"/>
        </w:rPr>
      </w:pPr>
      <w:r w:rsidRPr="00484F5D">
        <w:rPr>
          <w:rFonts w:ascii="Arial" w:hAnsi="Arial" w:cs="Arial"/>
        </w:rPr>
        <w:t>Za najkorzystniejszą uznana zostanie oferta, która uzyska największą liczbę punktów. Oferta może uzyskać maksymalnie 100 punktów. Obliczenia będą dokonywane z dokładnością do dwóch miejsc po przecinku.</w:t>
      </w:r>
    </w:p>
    <w:p w:rsidR="00D86690" w:rsidRPr="00484F5D" w:rsidRDefault="0030236C" w:rsidP="00D86690">
      <w:pPr>
        <w:spacing w:after="100"/>
        <w:contextualSpacing/>
        <w:jc w:val="both"/>
        <w:rPr>
          <w:rFonts w:ascii="Arial" w:hAnsi="Arial" w:cs="Arial"/>
        </w:rPr>
      </w:pPr>
      <w:r>
        <w:rPr>
          <w:rFonts w:ascii="Arial" w:hAnsi="Arial" w:cs="Arial"/>
        </w:rPr>
        <w:t>4</w:t>
      </w:r>
      <w:r w:rsidR="00D86690" w:rsidRPr="00484F5D">
        <w:rPr>
          <w:rFonts w:ascii="Arial" w:hAnsi="Arial" w:cs="Arial"/>
        </w:rPr>
        <w:t>.</w:t>
      </w:r>
    </w:p>
    <w:p w:rsidR="00D86690" w:rsidRDefault="00D86690" w:rsidP="00D86690">
      <w:pPr>
        <w:spacing w:after="100"/>
        <w:contextualSpacing/>
        <w:jc w:val="both"/>
        <w:rPr>
          <w:rFonts w:ascii="Arial" w:hAnsi="Arial" w:cs="Arial"/>
        </w:rPr>
      </w:pPr>
      <w:r w:rsidRPr="00484F5D">
        <w:rPr>
          <w:rFonts w:ascii="Arial" w:hAnsi="Arial" w:cs="Arial"/>
        </w:rPr>
        <w:t>W przypadku, gdy najwyższą liczbę punktów uzyska kilka ofert, Zamawiający wezwie Oferentów, którzy złożyli te oferty, do złożenia ofert dodatkowych, w których określą oni nową cenę. Cena określona w ofercie dodatkowej nie może być wyższa od ceny pierwotnie zaoferowanej.</w:t>
      </w:r>
    </w:p>
    <w:p w:rsidR="00D86690" w:rsidRDefault="00D86690" w:rsidP="00D86690">
      <w:pPr>
        <w:spacing w:after="100"/>
        <w:contextualSpacing/>
        <w:jc w:val="both"/>
        <w:rPr>
          <w:rFonts w:ascii="Arial" w:hAnsi="Arial" w:cs="Arial"/>
          <w:b/>
        </w:rPr>
      </w:pPr>
    </w:p>
    <w:p w:rsidR="00D86690" w:rsidRDefault="00D86690" w:rsidP="00D86690">
      <w:pPr>
        <w:spacing w:after="100"/>
        <w:contextualSpacing/>
        <w:jc w:val="both"/>
        <w:rPr>
          <w:rFonts w:ascii="Arial" w:hAnsi="Arial" w:cs="Arial"/>
          <w:b/>
        </w:rPr>
      </w:pPr>
      <w:r w:rsidRPr="00484F5D">
        <w:rPr>
          <w:rFonts w:ascii="Arial" w:hAnsi="Arial" w:cs="Arial"/>
          <w:b/>
        </w:rPr>
        <w:t>IX. MIEJSCE ORAZ TERMIN SKŁADANIA I OTWARCIA OFERT</w:t>
      </w:r>
    </w:p>
    <w:p w:rsidR="00D86690" w:rsidRPr="00484F5D" w:rsidRDefault="00D86690" w:rsidP="00D86690">
      <w:pPr>
        <w:spacing w:after="100"/>
        <w:contextualSpacing/>
        <w:jc w:val="both"/>
        <w:rPr>
          <w:rFonts w:ascii="Arial" w:hAnsi="Arial" w:cs="Arial"/>
        </w:rPr>
      </w:pPr>
      <w:r w:rsidRPr="00484F5D">
        <w:rPr>
          <w:rFonts w:ascii="Arial" w:hAnsi="Arial" w:cs="Arial"/>
        </w:rPr>
        <w:t>1.</w:t>
      </w:r>
      <w:r>
        <w:rPr>
          <w:rFonts w:ascii="Arial" w:hAnsi="Arial" w:cs="Arial"/>
        </w:rPr>
        <w:t xml:space="preserve"> </w:t>
      </w:r>
      <w:r w:rsidRPr="00484F5D">
        <w:rPr>
          <w:rFonts w:ascii="Arial" w:hAnsi="Arial" w:cs="Arial"/>
        </w:rPr>
        <w:t>Ofert</w:t>
      </w:r>
      <w:r w:rsidR="0030236C">
        <w:rPr>
          <w:rFonts w:ascii="Arial" w:hAnsi="Arial" w:cs="Arial"/>
        </w:rPr>
        <w:t>y należy złożyć w terminie do 1</w:t>
      </w:r>
      <w:r>
        <w:rPr>
          <w:rFonts w:ascii="Arial" w:hAnsi="Arial" w:cs="Arial"/>
        </w:rPr>
        <w:t>9</w:t>
      </w:r>
      <w:r w:rsidRPr="00484F5D">
        <w:rPr>
          <w:rFonts w:ascii="Arial" w:hAnsi="Arial" w:cs="Arial"/>
        </w:rPr>
        <w:t>.0</w:t>
      </w:r>
      <w:r w:rsidR="0030236C">
        <w:rPr>
          <w:rFonts w:ascii="Arial" w:hAnsi="Arial" w:cs="Arial"/>
        </w:rPr>
        <w:t>9</w:t>
      </w:r>
      <w:r w:rsidRPr="00484F5D">
        <w:rPr>
          <w:rFonts w:ascii="Arial" w:hAnsi="Arial" w:cs="Arial"/>
        </w:rPr>
        <w:t>.2024 r.</w:t>
      </w:r>
      <w:r>
        <w:rPr>
          <w:rFonts w:ascii="Arial" w:hAnsi="Arial" w:cs="Arial"/>
        </w:rPr>
        <w:t xml:space="preserve"> do godziny 11;00.</w:t>
      </w:r>
    </w:p>
    <w:p w:rsidR="00D86690" w:rsidRPr="00484F5D" w:rsidRDefault="00D86690" w:rsidP="00D86690">
      <w:pPr>
        <w:spacing w:after="100"/>
        <w:contextualSpacing/>
        <w:jc w:val="both"/>
        <w:rPr>
          <w:rFonts w:ascii="Arial" w:hAnsi="Arial" w:cs="Arial"/>
        </w:rPr>
      </w:pPr>
      <w:r w:rsidRPr="00484F5D">
        <w:rPr>
          <w:rFonts w:ascii="Arial" w:hAnsi="Arial" w:cs="Arial"/>
        </w:rPr>
        <w:t>2.</w:t>
      </w:r>
      <w:r>
        <w:rPr>
          <w:rFonts w:ascii="Arial" w:hAnsi="Arial" w:cs="Arial"/>
        </w:rPr>
        <w:t xml:space="preserve"> </w:t>
      </w:r>
      <w:r w:rsidRPr="00484F5D">
        <w:rPr>
          <w:rFonts w:ascii="Arial" w:hAnsi="Arial" w:cs="Arial"/>
        </w:rPr>
        <w:t xml:space="preserve">Ofertę należy złożyć w formie elektronicznej za pośrednictwem serwisu Baza Konkurencyjności, zgodnie z wymogami „Instrukcji oferenta w BK2021” [https://archiwum-bazakonkurencyjnosci. funduszeeuropejskie.gov.pl/info/web_ </w:t>
      </w:r>
      <w:proofErr w:type="spellStart"/>
      <w:r w:rsidRPr="00484F5D">
        <w:rPr>
          <w:rFonts w:ascii="Arial" w:hAnsi="Arial" w:cs="Arial"/>
        </w:rPr>
        <w:t>instruction</w:t>
      </w:r>
      <w:proofErr w:type="spellEnd"/>
      <w:r w:rsidRPr="00484F5D">
        <w:rPr>
          <w:rFonts w:ascii="Arial" w:hAnsi="Arial" w:cs="Arial"/>
        </w:rPr>
        <w:t>] w postaci dokumentów podpisanych przez Oferenta lub ich skanów, zgodnie z wymogami opisanymi w rozdziale X.</w:t>
      </w:r>
    </w:p>
    <w:p w:rsidR="00D86690" w:rsidRPr="00484F5D" w:rsidRDefault="00D86690" w:rsidP="00D86690">
      <w:pPr>
        <w:spacing w:after="100"/>
        <w:contextualSpacing/>
        <w:jc w:val="both"/>
        <w:rPr>
          <w:rFonts w:ascii="Arial" w:hAnsi="Arial" w:cs="Arial"/>
        </w:rPr>
      </w:pPr>
      <w:r w:rsidRPr="00484F5D">
        <w:rPr>
          <w:rFonts w:ascii="Arial" w:hAnsi="Arial" w:cs="Arial"/>
        </w:rPr>
        <w:t>3.</w:t>
      </w:r>
      <w:r>
        <w:rPr>
          <w:rFonts w:ascii="Arial" w:hAnsi="Arial" w:cs="Arial"/>
        </w:rPr>
        <w:t xml:space="preserve"> </w:t>
      </w:r>
      <w:r w:rsidRPr="00484F5D">
        <w:rPr>
          <w:rFonts w:ascii="Arial" w:hAnsi="Arial" w:cs="Arial"/>
        </w:rPr>
        <w:t>O zachowaniu terminu decyduje data złożenia oferty w serwisie Baza Konkurencyjności.</w:t>
      </w:r>
    </w:p>
    <w:p w:rsidR="00D86690" w:rsidRPr="00484F5D" w:rsidRDefault="00D86690" w:rsidP="00D86690">
      <w:pPr>
        <w:spacing w:after="100"/>
        <w:contextualSpacing/>
        <w:jc w:val="both"/>
        <w:rPr>
          <w:rFonts w:ascii="Arial" w:hAnsi="Arial" w:cs="Arial"/>
        </w:rPr>
      </w:pPr>
      <w:r w:rsidRPr="00484F5D">
        <w:rPr>
          <w:rFonts w:ascii="Arial" w:hAnsi="Arial" w:cs="Arial"/>
        </w:rPr>
        <w:t>4.</w:t>
      </w:r>
      <w:r>
        <w:rPr>
          <w:rFonts w:ascii="Arial" w:hAnsi="Arial" w:cs="Arial"/>
        </w:rPr>
        <w:t xml:space="preserve"> </w:t>
      </w:r>
      <w:r w:rsidRPr="00484F5D">
        <w:rPr>
          <w:rFonts w:ascii="Arial" w:hAnsi="Arial" w:cs="Arial"/>
        </w:rPr>
        <w:t>Oferty złożone w inny sposób niż opisany powyżej nie będą rozpatrywane.</w:t>
      </w:r>
    </w:p>
    <w:p w:rsidR="00D86690" w:rsidRDefault="00D86690" w:rsidP="00D86690">
      <w:pPr>
        <w:spacing w:after="100"/>
        <w:contextualSpacing/>
        <w:jc w:val="both"/>
        <w:rPr>
          <w:rFonts w:ascii="Arial" w:hAnsi="Arial" w:cs="Arial"/>
        </w:rPr>
      </w:pPr>
      <w:r w:rsidRPr="00484F5D">
        <w:rPr>
          <w:rFonts w:ascii="Arial" w:hAnsi="Arial" w:cs="Arial"/>
        </w:rPr>
        <w:t>5.</w:t>
      </w:r>
      <w:r>
        <w:rPr>
          <w:rFonts w:ascii="Arial" w:hAnsi="Arial" w:cs="Arial"/>
        </w:rPr>
        <w:t xml:space="preserve"> </w:t>
      </w:r>
      <w:r w:rsidRPr="00484F5D">
        <w:rPr>
          <w:rFonts w:ascii="Arial" w:hAnsi="Arial" w:cs="Arial"/>
        </w:rPr>
        <w:t>Zamawiający nie przewiduje publicznego otwarcia ofert.</w:t>
      </w:r>
    </w:p>
    <w:p w:rsidR="00D86690" w:rsidRPr="00484F5D" w:rsidRDefault="00D86690" w:rsidP="00D86690">
      <w:pPr>
        <w:spacing w:after="100"/>
        <w:contextualSpacing/>
        <w:jc w:val="both"/>
        <w:rPr>
          <w:rFonts w:ascii="Arial" w:hAnsi="Arial" w:cs="Arial"/>
        </w:rPr>
      </w:pPr>
    </w:p>
    <w:p w:rsidR="00D86690" w:rsidRDefault="00D86690" w:rsidP="00D86690">
      <w:pPr>
        <w:spacing w:after="100"/>
        <w:contextualSpacing/>
        <w:jc w:val="both"/>
        <w:rPr>
          <w:rFonts w:ascii="Arial" w:hAnsi="Arial" w:cs="Arial"/>
          <w:b/>
        </w:rPr>
      </w:pPr>
      <w:r w:rsidRPr="00FE4827">
        <w:rPr>
          <w:rFonts w:ascii="Arial" w:hAnsi="Arial" w:cs="Arial"/>
          <w:b/>
        </w:rPr>
        <w:t>X. OPIS SPOSOBU PRZYGOTOWANIA OFERTY</w:t>
      </w:r>
    </w:p>
    <w:p w:rsidR="00D86690" w:rsidRPr="00FE4827" w:rsidRDefault="00D86690" w:rsidP="00D86690">
      <w:pPr>
        <w:spacing w:after="100"/>
        <w:contextualSpacing/>
        <w:jc w:val="both"/>
        <w:rPr>
          <w:rFonts w:ascii="Arial" w:hAnsi="Arial" w:cs="Arial"/>
        </w:rPr>
      </w:pPr>
      <w:r w:rsidRPr="00FE4827">
        <w:rPr>
          <w:rFonts w:ascii="Arial" w:hAnsi="Arial" w:cs="Arial"/>
        </w:rPr>
        <w:lastRenderedPageBreak/>
        <w:t>1.</w:t>
      </w:r>
      <w:r>
        <w:rPr>
          <w:rFonts w:ascii="Arial" w:hAnsi="Arial" w:cs="Arial"/>
        </w:rPr>
        <w:t xml:space="preserve"> </w:t>
      </w:r>
      <w:r w:rsidRPr="00FE4827">
        <w:rPr>
          <w:rFonts w:ascii="Arial" w:hAnsi="Arial" w:cs="Arial"/>
        </w:rPr>
        <w:t>Oferent może złożyć jedną ofertę. Złożenie dwóch lub więcej ofert spowoduje odrzucenie wszystkich ofert złożonych przez danego Oferenta.</w:t>
      </w:r>
    </w:p>
    <w:p w:rsidR="00D86690" w:rsidRPr="00FE4827" w:rsidRDefault="00D86690" w:rsidP="00D86690">
      <w:pPr>
        <w:spacing w:after="100"/>
        <w:contextualSpacing/>
        <w:jc w:val="both"/>
        <w:rPr>
          <w:rFonts w:ascii="Arial" w:hAnsi="Arial" w:cs="Arial"/>
        </w:rPr>
      </w:pPr>
      <w:r w:rsidRPr="00FE4827">
        <w:rPr>
          <w:rFonts w:ascii="Arial" w:hAnsi="Arial" w:cs="Arial"/>
        </w:rPr>
        <w:t>2.</w:t>
      </w:r>
      <w:r>
        <w:rPr>
          <w:rFonts w:ascii="Arial" w:hAnsi="Arial" w:cs="Arial"/>
        </w:rPr>
        <w:t xml:space="preserve"> </w:t>
      </w:r>
      <w:r w:rsidRPr="00FE4827">
        <w:rPr>
          <w:rFonts w:ascii="Arial" w:hAnsi="Arial" w:cs="Arial"/>
        </w:rPr>
        <w:t>Ofertę należy sporządzić w języku polskim. Dokumenty sporządzone w języku obcym należy składać wraz z tłumaczeniem na język polski (nie wymaga się tłumaczenia przysięgłego). Zamawiający zastrzega sobie możliwość nie wymagania tłumaczenia dokumentów, których treść nie będzie budzić jego wątpliwości.</w:t>
      </w:r>
    </w:p>
    <w:p w:rsidR="00D86690" w:rsidRPr="00FE4827" w:rsidRDefault="00D86690" w:rsidP="00D86690">
      <w:pPr>
        <w:spacing w:after="100"/>
        <w:contextualSpacing/>
        <w:jc w:val="both"/>
        <w:rPr>
          <w:rFonts w:ascii="Arial" w:hAnsi="Arial" w:cs="Arial"/>
        </w:rPr>
      </w:pPr>
      <w:r w:rsidRPr="00FE4827">
        <w:rPr>
          <w:rFonts w:ascii="Arial" w:hAnsi="Arial" w:cs="Arial"/>
        </w:rPr>
        <w:t>3.</w:t>
      </w:r>
      <w:r>
        <w:rPr>
          <w:rFonts w:ascii="Arial" w:hAnsi="Arial" w:cs="Arial"/>
        </w:rPr>
        <w:t xml:space="preserve"> </w:t>
      </w:r>
      <w:r w:rsidRPr="00FE4827">
        <w:rPr>
          <w:rFonts w:ascii="Arial" w:hAnsi="Arial" w:cs="Arial"/>
        </w:rPr>
        <w:t>Oferta wraz z załącznikami musi być podpisana przez osoby upoważnione do reprezentowania Oferenta zgodnie z reprezentacją wynikającą z właściwego rejestru lub na podstawie udzielonego pełnomocnictwa.</w:t>
      </w:r>
    </w:p>
    <w:p w:rsidR="00D86690" w:rsidRPr="00FE4827" w:rsidRDefault="00D86690" w:rsidP="00D86690">
      <w:pPr>
        <w:spacing w:after="100"/>
        <w:contextualSpacing/>
        <w:jc w:val="both"/>
        <w:rPr>
          <w:rFonts w:ascii="Arial" w:hAnsi="Arial" w:cs="Arial"/>
        </w:rPr>
      </w:pPr>
      <w:r w:rsidRPr="00FE4827">
        <w:rPr>
          <w:rFonts w:ascii="Arial" w:hAnsi="Arial" w:cs="Arial"/>
        </w:rPr>
        <w:t>4.</w:t>
      </w:r>
      <w:r>
        <w:rPr>
          <w:rFonts w:ascii="Arial" w:hAnsi="Arial" w:cs="Arial"/>
        </w:rPr>
        <w:t xml:space="preserve"> </w:t>
      </w:r>
      <w:r w:rsidRPr="00FE4827">
        <w:rPr>
          <w:rFonts w:ascii="Arial" w:hAnsi="Arial" w:cs="Arial"/>
        </w:rPr>
        <w:t>Jeżeli osoba (osoby) podpisująca ofertę (reprezentująca Oferenta) działa na podstawie pełnomocnictwa, pełnomocnictwo to musi zostać dołączone do oferty.</w:t>
      </w:r>
    </w:p>
    <w:p w:rsidR="00D86690" w:rsidRPr="00FE4827" w:rsidRDefault="00D86690" w:rsidP="00D86690">
      <w:pPr>
        <w:spacing w:after="100"/>
        <w:contextualSpacing/>
        <w:jc w:val="both"/>
        <w:rPr>
          <w:rFonts w:ascii="Arial" w:hAnsi="Arial" w:cs="Arial"/>
        </w:rPr>
      </w:pPr>
      <w:r w:rsidRPr="00FE4827">
        <w:rPr>
          <w:rFonts w:ascii="Arial" w:hAnsi="Arial" w:cs="Arial"/>
        </w:rPr>
        <w:t>5.</w:t>
      </w:r>
      <w:r>
        <w:rPr>
          <w:rFonts w:ascii="Arial" w:hAnsi="Arial" w:cs="Arial"/>
        </w:rPr>
        <w:t xml:space="preserve"> </w:t>
      </w:r>
      <w:r w:rsidRPr="00FE4827">
        <w:rPr>
          <w:rFonts w:ascii="Arial" w:hAnsi="Arial" w:cs="Arial"/>
        </w:rPr>
        <w:t>Oferta musi zawierać:</w:t>
      </w:r>
    </w:p>
    <w:p w:rsidR="00D86690" w:rsidRPr="00FE4827" w:rsidRDefault="00D86690" w:rsidP="00D86690">
      <w:pPr>
        <w:spacing w:after="100"/>
        <w:contextualSpacing/>
        <w:jc w:val="both"/>
        <w:rPr>
          <w:rFonts w:ascii="Arial" w:hAnsi="Arial" w:cs="Arial"/>
        </w:rPr>
      </w:pPr>
      <w:r w:rsidRPr="00FE4827">
        <w:rPr>
          <w:rFonts w:ascii="Arial" w:hAnsi="Arial" w:cs="Arial"/>
        </w:rPr>
        <w:t>a)</w:t>
      </w:r>
      <w:r>
        <w:rPr>
          <w:rFonts w:ascii="Arial" w:hAnsi="Arial" w:cs="Arial"/>
        </w:rPr>
        <w:t xml:space="preserve"> </w:t>
      </w:r>
      <w:r w:rsidRPr="00FE4827">
        <w:rPr>
          <w:rFonts w:ascii="Arial" w:hAnsi="Arial" w:cs="Arial"/>
        </w:rPr>
        <w:t>uzupełniony i podpisany Formularz ofertowy (zgodny z załącznikiem nr 2 do Zapytania ofertowego),</w:t>
      </w:r>
    </w:p>
    <w:p w:rsidR="00D86690" w:rsidRPr="00FE4827" w:rsidRDefault="00D86690" w:rsidP="00D86690">
      <w:pPr>
        <w:spacing w:after="100"/>
        <w:contextualSpacing/>
        <w:jc w:val="both"/>
        <w:rPr>
          <w:rFonts w:ascii="Arial" w:hAnsi="Arial" w:cs="Arial"/>
        </w:rPr>
      </w:pPr>
      <w:r w:rsidRPr="00FE4827">
        <w:rPr>
          <w:rFonts w:ascii="Arial" w:hAnsi="Arial" w:cs="Arial"/>
        </w:rPr>
        <w:t>b)</w:t>
      </w:r>
      <w:r>
        <w:rPr>
          <w:rFonts w:ascii="Arial" w:hAnsi="Arial" w:cs="Arial"/>
        </w:rPr>
        <w:t xml:space="preserve"> </w:t>
      </w:r>
      <w:r w:rsidRPr="00FE4827">
        <w:rPr>
          <w:rFonts w:ascii="Arial" w:hAnsi="Arial" w:cs="Arial"/>
        </w:rPr>
        <w:t>pełnomocnictwo do występowania w imieniu Oferenta (jeżeli dotyczy).</w:t>
      </w:r>
    </w:p>
    <w:p w:rsidR="00D86690" w:rsidRPr="00FE4827" w:rsidRDefault="00D86690" w:rsidP="00D86690">
      <w:pPr>
        <w:spacing w:after="100"/>
        <w:contextualSpacing/>
        <w:jc w:val="both"/>
        <w:rPr>
          <w:rFonts w:ascii="Arial" w:hAnsi="Arial" w:cs="Arial"/>
        </w:rPr>
      </w:pPr>
      <w:r w:rsidRPr="00FE4827">
        <w:rPr>
          <w:rFonts w:ascii="Arial" w:hAnsi="Arial" w:cs="Arial"/>
        </w:rPr>
        <w:t>6.</w:t>
      </w:r>
      <w:r>
        <w:rPr>
          <w:rFonts w:ascii="Arial" w:hAnsi="Arial" w:cs="Arial"/>
        </w:rPr>
        <w:t xml:space="preserve"> </w:t>
      </w:r>
      <w:r w:rsidRPr="00FE4827">
        <w:rPr>
          <w:rFonts w:ascii="Arial" w:hAnsi="Arial" w:cs="Arial"/>
        </w:rPr>
        <w:t>Jeżeli Oferent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w:t>
      </w:r>
    </w:p>
    <w:p w:rsidR="00D86690" w:rsidRPr="00FE4827" w:rsidRDefault="00D86690" w:rsidP="00D86690">
      <w:pPr>
        <w:spacing w:after="100"/>
        <w:contextualSpacing/>
        <w:jc w:val="both"/>
        <w:rPr>
          <w:rFonts w:ascii="Arial" w:hAnsi="Arial" w:cs="Arial"/>
        </w:rPr>
      </w:pPr>
      <w:r w:rsidRPr="00FE4827">
        <w:rPr>
          <w:rFonts w:ascii="Arial" w:hAnsi="Arial" w:cs="Arial"/>
        </w:rPr>
        <w:t>7.</w:t>
      </w:r>
      <w:r>
        <w:rPr>
          <w:rFonts w:ascii="Arial" w:hAnsi="Arial" w:cs="Arial"/>
        </w:rPr>
        <w:t xml:space="preserve"> </w:t>
      </w:r>
      <w:r w:rsidRPr="00FE4827">
        <w:rPr>
          <w:rFonts w:ascii="Arial" w:hAnsi="Arial" w:cs="Arial"/>
        </w:rPr>
        <w:t>Przed upływem terminu składania ofert Oferent może wprowadzić zmiany do złożonej oferty lub ją wycofać. Zmiany w ofercie lub jej wycofanie dokonuje się na takich samych warunkach jak jej złożenie.</w:t>
      </w:r>
    </w:p>
    <w:p w:rsidR="00D86690" w:rsidRPr="00FE4827" w:rsidRDefault="00D86690" w:rsidP="00D86690">
      <w:pPr>
        <w:spacing w:after="100"/>
        <w:contextualSpacing/>
        <w:jc w:val="both"/>
        <w:rPr>
          <w:rFonts w:ascii="Arial" w:hAnsi="Arial" w:cs="Arial"/>
        </w:rPr>
      </w:pPr>
      <w:r w:rsidRPr="00FE4827">
        <w:rPr>
          <w:rFonts w:ascii="Arial" w:hAnsi="Arial" w:cs="Arial"/>
        </w:rPr>
        <w:t>8.</w:t>
      </w:r>
      <w:r>
        <w:rPr>
          <w:rFonts w:ascii="Arial" w:hAnsi="Arial" w:cs="Arial"/>
        </w:rPr>
        <w:t xml:space="preserve"> </w:t>
      </w:r>
      <w:r w:rsidRPr="00FE4827">
        <w:rPr>
          <w:rFonts w:ascii="Arial" w:hAnsi="Arial" w:cs="Arial"/>
        </w:rPr>
        <w:t>Oferenci są zobowiązani do dokładnego zapoznania się z informacjami zawartymi w Zapytaniu ofertowym oraz z ewentualnymi zmianami w treści Zapytania, wyjaśnieniami i odpowiedziami opublikowanymi przez Zamawiającego w trakcie trwania procedury i przygotowania oferty zgodnie z wymaganiami określonymi przez Zamawiającego.</w:t>
      </w:r>
    </w:p>
    <w:p w:rsidR="00D86690" w:rsidRDefault="00D86690" w:rsidP="00D86690">
      <w:pPr>
        <w:spacing w:after="100"/>
        <w:contextualSpacing/>
        <w:jc w:val="both"/>
        <w:rPr>
          <w:rFonts w:ascii="Arial" w:hAnsi="Arial" w:cs="Arial"/>
          <w:b/>
        </w:rPr>
      </w:pPr>
    </w:p>
    <w:p w:rsidR="00D86690" w:rsidRDefault="00D86690" w:rsidP="00D86690">
      <w:pPr>
        <w:spacing w:after="100"/>
        <w:contextualSpacing/>
        <w:jc w:val="both"/>
        <w:rPr>
          <w:rFonts w:ascii="Arial" w:hAnsi="Arial" w:cs="Arial"/>
          <w:b/>
        </w:rPr>
      </w:pPr>
      <w:r w:rsidRPr="00FE4827">
        <w:rPr>
          <w:rFonts w:ascii="Arial" w:hAnsi="Arial" w:cs="Arial"/>
          <w:b/>
        </w:rPr>
        <w:t>XI. SPOSÓB POROZUMIEWANIA SIĘ ZAMAWIAJĄCEGO Z OFERENTAMI</w:t>
      </w:r>
    </w:p>
    <w:p w:rsidR="00D86690" w:rsidRPr="00FE4827" w:rsidRDefault="00D86690" w:rsidP="00D86690">
      <w:pPr>
        <w:spacing w:after="100"/>
        <w:contextualSpacing/>
        <w:jc w:val="both"/>
        <w:rPr>
          <w:rFonts w:ascii="Arial" w:hAnsi="Arial" w:cs="Arial"/>
        </w:rPr>
      </w:pPr>
      <w:r w:rsidRPr="00FE4827">
        <w:rPr>
          <w:rFonts w:ascii="Arial" w:hAnsi="Arial" w:cs="Arial"/>
        </w:rPr>
        <w:t>1.Nie udziela się żadnych informacji, wyjaśnień czy odpowiedzi na kierowane do Zamawiającego zapytania drogą telefoniczną czy mailową. Nie dotyczy to następujących sytuacji:</w:t>
      </w:r>
    </w:p>
    <w:p w:rsidR="00D86690" w:rsidRPr="00FE4827" w:rsidRDefault="00D86690" w:rsidP="00D86690">
      <w:pPr>
        <w:spacing w:after="100"/>
        <w:contextualSpacing/>
        <w:jc w:val="both"/>
        <w:rPr>
          <w:rFonts w:ascii="Arial" w:hAnsi="Arial" w:cs="Arial"/>
        </w:rPr>
      </w:pPr>
      <w:r w:rsidRPr="00FE4827">
        <w:rPr>
          <w:rFonts w:ascii="Arial" w:hAnsi="Arial" w:cs="Arial"/>
        </w:rPr>
        <w:t>a)</w:t>
      </w:r>
      <w:r>
        <w:rPr>
          <w:rFonts w:ascii="Arial" w:hAnsi="Arial" w:cs="Arial"/>
        </w:rPr>
        <w:t xml:space="preserve"> </w:t>
      </w:r>
      <w:r w:rsidRPr="00FE4827">
        <w:rPr>
          <w:rFonts w:ascii="Arial" w:hAnsi="Arial" w:cs="Arial"/>
        </w:rPr>
        <w:t>jeżeli Baza konkurencyjności nie obsługuje danych formatów plików, które Zamawiający chce wysłać Oferentowi (Oferentom) jako uzupełnienie /dodatkowe wyjaśnienie/uszczegółowienie do opisu przedmiotu zamówienia,</w:t>
      </w:r>
    </w:p>
    <w:p w:rsidR="00D86690" w:rsidRDefault="00D86690" w:rsidP="00D86690">
      <w:pPr>
        <w:spacing w:after="100"/>
        <w:contextualSpacing/>
        <w:jc w:val="both"/>
        <w:rPr>
          <w:rFonts w:ascii="Arial" w:hAnsi="Arial" w:cs="Arial"/>
        </w:rPr>
      </w:pPr>
      <w:r w:rsidRPr="00FE4827">
        <w:rPr>
          <w:rFonts w:ascii="Arial" w:hAnsi="Arial" w:cs="Arial"/>
        </w:rPr>
        <w:t>b)</w:t>
      </w:r>
      <w:r>
        <w:rPr>
          <w:rFonts w:ascii="Arial" w:hAnsi="Arial" w:cs="Arial"/>
        </w:rPr>
        <w:t xml:space="preserve"> </w:t>
      </w:r>
      <w:r w:rsidRPr="00FE4827">
        <w:rPr>
          <w:rFonts w:ascii="Arial" w:hAnsi="Arial" w:cs="Arial"/>
        </w:rPr>
        <w:t>jeżeli Zamawiający chce przekazać Oferentowi (Oferentom) informacje stanowiące tajemnicę przedsiębiorstwa.</w:t>
      </w:r>
      <w:r>
        <w:rPr>
          <w:rFonts w:ascii="Arial" w:hAnsi="Arial" w:cs="Arial"/>
        </w:rPr>
        <w:t xml:space="preserve"> </w:t>
      </w:r>
    </w:p>
    <w:p w:rsidR="00D86690" w:rsidRPr="00FE4827" w:rsidRDefault="00D86690" w:rsidP="00D86690">
      <w:pPr>
        <w:spacing w:after="100"/>
        <w:contextualSpacing/>
        <w:jc w:val="both"/>
        <w:rPr>
          <w:rFonts w:ascii="Arial" w:hAnsi="Arial" w:cs="Arial"/>
        </w:rPr>
      </w:pPr>
      <w:r w:rsidRPr="00FE4827">
        <w:rPr>
          <w:rFonts w:ascii="Arial" w:hAnsi="Arial" w:cs="Arial"/>
        </w:rPr>
        <w:t>W sytuacjach opisanych w pkt. a) i b) wymiana informacji odbywa się drogą mailową.</w:t>
      </w:r>
    </w:p>
    <w:p w:rsidR="00D86690" w:rsidRPr="00FE4827" w:rsidRDefault="00D86690" w:rsidP="00D86690">
      <w:pPr>
        <w:spacing w:after="100"/>
        <w:contextualSpacing/>
        <w:jc w:val="both"/>
        <w:rPr>
          <w:rFonts w:ascii="Arial" w:hAnsi="Arial" w:cs="Arial"/>
        </w:rPr>
      </w:pPr>
      <w:r w:rsidRPr="00FE4827">
        <w:rPr>
          <w:rFonts w:ascii="Arial" w:hAnsi="Arial" w:cs="Arial"/>
        </w:rPr>
        <w:t>2.</w:t>
      </w:r>
      <w:r>
        <w:rPr>
          <w:rFonts w:ascii="Arial" w:hAnsi="Arial" w:cs="Arial"/>
        </w:rPr>
        <w:t xml:space="preserve"> </w:t>
      </w:r>
      <w:r w:rsidRPr="00FE4827">
        <w:rPr>
          <w:rFonts w:ascii="Arial" w:hAnsi="Arial" w:cs="Arial"/>
        </w:rPr>
        <w:t>Pytania dotyczące Zapytania ofertowego oraz wnioski o wyjaśnienia odnośnie do treści zapytania należy przesyłać wyłącznie za pośrednictwem Bazy Konkurencyjności poprzez zakładkę „Pytania” na stronie Zapytania ofertowego [https://bazakonkurencyjnosci.fundusze europejskie.gov.pl/], nie później niż na 3 dni robocze przed upływem terminu sk</w:t>
      </w:r>
      <w:r>
        <w:rPr>
          <w:rFonts w:ascii="Arial" w:hAnsi="Arial" w:cs="Arial"/>
        </w:rPr>
        <w:t xml:space="preserve">ładania ofert, określonym w rozdziale IX pkt. </w:t>
      </w:r>
      <w:r w:rsidRPr="00FE4827">
        <w:rPr>
          <w:rFonts w:ascii="Arial" w:hAnsi="Arial" w:cs="Arial"/>
        </w:rPr>
        <w:t>1.</w:t>
      </w:r>
    </w:p>
    <w:p w:rsidR="00D86690" w:rsidRPr="00FE4827" w:rsidRDefault="00D86690" w:rsidP="00D86690">
      <w:pPr>
        <w:spacing w:after="100"/>
        <w:contextualSpacing/>
        <w:jc w:val="both"/>
        <w:rPr>
          <w:rFonts w:ascii="Arial" w:hAnsi="Arial" w:cs="Arial"/>
        </w:rPr>
      </w:pPr>
      <w:r w:rsidRPr="00FE4827">
        <w:rPr>
          <w:rFonts w:ascii="Arial" w:hAnsi="Arial" w:cs="Arial"/>
        </w:rPr>
        <w:t>3.</w:t>
      </w:r>
      <w:r>
        <w:rPr>
          <w:rFonts w:ascii="Arial" w:hAnsi="Arial" w:cs="Arial"/>
        </w:rPr>
        <w:t xml:space="preserve"> </w:t>
      </w:r>
      <w:r w:rsidRPr="00FE4827">
        <w:rPr>
          <w:rFonts w:ascii="Arial" w:hAnsi="Arial" w:cs="Arial"/>
        </w:rPr>
        <w:t>Odpowiedzi na pytania Oferentów oraz wyjaśnienia do treści zapytania ofertowego będą przekazywane Oferentom wyłącznie w ten sposób, że Zamawiający opublikuje treść pytań/wniosków o wyjaśnienia wraz z udzielonymi odpowiedziami/wyjaśnieniami na stronie Zapytania ofertowego w serwisie Baza Konkurencyjności [https://bazakonkurencyjnosci. funduszeeuropejskie.gov.pl/]. Z wyjątkiem sytuacji</w:t>
      </w:r>
      <w:r>
        <w:rPr>
          <w:rFonts w:ascii="Arial" w:hAnsi="Arial" w:cs="Arial"/>
        </w:rPr>
        <w:t xml:space="preserve"> opisanych niniejszym rozdziale </w:t>
      </w:r>
      <w:r w:rsidRPr="00FE4827">
        <w:rPr>
          <w:rFonts w:ascii="Arial" w:hAnsi="Arial" w:cs="Arial"/>
        </w:rPr>
        <w:t>pkt. 1.</w:t>
      </w:r>
    </w:p>
    <w:p w:rsidR="00D86690" w:rsidRPr="00FE4827" w:rsidRDefault="00D86690" w:rsidP="00D86690">
      <w:pPr>
        <w:spacing w:after="100"/>
        <w:contextualSpacing/>
        <w:jc w:val="both"/>
        <w:rPr>
          <w:rFonts w:ascii="Arial" w:hAnsi="Arial" w:cs="Arial"/>
        </w:rPr>
      </w:pPr>
      <w:r w:rsidRPr="00FE4827">
        <w:rPr>
          <w:rFonts w:ascii="Arial" w:hAnsi="Arial" w:cs="Arial"/>
        </w:rPr>
        <w:t>4.</w:t>
      </w:r>
      <w:r>
        <w:rPr>
          <w:rFonts w:ascii="Arial" w:hAnsi="Arial" w:cs="Arial"/>
        </w:rPr>
        <w:t xml:space="preserve"> </w:t>
      </w:r>
      <w:r w:rsidRPr="00FE4827">
        <w:rPr>
          <w:rFonts w:ascii="Arial" w:hAnsi="Arial" w:cs="Arial"/>
        </w:rPr>
        <w:t>O ile nie naruszy to konkurencyjności, w toku badania ofert Zamawiający ma prawo żądać od Oferentów wyjaśnień odnośnie do treści złożonych ofert oraz uzupełnienia dokumentacji.</w:t>
      </w:r>
    </w:p>
    <w:p w:rsidR="00D86690" w:rsidRPr="00FE4827" w:rsidRDefault="00D86690" w:rsidP="00D86690">
      <w:pPr>
        <w:spacing w:after="100"/>
        <w:contextualSpacing/>
        <w:jc w:val="both"/>
        <w:rPr>
          <w:rFonts w:ascii="Arial" w:hAnsi="Arial" w:cs="Arial"/>
        </w:rPr>
      </w:pPr>
      <w:r w:rsidRPr="00FE4827">
        <w:rPr>
          <w:rFonts w:ascii="Arial" w:hAnsi="Arial" w:cs="Arial"/>
        </w:rPr>
        <w:t>5.</w:t>
      </w:r>
      <w:r>
        <w:rPr>
          <w:rFonts w:ascii="Arial" w:hAnsi="Arial" w:cs="Arial"/>
        </w:rPr>
        <w:t xml:space="preserve"> </w:t>
      </w:r>
      <w:r w:rsidRPr="00FE4827">
        <w:rPr>
          <w:rFonts w:ascii="Arial" w:hAnsi="Arial" w:cs="Arial"/>
        </w:rPr>
        <w:t>Zamawiający ma prawo zwrócić się do oferenta z prośbą o zgodę na poprawienie oczywistych omyłek i błędów rachunkowych.</w:t>
      </w:r>
    </w:p>
    <w:p w:rsidR="00D86690" w:rsidRPr="00FE4827" w:rsidRDefault="00D86690" w:rsidP="00D86690">
      <w:pPr>
        <w:spacing w:after="100"/>
        <w:contextualSpacing/>
        <w:jc w:val="both"/>
        <w:rPr>
          <w:rFonts w:ascii="Arial" w:hAnsi="Arial" w:cs="Arial"/>
        </w:rPr>
      </w:pPr>
      <w:r w:rsidRPr="00FE4827">
        <w:rPr>
          <w:rFonts w:ascii="Arial" w:hAnsi="Arial" w:cs="Arial"/>
        </w:rPr>
        <w:lastRenderedPageBreak/>
        <w:t>6.</w:t>
      </w:r>
      <w:r>
        <w:rPr>
          <w:rFonts w:ascii="Arial" w:hAnsi="Arial" w:cs="Arial"/>
        </w:rPr>
        <w:t xml:space="preserve"> </w:t>
      </w:r>
      <w:r w:rsidRPr="00FE4827">
        <w:rPr>
          <w:rFonts w:ascii="Arial" w:hAnsi="Arial" w:cs="Arial"/>
        </w:rPr>
        <w:t>W postępowaniu oświadczenia, wnioski, zawiadomienia oraz informacje Zamawiający i Oferenci przekazują w języku polskim. Dokumenty składane w języku obcym należy składać wraz z tłumaczeniem na język polski (nie wymaga się tłumaczenia przysięgłego). Zamawiający zastrzega sobie możliwość nie wymagania tłumaczenia dokumentów, których treść nie będzie budzić jego wątpliwości.</w:t>
      </w:r>
    </w:p>
    <w:p w:rsidR="00D86690" w:rsidRPr="00FE4827" w:rsidRDefault="00D86690" w:rsidP="00D86690">
      <w:pPr>
        <w:spacing w:after="100"/>
        <w:contextualSpacing/>
        <w:jc w:val="both"/>
        <w:rPr>
          <w:rFonts w:ascii="Arial" w:hAnsi="Arial" w:cs="Arial"/>
        </w:rPr>
      </w:pPr>
      <w:r w:rsidRPr="00FE4827">
        <w:rPr>
          <w:rFonts w:ascii="Arial" w:hAnsi="Arial" w:cs="Arial"/>
        </w:rPr>
        <w:t>7.</w:t>
      </w:r>
      <w:r>
        <w:rPr>
          <w:rFonts w:ascii="Arial" w:hAnsi="Arial" w:cs="Arial"/>
        </w:rPr>
        <w:t xml:space="preserve"> </w:t>
      </w:r>
      <w:r w:rsidRPr="00FE4827">
        <w:rPr>
          <w:rFonts w:ascii="Arial" w:hAnsi="Arial" w:cs="Arial"/>
        </w:rPr>
        <w:t>Wszelkie zawiadomienia, oświadczenia, wnioski oraz informacje przekazane w formie elektronicznej wymagają na żądanie każdej ze stron niezwłocznego potwierdzenia faktu ich otrzymania.</w:t>
      </w:r>
    </w:p>
    <w:p w:rsidR="00D86690" w:rsidRDefault="00D86690" w:rsidP="00D86690">
      <w:pPr>
        <w:spacing w:after="100"/>
        <w:contextualSpacing/>
        <w:jc w:val="both"/>
        <w:rPr>
          <w:rFonts w:ascii="Arial" w:hAnsi="Arial" w:cs="Arial"/>
        </w:rPr>
      </w:pPr>
      <w:r w:rsidRPr="00FE4827">
        <w:rPr>
          <w:rFonts w:ascii="Arial" w:hAnsi="Arial" w:cs="Arial"/>
        </w:rPr>
        <w:t>8.</w:t>
      </w:r>
      <w:r>
        <w:rPr>
          <w:rFonts w:ascii="Arial" w:hAnsi="Arial" w:cs="Arial"/>
        </w:rPr>
        <w:t xml:space="preserve"> </w:t>
      </w:r>
      <w:r w:rsidRPr="00FE4827">
        <w:rPr>
          <w:rFonts w:ascii="Arial" w:hAnsi="Arial" w:cs="Arial"/>
        </w:rPr>
        <w:t>W przypadku braku potwierdzenia otrzymania korespondencji przez Oferenta Zamawiający domniema, że korespondencja wysłana na adres email podany przez Oferenta w formularzu ofertowym oraz za pośrednictwem Bazy Konkurencyjności poprzez zakładkę „Pytania” [https://bazakonkurencyjnosci.fundusze europejskie.gov.pl/] została doręczona w sposób umożliwiający zapoznanie się z jej treścią.</w:t>
      </w:r>
    </w:p>
    <w:p w:rsidR="00D86690" w:rsidRPr="00FE4827" w:rsidRDefault="00D86690" w:rsidP="00D86690">
      <w:pPr>
        <w:spacing w:after="100"/>
        <w:contextualSpacing/>
        <w:jc w:val="both"/>
        <w:rPr>
          <w:rFonts w:ascii="Arial" w:hAnsi="Arial" w:cs="Arial"/>
        </w:rPr>
      </w:pPr>
    </w:p>
    <w:p w:rsidR="00D86690" w:rsidRDefault="00D86690" w:rsidP="00D86690">
      <w:pPr>
        <w:spacing w:after="100"/>
        <w:contextualSpacing/>
        <w:jc w:val="both"/>
        <w:rPr>
          <w:rFonts w:ascii="Arial" w:hAnsi="Arial" w:cs="Arial"/>
          <w:b/>
        </w:rPr>
      </w:pPr>
      <w:r w:rsidRPr="009A60B0">
        <w:rPr>
          <w:rFonts w:ascii="Arial" w:hAnsi="Arial" w:cs="Arial"/>
          <w:b/>
        </w:rPr>
        <w:t>XII. TRYB OCENY OFERT I OGŁOSZENIA WYNIKÓW</w:t>
      </w:r>
    </w:p>
    <w:p w:rsidR="00D86690" w:rsidRPr="009A60B0" w:rsidRDefault="00D86690" w:rsidP="00D86690">
      <w:pPr>
        <w:spacing w:after="100"/>
        <w:contextualSpacing/>
        <w:jc w:val="both"/>
        <w:rPr>
          <w:rFonts w:ascii="Arial" w:hAnsi="Arial" w:cs="Arial"/>
        </w:rPr>
      </w:pPr>
      <w:r w:rsidRPr="009A60B0">
        <w:rPr>
          <w:rFonts w:ascii="Arial" w:hAnsi="Arial" w:cs="Arial"/>
        </w:rPr>
        <w:t>1.</w:t>
      </w:r>
      <w:r>
        <w:rPr>
          <w:rFonts w:ascii="Arial" w:hAnsi="Arial" w:cs="Arial"/>
        </w:rPr>
        <w:t xml:space="preserve"> </w:t>
      </w:r>
      <w:r w:rsidRPr="009A60B0">
        <w:rPr>
          <w:rFonts w:ascii="Arial" w:hAnsi="Arial" w:cs="Arial"/>
        </w:rPr>
        <w:t>Zamawiający zastrzega sobie prawo dodatkowej weryfikacji w toku oceny oferty wiarygodności przedstawionych przez Oferentów dokumentów, oświadczeń, wykazów, danych i informacji.</w:t>
      </w:r>
    </w:p>
    <w:p w:rsidR="00D86690" w:rsidRPr="009A60B0" w:rsidRDefault="00D86690" w:rsidP="00D86690">
      <w:pPr>
        <w:spacing w:after="100"/>
        <w:contextualSpacing/>
        <w:jc w:val="both"/>
        <w:rPr>
          <w:rFonts w:ascii="Arial" w:hAnsi="Arial" w:cs="Arial"/>
        </w:rPr>
      </w:pPr>
      <w:r w:rsidRPr="009A60B0">
        <w:rPr>
          <w:rFonts w:ascii="Arial" w:hAnsi="Arial" w:cs="Arial"/>
        </w:rPr>
        <w:t>2.</w:t>
      </w:r>
      <w:r>
        <w:rPr>
          <w:rFonts w:ascii="Arial" w:hAnsi="Arial" w:cs="Arial"/>
        </w:rPr>
        <w:t xml:space="preserve"> </w:t>
      </w:r>
      <w:r w:rsidRPr="009A60B0">
        <w:rPr>
          <w:rFonts w:ascii="Arial" w:hAnsi="Arial" w:cs="Arial"/>
        </w:rPr>
        <w:t>Informacja o wyniku postępowania zostanie opublikowana na stronie Zapytania ofertowego w serwisie Baza Konkurencyjności w zakładce „Oferty” [https://bazakonkurencyjnosci.fundusze europejskie.gov.pl/].</w:t>
      </w:r>
    </w:p>
    <w:p w:rsidR="00D86690" w:rsidRPr="009A60B0" w:rsidRDefault="00D86690" w:rsidP="00D86690">
      <w:pPr>
        <w:spacing w:after="100"/>
        <w:contextualSpacing/>
        <w:jc w:val="both"/>
        <w:rPr>
          <w:rFonts w:ascii="Arial" w:hAnsi="Arial" w:cs="Arial"/>
        </w:rPr>
      </w:pPr>
      <w:r w:rsidRPr="009A60B0">
        <w:rPr>
          <w:rFonts w:ascii="Arial" w:hAnsi="Arial" w:cs="Arial"/>
        </w:rPr>
        <w:t>3.</w:t>
      </w:r>
      <w:r>
        <w:rPr>
          <w:rFonts w:ascii="Arial" w:hAnsi="Arial" w:cs="Arial"/>
        </w:rPr>
        <w:t xml:space="preserve"> </w:t>
      </w:r>
      <w:r w:rsidRPr="009A60B0">
        <w:rPr>
          <w:rFonts w:ascii="Arial" w:hAnsi="Arial" w:cs="Arial"/>
        </w:rPr>
        <w:t>Wybrany Oferent zostanie poinformowany telefonicznie lub mailowo o terminie i miejscu podpisania umowy.</w:t>
      </w:r>
    </w:p>
    <w:p w:rsidR="00D86690" w:rsidRDefault="00D86690" w:rsidP="00D86690">
      <w:pPr>
        <w:spacing w:after="100"/>
        <w:contextualSpacing/>
        <w:jc w:val="both"/>
        <w:rPr>
          <w:rFonts w:ascii="Arial" w:hAnsi="Arial" w:cs="Arial"/>
        </w:rPr>
      </w:pPr>
      <w:r w:rsidRPr="009A60B0">
        <w:rPr>
          <w:rFonts w:ascii="Arial" w:hAnsi="Arial" w:cs="Arial"/>
        </w:rPr>
        <w:t>4.</w:t>
      </w:r>
      <w:r>
        <w:rPr>
          <w:rFonts w:ascii="Arial" w:hAnsi="Arial" w:cs="Arial"/>
        </w:rPr>
        <w:t xml:space="preserve"> </w:t>
      </w:r>
      <w:r w:rsidRPr="009A60B0">
        <w:rPr>
          <w:rFonts w:ascii="Arial" w:hAnsi="Arial" w:cs="Arial"/>
        </w:rPr>
        <w:t>W przypadku nieprzystąpienia do zawarcia umowy przez Oferenta, którego oferta została wybrana, Zamawiający ma prawo do podpisania umowy z Oferentem, którego oferta uzyskała kolejną najwyższą liczbę punktów, bez przeprowadzania ponownego postępowania ofertowego. Procedurę powyższą można powtarzać, aż do wyczerpania poprawnie złożonych ofert. Postanowienia</w:t>
      </w:r>
      <w:r>
        <w:rPr>
          <w:rFonts w:ascii="Arial" w:hAnsi="Arial" w:cs="Arial"/>
        </w:rPr>
        <w:t xml:space="preserve"> rozdziału 8</w:t>
      </w:r>
      <w:r w:rsidRPr="009A60B0">
        <w:rPr>
          <w:rFonts w:ascii="Arial" w:hAnsi="Arial" w:cs="Arial"/>
        </w:rPr>
        <w:t xml:space="preserve"> pkt 6 stosuje się odpowiednio.</w:t>
      </w:r>
    </w:p>
    <w:p w:rsidR="00D86690" w:rsidRDefault="00D86690" w:rsidP="00D86690">
      <w:pPr>
        <w:spacing w:after="100"/>
        <w:contextualSpacing/>
        <w:jc w:val="both"/>
        <w:rPr>
          <w:rFonts w:ascii="Arial" w:hAnsi="Arial" w:cs="Arial"/>
        </w:rPr>
      </w:pPr>
    </w:p>
    <w:p w:rsidR="00D86690" w:rsidRDefault="00D86690" w:rsidP="00D86690">
      <w:pPr>
        <w:spacing w:after="100"/>
        <w:contextualSpacing/>
        <w:jc w:val="both"/>
        <w:rPr>
          <w:rFonts w:ascii="Arial" w:hAnsi="Arial" w:cs="Arial"/>
          <w:b/>
        </w:rPr>
      </w:pPr>
      <w:r w:rsidRPr="009A60B0">
        <w:rPr>
          <w:rFonts w:ascii="Arial" w:hAnsi="Arial" w:cs="Arial"/>
          <w:b/>
        </w:rPr>
        <w:t>XIII.   UMOWY</w:t>
      </w:r>
    </w:p>
    <w:p w:rsidR="00D86690" w:rsidRDefault="00D86690" w:rsidP="00D86690">
      <w:pPr>
        <w:spacing w:after="100"/>
        <w:contextualSpacing/>
        <w:jc w:val="both"/>
        <w:rPr>
          <w:rFonts w:ascii="Arial" w:hAnsi="Arial" w:cs="Arial"/>
        </w:rPr>
      </w:pPr>
      <w:r w:rsidRPr="005B00C4">
        <w:rPr>
          <w:rFonts w:ascii="Arial" w:hAnsi="Arial" w:cs="Arial"/>
        </w:rPr>
        <w:t>1. Projekt umowy stanowi załącznik nr 4 do niniejszego zapytania.</w:t>
      </w:r>
    </w:p>
    <w:p w:rsidR="00D86690" w:rsidRDefault="00D86690" w:rsidP="00D86690">
      <w:pPr>
        <w:spacing w:after="100"/>
        <w:contextualSpacing/>
        <w:jc w:val="both"/>
        <w:rPr>
          <w:rFonts w:ascii="Arial" w:hAnsi="Arial" w:cs="Arial"/>
        </w:rPr>
      </w:pPr>
    </w:p>
    <w:p w:rsidR="00D86690" w:rsidRDefault="00D86690" w:rsidP="00D86690">
      <w:pPr>
        <w:spacing w:after="100"/>
        <w:contextualSpacing/>
        <w:jc w:val="both"/>
        <w:rPr>
          <w:rFonts w:ascii="Arial" w:hAnsi="Arial" w:cs="Arial"/>
          <w:b/>
        </w:rPr>
      </w:pPr>
      <w:r w:rsidRPr="005B00C4">
        <w:rPr>
          <w:rFonts w:ascii="Arial" w:hAnsi="Arial" w:cs="Arial"/>
          <w:b/>
        </w:rPr>
        <w:t>XIV. POZOSTAŁE INFORMACJE</w:t>
      </w:r>
    </w:p>
    <w:p w:rsidR="00D86690" w:rsidRPr="005B00C4" w:rsidRDefault="00D86690" w:rsidP="00D86690">
      <w:pPr>
        <w:spacing w:after="100"/>
        <w:contextualSpacing/>
        <w:jc w:val="both"/>
        <w:rPr>
          <w:rFonts w:ascii="Arial" w:hAnsi="Arial" w:cs="Arial"/>
        </w:rPr>
      </w:pPr>
      <w:r w:rsidRPr="005B00C4">
        <w:rPr>
          <w:rFonts w:ascii="Arial" w:hAnsi="Arial" w:cs="Arial"/>
        </w:rPr>
        <w:t>1.Zamawiający zastrzega sobie możliwość zmiany lub uzupełnienia treści Zapytania ofertowego przed upływem terminu na składanie ofert. Informacja o wprowadzeniu zmiany lub uzupełnieniu treści Zapytania ofertowego zostanie opublikowana w miejscach publikacji zapytania.</w:t>
      </w:r>
    </w:p>
    <w:p w:rsidR="00D86690" w:rsidRPr="005B00C4" w:rsidRDefault="00D86690" w:rsidP="00D86690">
      <w:pPr>
        <w:spacing w:after="100"/>
        <w:contextualSpacing/>
        <w:jc w:val="both"/>
        <w:rPr>
          <w:rFonts w:ascii="Arial" w:hAnsi="Arial" w:cs="Arial"/>
        </w:rPr>
      </w:pPr>
      <w:r w:rsidRPr="005B00C4">
        <w:rPr>
          <w:rFonts w:ascii="Arial" w:hAnsi="Arial" w:cs="Arial"/>
        </w:rPr>
        <w:t>2.</w:t>
      </w:r>
      <w:r>
        <w:rPr>
          <w:rFonts w:ascii="Arial" w:hAnsi="Arial" w:cs="Arial"/>
        </w:rPr>
        <w:t xml:space="preserve"> </w:t>
      </w:r>
      <w:r w:rsidRPr="005B00C4">
        <w:rPr>
          <w:rFonts w:ascii="Arial" w:hAnsi="Arial" w:cs="Arial"/>
        </w:rPr>
        <w:t>Jeżeli wprowadzone zmiany lub uzupełnienia treści Zapytania ofertowego będą wymagały zmiany treści ofert, Zamawiający przedłuży termin składania ofert o czas potrzebny na dokonanie zmian w ofercie.</w:t>
      </w:r>
    </w:p>
    <w:p w:rsidR="00D86690" w:rsidRPr="005B00C4" w:rsidRDefault="00D86690" w:rsidP="00D86690">
      <w:pPr>
        <w:spacing w:after="100"/>
        <w:contextualSpacing/>
        <w:jc w:val="both"/>
        <w:rPr>
          <w:rFonts w:ascii="Arial" w:hAnsi="Arial" w:cs="Arial"/>
        </w:rPr>
      </w:pPr>
      <w:r w:rsidRPr="005B00C4">
        <w:rPr>
          <w:rFonts w:ascii="Arial" w:hAnsi="Arial" w:cs="Arial"/>
        </w:rPr>
        <w:t>3.</w:t>
      </w:r>
      <w:r>
        <w:rPr>
          <w:rFonts w:ascii="Arial" w:hAnsi="Arial" w:cs="Arial"/>
        </w:rPr>
        <w:t xml:space="preserve"> </w:t>
      </w:r>
      <w:r w:rsidRPr="005B00C4">
        <w:rPr>
          <w:rFonts w:ascii="Arial" w:hAnsi="Arial" w:cs="Arial"/>
        </w:rPr>
        <w:t>W przypadku rozbieżności pomiędzy treścią niniejszego dokumentu a treścią ogłoszenia widniejącą w formularzu Bazy Konkurencyjności pierwszeństwo ma treść niniejszego</w:t>
      </w:r>
      <w:r>
        <w:rPr>
          <w:rFonts w:ascii="Arial" w:hAnsi="Arial" w:cs="Arial"/>
        </w:rPr>
        <w:t xml:space="preserve"> </w:t>
      </w:r>
      <w:r w:rsidRPr="005B00C4">
        <w:rPr>
          <w:rFonts w:ascii="Arial" w:hAnsi="Arial" w:cs="Arial"/>
        </w:rPr>
        <w:t>dokumentu. W przypadku rozbieżności pomiędzy treścią</w:t>
      </w:r>
      <w:r>
        <w:rPr>
          <w:rFonts w:ascii="Arial" w:hAnsi="Arial" w:cs="Arial"/>
        </w:rPr>
        <w:t xml:space="preserve"> </w:t>
      </w:r>
      <w:r w:rsidRPr="005B00C4">
        <w:rPr>
          <w:rFonts w:ascii="Arial" w:hAnsi="Arial" w:cs="Arial"/>
        </w:rPr>
        <w:t>niniejszego dokumentu a treścią innych dokumentów wchodzących w skład dokumentacji postępowania ofertowego wiążąca jest treść niniejszego dokumentu.</w:t>
      </w:r>
    </w:p>
    <w:p w:rsidR="00D86690" w:rsidRPr="005B00C4" w:rsidRDefault="00D86690" w:rsidP="00D86690">
      <w:pPr>
        <w:spacing w:after="100"/>
        <w:contextualSpacing/>
        <w:jc w:val="both"/>
        <w:rPr>
          <w:rFonts w:ascii="Arial" w:hAnsi="Arial" w:cs="Arial"/>
        </w:rPr>
      </w:pPr>
      <w:r w:rsidRPr="005B00C4">
        <w:rPr>
          <w:rFonts w:ascii="Arial" w:hAnsi="Arial" w:cs="Arial"/>
        </w:rPr>
        <w:t>4.</w:t>
      </w:r>
      <w:r>
        <w:rPr>
          <w:rFonts w:ascii="Arial" w:hAnsi="Arial" w:cs="Arial"/>
        </w:rPr>
        <w:t xml:space="preserve"> </w:t>
      </w:r>
      <w:r w:rsidRPr="005B00C4">
        <w:rPr>
          <w:rFonts w:ascii="Arial" w:hAnsi="Arial" w:cs="Arial"/>
        </w:rPr>
        <w:t>Oferent ponosi wszelkie koszty związane z przygotowaniem i złożeniem oferty.</w:t>
      </w:r>
    </w:p>
    <w:p w:rsidR="00D86690" w:rsidRPr="005B00C4" w:rsidRDefault="00D86690" w:rsidP="00D86690">
      <w:pPr>
        <w:spacing w:after="100"/>
        <w:contextualSpacing/>
        <w:jc w:val="both"/>
        <w:rPr>
          <w:rFonts w:ascii="Arial" w:hAnsi="Arial" w:cs="Arial"/>
        </w:rPr>
      </w:pPr>
      <w:r w:rsidRPr="005B00C4">
        <w:rPr>
          <w:rFonts w:ascii="Arial" w:hAnsi="Arial" w:cs="Arial"/>
        </w:rPr>
        <w:t>5.</w:t>
      </w:r>
      <w:r>
        <w:rPr>
          <w:rFonts w:ascii="Arial" w:hAnsi="Arial" w:cs="Arial"/>
        </w:rPr>
        <w:t xml:space="preserve"> </w:t>
      </w:r>
      <w:r w:rsidRPr="005B00C4">
        <w:rPr>
          <w:rFonts w:ascii="Arial" w:hAnsi="Arial" w:cs="Arial"/>
        </w:rPr>
        <w:t>Zamawiający nie dopuszcza ofert częściowych ani wariantowych.</w:t>
      </w:r>
    </w:p>
    <w:p w:rsidR="00D86690" w:rsidRPr="005B00C4" w:rsidRDefault="00D86690" w:rsidP="00D86690">
      <w:pPr>
        <w:spacing w:after="100"/>
        <w:contextualSpacing/>
        <w:jc w:val="both"/>
        <w:rPr>
          <w:rFonts w:ascii="Arial" w:hAnsi="Arial" w:cs="Arial"/>
        </w:rPr>
      </w:pPr>
      <w:r w:rsidRPr="005B00C4">
        <w:rPr>
          <w:rFonts w:ascii="Arial" w:hAnsi="Arial" w:cs="Arial"/>
        </w:rPr>
        <w:t>6.</w:t>
      </w:r>
      <w:r>
        <w:rPr>
          <w:rFonts w:ascii="Arial" w:hAnsi="Arial" w:cs="Arial"/>
        </w:rPr>
        <w:t xml:space="preserve"> </w:t>
      </w:r>
      <w:r w:rsidRPr="005B00C4">
        <w:rPr>
          <w:rFonts w:ascii="Arial" w:hAnsi="Arial" w:cs="Arial"/>
        </w:rPr>
        <w:t>Oferent składający ofertę pozostaje nią zw</w:t>
      </w:r>
      <w:r>
        <w:rPr>
          <w:rFonts w:ascii="Arial" w:hAnsi="Arial" w:cs="Arial"/>
        </w:rPr>
        <w:t>iązany przez okres co najmniej 3</w:t>
      </w:r>
      <w:r w:rsidRPr="005B00C4">
        <w:rPr>
          <w:rFonts w:ascii="Arial" w:hAnsi="Arial" w:cs="Arial"/>
        </w:rPr>
        <w:t>0 dni licząc od dnia upływu terminu składania oferty.</w:t>
      </w:r>
    </w:p>
    <w:p w:rsidR="00D86690" w:rsidRPr="005B00C4" w:rsidRDefault="00D86690" w:rsidP="00D86690">
      <w:pPr>
        <w:spacing w:after="100"/>
        <w:contextualSpacing/>
        <w:jc w:val="both"/>
        <w:rPr>
          <w:rFonts w:ascii="Arial" w:hAnsi="Arial" w:cs="Arial"/>
        </w:rPr>
      </w:pPr>
      <w:r w:rsidRPr="005B00C4">
        <w:rPr>
          <w:rFonts w:ascii="Arial" w:hAnsi="Arial" w:cs="Arial"/>
        </w:rPr>
        <w:t>7.</w:t>
      </w:r>
      <w:r>
        <w:rPr>
          <w:rFonts w:ascii="Arial" w:hAnsi="Arial" w:cs="Arial"/>
        </w:rPr>
        <w:t xml:space="preserve"> </w:t>
      </w:r>
      <w:r w:rsidRPr="005B00C4">
        <w:rPr>
          <w:rFonts w:ascii="Arial" w:hAnsi="Arial" w:cs="Arial"/>
        </w:rPr>
        <w:t>Wybór oferty najkorzystniejszej nie oznacza zaciągnięcia zobowiązania przez Zamawiającego do zawarcia umowy z Wykonawcą.</w:t>
      </w:r>
    </w:p>
    <w:p w:rsidR="00D86690" w:rsidRPr="005B00C4" w:rsidRDefault="00D86690" w:rsidP="00D86690">
      <w:pPr>
        <w:spacing w:after="100"/>
        <w:contextualSpacing/>
        <w:jc w:val="both"/>
        <w:rPr>
          <w:rFonts w:ascii="Arial" w:hAnsi="Arial" w:cs="Arial"/>
        </w:rPr>
      </w:pPr>
      <w:r w:rsidRPr="005B00C4">
        <w:rPr>
          <w:rFonts w:ascii="Arial" w:hAnsi="Arial" w:cs="Arial"/>
        </w:rPr>
        <w:lastRenderedPageBreak/>
        <w:t>8.</w:t>
      </w:r>
      <w:r>
        <w:rPr>
          <w:rFonts w:ascii="Arial" w:hAnsi="Arial" w:cs="Arial"/>
        </w:rPr>
        <w:t xml:space="preserve"> </w:t>
      </w:r>
      <w:r w:rsidRPr="005B00C4">
        <w:rPr>
          <w:rFonts w:ascii="Arial" w:hAnsi="Arial" w:cs="Arial"/>
        </w:rPr>
        <w:t>Zamawiający zastrzega sobie prawo do udzielenia Wykonawcy zamówień dodatkowych od wybranego wykonawcy, nie objętych przedmiotem zamówienia podstawowego, w wysokości nie przekraczającej 50% wartości przedmiotu zamówienia podstawowego, o ile stały się niezbędne do jego prawidłowego wykonania zamówienia i zostały spełnione łącznie następujące warunki.:</w:t>
      </w:r>
    </w:p>
    <w:p w:rsidR="00D86690" w:rsidRPr="005B00C4" w:rsidRDefault="00D86690" w:rsidP="00D86690">
      <w:pPr>
        <w:spacing w:after="100"/>
        <w:contextualSpacing/>
        <w:jc w:val="both"/>
        <w:rPr>
          <w:rFonts w:ascii="Arial" w:hAnsi="Arial" w:cs="Arial"/>
        </w:rPr>
      </w:pPr>
      <w:r w:rsidRPr="005B00C4">
        <w:rPr>
          <w:rFonts w:ascii="Arial" w:hAnsi="Arial" w:cs="Arial"/>
        </w:rPr>
        <w:t>8.1.</w:t>
      </w:r>
      <w:r>
        <w:rPr>
          <w:rFonts w:ascii="Arial" w:hAnsi="Arial" w:cs="Arial"/>
        </w:rPr>
        <w:t xml:space="preserve"> </w:t>
      </w:r>
      <w:r w:rsidRPr="005B00C4">
        <w:rPr>
          <w:rFonts w:ascii="Arial" w:hAnsi="Arial" w:cs="Arial"/>
        </w:rPr>
        <w:t>zmiana wykonawcy nie może zostać dokonana z powodów ekonomicznych lub technicznych, w szczególności dotyczących zamienności lub interoperacyjności sprzętu, usług lub instalacji, zamówionych w ramach zamówienia podstawowego;</w:t>
      </w:r>
    </w:p>
    <w:p w:rsidR="00D86690" w:rsidRPr="005B00C4" w:rsidRDefault="00D86690" w:rsidP="00D86690">
      <w:pPr>
        <w:spacing w:after="100"/>
        <w:contextualSpacing/>
        <w:jc w:val="both"/>
        <w:rPr>
          <w:rFonts w:ascii="Arial" w:hAnsi="Arial" w:cs="Arial"/>
        </w:rPr>
      </w:pPr>
      <w:r w:rsidRPr="005B00C4">
        <w:rPr>
          <w:rFonts w:ascii="Arial" w:hAnsi="Arial" w:cs="Arial"/>
        </w:rPr>
        <w:t>8.2.</w:t>
      </w:r>
      <w:r>
        <w:rPr>
          <w:rFonts w:ascii="Arial" w:hAnsi="Arial" w:cs="Arial"/>
        </w:rPr>
        <w:t xml:space="preserve"> </w:t>
      </w:r>
      <w:r w:rsidRPr="005B00C4">
        <w:rPr>
          <w:rFonts w:ascii="Arial" w:hAnsi="Arial" w:cs="Arial"/>
        </w:rPr>
        <w:t>zmiana wykonawcy spowodowałaby istotną niedogodność lub znaczne zwiększenie kosztów dla zamawiającego;</w:t>
      </w:r>
    </w:p>
    <w:p w:rsidR="00D86690" w:rsidRPr="005B00C4" w:rsidRDefault="00D86690" w:rsidP="00D86690">
      <w:pPr>
        <w:spacing w:after="100"/>
        <w:contextualSpacing/>
        <w:jc w:val="both"/>
        <w:rPr>
          <w:rFonts w:ascii="Arial" w:hAnsi="Arial" w:cs="Arial"/>
        </w:rPr>
      </w:pPr>
      <w:r w:rsidRPr="005B00C4">
        <w:rPr>
          <w:rFonts w:ascii="Arial" w:hAnsi="Arial" w:cs="Arial"/>
        </w:rPr>
        <w:t>8.3.</w:t>
      </w:r>
      <w:r>
        <w:rPr>
          <w:rFonts w:ascii="Arial" w:hAnsi="Arial" w:cs="Arial"/>
        </w:rPr>
        <w:t xml:space="preserve"> </w:t>
      </w:r>
      <w:r w:rsidRPr="005B00C4">
        <w:rPr>
          <w:rFonts w:ascii="Arial" w:hAnsi="Arial" w:cs="Arial"/>
        </w:rPr>
        <w:t>wartość zmian nie przekracza 50% wartości zamówienia określonej pierwotnie w umowie.</w:t>
      </w:r>
    </w:p>
    <w:p w:rsidR="00D86690" w:rsidRPr="005B00C4" w:rsidRDefault="00D86690" w:rsidP="00D86690">
      <w:pPr>
        <w:spacing w:after="100"/>
        <w:contextualSpacing/>
        <w:jc w:val="both"/>
        <w:rPr>
          <w:rFonts w:ascii="Arial" w:hAnsi="Arial" w:cs="Arial"/>
        </w:rPr>
      </w:pPr>
      <w:r w:rsidRPr="005B00C4">
        <w:rPr>
          <w:rFonts w:ascii="Arial" w:hAnsi="Arial" w:cs="Arial"/>
        </w:rPr>
        <w:t>9.</w:t>
      </w:r>
      <w:r>
        <w:rPr>
          <w:rFonts w:ascii="Arial" w:hAnsi="Arial" w:cs="Arial"/>
        </w:rPr>
        <w:t xml:space="preserve"> </w:t>
      </w:r>
      <w:r w:rsidRPr="005B00C4">
        <w:rPr>
          <w:rFonts w:ascii="Arial" w:hAnsi="Arial" w:cs="Arial"/>
        </w:rPr>
        <w:t>Zamawiający zastrzega sobie prawo do udzielenia Wykonawcy zamówienia uzupełniającego (zgodnego z opisem przedmiotu zamówienia podstawowego) w wysokości nie przekraczającej 50% wartości zamówienia podstawowego określonej w umowie zawartej z Wykonawcą.</w:t>
      </w:r>
    </w:p>
    <w:p w:rsidR="00D86690" w:rsidRPr="005B00C4" w:rsidRDefault="00D86690" w:rsidP="00D86690">
      <w:pPr>
        <w:spacing w:after="100"/>
        <w:contextualSpacing/>
        <w:jc w:val="both"/>
        <w:rPr>
          <w:rFonts w:ascii="Arial" w:hAnsi="Arial" w:cs="Arial"/>
        </w:rPr>
      </w:pPr>
      <w:r w:rsidRPr="005B00C4">
        <w:rPr>
          <w:rFonts w:ascii="Arial" w:hAnsi="Arial" w:cs="Arial"/>
        </w:rPr>
        <w:t>10.</w:t>
      </w:r>
    </w:p>
    <w:p w:rsidR="00D86690" w:rsidRDefault="00D86690" w:rsidP="00D86690">
      <w:pPr>
        <w:spacing w:after="100"/>
        <w:contextualSpacing/>
        <w:jc w:val="both"/>
        <w:rPr>
          <w:rFonts w:ascii="Arial" w:hAnsi="Arial" w:cs="Arial"/>
        </w:rPr>
      </w:pPr>
      <w:r w:rsidRPr="005B00C4">
        <w:rPr>
          <w:rFonts w:ascii="Arial" w:hAnsi="Arial" w:cs="Arial"/>
        </w:rPr>
        <w:t>OCHRONA DANYCH OSOBOWYCH</w:t>
      </w:r>
    </w:p>
    <w:p w:rsidR="00D86690" w:rsidRPr="002C0369" w:rsidRDefault="00D86690" w:rsidP="00D86690">
      <w:pPr>
        <w:spacing w:after="160"/>
        <w:ind w:firstLine="708"/>
        <w:contextualSpacing/>
        <w:jc w:val="both"/>
        <w:rPr>
          <w:rFonts w:ascii="Arial" w:hAnsi="Arial" w:cs="Arial"/>
          <w:bCs/>
          <w:sz w:val="20"/>
          <w:szCs w:val="20"/>
        </w:rPr>
      </w:pPr>
      <w:r w:rsidRPr="002C0369">
        <w:rPr>
          <w:rFonts w:ascii="Arial" w:hAnsi="Arial" w:cs="Arial"/>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86690" w:rsidRPr="002C0369" w:rsidRDefault="00D86690" w:rsidP="00D86690">
      <w:pPr>
        <w:numPr>
          <w:ilvl w:val="0"/>
          <w:numId w:val="1"/>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 xml:space="preserve">administratorem Pani/Pana danych osobowych jest Gmina Miasto Biłgoraj z siedzibą przy ul. Plac Wolności 16, 23-400 Biłgoraj; adres e-mail: </w:t>
      </w:r>
      <w:hyperlink r:id="rId7" w:history="1">
        <w:r w:rsidRPr="002C0369">
          <w:rPr>
            <w:rFonts w:ascii="Arial" w:hAnsi="Arial" w:cs="Arial"/>
            <w:bCs/>
            <w:color w:val="0000FF" w:themeColor="hyperlink"/>
            <w:sz w:val="20"/>
            <w:szCs w:val="20"/>
            <w:u w:val="single"/>
          </w:rPr>
          <w:t>sekretariat@bilgoraj.pl</w:t>
        </w:r>
      </w:hyperlink>
      <w:r w:rsidRPr="002C0369">
        <w:rPr>
          <w:rFonts w:ascii="Arial" w:hAnsi="Arial" w:cs="Arial"/>
          <w:bCs/>
          <w:sz w:val="20"/>
          <w:szCs w:val="20"/>
        </w:rPr>
        <w:t>, telefon: 84/ 6869600;</w:t>
      </w:r>
    </w:p>
    <w:p w:rsidR="00D86690" w:rsidRPr="002C0369" w:rsidRDefault="00D86690" w:rsidP="00D86690">
      <w:pPr>
        <w:numPr>
          <w:ilvl w:val="0"/>
          <w:numId w:val="1"/>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 xml:space="preserve">kontakt z inspektorem ochrony danych jest możliwy poprzez e-mail: </w:t>
      </w:r>
      <w:hyperlink r:id="rId8" w:history="1">
        <w:r w:rsidRPr="002C0369">
          <w:rPr>
            <w:rFonts w:ascii="Arial" w:hAnsi="Arial" w:cs="Arial"/>
            <w:bCs/>
            <w:color w:val="0000FF" w:themeColor="hyperlink"/>
            <w:sz w:val="20"/>
            <w:szCs w:val="20"/>
            <w:u w:val="single"/>
          </w:rPr>
          <w:t>iod@bilgoraj.pl</w:t>
        </w:r>
      </w:hyperlink>
      <w:r w:rsidRPr="002C0369">
        <w:rPr>
          <w:rFonts w:ascii="Arial" w:hAnsi="Arial" w:cs="Arial"/>
          <w:bCs/>
          <w:sz w:val="20"/>
          <w:szCs w:val="20"/>
        </w:rPr>
        <w:t>;</w:t>
      </w:r>
    </w:p>
    <w:p w:rsidR="00D86690" w:rsidRPr="002C0369" w:rsidRDefault="00D86690" w:rsidP="00D86690">
      <w:pPr>
        <w:numPr>
          <w:ilvl w:val="0"/>
          <w:numId w:val="1"/>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Pani/Pana dane osobowe przetwarzane będą na podstawie art. 6 ust. 1 lit. c</w:t>
      </w:r>
      <w:r w:rsidRPr="002C0369">
        <w:rPr>
          <w:rFonts w:ascii="Arial" w:hAnsi="Arial" w:cs="Arial"/>
          <w:bCs/>
          <w:i/>
          <w:sz w:val="20"/>
          <w:szCs w:val="20"/>
        </w:rPr>
        <w:t xml:space="preserve"> </w:t>
      </w:r>
      <w:r w:rsidRPr="002C0369">
        <w:rPr>
          <w:rFonts w:ascii="Arial" w:hAnsi="Arial" w:cs="Arial"/>
          <w:bCs/>
          <w:sz w:val="20"/>
          <w:szCs w:val="20"/>
        </w:rPr>
        <w:t>RODO w celu przeprowadzenia niniejszego postępowania, prowadzonego w trybie bezprzetargowym zgodnie z regulaminem udzielania zamówień publicznych obowiązującym w Urzędzie Miasta Biłgoraj oraz w celu zawarcia i wykonania umowy z wybranym wykonawcą na podstawie z art. 6 ust. 1 lit. b RODO;</w:t>
      </w:r>
    </w:p>
    <w:p w:rsidR="00D86690" w:rsidRPr="002C0369" w:rsidRDefault="00D86690" w:rsidP="00D86690">
      <w:pPr>
        <w:numPr>
          <w:ilvl w:val="0"/>
          <w:numId w:val="1"/>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odbiorcami Pani/Pana danych osobowych będą osoby lub podmioty, którym może zostać udostępniona dokumentacja postępowania np. strony i inni uczestnicy postępowania oraz inne podmioty, którym administrator powierzy przetwarzanie danych;</w:t>
      </w:r>
    </w:p>
    <w:p w:rsidR="00D86690" w:rsidRPr="002C0369" w:rsidRDefault="00D86690" w:rsidP="00D86690">
      <w:pPr>
        <w:numPr>
          <w:ilvl w:val="0"/>
          <w:numId w:val="1"/>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dane osobowe będą przechowywane przez okres 4 lat od dnia zakończenia postępowania o udzielenie zamówienia, a jeżeli czas trwania umowy przekracza 4 lata, okres przechowywania obejmuje cały czas trwania umowy;</w:t>
      </w:r>
    </w:p>
    <w:p w:rsidR="00D86690" w:rsidRPr="002C0369" w:rsidRDefault="00D86690" w:rsidP="00D86690">
      <w:pPr>
        <w:numPr>
          <w:ilvl w:val="0"/>
          <w:numId w:val="1"/>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podanie przez Panią/Pana danych osobowych bezpośrednio Pani/Pana dotyczących jest dobrowolne lecz niezbędne do wzięcia udziału w postępowaniu. W przypadku niepodania danych osobowych niemożliwy będzie udział w postępowaniu, a następnie zawarcie umowy z wybranym wykonawcą;</w:t>
      </w:r>
    </w:p>
    <w:p w:rsidR="00D86690" w:rsidRDefault="00D86690" w:rsidP="00D86690">
      <w:pPr>
        <w:numPr>
          <w:ilvl w:val="0"/>
          <w:numId w:val="2"/>
        </w:numPr>
        <w:spacing w:after="160" w:line="259" w:lineRule="auto"/>
        <w:ind w:left="567" w:hanging="567"/>
        <w:contextualSpacing/>
        <w:jc w:val="both"/>
        <w:rPr>
          <w:rFonts w:ascii="Arial" w:hAnsi="Arial" w:cs="Arial"/>
          <w:bCs/>
          <w:sz w:val="20"/>
          <w:szCs w:val="20"/>
        </w:rPr>
      </w:pPr>
      <w:r w:rsidRPr="002C0369">
        <w:rPr>
          <w:rFonts w:ascii="Arial" w:hAnsi="Arial" w:cs="Arial"/>
          <w:bCs/>
          <w:sz w:val="20"/>
          <w:szCs w:val="20"/>
        </w:rPr>
        <w:t xml:space="preserve">w odniesieniu do Pani/Pana danych osobowych decyzje nie będą podejmowane w sposób zautomatyzowany, </w:t>
      </w:r>
    </w:p>
    <w:p w:rsidR="00D86690" w:rsidRPr="002C0369" w:rsidRDefault="00D86690" w:rsidP="00D86690">
      <w:pPr>
        <w:numPr>
          <w:ilvl w:val="0"/>
          <w:numId w:val="2"/>
        </w:numPr>
        <w:spacing w:after="160" w:line="259" w:lineRule="auto"/>
        <w:ind w:left="567" w:hanging="567"/>
        <w:contextualSpacing/>
        <w:jc w:val="both"/>
        <w:rPr>
          <w:rFonts w:ascii="Arial" w:hAnsi="Arial" w:cs="Arial"/>
          <w:bCs/>
          <w:sz w:val="20"/>
          <w:szCs w:val="20"/>
        </w:rPr>
      </w:pPr>
      <w:r w:rsidRPr="002C0369">
        <w:rPr>
          <w:rFonts w:ascii="Arial" w:hAnsi="Arial" w:cs="Arial"/>
          <w:bCs/>
          <w:sz w:val="20"/>
          <w:szCs w:val="20"/>
        </w:rPr>
        <w:t>posiada Pani/Pan:</w:t>
      </w:r>
    </w:p>
    <w:p w:rsidR="00D86690" w:rsidRPr="002C0369" w:rsidRDefault="00D86690" w:rsidP="00D86690">
      <w:pPr>
        <w:numPr>
          <w:ilvl w:val="0"/>
          <w:numId w:val="3"/>
        </w:numPr>
        <w:spacing w:after="160" w:line="259" w:lineRule="auto"/>
        <w:ind w:left="567" w:hanging="567"/>
        <w:contextualSpacing/>
        <w:jc w:val="both"/>
        <w:rPr>
          <w:rFonts w:ascii="Arial" w:hAnsi="Arial" w:cs="Arial"/>
          <w:bCs/>
          <w:sz w:val="20"/>
          <w:szCs w:val="20"/>
        </w:rPr>
      </w:pPr>
      <w:r w:rsidRPr="002C0369">
        <w:rPr>
          <w:rFonts w:ascii="Arial" w:hAnsi="Arial" w:cs="Arial"/>
          <w:bCs/>
          <w:sz w:val="20"/>
          <w:szCs w:val="20"/>
        </w:rPr>
        <w:t>na podstawie art. 15 RODO prawo dostępu do danych osobowych Pani/Pana dotyczących*;</w:t>
      </w:r>
    </w:p>
    <w:p w:rsidR="00D86690" w:rsidRPr="002C0369" w:rsidRDefault="00D86690" w:rsidP="00D86690">
      <w:pPr>
        <w:numPr>
          <w:ilvl w:val="0"/>
          <w:numId w:val="3"/>
        </w:numPr>
        <w:spacing w:after="160" w:line="259" w:lineRule="auto"/>
        <w:ind w:left="567" w:hanging="567"/>
        <w:contextualSpacing/>
        <w:jc w:val="both"/>
        <w:rPr>
          <w:rFonts w:ascii="Arial" w:hAnsi="Arial" w:cs="Arial"/>
          <w:bCs/>
          <w:sz w:val="20"/>
          <w:szCs w:val="20"/>
        </w:rPr>
      </w:pPr>
      <w:r w:rsidRPr="002C0369">
        <w:rPr>
          <w:rFonts w:ascii="Arial" w:hAnsi="Arial" w:cs="Arial"/>
          <w:bCs/>
          <w:sz w:val="20"/>
          <w:szCs w:val="20"/>
        </w:rPr>
        <w:t>na podstawie art. 16 RODO prawo do sprostowania Pani/Pana danych osobowych**;</w:t>
      </w:r>
    </w:p>
    <w:p w:rsidR="00D86690" w:rsidRPr="002C0369" w:rsidRDefault="00D86690" w:rsidP="00D86690">
      <w:pPr>
        <w:numPr>
          <w:ilvl w:val="0"/>
          <w:numId w:val="3"/>
        </w:numPr>
        <w:spacing w:after="160" w:line="259" w:lineRule="auto"/>
        <w:ind w:left="567" w:hanging="567"/>
        <w:contextualSpacing/>
        <w:jc w:val="both"/>
        <w:rPr>
          <w:rFonts w:ascii="Arial" w:hAnsi="Arial" w:cs="Arial"/>
          <w:bCs/>
          <w:sz w:val="20"/>
          <w:szCs w:val="20"/>
        </w:rPr>
      </w:pPr>
      <w:r w:rsidRPr="002C0369">
        <w:rPr>
          <w:rFonts w:ascii="Arial" w:hAnsi="Arial" w:cs="Arial"/>
          <w:bCs/>
          <w:sz w:val="20"/>
          <w:szCs w:val="20"/>
        </w:rPr>
        <w:t xml:space="preserve">na podstawie art. 18 RODO prawo żądania od administratora ograniczenia przetwarzania danych osobowych z zastrzeżeniem przypadków, o których mowa w art. 18 ust. 2 RODO***;  </w:t>
      </w:r>
    </w:p>
    <w:p w:rsidR="00D86690" w:rsidRPr="002C0369" w:rsidRDefault="00D86690" w:rsidP="00D86690">
      <w:pPr>
        <w:numPr>
          <w:ilvl w:val="0"/>
          <w:numId w:val="3"/>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prawo do wniesienia skargi do Prezesa Urzędu Ochrony Danych Osobowych, gdy uzna Pani/Pan, że przetwarzanie danych osobowych Pani/Pana dotyczących narusza przepisy RODO;</w:t>
      </w:r>
    </w:p>
    <w:p w:rsidR="00D86690" w:rsidRPr="002C0369" w:rsidRDefault="00D86690" w:rsidP="00D86690">
      <w:pPr>
        <w:numPr>
          <w:ilvl w:val="0"/>
          <w:numId w:val="2"/>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nie przysługuje Pani/Panu:</w:t>
      </w:r>
    </w:p>
    <w:p w:rsidR="00D86690" w:rsidRPr="002C0369" w:rsidRDefault="00D86690" w:rsidP="00D86690">
      <w:pPr>
        <w:numPr>
          <w:ilvl w:val="0"/>
          <w:numId w:val="4"/>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w związku z art. 17 ust. 3 lit. b, d lub e RODO prawo do usunięcia danych osobowych;</w:t>
      </w:r>
    </w:p>
    <w:p w:rsidR="00D86690" w:rsidRPr="002C0369" w:rsidRDefault="00D86690" w:rsidP="00D86690">
      <w:pPr>
        <w:numPr>
          <w:ilvl w:val="0"/>
          <w:numId w:val="4"/>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prawo do przenoszenia danych osobowych, o którym mowa w art. 20 RODO;</w:t>
      </w:r>
    </w:p>
    <w:p w:rsidR="00D86690" w:rsidRPr="002C0369" w:rsidRDefault="00D86690" w:rsidP="00D86690">
      <w:pPr>
        <w:numPr>
          <w:ilvl w:val="0"/>
          <w:numId w:val="4"/>
        </w:numPr>
        <w:spacing w:after="160" w:line="259" w:lineRule="auto"/>
        <w:ind w:left="567" w:hanging="567"/>
        <w:contextualSpacing/>
        <w:jc w:val="both"/>
        <w:rPr>
          <w:rFonts w:ascii="Arial" w:hAnsi="Arial" w:cs="Arial"/>
          <w:bCs/>
          <w:i/>
          <w:sz w:val="20"/>
          <w:szCs w:val="20"/>
        </w:rPr>
      </w:pPr>
      <w:r w:rsidRPr="002C0369">
        <w:rPr>
          <w:rFonts w:ascii="Arial" w:hAnsi="Arial" w:cs="Arial"/>
          <w:bCs/>
          <w:sz w:val="20"/>
          <w:szCs w:val="20"/>
        </w:rPr>
        <w:t xml:space="preserve">na podstawie art. 21 RODO prawo sprzeciwu, wobec przetwarzania danych osobowych, gdyż podstawą prawną przetwarzania Pani/Pana danych osobowych jest art. 6 ust. 1 lit. c RODO. </w:t>
      </w:r>
    </w:p>
    <w:p w:rsidR="00D86690" w:rsidRPr="002C0369" w:rsidRDefault="00D86690" w:rsidP="00D86690">
      <w:pPr>
        <w:spacing w:after="160"/>
        <w:contextualSpacing/>
        <w:rPr>
          <w:rFonts w:ascii="Arial" w:hAnsi="Arial" w:cs="Arial"/>
          <w:b/>
          <w:bCs/>
          <w:i/>
          <w:sz w:val="24"/>
          <w:szCs w:val="24"/>
        </w:rPr>
      </w:pPr>
    </w:p>
    <w:p w:rsidR="00D86690" w:rsidRPr="002C0369" w:rsidRDefault="00D86690" w:rsidP="00D86690">
      <w:pPr>
        <w:spacing w:after="160"/>
        <w:contextualSpacing/>
        <w:rPr>
          <w:rFonts w:ascii="Arial" w:hAnsi="Arial" w:cs="Arial"/>
          <w:bCs/>
          <w:sz w:val="24"/>
          <w:szCs w:val="24"/>
        </w:rPr>
      </w:pPr>
      <w:r w:rsidRPr="002C0369">
        <w:rPr>
          <w:rFonts w:ascii="Arial" w:hAnsi="Arial" w:cs="Arial"/>
          <w:bCs/>
          <w:sz w:val="24"/>
          <w:szCs w:val="24"/>
        </w:rPr>
        <w:t>______________________</w:t>
      </w:r>
    </w:p>
    <w:p w:rsidR="00D86690" w:rsidRPr="002C0369" w:rsidRDefault="00D86690" w:rsidP="00D86690">
      <w:pPr>
        <w:spacing w:after="160"/>
        <w:contextualSpacing/>
        <w:jc w:val="both"/>
        <w:rPr>
          <w:rFonts w:ascii="Arial" w:hAnsi="Arial" w:cs="Arial"/>
          <w:bCs/>
          <w:i/>
          <w:sz w:val="18"/>
          <w:szCs w:val="18"/>
        </w:rPr>
      </w:pPr>
      <w:r w:rsidRPr="002C0369">
        <w:rPr>
          <w:rFonts w:ascii="Arial" w:hAnsi="Arial" w:cs="Arial"/>
          <w:b/>
          <w:bCs/>
          <w:i/>
          <w:sz w:val="18"/>
          <w:szCs w:val="18"/>
          <w:vertAlign w:val="superscript"/>
        </w:rPr>
        <w:t>*</w:t>
      </w:r>
      <w:r w:rsidRPr="002C0369">
        <w:rPr>
          <w:rFonts w:ascii="Arial" w:hAnsi="Arial" w:cs="Arial"/>
          <w:b/>
          <w:bCs/>
          <w:i/>
          <w:sz w:val="18"/>
          <w:szCs w:val="18"/>
        </w:rPr>
        <w:t xml:space="preserve">Wyjaśnienie: </w:t>
      </w:r>
      <w:r w:rsidRPr="002C0369">
        <w:rPr>
          <w:rFonts w:ascii="Arial" w:hAnsi="Arial" w:cs="Arial"/>
          <w:bCs/>
          <w:i/>
          <w:sz w:val="18"/>
          <w:szCs w:val="18"/>
        </w:rPr>
        <w:t xml:space="preserve">w przypadku gdy wykonanie obowiązków, o których mowa w art. 15 ust. 1-3 RODO, wymagałoby niewspółmiernie dużego wysiłku, zamawiający może żądać od osoby, której dane dotyczą, wskazania dodatkowych </w:t>
      </w:r>
      <w:r w:rsidRPr="002C0369">
        <w:rPr>
          <w:rFonts w:ascii="Arial" w:hAnsi="Arial" w:cs="Arial"/>
          <w:bCs/>
          <w:i/>
          <w:sz w:val="18"/>
          <w:szCs w:val="18"/>
        </w:rPr>
        <w:lastRenderedPageBreak/>
        <w:t>informacji mających na celu sprecyzowanie żądania, w szczególności podania nazwy lub daty postępowania o udzielenie zamówienia publicznego lub konkursu oraz sprecyzowania nazwy lub daty zakończonego postępowania o udzielenie zamówienia w przypadku żądań dotyczących protokołu oraz jego załączników.</w:t>
      </w:r>
    </w:p>
    <w:p w:rsidR="00D86690" w:rsidRPr="002C0369" w:rsidRDefault="00D86690" w:rsidP="00D86690">
      <w:pPr>
        <w:spacing w:after="160"/>
        <w:contextualSpacing/>
        <w:jc w:val="both"/>
        <w:rPr>
          <w:rFonts w:ascii="Arial" w:hAnsi="Arial" w:cs="Arial"/>
          <w:bCs/>
          <w:i/>
          <w:sz w:val="18"/>
          <w:szCs w:val="18"/>
        </w:rPr>
      </w:pPr>
      <w:r w:rsidRPr="002C0369">
        <w:rPr>
          <w:rFonts w:ascii="Arial" w:hAnsi="Arial" w:cs="Arial"/>
          <w:b/>
          <w:bCs/>
          <w:i/>
          <w:sz w:val="18"/>
          <w:szCs w:val="18"/>
          <w:vertAlign w:val="superscript"/>
        </w:rPr>
        <w:t>**</w:t>
      </w:r>
      <w:r w:rsidRPr="002C0369">
        <w:rPr>
          <w:rFonts w:ascii="Arial" w:hAnsi="Arial" w:cs="Arial"/>
          <w:b/>
          <w:bCs/>
          <w:i/>
          <w:sz w:val="18"/>
          <w:szCs w:val="18"/>
        </w:rPr>
        <w:t>Wyjaśnienie:</w:t>
      </w:r>
      <w:r w:rsidRPr="002C0369">
        <w:rPr>
          <w:rFonts w:ascii="Arial" w:hAnsi="Arial" w:cs="Arial"/>
          <w:bCs/>
          <w:i/>
          <w:sz w:val="18"/>
          <w:szCs w:val="18"/>
        </w:rPr>
        <w:t xml:space="preserve"> 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rsidR="00D86690" w:rsidRDefault="00D86690" w:rsidP="00D86690">
      <w:pPr>
        <w:spacing w:after="160"/>
        <w:contextualSpacing/>
        <w:jc w:val="both"/>
        <w:rPr>
          <w:rFonts w:ascii="Arial" w:hAnsi="Arial" w:cs="Arial"/>
          <w:bCs/>
          <w:i/>
          <w:sz w:val="18"/>
          <w:szCs w:val="18"/>
        </w:rPr>
      </w:pPr>
      <w:r w:rsidRPr="002C0369">
        <w:rPr>
          <w:rFonts w:ascii="Arial" w:hAnsi="Arial" w:cs="Arial"/>
          <w:b/>
          <w:bCs/>
          <w:i/>
          <w:sz w:val="18"/>
          <w:szCs w:val="18"/>
          <w:vertAlign w:val="superscript"/>
        </w:rPr>
        <w:t>***</w:t>
      </w:r>
      <w:r w:rsidRPr="002C0369">
        <w:rPr>
          <w:rFonts w:ascii="Arial" w:hAnsi="Arial" w:cs="Arial"/>
          <w:b/>
          <w:bCs/>
          <w:i/>
          <w:sz w:val="18"/>
          <w:szCs w:val="18"/>
        </w:rPr>
        <w:t>Wyjaśnienie:</w:t>
      </w:r>
      <w:r w:rsidRPr="002C0369">
        <w:rPr>
          <w:rFonts w:ascii="Arial" w:hAnsi="Arial" w:cs="Arial"/>
          <w:bCs/>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nie ogranicza przetwarzania danych osobowych do czasu zakończenia postępowania o udzielenie zamówienia publicznego lub konkursu. </w:t>
      </w: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sz w:val="24"/>
          <w:szCs w:val="24"/>
        </w:rPr>
      </w:pPr>
      <w:r w:rsidRPr="00122423">
        <w:rPr>
          <w:rFonts w:ascii="Arial" w:hAnsi="Arial" w:cs="Arial"/>
          <w:bCs/>
          <w:sz w:val="24"/>
          <w:szCs w:val="24"/>
        </w:rPr>
        <w:t xml:space="preserve">                                                                       Z poważaniem</w:t>
      </w:r>
    </w:p>
    <w:p w:rsidR="007F0EB6" w:rsidRDefault="007F0EB6" w:rsidP="00D86690">
      <w:pPr>
        <w:spacing w:after="160"/>
        <w:contextualSpacing/>
        <w:jc w:val="both"/>
        <w:rPr>
          <w:rFonts w:ascii="Arial" w:hAnsi="Arial" w:cs="Arial"/>
          <w:bCs/>
          <w:sz w:val="24"/>
          <w:szCs w:val="24"/>
        </w:rPr>
      </w:pPr>
    </w:p>
    <w:p w:rsidR="007F0EB6" w:rsidRDefault="007F0EB6" w:rsidP="00D86690">
      <w:pPr>
        <w:spacing w:after="160"/>
        <w:contextualSpacing/>
        <w:jc w:val="both"/>
        <w:rPr>
          <w:rFonts w:ascii="Arial" w:hAnsi="Arial" w:cs="Arial"/>
          <w:bCs/>
          <w:sz w:val="24"/>
          <w:szCs w:val="24"/>
        </w:rPr>
      </w:pPr>
      <w:r>
        <w:rPr>
          <w:rFonts w:ascii="Arial" w:hAnsi="Arial" w:cs="Arial"/>
          <w:bCs/>
          <w:sz w:val="24"/>
          <w:szCs w:val="24"/>
        </w:rPr>
        <w:t xml:space="preserve">                                                                                          Burmistrz Miasta</w:t>
      </w:r>
    </w:p>
    <w:p w:rsidR="007F0EB6" w:rsidRPr="00122423" w:rsidRDefault="007F0EB6" w:rsidP="00D86690">
      <w:pPr>
        <w:spacing w:after="160"/>
        <w:contextualSpacing/>
        <w:jc w:val="both"/>
        <w:rPr>
          <w:rFonts w:ascii="Arial" w:hAnsi="Arial" w:cs="Arial"/>
          <w:bCs/>
          <w:sz w:val="24"/>
          <w:szCs w:val="24"/>
        </w:rPr>
      </w:pPr>
      <w:r>
        <w:rPr>
          <w:rFonts w:ascii="Arial" w:hAnsi="Arial" w:cs="Arial"/>
          <w:bCs/>
          <w:sz w:val="24"/>
          <w:szCs w:val="24"/>
        </w:rPr>
        <w:t xml:space="preserve">                                                                                          (-)Wojciech </w:t>
      </w:r>
      <w:proofErr w:type="spellStart"/>
      <w:r>
        <w:rPr>
          <w:rFonts w:ascii="Arial" w:hAnsi="Arial" w:cs="Arial"/>
          <w:bCs/>
          <w:sz w:val="24"/>
          <w:szCs w:val="24"/>
        </w:rPr>
        <w:t>Gleń</w:t>
      </w:r>
      <w:proofErr w:type="spellEnd"/>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Default="00D86690" w:rsidP="00D86690">
      <w:pPr>
        <w:spacing w:after="160"/>
        <w:contextualSpacing/>
        <w:jc w:val="both"/>
        <w:rPr>
          <w:rFonts w:ascii="Arial" w:hAnsi="Arial" w:cs="Arial"/>
          <w:bCs/>
          <w:i/>
          <w:sz w:val="18"/>
          <w:szCs w:val="18"/>
        </w:rPr>
      </w:pPr>
    </w:p>
    <w:p w:rsidR="00D86690" w:rsidRPr="00D16A04" w:rsidRDefault="00D86690" w:rsidP="00D86690">
      <w:pPr>
        <w:spacing w:after="160"/>
        <w:contextualSpacing/>
        <w:jc w:val="both"/>
        <w:rPr>
          <w:rFonts w:ascii="Arial" w:hAnsi="Arial" w:cs="Arial"/>
          <w:bCs/>
          <w:sz w:val="24"/>
          <w:szCs w:val="24"/>
        </w:rPr>
      </w:pPr>
    </w:p>
    <w:p w:rsidR="00D86690" w:rsidRDefault="00D86690" w:rsidP="00D86690">
      <w:pPr>
        <w:pStyle w:val="Default"/>
        <w:jc w:val="both"/>
        <w:rPr>
          <w:color w:val="auto"/>
        </w:rPr>
      </w:pPr>
    </w:p>
    <w:p w:rsidR="00D86690" w:rsidRDefault="00D86690" w:rsidP="00D86690">
      <w:pPr>
        <w:pStyle w:val="Default"/>
        <w:jc w:val="both"/>
        <w:rPr>
          <w:b/>
          <w:bCs/>
          <w:sz w:val="22"/>
          <w:szCs w:val="22"/>
        </w:rPr>
      </w:pPr>
      <w:r>
        <w:rPr>
          <w:b/>
          <w:bCs/>
          <w:sz w:val="22"/>
          <w:szCs w:val="22"/>
        </w:rPr>
        <w:t xml:space="preserve">XV. WYKAZ ZAŁĄCZNIKÓW </w:t>
      </w:r>
    </w:p>
    <w:p w:rsidR="00D86690" w:rsidRDefault="00D86690" w:rsidP="00D86690">
      <w:pPr>
        <w:pStyle w:val="Default"/>
        <w:jc w:val="both"/>
        <w:rPr>
          <w:sz w:val="22"/>
          <w:szCs w:val="22"/>
        </w:rPr>
      </w:pPr>
    </w:p>
    <w:p w:rsidR="00D86690" w:rsidRPr="00D16A04" w:rsidRDefault="00D86690" w:rsidP="00D86690">
      <w:pPr>
        <w:spacing w:after="160"/>
        <w:contextualSpacing/>
        <w:jc w:val="both"/>
        <w:rPr>
          <w:rFonts w:ascii="Arial" w:hAnsi="Arial" w:cs="Arial"/>
          <w:bCs/>
          <w:sz w:val="24"/>
          <w:szCs w:val="24"/>
        </w:rPr>
      </w:pPr>
      <w:r w:rsidRPr="00D16A04">
        <w:rPr>
          <w:rFonts w:ascii="Arial" w:hAnsi="Arial" w:cs="Arial"/>
          <w:bCs/>
          <w:sz w:val="24"/>
          <w:szCs w:val="24"/>
        </w:rPr>
        <w:t>Załącznikami do niniejszego Zapytania ofertowego są następujące dokumenty:</w:t>
      </w:r>
    </w:p>
    <w:p w:rsidR="00D86690" w:rsidRPr="00D16A04" w:rsidRDefault="00D86690" w:rsidP="00D86690">
      <w:pPr>
        <w:spacing w:after="160"/>
        <w:contextualSpacing/>
        <w:jc w:val="both"/>
        <w:rPr>
          <w:rFonts w:ascii="Arial" w:hAnsi="Arial" w:cs="Arial"/>
          <w:bCs/>
          <w:sz w:val="24"/>
          <w:szCs w:val="24"/>
        </w:rPr>
      </w:pPr>
      <w:r w:rsidRPr="00D16A04">
        <w:rPr>
          <w:rFonts w:ascii="Arial" w:hAnsi="Arial" w:cs="Arial"/>
          <w:bCs/>
          <w:sz w:val="24"/>
          <w:szCs w:val="24"/>
        </w:rPr>
        <w:t>Załącznik nr 1</w:t>
      </w:r>
      <w:r>
        <w:rPr>
          <w:rFonts w:ascii="Arial" w:hAnsi="Arial" w:cs="Arial"/>
          <w:bCs/>
          <w:sz w:val="24"/>
          <w:szCs w:val="24"/>
        </w:rPr>
        <w:t xml:space="preserve">- </w:t>
      </w:r>
      <w:r w:rsidRPr="00D16A04">
        <w:rPr>
          <w:rFonts w:ascii="Arial" w:hAnsi="Arial" w:cs="Arial"/>
          <w:bCs/>
          <w:sz w:val="24"/>
          <w:szCs w:val="24"/>
        </w:rPr>
        <w:t>Opis przedmiotu zamówienia</w:t>
      </w:r>
    </w:p>
    <w:p w:rsidR="00D86690" w:rsidRPr="00D16A04" w:rsidRDefault="00D86690" w:rsidP="00D86690">
      <w:pPr>
        <w:spacing w:after="160"/>
        <w:contextualSpacing/>
        <w:jc w:val="both"/>
        <w:rPr>
          <w:rFonts w:ascii="Arial" w:hAnsi="Arial" w:cs="Arial"/>
          <w:bCs/>
          <w:sz w:val="24"/>
          <w:szCs w:val="24"/>
        </w:rPr>
      </w:pPr>
      <w:r w:rsidRPr="00D16A04">
        <w:rPr>
          <w:rFonts w:ascii="Arial" w:hAnsi="Arial" w:cs="Arial"/>
          <w:bCs/>
          <w:sz w:val="24"/>
          <w:szCs w:val="24"/>
        </w:rPr>
        <w:t>Załącznik nr 2</w:t>
      </w:r>
      <w:r>
        <w:rPr>
          <w:rFonts w:ascii="Arial" w:hAnsi="Arial" w:cs="Arial"/>
          <w:bCs/>
          <w:sz w:val="24"/>
          <w:szCs w:val="24"/>
        </w:rPr>
        <w:t xml:space="preserve">- </w:t>
      </w:r>
      <w:r w:rsidRPr="00D16A04">
        <w:rPr>
          <w:rFonts w:ascii="Arial" w:hAnsi="Arial" w:cs="Arial"/>
          <w:bCs/>
          <w:sz w:val="24"/>
          <w:szCs w:val="24"/>
        </w:rPr>
        <w:t>Formularz ofertowy</w:t>
      </w:r>
    </w:p>
    <w:p w:rsidR="00D86690" w:rsidRDefault="00D86690" w:rsidP="00D86690">
      <w:pPr>
        <w:spacing w:after="160"/>
        <w:contextualSpacing/>
        <w:jc w:val="both"/>
        <w:rPr>
          <w:rFonts w:ascii="Arial" w:hAnsi="Arial" w:cs="Arial"/>
          <w:bCs/>
          <w:sz w:val="24"/>
          <w:szCs w:val="24"/>
        </w:rPr>
      </w:pPr>
      <w:r w:rsidRPr="00D16A04">
        <w:rPr>
          <w:rFonts w:ascii="Arial" w:hAnsi="Arial" w:cs="Arial"/>
          <w:bCs/>
          <w:sz w:val="24"/>
          <w:szCs w:val="24"/>
        </w:rPr>
        <w:t>Załącznik nr 3</w:t>
      </w:r>
      <w:r>
        <w:rPr>
          <w:rFonts w:ascii="Arial" w:hAnsi="Arial" w:cs="Arial"/>
          <w:bCs/>
          <w:sz w:val="24"/>
          <w:szCs w:val="24"/>
        </w:rPr>
        <w:t>- Umowa (projekt)</w:t>
      </w: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697644" w:rsidRDefault="00697644" w:rsidP="00D86690">
      <w:pPr>
        <w:spacing w:after="160"/>
        <w:contextualSpacing/>
        <w:jc w:val="both"/>
        <w:rPr>
          <w:rFonts w:ascii="Arial" w:hAnsi="Arial" w:cs="Arial"/>
          <w:bCs/>
          <w:sz w:val="24"/>
          <w:szCs w:val="24"/>
        </w:rPr>
      </w:pPr>
    </w:p>
    <w:p w:rsidR="00D86690" w:rsidRDefault="00D86690" w:rsidP="00D86690">
      <w:pPr>
        <w:spacing w:after="160"/>
        <w:contextualSpacing/>
        <w:jc w:val="both"/>
        <w:rPr>
          <w:rFonts w:ascii="Arial" w:hAnsi="Arial" w:cs="Arial"/>
          <w:bCs/>
          <w:sz w:val="24"/>
          <w:szCs w:val="24"/>
        </w:rPr>
      </w:pP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
          <w:bCs/>
          <w:sz w:val="24"/>
          <w:szCs w:val="24"/>
        </w:rPr>
        <w:lastRenderedPageBreak/>
        <w:drawing>
          <wp:inline distT="0" distB="0" distL="0" distR="0" wp14:anchorId="7A553EC3" wp14:editId="3355C9E8">
            <wp:extent cx="5286375" cy="561975"/>
            <wp:effectExtent l="0" t="0" r="0" b="0"/>
            <wp:docPr id="114288613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6375" cy="561975"/>
                    </a:xfrm>
                    <a:prstGeom prst="rect">
                      <a:avLst/>
                    </a:prstGeom>
                    <a:noFill/>
                    <a:ln>
                      <a:noFill/>
                    </a:ln>
                  </pic:spPr>
                </pic:pic>
              </a:graphicData>
            </a:graphic>
          </wp:inline>
        </w:drawing>
      </w:r>
    </w:p>
    <w:p w:rsidR="007F0EB6" w:rsidRDefault="007F0EB6" w:rsidP="007F0EB6">
      <w:pPr>
        <w:spacing w:after="160"/>
        <w:contextualSpacing/>
        <w:jc w:val="right"/>
        <w:rPr>
          <w:rFonts w:ascii="Arial" w:hAnsi="Arial" w:cs="Arial"/>
          <w:bCs/>
          <w:sz w:val="24"/>
          <w:szCs w:val="24"/>
        </w:rPr>
      </w:pPr>
      <w:r>
        <w:rPr>
          <w:rFonts w:ascii="Arial" w:hAnsi="Arial" w:cs="Arial"/>
          <w:bCs/>
          <w:sz w:val="24"/>
          <w:szCs w:val="24"/>
        </w:rPr>
        <w:t xml:space="preserve">Załącznik nr 1 </w:t>
      </w:r>
    </w:p>
    <w:p w:rsidR="007F0EB6" w:rsidRPr="007F0EB6" w:rsidRDefault="007F0EB6" w:rsidP="007F0EB6">
      <w:pPr>
        <w:spacing w:after="160"/>
        <w:contextualSpacing/>
        <w:jc w:val="right"/>
        <w:rPr>
          <w:rFonts w:ascii="Arial" w:hAnsi="Arial" w:cs="Arial"/>
          <w:bCs/>
          <w:sz w:val="24"/>
          <w:szCs w:val="24"/>
        </w:rPr>
      </w:pPr>
      <w:r w:rsidRPr="007F0EB6">
        <w:rPr>
          <w:rFonts w:ascii="Arial" w:hAnsi="Arial" w:cs="Arial"/>
          <w:bCs/>
          <w:sz w:val="24"/>
          <w:szCs w:val="24"/>
        </w:rPr>
        <w:t>Biłgoraj, dnia 02.09.2024r.</w:t>
      </w:r>
    </w:p>
    <w:p w:rsidR="007F0EB6" w:rsidRPr="007F0EB6" w:rsidRDefault="007F0EB6" w:rsidP="007F0EB6">
      <w:pPr>
        <w:spacing w:after="160"/>
        <w:contextualSpacing/>
        <w:jc w:val="both"/>
        <w:rPr>
          <w:rFonts w:ascii="Arial" w:hAnsi="Arial" w:cs="Arial"/>
          <w:b/>
          <w:bCs/>
          <w:sz w:val="24"/>
          <w:szCs w:val="24"/>
        </w:rPr>
      </w:pPr>
    </w:p>
    <w:p w:rsidR="007F0EB6" w:rsidRPr="007F0EB6" w:rsidRDefault="007F0EB6" w:rsidP="007F0EB6">
      <w:pPr>
        <w:spacing w:after="160"/>
        <w:contextualSpacing/>
        <w:jc w:val="center"/>
        <w:rPr>
          <w:rFonts w:ascii="Arial" w:hAnsi="Arial" w:cs="Arial"/>
          <w:b/>
          <w:bCs/>
          <w:sz w:val="24"/>
          <w:szCs w:val="24"/>
        </w:rPr>
      </w:pPr>
      <w:r w:rsidRPr="007F0EB6">
        <w:rPr>
          <w:rFonts w:ascii="Arial" w:hAnsi="Arial" w:cs="Arial"/>
          <w:b/>
          <w:bCs/>
          <w:sz w:val="24"/>
          <w:szCs w:val="24"/>
        </w:rPr>
        <w:t>OPIS PRZEDMIOTU ZAMÓWIENIA</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 xml:space="preserve">Na opracowanie kompletnej dokumentacji projektowo-kosztorysowej dla budowy monitoringu wizyjnego CCTV zadania inwestycyjnego pn.: „Poprawa bezpieczeństwa Miejskiego Obszaru Funkcjonalnego </w:t>
      </w:r>
      <w:proofErr w:type="spellStart"/>
      <w:r w:rsidRPr="007F0EB6">
        <w:rPr>
          <w:rFonts w:ascii="Arial" w:hAnsi="Arial" w:cs="Arial"/>
          <w:b/>
          <w:bCs/>
          <w:sz w:val="24"/>
          <w:szCs w:val="24"/>
        </w:rPr>
        <w:t>Biłgoraja</w:t>
      </w:r>
      <w:proofErr w:type="spellEnd"/>
      <w:r w:rsidRPr="007F0EB6">
        <w:rPr>
          <w:rFonts w:ascii="Arial" w:hAnsi="Arial" w:cs="Arial"/>
          <w:b/>
          <w:bCs/>
          <w:sz w:val="24"/>
          <w:szCs w:val="24"/>
        </w:rPr>
        <w:t>”.</w:t>
      </w:r>
    </w:p>
    <w:p w:rsidR="007F0EB6" w:rsidRPr="007F0EB6" w:rsidRDefault="007F0EB6" w:rsidP="007F0EB6">
      <w:pPr>
        <w:spacing w:after="160"/>
        <w:contextualSpacing/>
        <w:jc w:val="both"/>
        <w:rPr>
          <w:rFonts w:ascii="Arial" w:hAnsi="Arial" w:cs="Arial"/>
          <w:bCs/>
          <w:sz w:val="24"/>
          <w:szCs w:val="24"/>
        </w:rPr>
      </w:pPr>
      <w:bookmarkStart w:id="0" w:name="_Hlk156375824"/>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Kody CPV</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71 22 00 00-6 – Usługi projektowania architektonicznego </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71 24 00 00-2 – Usługi architektoniczne, inżynieryjne i planowania </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71 32 00 00-7 – Usługi inżynieryjne w zakresie projektowania </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71 24 80 00-8 – Nadzór nad projektem i dokumentacją </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71 24 20 00-6 – Przygotowanie przedsięwzięcia i projektu, oszacowanie kosztów</w:t>
      </w:r>
    </w:p>
    <w:bookmarkEnd w:id="0"/>
    <w:p w:rsidR="007F0EB6" w:rsidRPr="007F0EB6" w:rsidRDefault="007F0EB6" w:rsidP="007F0EB6">
      <w:pPr>
        <w:spacing w:after="160"/>
        <w:contextualSpacing/>
        <w:jc w:val="both"/>
        <w:rPr>
          <w:rFonts w:ascii="Arial" w:hAnsi="Arial" w:cs="Arial"/>
          <w:bCs/>
          <w:sz w:val="24"/>
          <w:szCs w:val="24"/>
        </w:rPr>
      </w:pP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Zadanie przewidziane do realizacji przy współfinansowaniu ze środków</w:t>
      </w:r>
      <w:r w:rsidRPr="007F0EB6">
        <w:rPr>
          <w:rFonts w:ascii="Arial" w:hAnsi="Arial" w:cs="Arial"/>
          <w:b/>
          <w:bCs/>
          <w:sz w:val="24"/>
          <w:szCs w:val="24"/>
        </w:rPr>
        <w:t xml:space="preserve"> </w:t>
      </w:r>
      <w:r w:rsidRPr="007F0EB6">
        <w:rPr>
          <w:rFonts w:ascii="Arial" w:hAnsi="Arial" w:cs="Arial"/>
          <w:bCs/>
          <w:sz w:val="24"/>
          <w:szCs w:val="24"/>
        </w:rPr>
        <w:t>Programu Fundusze Europejskie dla Lubelskiego 2021 – 2027, Priorytet XI: Rozwój zrównoważony terytorialnie, Działanie 11.2 Ochrona dziedzictwa naturalnego, bezpieczeństwo i zrównoważony rozwój turystyki obszarów miejskich i ich obszarów funkcjonalnych w ramach Zintegrowanych Inwestycji Terytorialnych.</w:t>
      </w:r>
    </w:p>
    <w:p w:rsidR="007F0EB6" w:rsidRPr="007F0EB6" w:rsidRDefault="007F0EB6" w:rsidP="007F0EB6">
      <w:pPr>
        <w:spacing w:after="160"/>
        <w:contextualSpacing/>
        <w:jc w:val="both"/>
        <w:rPr>
          <w:rFonts w:ascii="Arial" w:hAnsi="Arial" w:cs="Arial"/>
          <w:b/>
          <w:bCs/>
          <w:iCs/>
          <w:sz w:val="24"/>
          <w:szCs w:val="24"/>
        </w:rPr>
      </w:pPr>
      <w:r w:rsidRPr="007F0EB6">
        <w:rPr>
          <w:rFonts w:ascii="Arial" w:hAnsi="Arial" w:cs="Arial"/>
          <w:b/>
          <w:bCs/>
          <w:iCs/>
          <w:sz w:val="24"/>
          <w:szCs w:val="24"/>
        </w:rPr>
        <w:t>Uwaga!</w:t>
      </w:r>
    </w:p>
    <w:p w:rsidR="007F0EB6" w:rsidRPr="007F0EB6" w:rsidRDefault="007F0EB6" w:rsidP="007F0EB6">
      <w:pPr>
        <w:spacing w:after="160"/>
        <w:contextualSpacing/>
        <w:jc w:val="both"/>
        <w:rPr>
          <w:rFonts w:ascii="Arial" w:hAnsi="Arial" w:cs="Arial"/>
          <w:b/>
          <w:bCs/>
          <w:iCs/>
          <w:sz w:val="24"/>
          <w:szCs w:val="24"/>
        </w:rPr>
      </w:pPr>
      <w:r w:rsidRPr="007F0EB6">
        <w:rPr>
          <w:rFonts w:ascii="Arial" w:hAnsi="Arial" w:cs="Arial"/>
          <w:b/>
          <w:bCs/>
          <w:iCs/>
          <w:sz w:val="24"/>
          <w:szCs w:val="24"/>
        </w:rPr>
        <w:t xml:space="preserve">Przy projektowaniu projektant nie może opisywać materiałów, urządzeń i innych elementów zamówienia w sposób, który mógłby utrudniać uczciwą konkurencję, w szczególności przez wskazanie znaków towarowych, patentów lub pochodzenia, źródła lub szczególnego procesu, który charakteryzuje produkty lub usługi dostarczone przez konkretnego wykonawcę jeżeli mogłoby to doprowadzić  do uprzywilejowania lub wyeliminowania niektórych wykonawców lub produktów (art. 99 PZP). </w:t>
      </w:r>
    </w:p>
    <w:p w:rsidR="007F0EB6" w:rsidRPr="007F0EB6" w:rsidRDefault="007F0EB6" w:rsidP="007F0EB6">
      <w:pPr>
        <w:spacing w:after="160"/>
        <w:contextualSpacing/>
        <w:jc w:val="both"/>
        <w:rPr>
          <w:rFonts w:ascii="Arial" w:hAnsi="Arial" w:cs="Arial"/>
          <w:b/>
          <w:bCs/>
          <w:sz w:val="24"/>
          <w:szCs w:val="24"/>
        </w:rPr>
      </w:pP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I. Charakterystyka i lokalizacja inwestycji będącej przedmiotem dokumentacji.</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Dokumentacja projektowa objęta zamówieniem stanowić będzie załącznik do wniosku o pozwolenie na budowę.</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Inwestycja zlokalizowana jest na terenie administracyjnym m. </w:t>
      </w:r>
      <w:proofErr w:type="spellStart"/>
      <w:r w:rsidRPr="007F0EB6">
        <w:rPr>
          <w:rFonts w:ascii="Arial" w:hAnsi="Arial" w:cs="Arial"/>
          <w:bCs/>
          <w:sz w:val="24"/>
          <w:szCs w:val="24"/>
        </w:rPr>
        <w:t>Biłgoraja</w:t>
      </w:r>
      <w:proofErr w:type="spellEnd"/>
      <w:r w:rsidRPr="007F0EB6">
        <w:rPr>
          <w:rFonts w:ascii="Arial" w:hAnsi="Arial" w:cs="Arial"/>
          <w:bCs/>
          <w:sz w:val="24"/>
          <w:szCs w:val="24"/>
        </w:rPr>
        <w:t>. Dokładana lokalizacja poszczególnych elementów monitoringu, takich jak: istniejące i projektowane punkty kamerowe, centrum monitoringu, stanowisko operatorskie, istniejące i projektowane trasy kanałów technologicznych, wskazana jest w dokumencie pn.: Program Funkcjonalno-Użytkowy wykonany w 2024 r. przez Firmę MARTECH Mariusz Kowal z siedzibą w Biłgoraju stanowiący  (załącznik Nr 1 do opisu przedmiotu zamówienia).</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 </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 xml:space="preserve">II. </w:t>
      </w:r>
      <w:bookmarkStart w:id="1" w:name="_Hlk176331335"/>
      <w:r w:rsidRPr="007F0EB6">
        <w:rPr>
          <w:rFonts w:ascii="Arial" w:hAnsi="Arial" w:cs="Arial"/>
          <w:b/>
          <w:bCs/>
          <w:sz w:val="24"/>
          <w:szCs w:val="24"/>
        </w:rPr>
        <w:t>Zakres rzeczowy, forma opracowania i szczegółowe obowiązki Wykonawcy dokumentacji.</w:t>
      </w:r>
    </w:p>
    <w:p w:rsidR="007F0EB6" w:rsidRPr="007F0EB6" w:rsidRDefault="007F0EB6" w:rsidP="007F0EB6">
      <w:pPr>
        <w:spacing w:after="160"/>
        <w:contextualSpacing/>
        <w:jc w:val="both"/>
        <w:rPr>
          <w:rFonts w:ascii="Arial" w:hAnsi="Arial" w:cs="Arial"/>
          <w:bCs/>
          <w:iCs/>
          <w:sz w:val="24"/>
          <w:szCs w:val="24"/>
        </w:rPr>
      </w:pPr>
      <w:r w:rsidRPr="007F0EB6">
        <w:rPr>
          <w:rFonts w:ascii="Arial" w:hAnsi="Arial" w:cs="Arial"/>
          <w:bCs/>
          <w:iCs/>
          <w:sz w:val="24"/>
          <w:szCs w:val="24"/>
        </w:rPr>
        <w:t>1. Zamawiający przekaże wybranemu projektantowi:</w:t>
      </w:r>
    </w:p>
    <w:p w:rsidR="007F0EB6" w:rsidRPr="007F0EB6" w:rsidRDefault="007F0EB6" w:rsidP="007F0EB6">
      <w:pPr>
        <w:numPr>
          <w:ilvl w:val="0"/>
          <w:numId w:val="21"/>
        </w:numPr>
        <w:spacing w:after="160"/>
        <w:contextualSpacing/>
        <w:jc w:val="both"/>
        <w:rPr>
          <w:rFonts w:ascii="Arial" w:hAnsi="Arial" w:cs="Arial"/>
          <w:bCs/>
          <w:iCs/>
          <w:sz w:val="24"/>
          <w:szCs w:val="24"/>
        </w:rPr>
      </w:pPr>
      <w:r w:rsidRPr="007F0EB6">
        <w:rPr>
          <w:rFonts w:ascii="Arial" w:hAnsi="Arial" w:cs="Arial"/>
          <w:bCs/>
          <w:iCs/>
          <w:sz w:val="24"/>
          <w:szCs w:val="24"/>
        </w:rPr>
        <w:lastRenderedPageBreak/>
        <w:t>wypis z MPZP dla istniejących i projektowanych lokalizacji sieci i urządzeń monitoringu, w przypadku jego braku projektant wystąpi z wnioskiem o decyzję celu publicznego o ile będzie potrzebna.</w:t>
      </w:r>
    </w:p>
    <w:p w:rsidR="007F0EB6" w:rsidRPr="007F0EB6" w:rsidRDefault="007F0EB6" w:rsidP="007F0EB6">
      <w:pPr>
        <w:numPr>
          <w:ilvl w:val="0"/>
          <w:numId w:val="21"/>
        </w:numPr>
        <w:spacing w:after="160"/>
        <w:contextualSpacing/>
        <w:jc w:val="both"/>
        <w:rPr>
          <w:rFonts w:ascii="Arial" w:hAnsi="Arial" w:cs="Arial"/>
          <w:bCs/>
          <w:iCs/>
          <w:sz w:val="24"/>
          <w:szCs w:val="24"/>
        </w:rPr>
      </w:pPr>
      <w:r w:rsidRPr="007F0EB6">
        <w:rPr>
          <w:rFonts w:ascii="Arial" w:hAnsi="Arial" w:cs="Arial"/>
          <w:bCs/>
          <w:sz w:val="24"/>
          <w:szCs w:val="24"/>
        </w:rPr>
        <w:t>Program Funkcjonalno-Użytkowy opisany</w:t>
      </w:r>
      <w:r w:rsidRPr="007F0EB6">
        <w:rPr>
          <w:rFonts w:ascii="Arial" w:hAnsi="Arial" w:cs="Arial"/>
          <w:bCs/>
          <w:iCs/>
          <w:sz w:val="24"/>
          <w:szCs w:val="24"/>
        </w:rPr>
        <w:t xml:space="preserve"> w pkt. I.</w:t>
      </w:r>
    </w:p>
    <w:p w:rsidR="007F0EB6" w:rsidRPr="007F0EB6" w:rsidRDefault="007F0EB6" w:rsidP="007F0EB6">
      <w:pPr>
        <w:spacing w:after="160"/>
        <w:contextualSpacing/>
        <w:jc w:val="both"/>
        <w:rPr>
          <w:rFonts w:ascii="Arial" w:hAnsi="Arial" w:cs="Arial"/>
          <w:bCs/>
          <w:iCs/>
          <w:sz w:val="24"/>
          <w:szCs w:val="24"/>
        </w:rPr>
      </w:pPr>
      <w:r w:rsidRPr="007F0EB6">
        <w:rPr>
          <w:rFonts w:ascii="Arial" w:hAnsi="Arial" w:cs="Arial"/>
          <w:bCs/>
          <w:iCs/>
          <w:sz w:val="24"/>
          <w:szCs w:val="24"/>
        </w:rPr>
        <w:t>2. Zamawiający w uzasadnionym przypadku dopuszcza niewielkie korekty w zakresie lokalizacji projektowanych punktów kamerowych.</w:t>
      </w:r>
    </w:p>
    <w:p w:rsidR="007F0EB6" w:rsidRPr="007F0EB6" w:rsidRDefault="007F0EB6" w:rsidP="007F0EB6">
      <w:pPr>
        <w:spacing w:after="160"/>
        <w:contextualSpacing/>
        <w:jc w:val="both"/>
        <w:rPr>
          <w:rFonts w:ascii="Arial" w:hAnsi="Arial" w:cs="Arial"/>
          <w:bCs/>
          <w:iCs/>
          <w:sz w:val="24"/>
          <w:szCs w:val="24"/>
        </w:rPr>
      </w:pPr>
      <w:r w:rsidRPr="007F0EB6">
        <w:rPr>
          <w:rFonts w:ascii="Arial" w:hAnsi="Arial" w:cs="Arial"/>
          <w:bCs/>
          <w:iCs/>
          <w:sz w:val="24"/>
          <w:szCs w:val="24"/>
        </w:rPr>
        <w:t xml:space="preserve">3. Wykonawca dokumentacji uwzględni w wycenie projektu możliwość podłączenia dodatkowych </w:t>
      </w:r>
      <w:r w:rsidRPr="007F0EB6">
        <w:rPr>
          <w:rFonts w:ascii="Arial" w:hAnsi="Arial" w:cs="Arial"/>
          <w:b/>
          <w:bCs/>
          <w:iCs/>
          <w:sz w:val="24"/>
          <w:szCs w:val="24"/>
        </w:rPr>
        <w:t>10 kamer</w:t>
      </w:r>
      <w:r w:rsidRPr="007F0EB6">
        <w:rPr>
          <w:rFonts w:ascii="Arial" w:hAnsi="Arial" w:cs="Arial"/>
          <w:bCs/>
          <w:iCs/>
          <w:sz w:val="24"/>
          <w:szCs w:val="24"/>
        </w:rPr>
        <w:t xml:space="preserve"> w stosunku do ilości opisanych w PFU w wybranych przez Zamawiającego dwóch dodatkowych lokalizacjach.</w:t>
      </w:r>
    </w:p>
    <w:p w:rsidR="007F0EB6" w:rsidRPr="007F0EB6" w:rsidRDefault="007F0EB6" w:rsidP="007F0EB6">
      <w:pPr>
        <w:spacing w:after="160"/>
        <w:contextualSpacing/>
        <w:jc w:val="both"/>
        <w:rPr>
          <w:rFonts w:ascii="Arial" w:hAnsi="Arial" w:cs="Arial"/>
          <w:b/>
          <w:bCs/>
          <w:iCs/>
          <w:sz w:val="24"/>
          <w:szCs w:val="24"/>
        </w:rPr>
      </w:pPr>
    </w:p>
    <w:p w:rsidR="007F0EB6" w:rsidRPr="007F0EB6" w:rsidRDefault="007F0EB6" w:rsidP="007F0EB6">
      <w:pPr>
        <w:spacing w:after="160"/>
        <w:contextualSpacing/>
        <w:jc w:val="both"/>
        <w:rPr>
          <w:rFonts w:ascii="Arial" w:hAnsi="Arial" w:cs="Arial"/>
          <w:b/>
          <w:bCs/>
          <w:iCs/>
          <w:sz w:val="24"/>
          <w:szCs w:val="24"/>
        </w:rPr>
      </w:pPr>
    </w:p>
    <w:p w:rsidR="007F0EB6" w:rsidRPr="007F0EB6" w:rsidRDefault="007F0EB6" w:rsidP="007F0EB6">
      <w:pPr>
        <w:spacing w:after="160"/>
        <w:contextualSpacing/>
        <w:jc w:val="both"/>
        <w:rPr>
          <w:rFonts w:ascii="Arial" w:hAnsi="Arial" w:cs="Arial"/>
          <w:b/>
          <w:bCs/>
          <w:iCs/>
          <w:sz w:val="24"/>
          <w:szCs w:val="24"/>
        </w:rPr>
      </w:pPr>
      <w:r w:rsidRPr="007F0EB6">
        <w:rPr>
          <w:rFonts w:ascii="Arial" w:hAnsi="Arial" w:cs="Arial"/>
          <w:b/>
          <w:bCs/>
          <w:iCs/>
          <w:sz w:val="24"/>
          <w:szCs w:val="24"/>
        </w:rPr>
        <w:t>Uwaga!</w:t>
      </w:r>
    </w:p>
    <w:p w:rsidR="007F0EB6" w:rsidRPr="007F0EB6" w:rsidRDefault="007F0EB6" w:rsidP="007F0EB6">
      <w:pPr>
        <w:spacing w:after="160"/>
        <w:contextualSpacing/>
        <w:jc w:val="both"/>
        <w:rPr>
          <w:rFonts w:ascii="Arial" w:hAnsi="Arial" w:cs="Arial"/>
          <w:bCs/>
          <w:iCs/>
          <w:sz w:val="24"/>
          <w:szCs w:val="24"/>
        </w:rPr>
      </w:pPr>
      <w:r w:rsidRPr="007F0EB6">
        <w:rPr>
          <w:rFonts w:ascii="Arial" w:hAnsi="Arial" w:cs="Arial"/>
          <w:bCs/>
          <w:iCs/>
          <w:sz w:val="24"/>
          <w:szCs w:val="24"/>
        </w:rPr>
        <w:t>Wybrany projektant w trakcie wykonywania dokumentacji na bieżąco będzie uzgadniał z Zamawiającym ewentualne zmiany i  korekty w stosunku do opracowanego PFU.</w:t>
      </w:r>
    </w:p>
    <w:p w:rsidR="007F0EB6" w:rsidRPr="007F0EB6" w:rsidRDefault="007F0EB6" w:rsidP="007F0EB6">
      <w:pPr>
        <w:spacing w:after="160"/>
        <w:contextualSpacing/>
        <w:jc w:val="both"/>
        <w:rPr>
          <w:rFonts w:ascii="Arial" w:hAnsi="Arial" w:cs="Arial"/>
          <w:bCs/>
          <w:iCs/>
          <w:sz w:val="24"/>
          <w:szCs w:val="24"/>
        </w:rPr>
      </w:pPr>
      <w:r w:rsidRPr="007F0EB6">
        <w:rPr>
          <w:rFonts w:ascii="Arial" w:hAnsi="Arial" w:cs="Arial"/>
          <w:bCs/>
          <w:iCs/>
          <w:sz w:val="24"/>
          <w:szCs w:val="24"/>
        </w:rPr>
        <w:t>Projektowane elementy powinny jak najwierniej odpowiadać elementom zawartym PFU szczególnie pod względem zastosowanych parametrów urządzeń, materiałów jak i funkcjonalnym.</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
          <w:bCs/>
          <w:sz w:val="24"/>
          <w:szCs w:val="24"/>
        </w:rPr>
        <w:t>Wybrany projektant (po konsultacji z Zamawiającym) zastosuje rozwiązania projektowe wynikające z regulaminu konkursu, umożliwiające zdobycie maksymalnej ilości punktów przy ocenie projektu.</w:t>
      </w:r>
      <w:r w:rsidRPr="007F0EB6">
        <w:rPr>
          <w:rFonts w:ascii="Arial" w:hAnsi="Arial" w:cs="Arial"/>
          <w:bCs/>
          <w:iCs/>
          <w:sz w:val="24"/>
          <w:szCs w:val="24"/>
        </w:rPr>
        <w:t xml:space="preserve"> Patrz: Regulamin ogłoszonego konkursu w ramach</w:t>
      </w:r>
      <w:r w:rsidRPr="007F0EB6">
        <w:rPr>
          <w:rFonts w:ascii="Arial" w:hAnsi="Arial" w:cs="Arial"/>
          <w:b/>
          <w:bCs/>
          <w:iCs/>
          <w:sz w:val="24"/>
          <w:szCs w:val="24"/>
        </w:rPr>
        <w:t xml:space="preserve"> </w:t>
      </w:r>
      <w:r w:rsidRPr="007F0EB6">
        <w:rPr>
          <w:rFonts w:ascii="Arial" w:hAnsi="Arial" w:cs="Arial"/>
          <w:bCs/>
          <w:sz w:val="24"/>
          <w:szCs w:val="24"/>
        </w:rPr>
        <w:t xml:space="preserve">Programu Fundusze Europejskie dla Lubelskiego 2021 – 2027, Priorytet XI: Rozwój zrównoważony terytorialnie, Działanie 11.2 Ochrona dziedzictwa naturalnego, bezpieczeństwo i zrównoważony rozwój turystyki obszarów miejskich i ich obszarów funkcjonalnych w ramach Zintegrowanych Inwestycji Terytorialnych: </w:t>
      </w:r>
      <w:hyperlink r:id="rId10" w:history="1">
        <w:r w:rsidRPr="007F0EB6">
          <w:rPr>
            <w:rStyle w:val="Hipercze"/>
            <w:rFonts w:ascii="Arial" w:hAnsi="Arial" w:cs="Arial"/>
            <w:bCs/>
            <w:sz w:val="24"/>
            <w:szCs w:val="24"/>
          </w:rPr>
          <w:t>https://funduszeue.lubelskie.pl/efrr/nabory/11.2-ochrona-dziedzictwa-naturalnego-bezpieczenstwo-i-zrownowazony-rozwoj-turystyki-obszarow-miejskich-i-ich-obszarow-funkcjona/11.2-ochrona-dziedzictwa-naturalnego-bezpieczenstwo-i-zrownowazony-rozwoj-turystyki-obszarow-miejskich-i-ich-obszarow/</w:t>
        </w:r>
      </w:hyperlink>
    </w:p>
    <w:p w:rsidR="007F0EB6" w:rsidRPr="007F0EB6" w:rsidRDefault="007F0EB6" w:rsidP="007F0EB6">
      <w:pPr>
        <w:spacing w:after="160"/>
        <w:contextualSpacing/>
        <w:jc w:val="both"/>
        <w:rPr>
          <w:rFonts w:ascii="Arial" w:hAnsi="Arial" w:cs="Arial"/>
          <w:b/>
          <w:bCs/>
          <w:iCs/>
          <w:sz w:val="24"/>
          <w:szCs w:val="24"/>
        </w:rPr>
      </w:pPr>
    </w:p>
    <w:p w:rsidR="007F0EB6" w:rsidRPr="007F0EB6" w:rsidRDefault="007F0EB6" w:rsidP="007F0EB6">
      <w:pPr>
        <w:spacing w:after="160"/>
        <w:contextualSpacing/>
        <w:jc w:val="both"/>
        <w:rPr>
          <w:rFonts w:ascii="Arial" w:hAnsi="Arial" w:cs="Arial"/>
          <w:bCs/>
          <w:iCs/>
          <w:sz w:val="24"/>
          <w:szCs w:val="24"/>
        </w:rPr>
      </w:pPr>
      <w:r w:rsidRPr="007F0EB6">
        <w:rPr>
          <w:rFonts w:ascii="Arial" w:hAnsi="Arial" w:cs="Arial"/>
          <w:b/>
          <w:bCs/>
          <w:iCs/>
          <w:sz w:val="24"/>
          <w:szCs w:val="24"/>
        </w:rPr>
        <w:t>4. Wymogi formalne</w:t>
      </w:r>
      <w:r w:rsidRPr="007F0EB6">
        <w:rPr>
          <w:rFonts w:ascii="Arial" w:hAnsi="Arial" w:cs="Arial"/>
          <w:bCs/>
          <w:iCs/>
          <w:sz w:val="24"/>
          <w:szCs w:val="24"/>
        </w:rPr>
        <w:t>.</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    Dokumentacja projektowa w stadium PZT+PAB+PT ma posłużyć do uzyskania niezbędnych uzgodnień, opinii i decyzji wraz z decyzją pozwolenia na budowę. Powinna być sporządzona przez osoby posiadające uprawnienia budowlane stosownej branży i powinna zawierać:</w:t>
      </w:r>
      <w:r w:rsidRPr="007F0EB6">
        <w:rPr>
          <w:rFonts w:ascii="Arial" w:hAnsi="Arial" w:cs="Arial"/>
          <w:bCs/>
          <w:sz w:val="24"/>
          <w:szCs w:val="24"/>
        </w:rPr>
        <w:br/>
        <w:t>- kopie uprawnień budowlanych projektanta i sprawdzającego oraz kopie zaświadczenia o przynależności do izby samorządu zawodowego inżynierów budownictwa,</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oświadczenie projektanta i sprawdzającego, że opracowanie projektowe zostało wykonane zgodnie z umową, obowiązującymi przepisami i jest kompletne z punktu widzenia celu, któremu ma służyć oraz, że zostało sprawdzone.</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dokumentacja projektowa powinna spełniać wymogi określone w niniejszym opisie przedmiotu zamówienia oraz w przepisach prawnych m.in. w zakresie przepisów prawa budowlanego, prawa wodnego, prawa ochrony środowiska, przepisów ustawy o planowaniu i zagospodarowaniu przestrzennym, ustawy o ochronie przyrody, ustawy o ochronie zabytków i innych ustaw i przepisów wykonawczych do tych ustaw, normach, normatywach, katalogach, wytycznych, niezbędnych przy realizacji zamówienia obowiązujących w dniu przekazania dokumentacji Zamawiającemu.</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lastRenderedPageBreak/>
        <w:t>Wykonawca odpowiada za wady dokumentacji projektowej. Ujawnione wady Wykonawca zobowiązany jest usunąć w terminie określonym przez Zamawiającego.</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
          <w:bCs/>
          <w:sz w:val="24"/>
          <w:szCs w:val="24"/>
        </w:rPr>
        <w:t>5. Zakres rzeczowy dokumentacji</w:t>
      </w:r>
      <w:r w:rsidRPr="007F0EB6">
        <w:rPr>
          <w:rFonts w:ascii="Arial" w:hAnsi="Arial" w:cs="Arial"/>
          <w:bCs/>
          <w:sz w:val="24"/>
          <w:szCs w:val="24"/>
        </w:rPr>
        <w:t>.</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Rozwiązania techniczne PZT+PAB+PT powinny być opracowane w sposób szczegółowy z podaniem zastosowanych materiałów.</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 xml:space="preserve">Projekt PZT+PAB+PT z częściami składowymi – 3 </w:t>
      </w:r>
      <w:proofErr w:type="spellStart"/>
      <w:r w:rsidRPr="007F0EB6">
        <w:rPr>
          <w:rFonts w:ascii="Arial" w:hAnsi="Arial" w:cs="Arial"/>
          <w:bCs/>
          <w:sz w:val="24"/>
          <w:szCs w:val="24"/>
        </w:rPr>
        <w:t>kpl</w:t>
      </w:r>
      <w:proofErr w:type="spellEnd"/>
      <w:r w:rsidRPr="007F0EB6">
        <w:rPr>
          <w:rFonts w:ascii="Arial" w:hAnsi="Arial" w:cs="Arial"/>
          <w:bCs/>
          <w:sz w:val="24"/>
          <w:szCs w:val="24"/>
        </w:rPr>
        <w:t xml:space="preserve">  i 2 egz. wersja elektroniczna (1- PDF i 1 edytowalna dla części opisowej </w:t>
      </w:r>
      <w:proofErr w:type="spellStart"/>
      <w:r w:rsidRPr="007F0EB6">
        <w:rPr>
          <w:rFonts w:ascii="Arial" w:hAnsi="Arial" w:cs="Arial"/>
          <w:bCs/>
          <w:sz w:val="24"/>
          <w:szCs w:val="24"/>
        </w:rPr>
        <w:t>docx</w:t>
      </w:r>
      <w:proofErr w:type="spellEnd"/>
      <w:r w:rsidRPr="007F0EB6">
        <w:rPr>
          <w:rFonts w:ascii="Arial" w:hAnsi="Arial" w:cs="Arial"/>
          <w:bCs/>
          <w:sz w:val="24"/>
          <w:szCs w:val="24"/>
        </w:rPr>
        <w:t xml:space="preserve"> lub rtf i rysunkowej </w:t>
      </w:r>
      <w:proofErr w:type="spellStart"/>
      <w:r w:rsidRPr="007F0EB6">
        <w:rPr>
          <w:rFonts w:ascii="Arial" w:hAnsi="Arial" w:cs="Arial"/>
          <w:bCs/>
          <w:sz w:val="24"/>
          <w:szCs w:val="24"/>
        </w:rPr>
        <w:t>dwg</w:t>
      </w:r>
      <w:proofErr w:type="spellEnd"/>
      <w:r w:rsidRPr="007F0EB6">
        <w:rPr>
          <w:rFonts w:ascii="Arial" w:hAnsi="Arial" w:cs="Arial"/>
          <w:bCs/>
          <w:sz w:val="24"/>
          <w:szCs w:val="24"/>
        </w:rPr>
        <w:t>) .</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 xml:space="preserve">Przedmiar robót </w:t>
      </w:r>
      <w:r w:rsidRPr="007F0EB6">
        <w:rPr>
          <w:rFonts w:ascii="Arial" w:hAnsi="Arial" w:cs="Arial"/>
          <w:b/>
          <w:bCs/>
          <w:sz w:val="24"/>
          <w:szCs w:val="24"/>
        </w:rPr>
        <w:t>z wyliczeniem ilości w poszczególnych pozycjach</w:t>
      </w:r>
      <w:r w:rsidRPr="007F0EB6">
        <w:rPr>
          <w:rFonts w:ascii="Arial" w:hAnsi="Arial" w:cs="Arial"/>
          <w:bCs/>
          <w:sz w:val="24"/>
          <w:szCs w:val="24"/>
        </w:rPr>
        <w:t xml:space="preserve"> – 1 </w:t>
      </w:r>
      <w:proofErr w:type="spellStart"/>
      <w:r w:rsidRPr="007F0EB6">
        <w:rPr>
          <w:rFonts w:ascii="Arial" w:hAnsi="Arial" w:cs="Arial"/>
          <w:bCs/>
          <w:sz w:val="24"/>
          <w:szCs w:val="24"/>
        </w:rPr>
        <w:t>kpl</w:t>
      </w:r>
      <w:proofErr w:type="spellEnd"/>
      <w:r w:rsidRPr="007F0EB6">
        <w:rPr>
          <w:rFonts w:ascii="Arial" w:hAnsi="Arial" w:cs="Arial"/>
          <w:bCs/>
          <w:sz w:val="24"/>
          <w:szCs w:val="24"/>
        </w:rPr>
        <w:t xml:space="preserve"> wersja papierowa i 1 </w:t>
      </w:r>
      <w:proofErr w:type="spellStart"/>
      <w:r w:rsidRPr="007F0EB6">
        <w:rPr>
          <w:rFonts w:ascii="Arial" w:hAnsi="Arial" w:cs="Arial"/>
          <w:bCs/>
          <w:sz w:val="24"/>
          <w:szCs w:val="24"/>
        </w:rPr>
        <w:t>kpl</w:t>
      </w:r>
      <w:proofErr w:type="spellEnd"/>
      <w:r w:rsidRPr="007F0EB6">
        <w:rPr>
          <w:rFonts w:ascii="Arial" w:hAnsi="Arial" w:cs="Arial"/>
          <w:bCs/>
          <w:sz w:val="24"/>
          <w:szCs w:val="24"/>
        </w:rPr>
        <w:t xml:space="preserve"> wersja elektroniczna.</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 xml:space="preserve">Kosztorys inwestorski wraz z ZZK – 1 </w:t>
      </w:r>
      <w:proofErr w:type="spellStart"/>
      <w:r w:rsidRPr="007F0EB6">
        <w:rPr>
          <w:rFonts w:ascii="Arial" w:hAnsi="Arial" w:cs="Arial"/>
          <w:bCs/>
          <w:sz w:val="24"/>
          <w:szCs w:val="24"/>
        </w:rPr>
        <w:t>kpl</w:t>
      </w:r>
      <w:proofErr w:type="spellEnd"/>
      <w:r w:rsidRPr="007F0EB6">
        <w:rPr>
          <w:rFonts w:ascii="Arial" w:hAnsi="Arial" w:cs="Arial"/>
          <w:bCs/>
          <w:sz w:val="24"/>
          <w:szCs w:val="24"/>
        </w:rPr>
        <w:t xml:space="preserve"> w wersji papierowej i 1 egz. w wersji elektronicznej ( 1-pdf + 1wersja edytowalna </w:t>
      </w:r>
      <w:proofErr w:type="spellStart"/>
      <w:r w:rsidRPr="007F0EB6">
        <w:rPr>
          <w:rFonts w:ascii="Arial" w:hAnsi="Arial" w:cs="Arial"/>
          <w:bCs/>
          <w:sz w:val="24"/>
          <w:szCs w:val="24"/>
        </w:rPr>
        <w:t>bem</w:t>
      </w:r>
      <w:proofErr w:type="spellEnd"/>
      <w:r w:rsidRPr="007F0EB6">
        <w:rPr>
          <w:rFonts w:ascii="Arial" w:hAnsi="Arial" w:cs="Arial"/>
          <w:bCs/>
          <w:sz w:val="24"/>
          <w:szCs w:val="24"/>
        </w:rPr>
        <w:t xml:space="preserve">. lub </w:t>
      </w:r>
      <w:proofErr w:type="spellStart"/>
      <w:r w:rsidRPr="007F0EB6">
        <w:rPr>
          <w:rFonts w:ascii="Arial" w:hAnsi="Arial" w:cs="Arial"/>
          <w:bCs/>
          <w:sz w:val="24"/>
          <w:szCs w:val="24"/>
        </w:rPr>
        <w:t>xml</w:t>
      </w:r>
      <w:proofErr w:type="spellEnd"/>
      <w:r w:rsidRPr="007F0EB6">
        <w:rPr>
          <w:rFonts w:ascii="Arial" w:hAnsi="Arial" w:cs="Arial"/>
          <w:bCs/>
          <w:sz w:val="24"/>
          <w:szCs w:val="24"/>
        </w:rPr>
        <w:t>).</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Dokumentacja badań nośności podłoża gruntowego i opinii geologicznej (o ile potrzebne)– 3 egz. i 1egz. w wersji elektronicznej.</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 xml:space="preserve">Szczegółowa Specyfikacja Technicznej Wykonania i Odbioru Robót –  1 </w:t>
      </w:r>
      <w:proofErr w:type="spellStart"/>
      <w:r w:rsidRPr="007F0EB6">
        <w:rPr>
          <w:rFonts w:ascii="Arial" w:hAnsi="Arial" w:cs="Arial"/>
          <w:bCs/>
          <w:sz w:val="24"/>
          <w:szCs w:val="24"/>
        </w:rPr>
        <w:t>kpl</w:t>
      </w:r>
      <w:proofErr w:type="spellEnd"/>
      <w:r w:rsidRPr="007F0EB6">
        <w:rPr>
          <w:rFonts w:ascii="Arial" w:hAnsi="Arial" w:cs="Arial"/>
          <w:bCs/>
          <w:sz w:val="24"/>
          <w:szCs w:val="24"/>
        </w:rPr>
        <w:t xml:space="preserve"> wersja papierowa i 1 egz. wersja elektroniczna.</w:t>
      </w:r>
    </w:p>
    <w:p w:rsidR="007F0EB6" w:rsidRPr="007F0EB6" w:rsidRDefault="007F0EB6" w:rsidP="007F0EB6">
      <w:pPr>
        <w:spacing w:after="160"/>
        <w:contextualSpacing/>
        <w:jc w:val="both"/>
        <w:rPr>
          <w:rFonts w:ascii="Arial" w:hAnsi="Arial" w:cs="Arial"/>
          <w:b/>
          <w:bCs/>
          <w:i/>
          <w:iCs/>
          <w:sz w:val="24"/>
          <w:szCs w:val="24"/>
        </w:rPr>
      </w:pPr>
      <w:r w:rsidRPr="007F0EB6">
        <w:rPr>
          <w:rFonts w:ascii="Arial" w:hAnsi="Arial" w:cs="Arial"/>
          <w:bCs/>
          <w:sz w:val="24"/>
          <w:szCs w:val="24"/>
        </w:rPr>
        <w:t>5. Zakres rzeczowy pozostałych prac i  innych  czynności   leżących po stronie Projektanta:</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sprawowanie nadzoru autorskiego z możliwością wprowadzania korekt w trakcie realizacji robót przy założeniu:</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Przewidywany okres realizacji  zadania objętego projektem do 12 m-</w:t>
      </w:r>
      <w:proofErr w:type="spellStart"/>
      <w:r w:rsidRPr="007F0EB6">
        <w:rPr>
          <w:rFonts w:ascii="Arial" w:hAnsi="Arial" w:cs="Arial"/>
          <w:bCs/>
          <w:sz w:val="24"/>
          <w:szCs w:val="24"/>
        </w:rPr>
        <w:t>cy</w:t>
      </w:r>
      <w:proofErr w:type="spellEnd"/>
      <w:r w:rsidRPr="007F0EB6">
        <w:rPr>
          <w:rFonts w:ascii="Arial" w:hAnsi="Arial" w:cs="Arial"/>
          <w:bCs/>
          <w:sz w:val="24"/>
          <w:szCs w:val="24"/>
        </w:rPr>
        <w:t>.</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Częstotliwość udziału w radach budowy 1 raz na 3 m-ce.</w:t>
      </w:r>
    </w:p>
    <w:p w:rsidR="007F0EB6" w:rsidRPr="007F0EB6" w:rsidRDefault="007F0EB6" w:rsidP="007F0EB6">
      <w:pPr>
        <w:numPr>
          <w:ilvl w:val="0"/>
          <w:numId w:val="20"/>
        </w:numPr>
        <w:spacing w:after="160"/>
        <w:contextualSpacing/>
        <w:jc w:val="both"/>
        <w:rPr>
          <w:rFonts w:ascii="Arial" w:hAnsi="Arial" w:cs="Arial"/>
          <w:bCs/>
          <w:sz w:val="24"/>
          <w:szCs w:val="24"/>
        </w:rPr>
      </w:pPr>
      <w:r w:rsidRPr="007F0EB6">
        <w:rPr>
          <w:rFonts w:ascii="Arial" w:hAnsi="Arial" w:cs="Arial"/>
          <w:bCs/>
          <w:sz w:val="24"/>
          <w:szCs w:val="24"/>
        </w:rPr>
        <w:t>Wykonywanie niezbędnych rysunków (zmian, korekt) wynikłych podczas realizacji robót uzgodnionych przez strony procesu inwestycyjnego.</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pozyskanie mapy do celów projektowych i opiniodawczych,</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pozyskanie decyzji lokalizacyjnej na projektowane sieci i obiekty w pasach drogowych dróg publicznych zarządzanych przez ZDW w Lublinie, ZDP w Biłgoraju, MSD w Biłgoraju i zgód na innych działkach nie będącymi drogami publicznymi,</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 pozyskanie warunków od właścicieli sieci i kabli </w:t>
      </w:r>
      <w:proofErr w:type="spellStart"/>
      <w:r w:rsidRPr="007F0EB6">
        <w:rPr>
          <w:rFonts w:ascii="Arial" w:hAnsi="Arial" w:cs="Arial"/>
          <w:bCs/>
          <w:sz w:val="24"/>
          <w:szCs w:val="24"/>
        </w:rPr>
        <w:t>światłowodowych-łączy</w:t>
      </w:r>
      <w:proofErr w:type="spellEnd"/>
      <w:r w:rsidRPr="007F0EB6">
        <w:rPr>
          <w:rFonts w:ascii="Arial" w:hAnsi="Arial" w:cs="Arial"/>
          <w:bCs/>
          <w:sz w:val="24"/>
          <w:szCs w:val="24"/>
        </w:rPr>
        <w:t>,</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przygotowanie niezbędnych umów na dzierżawę łączy z wybranym przez Zamawiającego operatorem sieci,</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postępowanie środowiskowe dla przedsięwzięcia z pozyskaniem decyzji lub postanowienia odpowiedniego organu (Burmistrza Miasta),</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uzyskanie warunków technicznych dla projektowanych przyłączy: energii,</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uzgodnienie ZUD,</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wykonanie badań podłoża gruntowego- o ile potrzebne.</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  - pozostałe warunki, postanowienia i dokonanie uzgodnień w/g obowiązujących przepisów,</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 xml:space="preserve">- przygotowanie niezbędnych materiałów dla złożenia wniosku o dofinansowanie </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 xml:space="preserve">   ze  środków Programu Fundusze Europejskie dla Lubelskiego na lata 2021-2027 do</w:t>
      </w:r>
      <w:r>
        <w:rPr>
          <w:rFonts w:ascii="Arial" w:hAnsi="Arial" w:cs="Arial"/>
          <w:b/>
          <w:bCs/>
          <w:sz w:val="24"/>
          <w:szCs w:val="24"/>
        </w:rPr>
        <w:t xml:space="preserve"> </w:t>
      </w:r>
      <w:r w:rsidRPr="007F0EB6">
        <w:rPr>
          <w:rFonts w:ascii="Arial" w:hAnsi="Arial" w:cs="Arial"/>
          <w:b/>
          <w:bCs/>
          <w:sz w:val="24"/>
          <w:szCs w:val="24"/>
        </w:rPr>
        <w:t>dnia 15.02.2025 r. (wniosek złoży Zamawiający),</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 xml:space="preserve">- </w:t>
      </w:r>
      <w:r w:rsidRPr="007F0EB6">
        <w:rPr>
          <w:rFonts w:ascii="Arial" w:hAnsi="Arial" w:cs="Arial"/>
          <w:bCs/>
          <w:sz w:val="24"/>
          <w:szCs w:val="24"/>
        </w:rPr>
        <w:t>przygotowanie wniosku do wydania pozwolenia na budowę (wniosek złoży  Zamawiający),</w:t>
      </w:r>
    </w:p>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lastRenderedPageBreak/>
        <w:t xml:space="preserve">   - przekazanie Zamawiającemu wersji elektronicznej edytowalnej zapisanej w formacie  DWG  dla projektów wszystkich branż rysunków i </w:t>
      </w:r>
      <w:proofErr w:type="spellStart"/>
      <w:r w:rsidRPr="007F0EB6">
        <w:rPr>
          <w:rFonts w:ascii="Arial" w:hAnsi="Arial" w:cs="Arial"/>
          <w:bCs/>
          <w:sz w:val="24"/>
          <w:szCs w:val="24"/>
        </w:rPr>
        <w:t>docx</w:t>
      </w:r>
      <w:proofErr w:type="spellEnd"/>
      <w:r w:rsidRPr="007F0EB6">
        <w:rPr>
          <w:rFonts w:ascii="Arial" w:hAnsi="Arial" w:cs="Arial"/>
          <w:bCs/>
          <w:sz w:val="24"/>
          <w:szCs w:val="24"/>
        </w:rPr>
        <w:t>. dla opisów technicznych i specyfikacji.</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Cs/>
          <w:sz w:val="24"/>
          <w:szCs w:val="24"/>
        </w:rPr>
        <w:t>6.</w:t>
      </w:r>
      <w:r w:rsidRPr="007F0EB6">
        <w:rPr>
          <w:rFonts w:ascii="Arial" w:hAnsi="Arial" w:cs="Arial"/>
          <w:b/>
          <w:bCs/>
          <w:sz w:val="24"/>
          <w:szCs w:val="24"/>
        </w:rPr>
        <w:t> </w:t>
      </w:r>
      <w:r w:rsidRPr="007F0EB6">
        <w:rPr>
          <w:rFonts w:ascii="Arial" w:hAnsi="Arial" w:cs="Arial"/>
          <w:bCs/>
          <w:iCs/>
          <w:sz w:val="24"/>
          <w:szCs w:val="24"/>
        </w:rPr>
        <w:t xml:space="preserve">Planowane terminy przekazania Zamawiającemu przedmiotu zamówienia:  </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
          <w:bCs/>
          <w:sz w:val="24"/>
          <w:szCs w:val="24"/>
        </w:rPr>
        <w:t>Przekazanie Zamawiającemu kompletnej dokumentacji objętej umową z niezbędnymi opiniami i uzgodnieniami - do 4 m-</w:t>
      </w:r>
      <w:proofErr w:type="spellStart"/>
      <w:r w:rsidRPr="007F0EB6">
        <w:rPr>
          <w:rFonts w:ascii="Arial" w:hAnsi="Arial" w:cs="Arial"/>
          <w:b/>
          <w:bCs/>
          <w:sz w:val="24"/>
          <w:szCs w:val="24"/>
        </w:rPr>
        <w:t>cy</w:t>
      </w:r>
      <w:proofErr w:type="spellEnd"/>
      <w:r w:rsidRPr="007F0EB6">
        <w:rPr>
          <w:rFonts w:ascii="Arial" w:hAnsi="Arial" w:cs="Arial"/>
          <w:b/>
          <w:bCs/>
          <w:sz w:val="24"/>
          <w:szCs w:val="24"/>
        </w:rPr>
        <w:t xml:space="preserve"> od podpisania umowy.</w:t>
      </w:r>
    </w:p>
    <w:bookmarkEnd w:id="1"/>
    <w:p w:rsidR="007F0EB6" w:rsidRP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 xml:space="preserve">  7.  Podstawy prawne opracowania przedmiotu zamówienia:</w:t>
      </w:r>
    </w:p>
    <w:p w:rsidR="007F0EB6" w:rsidRPr="007F0EB6" w:rsidRDefault="007F0EB6" w:rsidP="007F0EB6">
      <w:pPr>
        <w:spacing w:after="160"/>
        <w:contextualSpacing/>
        <w:jc w:val="both"/>
        <w:rPr>
          <w:rFonts w:ascii="Arial" w:hAnsi="Arial" w:cs="Arial"/>
          <w:b/>
          <w:bCs/>
          <w:sz w:val="24"/>
          <w:szCs w:val="24"/>
        </w:rPr>
      </w:pPr>
      <w:r w:rsidRPr="007F0EB6">
        <w:rPr>
          <w:rFonts w:ascii="Arial" w:hAnsi="Arial" w:cs="Arial"/>
          <w:bCs/>
          <w:sz w:val="24"/>
          <w:szCs w:val="24"/>
        </w:rPr>
        <w:t>Dokumentacja projektowo-kosztorysowa musi być zgodna m. innymi z wymaganiami następujących aktów prawnych:</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ROZPORZĄDZENIE MINISTRA ROZWOJU  z dnia 11 września 2020 r. w sprawie szczegółowego zakresu i formy projektu budowlanego - Załącznik do obwieszczenia Ministra Rozwoju i Technologii z dnia 12 lipca 2022 r. (Dz. U. poz. 1679)</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ROZPORZĄDZENIE MINISTRA ROZWOJU I TECHNOLOGII  z dnia 20 grudnia 2021 r. w sprawie szczegółowego zakresu i formy </w:t>
      </w:r>
      <w:r w:rsidRPr="007F0EB6">
        <w:rPr>
          <w:rFonts w:ascii="Arial" w:hAnsi="Arial" w:cs="Arial"/>
          <w:bCs/>
          <w:i/>
          <w:iCs/>
          <w:sz w:val="24"/>
          <w:szCs w:val="24"/>
        </w:rPr>
        <w:t>dokumentacji projektowej</w:t>
      </w:r>
      <w:r w:rsidRPr="007F0EB6">
        <w:rPr>
          <w:rFonts w:ascii="Arial" w:hAnsi="Arial" w:cs="Arial"/>
          <w:bCs/>
          <w:sz w:val="24"/>
          <w:szCs w:val="24"/>
        </w:rPr>
        <w:t>, specyfikacji technicznych wykonania i odbioru robót budowlanych oraz programu funkcjonalno-użytkowego.</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Rozporządzenie Ministra Infrastruktury z dnia 24 czerwca 2022 r. w sprawie przepisów techniczno-budowlanych dotyczących dróg publicznych.</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ROZPORZĄDZENIE MINISTRA ROZWOJU I TECHNOLOGII  z dnia 20 grudnia 2021 r. w sprawie określenia metod i podstaw sporządzania </w:t>
      </w:r>
      <w:r w:rsidRPr="007F0EB6">
        <w:rPr>
          <w:rFonts w:ascii="Arial" w:hAnsi="Arial" w:cs="Arial"/>
          <w:bCs/>
          <w:i/>
          <w:iCs/>
          <w:sz w:val="24"/>
          <w:szCs w:val="24"/>
        </w:rPr>
        <w:t>kosztorysu inwestorskiego</w:t>
      </w:r>
      <w:r w:rsidRPr="007F0EB6">
        <w:rPr>
          <w:rFonts w:ascii="Arial" w:hAnsi="Arial" w:cs="Arial"/>
          <w:bCs/>
          <w:sz w:val="24"/>
          <w:szCs w:val="24"/>
        </w:rPr>
        <w:t>, obliczania planowanych kosztów prac projektowych oraz planowanych kosztów robót budowlanych określonych w programie funkcjonalno-użytkowym.</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 xml:space="preserve">Prawo Zamówień Publicznych </w:t>
      </w:r>
      <w:hyperlink r:id="rId11" w:history="1">
        <w:r w:rsidRPr="007F0EB6">
          <w:rPr>
            <w:rStyle w:val="Hipercze"/>
            <w:rFonts w:ascii="Arial" w:hAnsi="Arial" w:cs="Arial"/>
            <w:bCs/>
            <w:sz w:val="24"/>
            <w:szCs w:val="24"/>
          </w:rPr>
          <w:t>(Dz.U. z 2018 r. poz. 1986)</w:t>
        </w:r>
      </w:hyperlink>
      <w:r w:rsidRPr="007F0EB6">
        <w:rPr>
          <w:rFonts w:ascii="Arial" w:hAnsi="Arial" w:cs="Arial"/>
          <w:bCs/>
          <w:sz w:val="24"/>
          <w:szCs w:val="24"/>
        </w:rPr>
        <w:t>.</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 xml:space="preserve">Ustawa Prawo budowlane z dnia 7 lipca 1994 r. </w:t>
      </w:r>
      <w:hyperlink r:id="rId12" w:history="1">
        <w:r w:rsidRPr="007F0EB6">
          <w:rPr>
            <w:rStyle w:val="Hipercze"/>
            <w:rFonts w:ascii="Arial" w:hAnsi="Arial" w:cs="Arial"/>
            <w:bCs/>
            <w:sz w:val="24"/>
            <w:szCs w:val="24"/>
          </w:rPr>
          <w:t>(Dz.U. Nr 89, poz. 414)</w:t>
        </w:r>
      </w:hyperlink>
      <w:r w:rsidRPr="007F0EB6">
        <w:rPr>
          <w:rFonts w:ascii="Arial" w:hAnsi="Arial" w:cs="Arial"/>
          <w:bCs/>
          <w:sz w:val="24"/>
          <w:szCs w:val="24"/>
        </w:rPr>
        <w:t>.</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 xml:space="preserve">Ustawą prawo wodne z 20 lipca 2017 r. </w:t>
      </w:r>
      <w:hyperlink r:id="rId13" w:history="1">
        <w:r w:rsidRPr="007F0EB6">
          <w:rPr>
            <w:rStyle w:val="Hipercze"/>
            <w:rFonts w:ascii="Arial" w:hAnsi="Arial" w:cs="Arial"/>
            <w:bCs/>
            <w:sz w:val="24"/>
            <w:szCs w:val="24"/>
          </w:rPr>
          <w:t>(Dz.U. z 2017 r. poz. 1566)</w:t>
        </w:r>
      </w:hyperlink>
      <w:r w:rsidRPr="007F0EB6">
        <w:rPr>
          <w:rFonts w:ascii="Arial" w:hAnsi="Arial" w:cs="Arial"/>
          <w:bCs/>
          <w:sz w:val="24"/>
          <w:szCs w:val="24"/>
        </w:rPr>
        <w:t>.</w:t>
      </w:r>
    </w:p>
    <w:p w:rsidR="007F0EB6" w:rsidRPr="007F0EB6" w:rsidRDefault="007F0EB6" w:rsidP="007F0EB6">
      <w:pPr>
        <w:numPr>
          <w:ilvl w:val="0"/>
          <w:numId w:val="19"/>
        </w:numPr>
        <w:spacing w:after="160"/>
        <w:contextualSpacing/>
        <w:jc w:val="both"/>
        <w:rPr>
          <w:rFonts w:ascii="Arial" w:hAnsi="Arial" w:cs="Arial"/>
          <w:bCs/>
          <w:sz w:val="24"/>
          <w:szCs w:val="24"/>
          <w:u w:val="single"/>
        </w:rPr>
      </w:pPr>
      <w:r w:rsidRPr="007F0EB6">
        <w:rPr>
          <w:rFonts w:ascii="Arial" w:hAnsi="Arial" w:cs="Arial"/>
          <w:bCs/>
          <w:sz w:val="24"/>
          <w:szCs w:val="24"/>
        </w:rPr>
        <w:t xml:space="preserve">Ustawą Prawo ochrony środowiska z dnia 27 kwietnia 2001 r. </w:t>
      </w:r>
      <w:hyperlink r:id="rId14" w:history="1">
        <w:r w:rsidRPr="007F0EB6">
          <w:rPr>
            <w:rStyle w:val="Hipercze"/>
            <w:rFonts w:ascii="Arial" w:hAnsi="Arial" w:cs="Arial"/>
            <w:bCs/>
            <w:sz w:val="24"/>
            <w:szCs w:val="24"/>
          </w:rPr>
          <w:t>(Dz.U. Nr 62, poz. 627)</w:t>
        </w:r>
      </w:hyperlink>
      <w:r w:rsidRPr="007F0EB6">
        <w:rPr>
          <w:rFonts w:ascii="Arial" w:hAnsi="Arial" w:cs="Arial"/>
          <w:bCs/>
          <w:sz w:val="24"/>
          <w:szCs w:val="24"/>
          <w:u w:val="single"/>
        </w:rPr>
        <w:t>.</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iCs/>
          <w:sz w:val="24"/>
          <w:szCs w:val="24"/>
        </w:rPr>
        <w:t>Projektant zastosuje się do przepisu art. 99 ustawy PZP  w zakresie opisu w dokumentacji projektowo-kosztorysowej przedmiotu zamówienia</w:t>
      </w:r>
      <w:bookmarkStart w:id="2" w:name="mip50685287"/>
      <w:bookmarkEnd w:id="2"/>
      <w:r w:rsidRPr="007F0EB6">
        <w:rPr>
          <w:rFonts w:ascii="Arial" w:hAnsi="Arial" w:cs="Arial"/>
          <w:bCs/>
          <w:iCs/>
          <w:sz w:val="24"/>
          <w:szCs w:val="24"/>
        </w:rPr>
        <w:t>.</w:t>
      </w:r>
    </w:p>
    <w:p w:rsidR="007F0EB6" w:rsidRPr="007F0EB6" w:rsidRDefault="007F0EB6" w:rsidP="007F0EB6">
      <w:pPr>
        <w:numPr>
          <w:ilvl w:val="0"/>
          <w:numId w:val="19"/>
        </w:numPr>
        <w:spacing w:after="160"/>
        <w:contextualSpacing/>
        <w:jc w:val="both"/>
        <w:rPr>
          <w:rFonts w:ascii="Arial" w:hAnsi="Arial" w:cs="Arial"/>
          <w:bCs/>
          <w:sz w:val="24"/>
          <w:szCs w:val="24"/>
        </w:rPr>
      </w:pPr>
      <w:r w:rsidRPr="007F0EB6">
        <w:rPr>
          <w:rFonts w:ascii="Arial" w:hAnsi="Arial" w:cs="Arial"/>
          <w:bCs/>
          <w:sz w:val="24"/>
          <w:szCs w:val="24"/>
        </w:rPr>
        <w:t>Inne obowiązujące przepisy.</w:t>
      </w:r>
    </w:p>
    <w:p w:rsidR="007F0EB6" w:rsidRP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r w:rsidRPr="007F0EB6">
        <w:rPr>
          <w:rFonts w:ascii="Arial" w:hAnsi="Arial" w:cs="Arial"/>
          <w:bCs/>
          <w:sz w:val="24"/>
          <w:szCs w:val="24"/>
        </w:rPr>
        <w:t>Sporządził: Jerzy Sosnowski</w:t>
      </w: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p>
    <w:p w:rsidR="007F0EB6" w:rsidRDefault="007F0EB6" w:rsidP="007F0EB6">
      <w:pPr>
        <w:spacing w:after="160"/>
        <w:contextualSpacing/>
        <w:jc w:val="both"/>
        <w:rPr>
          <w:rFonts w:ascii="Arial" w:hAnsi="Arial" w:cs="Arial"/>
          <w:bCs/>
          <w:sz w:val="24"/>
          <w:szCs w:val="24"/>
        </w:rPr>
      </w:pPr>
      <w:bookmarkStart w:id="3" w:name="_GoBack"/>
      <w:bookmarkEnd w:id="3"/>
    </w:p>
    <w:p w:rsidR="00D86690" w:rsidRPr="007D3C43" w:rsidRDefault="00D86690" w:rsidP="00D86690">
      <w:pPr>
        <w:tabs>
          <w:tab w:val="center" w:pos="4536"/>
          <w:tab w:val="right" w:pos="9072"/>
        </w:tabs>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lastRenderedPageBreak/>
        <w:drawing>
          <wp:inline distT="0" distB="0" distL="0" distR="0" wp14:anchorId="6A998CA2" wp14:editId="1FB52574">
            <wp:extent cx="5281930" cy="559435"/>
            <wp:effectExtent l="0" t="0" r="0" b="0"/>
            <wp:docPr id="2" name="Obraz 2"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81930" cy="559435"/>
                    </a:xfrm>
                    <a:prstGeom prst="rect">
                      <a:avLst/>
                    </a:prstGeom>
                    <a:noFill/>
                    <a:ln>
                      <a:noFill/>
                    </a:ln>
                  </pic:spPr>
                </pic:pic>
              </a:graphicData>
            </a:graphic>
          </wp:inline>
        </w:drawing>
      </w:r>
    </w:p>
    <w:p w:rsidR="00D86690" w:rsidRDefault="00D86690" w:rsidP="00D86690">
      <w:pPr>
        <w:spacing w:after="160"/>
        <w:ind w:left="567"/>
        <w:contextualSpacing/>
        <w:jc w:val="right"/>
        <w:rPr>
          <w:rFonts w:ascii="Arial" w:hAnsi="Arial" w:cs="Arial"/>
          <w:bCs/>
          <w:sz w:val="24"/>
          <w:szCs w:val="24"/>
        </w:rPr>
      </w:pPr>
    </w:p>
    <w:p w:rsidR="00D86690" w:rsidRDefault="00D86690" w:rsidP="00D86690">
      <w:pPr>
        <w:spacing w:after="160"/>
        <w:ind w:left="567"/>
        <w:contextualSpacing/>
        <w:jc w:val="right"/>
        <w:rPr>
          <w:rFonts w:ascii="Arial" w:hAnsi="Arial" w:cs="Arial"/>
          <w:bCs/>
          <w:sz w:val="24"/>
          <w:szCs w:val="24"/>
        </w:rPr>
      </w:pPr>
      <w:r w:rsidRPr="002C0369">
        <w:rPr>
          <w:rFonts w:ascii="Arial" w:hAnsi="Arial" w:cs="Arial"/>
          <w:bCs/>
          <w:sz w:val="24"/>
          <w:szCs w:val="24"/>
        </w:rPr>
        <w:t xml:space="preserve">Załącznik nr </w:t>
      </w:r>
      <w:r w:rsidR="007F0EB6">
        <w:rPr>
          <w:rFonts w:ascii="Arial" w:hAnsi="Arial" w:cs="Arial"/>
          <w:bCs/>
          <w:sz w:val="24"/>
          <w:szCs w:val="24"/>
        </w:rPr>
        <w:t>2</w:t>
      </w:r>
    </w:p>
    <w:p w:rsidR="00D86690" w:rsidRPr="002C0369" w:rsidRDefault="00D86690" w:rsidP="00D86690">
      <w:pPr>
        <w:spacing w:after="160"/>
        <w:ind w:left="567"/>
        <w:contextualSpacing/>
        <w:jc w:val="right"/>
        <w:rPr>
          <w:rFonts w:ascii="Arial" w:hAnsi="Arial" w:cs="Arial"/>
          <w:bCs/>
          <w:sz w:val="24"/>
          <w:szCs w:val="24"/>
        </w:rPr>
      </w:pPr>
    </w:p>
    <w:p w:rsidR="00D86690" w:rsidRPr="002C0369" w:rsidRDefault="00D86690" w:rsidP="00D86690">
      <w:pPr>
        <w:spacing w:after="160"/>
        <w:jc w:val="both"/>
        <w:rPr>
          <w:rFonts w:ascii="Arial" w:hAnsi="Arial" w:cs="Arial"/>
          <w:bCs/>
          <w:sz w:val="24"/>
          <w:szCs w:val="24"/>
        </w:rPr>
      </w:pPr>
      <w:r w:rsidRPr="002C0369">
        <w:rPr>
          <w:rFonts w:ascii="Arial" w:hAnsi="Arial" w:cs="Arial"/>
          <w:bCs/>
          <w:sz w:val="24"/>
          <w:szCs w:val="24"/>
        </w:rPr>
        <w:t>………..……………….</w:t>
      </w:r>
    </w:p>
    <w:p w:rsidR="00D86690" w:rsidRDefault="00D86690" w:rsidP="00D86690">
      <w:pPr>
        <w:spacing w:after="160"/>
        <w:jc w:val="both"/>
        <w:rPr>
          <w:rFonts w:ascii="Arial" w:hAnsi="Arial" w:cs="Arial"/>
          <w:bCs/>
          <w:sz w:val="24"/>
          <w:szCs w:val="24"/>
        </w:rPr>
      </w:pPr>
      <w:r w:rsidRPr="002C0369">
        <w:rPr>
          <w:rFonts w:ascii="Arial" w:hAnsi="Arial" w:cs="Arial"/>
          <w:bCs/>
          <w:sz w:val="24"/>
          <w:szCs w:val="24"/>
        </w:rPr>
        <w:t xml:space="preserve">      (</w:t>
      </w:r>
      <w:r w:rsidRPr="002C0369">
        <w:rPr>
          <w:rFonts w:ascii="Arial" w:hAnsi="Arial" w:cs="Arial"/>
          <w:bCs/>
          <w:sz w:val="16"/>
          <w:szCs w:val="16"/>
        </w:rPr>
        <w:t>pieczęć wykonawcy</w:t>
      </w:r>
      <w:r w:rsidRPr="002C0369">
        <w:rPr>
          <w:rFonts w:ascii="Arial" w:hAnsi="Arial" w:cs="Arial"/>
          <w:bCs/>
          <w:sz w:val="24"/>
          <w:szCs w:val="24"/>
        </w:rPr>
        <w:t xml:space="preserve">) </w:t>
      </w:r>
    </w:p>
    <w:p w:rsidR="00D86690" w:rsidRPr="002C0369" w:rsidRDefault="00D86690" w:rsidP="00D86690">
      <w:pPr>
        <w:spacing w:after="160"/>
        <w:jc w:val="both"/>
        <w:rPr>
          <w:rFonts w:ascii="Arial" w:hAnsi="Arial" w:cs="Arial"/>
          <w:bCs/>
          <w:sz w:val="24"/>
          <w:szCs w:val="24"/>
        </w:rPr>
      </w:pPr>
    </w:p>
    <w:p w:rsidR="00D86690" w:rsidRDefault="00D86690" w:rsidP="00D86690">
      <w:pPr>
        <w:spacing w:after="160"/>
        <w:ind w:left="567"/>
        <w:contextualSpacing/>
        <w:jc w:val="center"/>
        <w:rPr>
          <w:rFonts w:ascii="Arial" w:hAnsi="Arial" w:cs="Arial"/>
          <w:b/>
          <w:bCs/>
          <w:sz w:val="24"/>
          <w:szCs w:val="24"/>
        </w:rPr>
      </w:pPr>
      <w:r w:rsidRPr="002C0369">
        <w:rPr>
          <w:rFonts w:ascii="Arial" w:hAnsi="Arial" w:cs="Arial"/>
          <w:b/>
          <w:bCs/>
          <w:sz w:val="24"/>
          <w:szCs w:val="24"/>
        </w:rPr>
        <w:t>FORMULARZ OFERTOWY</w:t>
      </w:r>
    </w:p>
    <w:p w:rsidR="00D86690" w:rsidRPr="002C0369" w:rsidRDefault="00D86690" w:rsidP="00D86690">
      <w:pPr>
        <w:spacing w:after="160"/>
        <w:ind w:left="567"/>
        <w:contextualSpacing/>
        <w:jc w:val="center"/>
        <w:rPr>
          <w:rFonts w:ascii="Arial" w:hAnsi="Arial" w:cs="Arial"/>
          <w:b/>
          <w:bCs/>
          <w:sz w:val="24"/>
          <w:szCs w:val="24"/>
        </w:rPr>
      </w:pPr>
    </w:p>
    <w:p w:rsidR="00D86690" w:rsidRPr="002C0369" w:rsidRDefault="00D86690" w:rsidP="00D86690">
      <w:pPr>
        <w:spacing w:after="160"/>
        <w:ind w:left="567"/>
        <w:contextualSpacing/>
        <w:jc w:val="both"/>
        <w:rPr>
          <w:rFonts w:ascii="Arial" w:hAnsi="Arial" w:cs="Arial"/>
          <w:bCs/>
          <w:sz w:val="24"/>
          <w:szCs w:val="24"/>
        </w:rPr>
      </w:pPr>
    </w:p>
    <w:p w:rsidR="00D86690" w:rsidRPr="002C0369" w:rsidRDefault="00D86690" w:rsidP="00D86690">
      <w:pPr>
        <w:spacing w:after="160" w:line="360" w:lineRule="auto"/>
        <w:contextualSpacing/>
        <w:jc w:val="both"/>
        <w:rPr>
          <w:rFonts w:ascii="Arial" w:hAnsi="Arial" w:cs="Arial"/>
          <w:bCs/>
          <w:sz w:val="24"/>
          <w:szCs w:val="24"/>
        </w:rPr>
      </w:pPr>
      <w:r w:rsidRPr="002C0369">
        <w:rPr>
          <w:rFonts w:ascii="Arial" w:hAnsi="Arial" w:cs="Arial"/>
          <w:bCs/>
          <w:sz w:val="24"/>
          <w:szCs w:val="24"/>
        </w:rPr>
        <w:t>Nazwa i siedziba wykonawcy:</w:t>
      </w:r>
    </w:p>
    <w:p w:rsidR="00D86690" w:rsidRPr="002C0369" w:rsidRDefault="00D86690" w:rsidP="00D86690">
      <w:pPr>
        <w:spacing w:after="160" w:line="360" w:lineRule="auto"/>
        <w:contextualSpacing/>
        <w:jc w:val="both"/>
        <w:rPr>
          <w:rFonts w:ascii="Arial" w:hAnsi="Arial" w:cs="Arial"/>
          <w:bCs/>
          <w:sz w:val="24"/>
          <w:szCs w:val="24"/>
        </w:rPr>
      </w:pPr>
      <w:r w:rsidRPr="002C0369">
        <w:rPr>
          <w:rFonts w:ascii="Arial" w:hAnsi="Arial" w:cs="Arial"/>
          <w:bCs/>
          <w:sz w:val="24"/>
          <w:szCs w:val="24"/>
        </w:rPr>
        <w:t>............................................................................................................................................</w:t>
      </w:r>
    </w:p>
    <w:p w:rsidR="00D86690" w:rsidRPr="002C0369" w:rsidRDefault="00D86690" w:rsidP="00D86690">
      <w:pPr>
        <w:spacing w:after="160" w:line="360" w:lineRule="auto"/>
        <w:contextualSpacing/>
        <w:jc w:val="both"/>
        <w:rPr>
          <w:rFonts w:ascii="Arial" w:hAnsi="Arial" w:cs="Arial"/>
          <w:bCs/>
          <w:sz w:val="24"/>
          <w:szCs w:val="24"/>
        </w:rPr>
      </w:pPr>
      <w:r w:rsidRPr="002C0369">
        <w:rPr>
          <w:rFonts w:ascii="Arial" w:hAnsi="Arial" w:cs="Arial"/>
          <w:bCs/>
          <w:sz w:val="24"/>
          <w:szCs w:val="24"/>
        </w:rPr>
        <w:t>............................................................................................................................................</w:t>
      </w:r>
    </w:p>
    <w:p w:rsidR="00D86690" w:rsidRPr="002C0369" w:rsidRDefault="00D86690" w:rsidP="00D86690">
      <w:pPr>
        <w:spacing w:after="160"/>
        <w:contextualSpacing/>
        <w:jc w:val="both"/>
        <w:rPr>
          <w:rFonts w:ascii="Arial" w:hAnsi="Arial" w:cs="Arial"/>
          <w:bCs/>
          <w:sz w:val="24"/>
          <w:szCs w:val="24"/>
        </w:rPr>
      </w:pPr>
      <w:r w:rsidRPr="002C0369">
        <w:rPr>
          <w:rFonts w:ascii="Arial" w:hAnsi="Arial" w:cs="Arial"/>
          <w:bCs/>
          <w:sz w:val="24"/>
          <w:szCs w:val="24"/>
        </w:rPr>
        <w:t>Regon:.........................................</w:t>
      </w:r>
    </w:p>
    <w:p w:rsidR="00D86690" w:rsidRPr="002C0369" w:rsidRDefault="00D86690" w:rsidP="00D86690">
      <w:pPr>
        <w:spacing w:after="160"/>
        <w:contextualSpacing/>
        <w:jc w:val="both"/>
        <w:rPr>
          <w:rFonts w:ascii="Arial" w:hAnsi="Arial" w:cs="Arial"/>
          <w:bCs/>
          <w:sz w:val="24"/>
          <w:szCs w:val="24"/>
        </w:rPr>
      </w:pPr>
      <w:r w:rsidRPr="002C0369">
        <w:rPr>
          <w:rFonts w:ascii="Arial" w:hAnsi="Arial" w:cs="Arial"/>
          <w:bCs/>
          <w:sz w:val="24"/>
          <w:szCs w:val="24"/>
        </w:rPr>
        <w:t>NIP:.............................................</w:t>
      </w:r>
    </w:p>
    <w:p w:rsidR="00D86690" w:rsidRPr="002C0369" w:rsidRDefault="00D86690" w:rsidP="00D86690">
      <w:pPr>
        <w:spacing w:after="160"/>
        <w:contextualSpacing/>
        <w:jc w:val="both"/>
        <w:rPr>
          <w:rFonts w:ascii="Arial" w:hAnsi="Arial" w:cs="Arial"/>
          <w:bCs/>
          <w:sz w:val="24"/>
          <w:szCs w:val="24"/>
        </w:rPr>
      </w:pPr>
      <w:r w:rsidRPr="002C0369">
        <w:rPr>
          <w:rFonts w:ascii="Arial" w:hAnsi="Arial" w:cs="Arial"/>
          <w:bCs/>
          <w:sz w:val="24"/>
          <w:szCs w:val="24"/>
        </w:rPr>
        <w:t>Telefon/fax………………………….</w:t>
      </w:r>
    </w:p>
    <w:p w:rsidR="00D86690" w:rsidRPr="002C0369" w:rsidRDefault="00D86690" w:rsidP="00D86690">
      <w:pPr>
        <w:spacing w:after="160"/>
        <w:ind w:left="4253"/>
        <w:contextualSpacing/>
        <w:rPr>
          <w:rFonts w:ascii="Arial" w:hAnsi="Arial" w:cs="Arial"/>
          <w:b/>
          <w:bCs/>
          <w:sz w:val="24"/>
          <w:szCs w:val="24"/>
        </w:rPr>
      </w:pPr>
    </w:p>
    <w:p w:rsidR="00D86690" w:rsidRPr="002C0369" w:rsidRDefault="00D86690" w:rsidP="00D86690">
      <w:pPr>
        <w:spacing w:after="160"/>
        <w:ind w:left="4253"/>
        <w:contextualSpacing/>
        <w:rPr>
          <w:rFonts w:ascii="Arial" w:hAnsi="Arial" w:cs="Arial"/>
          <w:b/>
          <w:bCs/>
          <w:sz w:val="28"/>
          <w:szCs w:val="24"/>
        </w:rPr>
      </w:pPr>
      <w:r w:rsidRPr="002C0369">
        <w:rPr>
          <w:rFonts w:ascii="Arial" w:hAnsi="Arial" w:cs="Arial"/>
          <w:b/>
          <w:bCs/>
          <w:sz w:val="28"/>
          <w:szCs w:val="24"/>
        </w:rPr>
        <w:t>Do:</w:t>
      </w:r>
    </w:p>
    <w:p w:rsidR="00D86690" w:rsidRPr="002C0369" w:rsidRDefault="00D86690" w:rsidP="00D86690">
      <w:pPr>
        <w:spacing w:after="160"/>
        <w:ind w:left="4253"/>
        <w:contextualSpacing/>
        <w:jc w:val="both"/>
        <w:rPr>
          <w:rFonts w:ascii="Arial" w:hAnsi="Arial" w:cs="Arial"/>
          <w:b/>
          <w:bCs/>
          <w:sz w:val="24"/>
          <w:szCs w:val="24"/>
        </w:rPr>
      </w:pPr>
      <w:r w:rsidRPr="002C0369">
        <w:rPr>
          <w:rFonts w:ascii="Arial" w:hAnsi="Arial" w:cs="Arial"/>
          <w:b/>
          <w:bCs/>
          <w:sz w:val="28"/>
          <w:szCs w:val="24"/>
        </w:rPr>
        <w:t xml:space="preserve">Burmistrza Miasta </w:t>
      </w:r>
      <w:proofErr w:type="spellStart"/>
      <w:r w:rsidRPr="002C0369">
        <w:rPr>
          <w:rFonts w:ascii="Arial" w:hAnsi="Arial" w:cs="Arial"/>
          <w:b/>
          <w:bCs/>
          <w:sz w:val="28"/>
          <w:szCs w:val="24"/>
        </w:rPr>
        <w:t>Biłgoraja</w:t>
      </w:r>
      <w:proofErr w:type="spellEnd"/>
    </w:p>
    <w:p w:rsidR="00D86690" w:rsidRPr="002C0369" w:rsidRDefault="00D86690" w:rsidP="00D86690">
      <w:pPr>
        <w:spacing w:after="160"/>
        <w:contextualSpacing/>
        <w:jc w:val="both"/>
        <w:rPr>
          <w:rFonts w:ascii="Arial" w:hAnsi="Arial" w:cs="Arial"/>
          <w:b/>
          <w:bCs/>
          <w:sz w:val="24"/>
          <w:szCs w:val="24"/>
        </w:rPr>
      </w:pPr>
    </w:p>
    <w:p w:rsidR="00D86690" w:rsidRPr="002C0369" w:rsidRDefault="00D86690" w:rsidP="00D86690">
      <w:pPr>
        <w:spacing w:after="160"/>
        <w:ind w:firstLine="708"/>
        <w:contextualSpacing/>
        <w:jc w:val="both"/>
        <w:rPr>
          <w:rFonts w:ascii="Arial" w:hAnsi="Arial" w:cs="Arial"/>
          <w:bCs/>
          <w:sz w:val="24"/>
          <w:szCs w:val="24"/>
        </w:rPr>
      </w:pPr>
      <w:r w:rsidRPr="002C0369">
        <w:rPr>
          <w:rFonts w:ascii="Arial" w:hAnsi="Arial" w:cs="Arial"/>
          <w:bCs/>
          <w:sz w:val="24"/>
          <w:szCs w:val="24"/>
        </w:rPr>
        <w:t>Nawiązując do zaproszenia do udziału w postępowaniu o udzielenie zamówienia publicznego prowadzonego w ram</w:t>
      </w:r>
      <w:r>
        <w:rPr>
          <w:rFonts w:ascii="Arial" w:hAnsi="Arial" w:cs="Arial"/>
          <w:bCs/>
          <w:sz w:val="24"/>
          <w:szCs w:val="24"/>
        </w:rPr>
        <w:t>ach rozeznania rynku nr SI.271.1</w:t>
      </w:r>
      <w:r w:rsidR="00697644">
        <w:rPr>
          <w:rFonts w:ascii="Arial" w:hAnsi="Arial" w:cs="Arial"/>
          <w:bCs/>
          <w:sz w:val="24"/>
          <w:szCs w:val="24"/>
        </w:rPr>
        <w:t>8</w:t>
      </w:r>
      <w:r>
        <w:rPr>
          <w:rFonts w:ascii="Arial" w:hAnsi="Arial" w:cs="Arial"/>
          <w:bCs/>
          <w:sz w:val="24"/>
          <w:szCs w:val="24"/>
        </w:rPr>
        <w:t>.2024</w:t>
      </w:r>
      <w:r w:rsidRPr="002C0369">
        <w:rPr>
          <w:rFonts w:ascii="Arial" w:hAnsi="Arial" w:cs="Arial"/>
          <w:bCs/>
          <w:sz w:val="24"/>
          <w:szCs w:val="24"/>
        </w:rPr>
        <w:t>.BP na:</w:t>
      </w:r>
    </w:p>
    <w:p w:rsidR="00D86690" w:rsidRPr="002C0369" w:rsidRDefault="00D86690" w:rsidP="00D86690">
      <w:pPr>
        <w:spacing w:after="160"/>
        <w:contextualSpacing/>
        <w:jc w:val="both"/>
        <w:rPr>
          <w:rFonts w:ascii="Arial" w:hAnsi="Arial" w:cs="Arial"/>
          <w:bCs/>
          <w:sz w:val="24"/>
          <w:szCs w:val="24"/>
        </w:rPr>
      </w:pPr>
    </w:p>
    <w:p w:rsidR="00697644" w:rsidRDefault="00697644" w:rsidP="00697644">
      <w:pPr>
        <w:tabs>
          <w:tab w:val="left" w:pos="2820"/>
        </w:tabs>
        <w:spacing w:after="0" w:line="240" w:lineRule="auto"/>
        <w:jc w:val="center"/>
        <w:rPr>
          <w:rFonts w:ascii="Arial" w:hAnsi="Arial" w:cs="Arial"/>
          <w:b/>
          <w:bCs/>
          <w:sz w:val="24"/>
          <w:szCs w:val="24"/>
        </w:rPr>
      </w:pPr>
      <w:r>
        <w:rPr>
          <w:rFonts w:ascii="Arial" w:hAnsi="Arial" w:cs="Arial"/>
          <w:b/>
          <w:bCs/>
          <w:sz w:val="24"/>
          <w:szCs w:val="24"/>
        </w:rPr>
        <w:t>O</w:t>
      </w:r>
      <w:r w:rsidRPr="00697644">
        <w:rPr>
          <w:rFonts w:ascii="Arial" w:hAnsi="Arial" w:cs="Arial"/>
          <w:b/>
          <w:bCs/>
          <w:sz w:val="24"/>
          <w:szCs w:val="24"/>
        </w:rPr>
        <w:t xml:space="preserve">pracowanie kompletnej dokumentacji projektowo-kosztorysowej dla budowy monitoringu wizyjnego CCTV zadania inwestycyjnego pn.: „Poprawa bezpieczeństwa Miejskiego Obszaru Funkcjonalnego </w:t>
      </w:r>
      <w:proofErr w:type="spellStart"/>
      <w:r w:rsidRPr="00697644">
        <w:rPr>
          <w:rFonts w:ascii="Arial" w:hAnsi="Arial" w:cs="Arial"/>
          <w:b/>
          <w:bCs/>
          <w:sz w:val="24"/>
          <w:szCs w:val="24"/>
        </w:rPr>
        <w:t>Biłgoraja</w:t>
      </w:r>
      <w:proofErr w:type="spellEnd"/>
      <w:r w:rsidRPr="00697644">
        <w:rPr>
          <w:rFonts w:ascii="Arial" w:hAnsi="Arial" w:cs="Arial"/>
          <w:b/>
          <w:bCs/>
          <w:sz w:val="24"/>
          <w:szCs w:val="24"/>
        </w:rPr>
        <w:t>”.</w:t>
      </w:r>
    </w:p>
    <w:p w:rsidR="00697644" w:rsidRDefault="00697644" w:rsidP="00D86690">
      <w:pPr>
        <w:tabs>
          <w:tab w:val="left" w:pos="2820"/>
        </w:tabs>
        <w:spacing w:after="0" w:line="240" w:lineRule="auto"/>
        <w:rPr>
          <w:rFonts w:ascii="Arial" w:hAnsi="Arial" w:cs="Arial"/>
          <w:b/>
          <w:bCs/>
          <w:sz w:val="24"/>
          <w:szCs w:val="24"/>
        </w:rPr>
      </w:pPr>
    </w:p>
    <w:p w:rsidR="00D86690" w:rsidRDefault="00D86690" w:rsidP="00D86690">
      <w:pPr>
        <w:tabs>
          <w:tab w:val="left" w:pos="360"/>
          <w:tab w:val="left" w:pos="720"/>
        </w:tabs>
        <w:suppressAutoHyphens/>
        <w:autoSpaceDN w:val="0"/>
        <w:spacing w:after="0" w:line="240" w:lineRule="auto"/>
        <w:jc w:val="both"/>
        <w:textAlignment w:val="baseline"/>
        <w:rPr>
          <w:rFonts w:ascii="Arial" w:eastAsia="Times New Roman" w:hAnsi="Arial" w:cs="Arial"/>
          <w:b/>
          <w:sz w:val="24"/>
          <w:szCs w:val="24"/>
          <w:lang w:eastAsia="ar-SA"/>
        </w:rPr>
      </w:pPr>
      <w:r w:rsidRPr="002C0369">
        <w:rPr>
          <w:rFonts w:ascii="Arial" w:eastAsia="Times New Roman" w:hAnsi="Arial" w:cs="Arial"/>
          <w:b/>
          <w:sz w:val="24"/>
          <w:szCs w:val="24"/>
          <w:lang w:eastAsia="ar-SA"/>
        </w:rPr>
        <w:t>I OFERTA</w:t>
      </w:r>
    </w:p>
    <w:p w:rsidR="00D86690" w:rsidRPr="002C0369" w:rsidRDefault="00D86690" w:rsidP="00D86690">
      <w:pPr>
        <w:tabs>
          <w:tab w:val="left" w:pos="360"/>
          <w:tab w:val="left" w:pos="720"/>
        </w:tabs>
        <w:suppressAutoHyphens/>
        <w:autoSpaceDN w:val="0"/>
        <w:spacing w:after="0" w:line="240" w:lineRule="auto"/>
        <w:jc w:val="both"/>
        <w:textAlignment w:val="baseline"/>
        <w:rPr>
          <w:rFonts w:ascii="Arial" w:eastAsia="Times New Roman" w:hAnsi="Arial" w:cs="Arial"/>
          <w:b/>
          <w:sz w:val="24"/>
          <w:szCs w:val="24"/>
          <w:lang w:eastAsia="ar-SA"/>
        </w:rPr>
      </w:pPr>
    </w:p>
    <w:p w:rsidR="00D86690" w:rsidRPr="002C0369" w:rsidRDefault="00D86690" w:rsidP="00D86690">
      <w:pPr>
        <w:tabs>
          <w:tab w:val="left" w:pos="360"/>
          <w:tab w:val="left" w:pos="720"/>
        </w:tabs>
        <w:suppressAutoHyphens/>
        <w:autoSpaceDN w:val="0"/>
        <w:spacing w:after="0" w:line="240" w:lineRule="auto"/>
        <w:jc w:val="both"/>
        <w:textAlignment w:val="baseline"/>
        <w:rPr>
          <w:rFonts w:ascii="Arial" w:eastAsia="Times New Roman" w:hAnsi="Arial" w:cs="Arial"/>
          <w:sz w:val="24"/>
          <w:szCs w:val="24"/>
          <w:lang w:eastAsia="ar-SA"/>
        </w:rPr>
      </w:pPr>
      <w:r w:rsidRPr="002C0369">
        <w:rPr>
          <w:rFonts w:ascii="Arial" w:eastAsia="Times New Roman" w:hAnsi="Arial" w:cs="Arial"/>
          <w:sz w:val="24"/>
          <w:szCs w:val="24"/>
          <w:lang w:eastAsia="ar-SA"/>
        </w:rPr>
        <w:t>Oferujemy wykonanie przedmiotu zamówienia zgodnie z opisem przedmiotu zamówienia  za kwotę:</w:t>
      </w:r>
    </w:p>
    <w:p w:rsidR="00D86690" w:rsidRPr="002C0369" w:rsidRDefault="00D86690" w:rsidP="00D86690">
      <w:pPr>
        <w:tabs>
          <w:tab w:val="left" w:pos="360"/>
          <w:tab w:val="left" w:pos="720"/>
        </w:tabs>
        <w:suppressAutoHyphens/>
        <w:autoSpaceDN w:val="0"/>
        <w:spacing w:after="0" w:line="240" w:lineRule="auto"/>
        <w:jc w:val="both"/>
        <w:textAlignment w:val="baseline"/>
        <w:rPr>
          <w:rFonts w:ascii="Arial" w:eastAsia="Times New Roman" w:hAnsi="Arial" w:cs="Arial"/>
          <w:b/>
          <w:sz w:val="24"/>
          <w:szCs w:val="24"/>
          <w:lang w:eastAsia="ar-SA"/>
        </w:rPr>
      </w:pPr>
    </w:p>
    <w:p w:rsidR="00D86690"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r w:rsidRPr="00CA3A1D">
        <w:rPr>
          <w:rFonts w:ascii="Arial" w:eastAsia="Times New Roman" w:hAnsi="Arial" w:cs="Arial"/>
          <w:b/>
          <w:sz w:val="24"/>
          <w:szCs w:val="24"/>
          <w:lang w:eastAsia="ar-SA"/>
        </w:rPr>
        <w:t>Część 1.</w:t>
      </w:r>
    </w:p>
    <w:p w:rsidR="00D86690" w:rsidRPr="00CA3A1D"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r>
        <w:rPr>
          <w:rFonts w:ascii="Arial" w:eastAsia="Times New Roman" w:hAnsi="Arial" w:cs="Arial"/>
          <w:b/>
          <w:sz w:val="24"/>
          <w:szCs w:val="24"/>
          <w:lang w:eastAsia="ar-SA"/>
        </w:rPr>
        <w:t>netto</w:t>
      </w:r>
      <w:r w:rsidRPr="001E01A9">
        <w:t xml:space="preserve"> </w:t>
      </w:r>
      <w:r w:rsidRPr="001E01A9">
        <w:rPr>
          <w:rFonts w:ascii="Arial" w:eastAsia="Times New Roman" w:hAnsi="Arial" w:cs="Arial"/>
          <w:b/>
          <w:sz w:val="24"/>
          <w:szCs w:val="24"/>
          <w:lang w:eastAsia="ar-SA"/>
        </w:rPr>
        <w:t>w wysokości ……………………………. zł</w:t>
      </w:r>
    </w:p>
    <w:p w:rsidR="00D86690" w:rsidRPr="002C0369"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r w:rsidRPr="002C0369">
        <w:rPr>
          <w:rFonts w:ascii="Arial" w:eastAsia="Times New Roman" w:hAnsi="Arial" w:cs="Arial"/>
          <w:b/>
          <w:sz w:val="24"/>
          <w:szCs w:val="24"/>
          <w:lang w:eastAsia="ar-SA"/>
        </w:rPr>
        <w:t xml:space="preserve">brutto w wysokości ……………………………. zł </w:t>
      </w:r>
    </w:p>
    <w:p w:rsidR="00D86690" w:rsidRPr="002C0369"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r w:rsidRPr="002C0369">
        <w:rPr>
          <w:rFonts w:ascii="Arial" w:eastAsia="Times New Roman" w:hAnsi="Arial" w:cs="Arial"/>
          <w:b/>
          <w:sz w:val="24"/>
          <w:szCs w:val="24"/>
          <w:lang w:eastAsia="ar-SA"/>
        </w:rPr>
        <w:t>(słownie: …………………………………………………………………………………………</w:t>
      </w:r>
    </w:p>
    <w:p w:rsidR="00D86690" w:rsidRPr="00CA3A1D"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r w:rsidRPr="002C0369">
        <w:rPr>
          <w:rFonts w:ascii="Arial" w:eastAsia="Times New Roman" w:hAnsi="Arial" w:cs="Arial"/>
          <w:b/>
          <w:sz w:val="24"/>
          <w:szCs w:val="24"/>
          <w:lang w:eastAsia="ar-SA"/>
        </w:rPr>
        <w:t>…………………………………………………………………………………….…………….…)</w:t>
      </w:r>
    </w:p>
    <w:p w:rsidR="00D86690" w:rsidRPr="00697644" w:rsidRDefault="00D86690" w:rsidP="00D86690">
      <w:pPr>
        <w:tabs>
          <w:tab w:val="left" w:pos="360"/>
          <w:tab w:val="left" w:pos="720"/>
        </w:tabs>
        <w:suppressAutoHyphens/>
        <w:autoSpaceDN w:val="0"/>
        <w:spacing w:after="0" w:line="360" w:lineRule="auto"/>
        <w:textAlignment w:val="baseline"/>
        <w:rPr>
          <w:rFonts w:ascii="Arial" w:eastAsia="Times New Roman" w:hAnsi="Arial" w:cs="Arial"/>
          <w:sz w:val="24"/>
          <w:szCs w:val="24"/>
          <w:lang w:eastAsia="ar-SA"/>
        </w:rPr>
      </w:pPr>
      <w:r w:rsidRPr="00697644">
        <w:rPr>
          <w:rFonts w:ascii="Arial" w:eastAsia="Times New Roman" w:hAnsi="Arial" w:cs="Arial"/>
          <w:sz w:val="24"/>
          <w:szCs w:val="24"/>
          <w:lang w:eastAsia="ar-SA"/>
        </w:rPr>
        <w:t xml:space="preserve">Potwierdzam(y), że przedmiot zamówienia zostanie zrealizowany w terminie </w:t>
      </w:r>
      <w:r w:rsidR="00697644" w:rsidRPr="00697644">
        <w:rPr>
          <w:rFonts w:ascii="Arial" w:eastAsia="Times New Roman" w:hAnsi="Arial" w:cs="Arial"/>
          <w:sz w:val="24"/>
          <w:szCs w:val="24"/>
          <w:lang w:eastAsia="ar-SA"/>
        </w:rPr>
        <w:t>do 4 miesięcy  licząc od dnia podpisania umowy</w:t>
      </w:r>
      <w:r w:rsidRPr="00697644">
        <w:rPr>
          <w:rFonts w:ascii="Arial" w:eastAsia="Times New Roman" w:hAnsi="Arial" w:cs="Arial"/>
          <w:sz w:val="24"/>
          <w:szCs w:val="24"/>
          <w:lang w:eastAsia="ar-SA"/>
        </w:rPr>
        <w:t>.</w:t>
      </w:r>
    </w:p>
    <w:p w:rsidR="00D86690"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r w:rsidRPr="001E01A9">
        <w:rPr>
          <w:rFonts w:ascii="Arial" w:eastAsia="Times New Roman" w:hAnsi="Arial" w:cs="Arial"/>
          <w:sz w:val="24"/>
          <w:szCs w:val="24"/>
          <w:lang w:eastAsia="ar-SA"/>
        </w:rPr>
        <w:lastRenderedPageBreak/>
        <w:t xml:space="preserve">Potwierdzam(y), że umowa na realizację przedmiotu zamówienia zostanie zawarta przeze mnie nie później niż w ciągu </w:t>
      </w:r>
      <w:r>
        <w:rPr>
          <w:rFonts w:ascii="Arial" w:eastAsia="Times New Roman" w:hAnsi="Arial" w:cs="Arial"/>
          <w:sz w:val="24"/>
          <w:szCs w:val="24"/>
          <w:lang w:eastAsia="ar-SA"/>
        </w:rPr>
        <w:t>7 dni</w:t>
      </w:r>
      <w:r w:rsidRPr="001E01A9">
        <w:rPr>
          <w:rFonts w:ascii="Arial" w:eastAsia="Times New Roman" w:hAnsi="Arial" w:cs="Arial"/>
          <w:sz w:val="24"/>
          <w:szCs w:val="24"/>
          <w:lang w:eastAsia="ar-SA"/>
        </w:rPr>
        <w:t>, liczonego od dnia otrzymania od Zamawiającego informacji potwierdzającej wybranie mojej oferty</w:t>
      </w:r>
      <w:r w:rsidRPr="001E01A9">
        <w:rPr>
          <w:rFonts w:ascii="Arial" w:eastAsia="Times New Roman" w:hAnsi="Arial" w:cs="Arial"/>
          <w:b/>
          <w:sz w:val="24"/>
          <w:szCs w:val="24"/>
          <w:lang w:eastAsia="ar-SA"/>
        </w:rPr>
        <w:t xml:space="preserve">.  </w:t>
      </w:r>
    </w:p>
    <w:p w:rsidR="00D86690" w:rsidRPr="002C0369" w:rsidRDefault="00D86690" w:rsidP="00D86690">
      <w:pPr>
        <w:tabs>
          <w:tab w:val="left" w:pos="360"/>
          <w:tab w:val="left" w:pos="720"/>
        </w:tabs>
        <w:suppressAutoHyphens/>
        <w:autoSpaceDN w:val="0"/>
        <w:spacing w:after="0" w:line="360" w:lineRule="auto"/>
        <w:textAlignment w:val="baseline"/>
        <w:rPr>
          <w:rFonts w:ascii="Arial" w:eastAsia="Times New Roman" w:hAnsi="Arial" w:cs="Arial"/>
          <w:b/>
          <w:sz w:val="24"/>
          <w:szCs w:val="24"/>
          <w:lang w:eastAsia="ar-SA"/>
        </w:rPr>
      </w:pPr>
    </w:p>
    <w:p w:rsidR="00D86690" w:rsidRPr="002C0369" w:rsidRDefault="00D86690" w:rsidP="00D86690">
      <w:pPr>
        <w:spacing w:after="160"/>
        <w:contextualSpacing/>
        <w:jc w:val="both"/>
        <w:rPr>
          <w:rFonts w:ascii="Arial" w:hAnsi="Arial" w:cs="Arial"/>
          <w:b/>
          <w:bCs/>
          <w:sz w:val="24"/>
          <w:szCs w:val="24"/>
        </w:rPr>
      </w:pPr>
      <w:r>
        <w:rPr>
          <w:rFonts w:ascii="Arial" w:hAnsi="Arial" w:cs="Arial"/>
          <w:b/>
          <w:bCs/>
          <w:sz w:val="24"/>
          <w:szCs w:val="24"/>
        </w:rPr>
        <w:t>II OŚWIADCZENIA</w:t>
      </w:r>
      <w:r w:rsidRPr="002C0369">
        <w:rPr>
          <w:rFonts w:ascii="Arial" w:hAnsi="Arial" w:cs="Arial"/>
          <w:b/>
          <w:bCs/>
          <w:sz w:val="24"/>
          <w:szCs w:val="24"/>
        </w:rPr>
        <w:t xml:space="preserve">: </w:t>
      </w:r>
    </w:p>
    <w:p w:rsidR="00D86690" w:rsidRPr="002C0369" w:rsidRDefault="00D86690" w:rsidP="00D86690">
      <w:pPr>
        <w:numPr>
          <w:ilvl w:val="0"/>
          <w:numId w:val="5"/>
        </w:numPr>
        <w:spacing w:after="160" w:line="259" w:lineRule="auto"/>
        <w:ind w:left="567" w:hanging="567"/>
        <w:contextualSpacing/>
        <w:jc w:val="both"/>
        <w:rPr>
          <w:rFonts w:ascii="Arial" w:hAnsi="Arial" w:cs="Arial"/>
          <w:bCs/>
          <w:sz w:val="24"/>
          <w:szCs w:val="24"/>
        </w:rPr>
      </w:pPr>
      <w:r w:rsidRPr="002C0369">
        <w:rPr>
          <w:rFonts w:ascii="Arial" w:hAnsi="Arial" w:cs="Arial"/>
          <w:bCs/>
          <w:sz w:val="24"/>
          <w:szCs w:val="24"/>
        </w:rPr>
        <w:t>Oświadczam/y, że zapoznaliśmy się z przedmiotem zamówienia i nie wnosimy do niego zastrzeżeń. Ponadto oświadczamy, iż otrzymaliśmy wszystkie niezbędne informacje do przygotowania oferty.</w:t>
      </w:r>
    </w:p>
    <w:p w:rsidR="00D86690" w:rsidRPr="002C0369" w:rsidRDefault="00D86690" w:rsidP="00D86690">
      <w:pPr>
        <w:numPr>
          <w:ilvl w:val="0"/>
          <w:numId w:val="5"/>
        </w:numPr>
        <w:spacing w:after="160" w:line="259" w:lineRule="auto"/>
        <w:ind w:left="567" w:hanging="567"/>
        <w:contextualSpacing/>
        <w:jc w:val="both"/>
        <w:rPr>
          <w:rFonts w:ascii="Arial" w:hAnsi="Arial" w:cs="Arial"/>
          <w:bCs/>
          <w:sz w:val="24"/>
          <w:szCs w:val="24"/>
        </w:rPr>
      </w:pPr>
      <w:r w:rsidRPr="002C0369">
        <w:rPr>
          <w:rFonts w:ascii="Arial" w:hAnsi="Arial" w:cs="Arial"/>
          <w:bCs/>
          <w:sz w:val="24"/>
          <w:szCs w:val="24"/>
        </w:rPr>
        <w:t>Oświadczam/y, że uważamy się za związanych niniejszą ofertą przez czas wskazany przez zamawiającego tj. 30 dni od upływu terminu składania ofert.</w:t>
      </w:r>
    </w:p>
    <w:p w:rsidR="00D86690" w:rsidRPr="0096198A" w:rsidRDefault="00D86690" w:rsidP="00D86690">
      <w:pPr>
        <w:numPr>
          <w:ilvl w:val="0"/>
          <w:numId w:val="5"/>
        </w:numPr>
        <w:spacing w:after="160" w:line="259" w:lineRule="auto"/>
        <w:ind w:left="567" w:hanging="567"/>
        <w:contextualSpacing/>
        <w:jc w:val="both"/>
        <w:rPr>
          <w:rFonts w:ascii="Arial" w:hAnsi="Arial" w:cs="Arial"/>
          <w:bCs/>
          <w:sz w:val="24"/>
          <w:szCs w:val="24"/>
        </w:rPr>
      </w:pPr>
      <w:r w:rsidRPr="002C0369">
        <w:rPr>
          <w:rFonts w:ascii="Arial" w:hAnsi="Arial" w:cs="Arial"/>
          <w:bCs/>
          <w:sz w:val="24"/>
          <w:szCs w:val="24"/>
        </w:rPr>
        <w:t>Oświadczam/y, że w cenie oferty zostały uwzględnione wszystkie koszty wykonania zamówienia. Ponadto w ofercie nie została zastosowana cena dumpingowa i oferta nie stanowi czynu nieuczciwej konkurencji, zgodnie z art. 3 i 5 - 17 ustawy z dnia 16.04.1993 roku o zwalczaniu nieuczciwej konkurencji (tj. Dz. U. z 2020 r. poz. 1913).</w:t>
      </w:r>
    </w:p>
    <w:p w:rsidR="00D86690" w:rsidRPr="002C0369" w:rsidRDefault="00D86690" w:rsidP="00D86690">
      <w:pPr>
        <w:numPr>
          <w:ilvl w:val="0"/>
          <w:numId w:val="5"/>
        </w:numPr>
        <w:spacing w:after="160" w:line="259" w:lineRule="auto"/>
        <w:ind w:left="567" w:hanging="567"/>
        <w:contextualSpacing/>
        <w:jc w:val="both"/>
        <w:rPr>
          <w:rFonts w:ascii="Arial" w:hAnsi="Arial" w:cs="Arial"/>
          <w:bCs/>
          <w:sz w:val="24"/>
          <w:szCs w:val="24"/>
        </w:rPr>
      </w:pPr>
      <w:r w:rsidRPr="002C0369">
        <w:rPr>
          <w:rFonts w:ascii="Arial" w:hAnsi="Arial" w:cs="Arial"/>
          <w:bCs/>
          <w:sz w:val="24"/>
          <w:szCs w:val="24"/>
        </w:rPr>
        <w:t>Oświadczam/y, że załączony wzór umowy został przeze mnie (przez nas) zaakceptowany i zobowiązuje(my) się, w przypadku wyboru mojej (naszej) oferty, do zawarcia umowy w miejscu i terminie wyznaczonym przez Zamawiającego.</w:t>
      </w:r>
    </w:p>
    <w:p w:rsidR="00D86690" w:rsidRDefault="00D86690" w:rsidP="00D86690">
      <w:pPr>
        <w:numPr>
          <w:ilvl w:val="0"/>
          <w:numId w:val="5"/>
        </w:numPr>
        <w:spacing w:after="160" w:line="259" w:lineRule="auto"/>
        <w:ind w:left="567" w:hanging="567"/>
        <w:contextualSpacing/>
        <w:jc w:val="both"/>
        <w:rPr>
          <w:rFonts w:ascii="Arial" w:hAnsi="Arial" w:cs="Arial"/>
          <w:bCs/>
          <w:sz w:val="24"/>
          <w:szCs w:val="24"/>
        </w:rPr>
      </w:pPr>
      <w:r w:rsidRPr="002C0369">
        <w:rPr>
          <w:rFonts w:ascii="Arial" w:hAnsi="Arial" w:cs="Arial"/>
          <w:bCs/>
          <w:sz w:val="24"/>
          <w:szCs w:val="24"/>
        </w:rPr>
        <w:t>Oświadczam, że wypełniłem obowiązki informacyjne przewidziane w art. 13 lub art. 14 RODO</w:t>
      </w:r>
      <w:r w:rsidRPr="002C0369">
        <w:rPr>
          <w:rFonts w:ascii="Arial" w:hAnsi="Arial" w:cs="Arial"/>
          <w:bCs/>
          <w:sz w:val="24"/>
          <w:szCs w:val="24"/>
          <w:vertAlign w:val="superscript"/>
        </w:rPr>
        <w:t>1)</w:t>
      </w:r>
      <w:r w:rsidRPr="002C0369">
        <w:rPr>
          <w:rFonts w:ascii="Arial" w:hAnsi="Arial" w:cs="Arial"/>
          <w:bCs/>
          <w:sz w:val="24"/>
          <w:szCs w:val="24"/>
        </w:rPr>
        <w:t xml:space="preserve"> wobec osób fizycznych, od których dane osobowe bezpośrednio lub pośrednio pozyskałem w celu ubiegania się o udzielenie zamówienia publicznego w niniejszym postępowaniu.</w:t>
      </w:r>
    </w:p>
    <w:p w:rsidR="00D86690" w:rsidRPr="0096198A" w:rsidRDefault="00D86690" w:rsidP="00D86690">
      <w:pPr>
        <w:numPr>
          <w:ilvl w:val="0"/>
          <w:numId w:val="5"/>
        </w:numPr>
        <w:spacing w:after="160" w:line="259" w:lineRule="auto"/>
        <w:ind w:left="567" w:hanging="567"/>
        <w:contextualSpacing/>
        <w:jc w:val="both"/>
        <w:rPr>
          <w:rFonts w:ascii="Arial" w:hAnsi="Arial" w:cs="Arial"/>
          <w:bCs/>
          <w:sz w:val="24"/>
          <w:szCs w:val="24"/>
        </w:rPr>
      </w:pPr>
      <w:r w:rsidRPr="0096198A">
        <w:rPr>
          <w:rFonts w:ascii="Arial" w:hAnsi="Arial" w:cs="Arial"/>
          <w:bCs/>
          <w:sz w:val="24"/>
          <w:szCs w:val="24"/>
        </w:rPr>
        <w:t>Oświadczam, że nie jestem powiązany kapitałowo ani osobowo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 uczestniczeniu w spółce, jako wspólnik spółki cywilnej lub spółki osobowej,</w:t>
      </w:r>
      <w:r>
        <w:rPr>
          <w:rFonts w:ascii="Arial" w:hAnsi="Arial" w:cs="Arial"/>
          <w:bCs/>
          <w:sz w:val="24"/>
          <w:szCs w:val="24"/>
        </w:rPr>
        <w:t xml:space="preserve"> </w:t>
      </w:r>
      <w:r w:rsidRPr="0096198A">
        <w:rPr>
          <w:rFonts w:ascii="Arial" w:hAnsi="Arial" w:cs="Arial"/>
          <w:bCs/>
          <w:sz w:val="24"/>
          <w:szCs w:val="24"/>
        </w:rPr>
        <w:t>posiadaniu co najmniej 10% udziałów lub akcji, o ile niższy próg nie wynika z przepisów prawa lub nie został określony w innych dokumentach związanych z projektem,</w:t>
      </w:r>
    </w:p>
    <w:p w:rsidR="00D86690" w:rsidRPr="0096198A" w:rsidRDefault="00D86690" w:rsidP="00D86690">
      <w:pPr>
        <w:spacing w:after="160" w:line="259" w:lineRule="auto"/>
        <w:ind w:left="567"/>
        <w:contextualSpacing/>
        <w:jc w:val="both"/>
        <w:rPr>
          <w:rFonts w:ascii="Arial" w:hAnsi="Arial" w:cs="Arial"/>
          <w:bCs/>
          <w:sz w:val="24"/>
          <w:szCs w:val="24"/>
        </w:rPr>
      </w:pPr>
      <w:r w:rsidRPr="0096198A">
        <w:rPr>
          <w:rFonts w:ascii="Arial" w:hAnsi="Arial" w:cs="Arial"/>
          <w:bCs/>
          <w:sz w:val="24"/>
          <w:szCs w:val="24"/>
        </w:rPr>
        <w:t>pełnieniu funkcji członka organu nadzorczego lub zarządzającego, prokurenta, pełnomocnika,</w:t>
      </w:r>
      <w:r>
        <w:rPr>
          <w:rFonts w:ascii="Arial" w:hAnsi="Arial" w:cs="Arial"/>
          <w:bCs/>
          <w:sz w:val="24"/>
          <w:szCs w:val="24"/>
        </w:rPr>
        <w:t xml:space="preserve"> </w:t>
      </w:r>
      <w:r w:rsidRPr="0096198A">
        <w:rPr>
          <w:rFonts w:ascii="Arial" w:hAnsi="Arial" w:cs="Arial"/>
          <w:bCs/>
          <w:sz w:val="24"/>
          <w:szCs w:val="24"/>
        </w:rPr>
        <w:t xml:space="preserve">pozostawaniu w związku małżeńskim, w stosunku pokrewieństwa lub powinowactwa w linii prostej, pokrewieństwa lub powinowactwa w linii bocznej do drugiego stopnia, lub związaniu z tytułu przysposobienia, opieki lub kurateli </w:t>
      </w:r>
    </w:p>
    <w:p w:rsidR="00D86690" w:rsidRPr="0096198A" w:rsidRDefault="00D86690" w:rsidP="00D86690">
      <w:pPr>
        <w:spacing w:after="160" w:line="259" w:lineRule="auto"/>
        <w:ind w:left="567"/>
        <w:contextualSpacing/>
        <w:jc w:val="both"/>
        <w:rPr>
          <w:rFonts w:ascii="Arial" w:hAnsi="Arial" w:cs="Arial"/>
          <w:bCs/>
          <w:sz w:val="24"/>
          <w:szCs w:val="24"/>
        </w:rPr>
      </w:pPr>
      <w:r w:rsidRPr="0096198A">
        <w:rPr>
          <w:rFonts w:ascii="Arial" w:hAnsi="Arial" w:cs="Arial"/>
          <w:bCs/>
          <w:sz w:val="24"/>
          <w:szCs w:val="24"/>
        </w:rPr>
        <w:t>pozostawaniu we wspólnym pożyciu z Zamawiającym, jego zastępcą prawnym lub członkami organów zarządzających lub organów nadzorczych,</w:t>
      </w:r>
    </w:p>
    <w:p w:rsidR="00D86690" w:rsidRPr="0096198A" w:rsidRDefault="00D86690" w:rsidP="00D86690">
      <w:pPr>
        <w:spacing w:after="160" w:line="259" w:lineRule="auto"/>
        <w:ind w:left="567"/>
        <w:contextualSpacing/>
        <w:jc w:val="both"/>
        <w:rPr>
          <w:rFonts w:ascii="Arial" w:hAnsi="Arial" w:cs="Arial"/>
          <w:bCs/>
          <w:sz w:val="24"/>
          <w:szCs w:val="24"/>
        </w:rPr>
      </w:pPr>
      <w:r w:rsidRPr="0096198A">
        <w:rPr>
          <w:rFonts w:ascii="Arial" w:hAnsi="Arial" w:cs="Arial"/>
          <w:bCs/>
          <w:sz w:val="24"/>
          <w:szCs w:val="24"/>
        </w:rPr>
        <w:t xml:space="preserve">pozostawaniu w takim stosunku prawnym lub faktycznym z Zamawiającym, że istnieje uzasadniona wątpliwość co do ich bezstronności lub niezależności w związku </w:t>
      </w:r>
      <w:r>
        <w:rPr>
          <w:rFonts w:ascii="Arial" w:hAnsi="Arial" w:cs="Arial"/>
          <w:bCs/>
          <w:sz w:val="24"/>
          <w:szCs w:val="24"/>
        </w:rPr>
        <w:t xml:space="preserve"> </w:t>
      </w:r>
      <w:r w:rsidRPr="0096198A">
        <w:rPr>
          <w:rFonts w:ascii="Arial" w:hAnsi="Arial" w:cs="Arial"/>
          <w:bCs/>
          <w:sz w:val="24"/>
          <w:szCs w:val="24"/>
        </w:rPr>
        <w:t>z postępowaniem o udzielenie zamówienia.</w:t>
      </w:r>
    </w:p>
    <w:p w:rsidR="00D86690" w:rsidRPr="0096198A" w:rsidRDefault="00D86690" w:rsidP="00D86690">
      <w:pPr>
        <w:numPr>
          <w:ilvl w:val="0"/>
          <w:numId w:val="5"/>
        </w:numPr>
        <w:spacing w:after="160" w:line="259" w:lineRule="auto"/>
        <w:ind w:left="567" w:hanging="567"/>
        <w:contextualSpacing/>
        <w:jc w:val="both"/>
        <w:rPr>
          <w:rFonts w:ascii="Arial" w:hAnsi="Arial" w:cs="Arial"/>
          <w:bCs/>
          <w:sz w:val="24"/>
          <w:szCs w:val="24"/>
        </w:rPr>
      </w:pPr>
      <w:r>
        <w:rPr>
          <w:rFonts w:ascii="Arial" w:hAnsi="Arial" w:cs="Arial"/>
          <w:bCs/>
          <w:sz w:val="24"/>
          <w:szCs w:val="24"/>
        </w:rPr>
        <w:t xml:space="preserve">Oświadczam, że nie podlegamy wykluczeniu </w:t>
      </w:r>
      <w:r w:rsidRPr="00892A03">
        <w:rPr>
          <w:rFonts w:ascii="Arial" w:hAnsi="Arial" w:cs="Arial"/>
          <w:bCs/>
          <w:sz w:val="24"/>
          <w:szCs w:val="24"/>
        </w:rPr>
        <w:t>z postępowania o udzielenie zamówienia publicznego na podstawie art</w:t>
      </w:r>
      <w:r>
        <w:rPr>
          <w:rFonts w:ascii="Arial" w:hAnsi="Arial" w:cs="Arial"/>
          <w:bCs/>
          <w:sz w:val="24"/>
          <w:szCs w:val="24"/>
        </w:rPr>
        <w:t xml:space="preserve"> </w:t>
      </w:r>
      <w:r w:rsidRPr="0096198A">
        <w:rPr>
          <w:rFonts w:ascii="Arial" w:hAnsi="Arial" w:cs="Arial"/>
          <w:bCs/>
          <w:sz w:val="24"/>
          <w:szCs w:val="24"/>
        </w:rPr>
        <w:t xml:space="preserve"> </w:t>
      </w:r>
      <w:proofErr w:type="spellStart"/>
      <w:r w:rsidRPr="0096198A">
        <w:rPr>
          <w:rFonts w:ascii="Arial" w:hAnsi="Arial" w:cs="Arial"/>
          <w:bCs/>
          <w:sz w:val="24"/>
          <w:szCs w:val="24"/>
        </w:rPr>
        <w:t>art</w:t>
      </w:r>
      <w:proofErr w:type="spellEnd"/>
      <w:r w:rsidRPr="0096198A">
        <w:rPr>
          <w:rFonts w:ascii="Arial" w:hAnsi="Arial" w:cs="Arial"/>
          <w:bCs/>
          <w:sz w:val="24"/>
          <w:szCs w:val="24"/>
        </w:rPr>
        <w:t>. 7 ust. 1 ustawy z dnia 13 kwietnia 2022 r. o szczególnych rozwiązaniach w zakresie przeciwdziałania wspieraniu agresji na Ukrainę oraz służących ochronie bezpieczeństwa narodowego;</w:t>
      </w:r>
    </w:p>
    <w:p w:rsidR="00D86690" w:rsidRPr="0096198A" w:rsidRDefault="00D86690" w:rsidP="00D86690">
      <w:pPr>
        <w:spacing w:after="160" w:line="259" w:lineRule="auto"/>
        <w:ind w:left="567"/>
        <w:contextualSpacing/>
        <w:jc w:val="both"/>
        <w:rPr>
          <w:rFonts w:ascii="Arial" w:hAnsi="Arial" w:cs="Arial"/>
          <w:bCs/>
          <w:sz w:val="24"/>
          <w:szCs w:val="24"/>
        </w:rPr>
      </w:pPr>
      <w:r>
        <w:rPr>
          <w:rFonts w:ascii="Arial" w:hAnsi="Arial" w:cs="Arial"/>
          <w:bCs/>
          <w:sz w:val="24"/>
          <w:szCs w:val="24"/>
        </w:rPr>
        <w:t>oraz</w:t>
      </w:r>
      <w:r w:rsidRPr="0096198A">
        <w:rPr>
          <w:rFonts w:ascii="Arial" w:hAnsi="Arial" w:cs="Arial"/>
          <w:bCs/>
          <w:sz w:val="24"/>
          <w:szCs w:val="24"/>
        </w:rPr>
        <w:t xml:space="preserve">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w:t>
      </w:r>
      <w:r w:rsidRPr="0096198A">
        <w:rPr>
          <w:rFonts w:ascii="Arial" w:hAnsi="Arial" w:cs="Arial"/>
          <w:bCs/>
          <w:sz w:val="24"/>
          <w:szCs w:val="24"/>
        </w:rPr>
        <w:lastRenderedPageBreak/>
        <w:t xml:space="preserve">zmiany rozporządzenia (UE) nr 833/2014 dotyczącego środków ograniczających w związku z działaniami Rosji destabilizującymi sytuację na Ukrainie (Dz. Urz. UE nr L 111 z 8.04.2022, str. 1, z </w:t>
      </w:r>
      <w:proofErr w:type="spellStart"/>
      <w:r w:rsidRPr="0096198A">
        <w:rPr>
          <w:rFonts w:ascii="Arial" w:hAnsi="Arial" w:cs="Arial"/>
          <w:bCs/>
          <w:sz w:val="24"/>
          <w:szCs w:val="24"/>
        </w:rPr>
        <w:t>późn</w:t>
      </w:r>
      <w:proofErr w:type="spellEnd"/>
      <w:r w:rsidRPr="0096198A">
        <w:rPr>
          <w:rFonts w:ascii="Arial" w:hAnsi="Arial" w:cs="Arial"/>
          <w:bCs/>
          <w:sz w:val="24"/>
          <w:szCs w:val="24"/>
        </w:rPr>
        <w:t>. zm.).</w:t>
      </w:r>
    </w:p>
    <w:p w:rsidR="00D86690" w:rsidRPr="002C0369" w:rsidRDefault="00D86690" w:rsidP="00D86690">
      <w:pPr>
        <w:spacing w:after="160" w:line="259" w:lineRule="auto"/>
        <w:ind w:left="567"/>
        <w:contextualSpacing/>
        <w:jc w:val="both"/>
        <w:rPr>
          <w:rFonts w:ascii="Arial" w:hAnsi="Arial" w:cs="Arial"/>
          <w:bCs/>
          <w:sz w:val="24"/>
          <w:szCs w:val="24"/>
        </w:rPr>
      </w:pPr>
    </w:p>
    <w:p w:rsidR="00D86690" w:rsidRPr="002C0369" w:rsidRDefault="00D86690" w:rsidP="00D86690">
      <w:pPr>
        <w:spacing w:after="160"/>
        <w:contextualSpacing/>
        <w:jc w:val="both"/>
        <w:rPr>
          <w:rFonts w:ascii="Arial" w:hAnsi="Arial" w:cs="Arial"/>
          <w:bCs/>
          <w:sz w:val="24"/>
          <w:szCs w:val="24"/>
        </w:rPr>
      </w:pPr>
    </w:p>
    <w:p w:rsidR="00D86690" w:rsidRPr="002C0369" w:rsidRDefault="00D86690" w:rsidP="00D86690">
      <w:pPr>
        <w:spacing w:after="160"/>
        <w:contextualSpacing/>
        <w:jc w:val="both"/>
        <w:rPr>
          <w:rFonts w:ascii="Arial" w:hAnsi="Arial" w:cs="Arial"/>
          <w:bCs/>
          <w:sz w:val="24"/>
          <w:szCs w:val="24"/>
        </w:rPr>
      </w:pPr>
      <w:r w:rsidRPr="002C0369">
        <w:rPr>
          <w:rFonts w:ascii="Arial" w:hAnsi="Arial" w:cs="Arial"/>
          <w:bCs/>
          <w:sz w:val="24"/>
          <w:szCs w:val="24"/>
        </w:rPr>
        <w:t xml:space="preserve">Na .….. kolejno ponumerowanych stronach składamy całość oferty. </w:t>
      </w:r>
    </w:p>
    <w:p w:rsidR="00D86690" w:rsidRPr="002C0369" w:rsidRDefault="00D86690" w:rsidP="00D86690">
      <w:pPr>
        <w:spacing w:after="160"/>
        <w:contextualSpacing/>
        <w:jc w:val="both"/>
        <w:rPr>
          <w:rFonts w:ascii="Arial" w:hAnsi="Arial" w:cs="Arial"/>
          <w:bCs/>
          <w:sz w:val="24"/>
          <w:szCs w:val="24"/>
        </w:rPr>
      </w:pPr>
    </w:p>
    <w:p w:rsidR="00D86690" w:rsidRPr="002C0369" w:rsidRDefault="00D86690" w:rsidP="00D86690">
      <w:pPr>
        <w:spacing w:after="160"/>
        <w:contextualSpacing/>
        <w:jc w:val="both"/>
        <w:rPr>
          <w:rFonts w:ascii="Arial" w:hAnsi="Arial" w:cs="Arial"/>
          <w:bCs/>
          <w:sz w:val="24"/>
          <w:szCs w:val="24"/>
        </w:rPr>
      </w:pPr>
    </w:p>
    <w:p w:rsidR="00D86690" w:rsidRPr="002C0369" w:rsidRDefault="00D86690" w:rsidP="00D86690">
      <w:pPr>
        <w:spacing w:after="160"/>
        <w:contextualSpacing/>
        <w:jc w:val="both"/>
        <w:rPr>
          <w:rFonts w:ascii="Arial" w:hAnsi="Arial" w:cs="Arial"/>
          <w:bCs/>
          <w:sz w:val="24"/>
          <w:szCs w:val="24"/>
        </w:rPr>
      </w:pPr>
      <w:r w:rsidRPr="002C0369">
        <w:rPr>
          <w:rFonts w:ascii="Arial" w:hAnsi="Arial" w:cs="Arial"/>
          <w:bCs/>
          <w:sz w:val="24"/>
          <w:szCs w:val="24"/>
        </w:rPr>
        <w:t>................................., dnia ......................          .................................................................</w:t>
      </w:r>
    </w:p>
    <w:p w:rsidR="00D86690" w:rsidRPr="002C0369" w:rsidRDefault="00D86690" w:rsidP="00D86690">
      <w:pPr>
        <w:spacing w:after="160"/>
        <w:ind w:left="4248" w:firstLine="708"/>
        <w:contextualSpacing/>
        <w:jc w:val="both"/>
        <w:rPr>
          <w:rFonts w:ascii="Arial" w:hAnsi="Arial" w:cs="Arial"/>
          <w:bCs/>
          <w:sz w:val="18"/>
          <w:szCs w:val="18"/>
        </w:rPr>
      </w:pPr>
      <w:r w:rsidRPr="002C0369">
        <w:rPr>
          <w:rFonts w:ascii="Arial" w:hAnsi="Arial" w:cs="Arial"/>
          <w:bCs/>
          <w:sz w:val="18"/>
          <w:szCs w:val="18"/>
        </w:rPr>
        <w:t xml:space="preserve">(podpisy osób uprawnionych do </w:t>
      </w:r>
    </w:p>
    <w:p w:rsidR="00D86690" w:rsidRPr="002C0369" w:rsidRDefault="00D86690" w:rsidP="00D86690">
      <w:pPr>
        <w:spacing w:after="160"/>
        <w:ind w:left="4248" w:firstLine="708"/>
        <w:contextualSpacing/>
        <w:jc w:val="both"/>
        <w:rPr>
          <w:rFonts w:ascii="Arial" w:hAnsi="Arial" w:cs="Arial"/>
          <w:bCs/>
          <w:sz w:val="18"/>
          <w:szCs w:val="18"/>
        </w:rPr>
      </w:pPr>
      <w:r w:rsidRPr="002C0369">
        <w:rPr>
          <w:rFonts w:ascii="Arial" w:hAnsi="Arial" w:cs="Arial"/>
          <w:bCs/>
          <w:sz w:val="18"/>
          <w:szCs w:val="18"/>
        </w:rPr>
        <w:t>występowania w imieniu Wykonawcy)</w:t>
      </w:r>
    </w:p>
    <w:p w:rsidR="00D86690" w:rsidRPr="002C0369" w:rsidRDefault="00D86690" w:rsidP="00D86690">
      <w:pPr>
        <w:spacing w:after="160"/>
        <w:contextualSpacing/>
        <w:jc w:val="center"/>
        <w:rPr>
          <w:rFonts w:ascii="Arial" w:hAnsi="Arial" w:cs="Arial"/>
          <w:bCs/>
          <w:i/>
          <w:sz w:val="20"/>
          <w:szCs w:val="20"/>
          <w:highlight w:val="yellow"/>
          <w:u w:val="single"/>
        </w:rPr>
      </w:pPr>
    </w:p>
    <w:p w:rsidR="00D86690" w:rsidRPr="002C0369" w:rsidRDefault="00D86690" w:rsidP="00D86690">
      <w:pPr>
        <w:spacing w:after="160" w:line="259" w:lineRule="auto"/>
        <w:rPr>
          <w:rFonts w:ascii="Arial" w:hAnsi="Arial" w:cs="Arial"/>
          <w:bCs/>
          <w:i/>
          <w:sz w:val="20"/>
          <w:szCs w:val="20"/>
          <w:u w:val="single"/>
        </w:rPr>
      </w:pPr>
      <w:r w:rsidRPr="002C0369">
        <w:rPr>
          <w:rFonts w:ascii="Arial" w:hAnsi="Arial" w:cs="Arial"/>
          <w:bCs/>
          <w:i/>
          <w:sz w:val="20"/>
          <w:szCs w:val="20"/>
          <w:u w:val="single"/>
        </w:rPr>
        <w:br w:type="page"/>
      </w:r>
    </w:p>
    <w:p w:rsidR="00D86690" w:rsidRPr="002C0369" w:rsidRDefault="00D86690" w:rsidP="00D86690">
      <w:pPr>
        <w:autoSpaceDE w:val="0"/>
        <w:autoSpaceDN w:val="0"/>
        <w:adjustRightInd w:val="0"/>
        <w:spacing w:after="0" w:line="240" w:lineRule="auto"/>
        <w:jc w:val="right"/>
        <w:rPr>
          <w:rFonts w:ascii="Arial" w:hAnsi="Arial" w:cs="Arial"/>
          <w:b/>
          <w:bCs/>
          <w:lang w:eastAsia="pl-PL"/>
        </w:rPr>
      </w:pPr>
      <w:r w:rsidRPr="002C0369">
        <w:rPr>
          <w:rFonts w:ascii="Arial" w:hAnsi="Arial" w:cs="Arial"/>
          <w:b/>
          <w:bCs/>
          <w:lang w:eastAsia="pl-PL"/>
        </w:rPr>
        <w:lastRenderedPageBreak/>
        <w:t xml:space="preserve">Załącznik nr </w:t>
      </w:r>
      <w:r>
        <w:rPr>
          <w:rFonts w:ascii="Arial" w:hAnsi="Arial" w:cs="Arial"/>
          <w:b/>
          <w:bCs/>
          <w:lang w:eastAsia="pl-PL"/>
        </w:rPr>
        <w:t>3</w:t>
      </w:r>
    </w:p>
    <w:p w:rsidR="00D86690" w:rsidRPr="007D3C43" w:rsidRDefault="00D86690" w:rsidP="00D86690">
      <w:pPr>
        <w:tabs>
          <w:tab w:val="center" w:pos="4536"/>
          <w:tab w:val="right" w:pos="9072"/>
        </w:tabs>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14:anchorId="4B172ADE" wp14:editId="52D47099">
            <wp:extent cx="5281930" cy="559435"/>
            <wp:effectExtent l="0" t="0" r="0" b="0"/>
            <wp:docPr id="3" name="Obraz 3"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81930" cy="559435"/>
                    </a:xfrm>
                    <a:prstGeom prst="rect">
                      <a:avLst/>
                    </a:prstGeom>
                    <a:noFill/>
                    <a:ln>
                      <a:noFill/>
                    </a:ln>
                  </pic:spPr>
                </pic:pic>
              </a:graphicData>
            </a:graphic>
          </wp:inline>
        </w:drawing>
      </w:r>
    </w:p>
    <w:p w:rsidR="00D86690" w:rsidRPr="002C0369" w:rsidRDefault="00D86690" w:rsidP="00D86690">
      <w:pPr>
        <w:autoSpaceDE w:val="0"/>
        <w:autoSpaceDN w:val="0"/>
        <w:adjustRightInd w:val="0"/>
        <w:spacing w:after="0" w:line="240" w:lineRule="auto"/>
        <w:jc w:val="center"/>
        <w:rPr>
          <w:rFonts w:ascii="Arial" w:hAnsi="Arial" w:cs="Arial"/>
          <w:b/>
          <w:bCs/>
          <w:lang w:eastAsia="pl-PL"/>
        </w:rPr>
      </w:pPr>
    </w:p>
    <w:p w:rsidR="00D86690" w:rsidRPr="002C0369" w:rsidRDefault="00D86690" w:rsidP="00D86690">
      <w:pPr>
        <w:autoSpaceDE w:val="0"/>
        <w:autoSpaceDN w:val="0"/>
        <w:adjustRightInd w:val="0"/>
        <w:spacing w:after="0" w:line="240" w:lineRule="auto"/>
        <w:jc w:val="center"/>
        <w:rPr>
          <w:rFonts w:ascii="Arial" w:hAnsi="Arial" w:cs="Arial"/>
          <w:b/>
          <w:bCs/>
          <w:lang w:eastAsia="pl-PL"/>
        </w:rPr>
      </w:pPr>
      <w:r w:rsidRPr="002C0369">
        <w:rPr>
          <w:rFonts w:ascii="Arial" w:hAnsi="Arial" w:cs="Arial"/>
          <w:b/>
          <w:bCs/>
          <w:lang w:eastAsia="pl-PL"/>
        </w:rPr>
        <w:t>Umowa (projekt)</w:t>
      </w:r>
    </w:p>
    <w:p w:rsidR="00D86690" w:rsidRPr="002C0369" w:rsidRDefault="00D86690" w:rsidP="00D86690">
      <w:pPr>
        <w:autoSpaceDE w:val="0"/>
        <w:autoSpaceDN w:val="0"/>
        <w:adjustRightInd w:val="0"/>
        <w:spacing w:after="0" w:line="240" w:lineRule="auto"/>
        <w:jc w:val="center"/>
        <w:rPr>
          <w:rFonts w:ascii="Arial" w:hAnsi="Arial" w:cs="Arial"/>
          <w:b/>
          <w:bCs/>
          <w:lang w:eastAsia="pl-PL"/>
        </w:rPr>
      </w:pPr>
      <w:r>
        <w:rPr>
          <w:rFonts w:ascii="Arial" w:hAnsi="Arial" w:cs="Arial"/>
          <w:b/>
          <w:bCs/>
          <w:lang w:eastAsia="pl-PL"/>
        </w:rPr>
        <w:t>Nr SI………………..2024</w:t>
      </w:r>
    </w:p>
    <w:p w:rsidR="00D86690" w:rsidRPr="002C0369" w:rsidRDefault="00D86690" w:rsidP="00D86690">
      <w:pPr>
        <w:autoSpaceDE w:val="0"/>
        <w:autoSpaceDN w:val="0"/>
        <w:adjustRightInd w:val="0"/>
        <w:spacing w:after="0" w:line="240" w:lineRule="auto"/>
        <w:jc w:val="center"/>
        <w:rPr>
          <w:rFonts w:ascii="Arial" w:hAnsi="Arial" w:cs="Arial"/>
          <w:b/>
          <w:bCs/>
          <w:lang w:eastAsia="pl-PL"/>
        </w:rPr>
      </w:pPr>
    </w:p>
    <w:p w:rsidR="00D86690" w:rsidRPr="00BD4A47" w:rsidRDefault="00D86690" w:rsidP="00D86690">
      <w:pPr>
        <w:autoSpaceDE w:val="0"/>
        <w:autoSpaceDN w:val="0"/>
        <w:adjustRightInd w:val="0"/>
        <w:spacing w:after="0" w:line="240" w:lineRule="auto"/>
        <w:jc w:val="center"/>
        <w:rPr>
          <w:rFonts w:ascii="Calibri" w:eastAsia="Times New Roman" w:hAnsi="Calibri" w:cs="Calibri"/>
          <w:b/>
          <w:bCs/>
          <w:lang w:eastAsia="pl-PL"/>
        </w:rPr>
      </w:pPr>
    </w:p>
    <w:p w:rsidR="00D86690" w:rsidRDefault="00D86690" w:rsidP="00D86690">
      <w:p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 xml:space="preserve">zawarta w dniu </w:t>
      </w:r>
      <w:r>
        <w:rPr>
          <w:rFonts w:ascii="Calibri" w:eastAsia="Times New Roman" w:hAnsi="Calibri" w:cs="Calibri"/>
          <w:lang w:eastAsia="pl-PL"/>
        </w:rPr>
        <w:t>……………………</w:t>
      </w:r>
      <w:r w:rsidRPr="00BD4A47">
        <w:rPr>
          <w:rFonts w:ascii="Calibri" w:eastAsia="Times New Roman" w:hAnsi="Calibri" w:cs="Calibri"/>
          <w:b/>
          <w:lang w:eastAsia="pl-PL"/>
        </w:rPr>
        <w:t xml:space="preserve"> r</w:t>
      </w:r>
      <w:r w:rsidRPr="00BD4A47">
        <w:rPr>
          <w:rFonts w:ascii="Calibri" w:eastAsia="Times New Roman" w:hAnsi="Calibri" w:cs="Calibri"/>
          <w:lang w:eastAsia="pl-PL"/>
        </w:rPr>
        <w:t>. pomiędzy:</w:t>
      </w:r>
    </w:p>
    <w:p w:rsidR="00D86690" w:rsidRDefault="00D86690" w:rsidP="00D86690">
      <w:pPr>
        <w:autoSpaceDE w:val="0"/>
        <w:autoSpaceDN w:val="0"/>
        <w:adjustRightInd w:val="0"/>
        <w:spacing w:after="0" w:line="240" w:lineRule="auto"/>
        <w:jc w:val="both"/>
        <w:rPr>
          <w:rFonts w:ascii="Calibri" w:eastAsia="Times New Roman" w:hAnsi="Calibri" w:cs="Calibri"/>
          <w:lang w:eastAsia="pl-PL"/>
        </w:rPr>
      </w:pPr>
    </w:p>
    <w:p w:rsidR="00D86690" w:rsidRPr="00F62C0A" w:rsidRDefault="00D86690" w:rsidP="00D86690">
      <w:pPr>
        <w:autoSpaceDE w:val="0"/>
        <w:autoSpaceDN w:val="0"/>
        <w:adjustRightInd w:val="0"/>
        <w:spacing w:after="0" w:line="240" w:lineRule="auto"/>
        <w:jc w:val="both"/>
        <w:rPr>
          <w:rFonts w:ascii="Calibri" w:eastAsia="Times New Roman" w:hAnsi="Calibri" w:cs="Calibri"/>
          <w:lang w:eastAsia="pl-PL"/>
        </w:rPr>
      </w:pPr>
      <w:r w:rsidRPr="00F62C0A">
        <w:rPr>
          <w:rFonts w:ascii="Calibri" w:eastAsia="Times New Roman" w:hAnsi="Calibri" w:cs="Calibri"/>
          <w:b/>
          <w:lang w:eastAsia="pl-PL"/>
        </w:rPr>
        <w:t xml:space="preserve">Gminą Miasto Biłgoraj, </w:t>
      </w:r>
      <w:r w:rsidRPr="00F62C0A">
        <w:rPr>
          <w:rFonts w:ascii="Calibri" w:eastAsia="Times New Roman" w:hAnsi="Calibri" w:cs="Calibri"/>
          <w:lang w:eastAsia="pl-PL"/>
        </w:rPr>
        <w:t>z siedzibą Plac Wolności 16, 23-400 Biłgoraj</w:t>
      </w:r>
      <w:r w:rsidRPr="00F62C0A">
        <w:rPr>
          <w:rFonts w:ascii="Calibri" w:eastAsia="Times New Roman" w:hAnsi="Calibri" w:cs="Calibri"/>
          <w:b/>
          <w:lang w:eastAsia="pl-PL"/>
        </w:rPr>
        <w:t xml:space="preserve">, </w:t>
      </w:r>
      <w:r w:rsidRPr="00F62C0A">
        <w:rPr>
          <w:rFonts w:ascii="Calibri" w:eastAsia="Times New Roman" w:hAnsi="Calibri" w:cs="Calibri"/>
          <w:lang w:eastAsia="pl-PL"/>
        </w:rPr>
        <w:t>NIP:</w:t>
      </w:r>
      <w:r w:rsidRPr="00F62C0A">
        <w:rPr>
          <w:rFonts w:ascii="Calibri" w:eastAsia="Times New Roman" w:hAnsi="Calibri" w:cs="Calibri"/>
          <w:b/>
          <w:lang w:eastAsia="pl-PL"/>
        </w:rPr>
        <w:t xml:space="preserve"> </w:t>
      </w:r>
      <w:r w:rsidRPr="00F62C0A">
        <w:rPr>
          <w:rFonts w:ascii="Calibri" w:eastAsia="Times New Roman" w:hAnsi="Calibri" w:cs="Calibri"/>
          <w:lang w:eastAsia="pl-PL"/>
        </w:rPr>
        <w:t xml:space="preserve">9181992813 zwaną dalej </w:t>
      </w:r>
      <w:r>
        <w:rPr>
          <w:rFonts w:ascii="Calibri" w:eastAsia="Times New Roman" w:hAnsi="Calibri" w:cs="Calibri"/>
          <w:lang w:eastAsia="pl-PL"/>
        </w:rPr>
        <w:t xml:space="preserve">            </w:t>
      </w:r>
      <w:r w:rsidRPr="00F62C0A">
        <w:rPr>
          <w:rFonts w:ascii="Calibri" w:eastAsia="Times New Roman" w:hAnsi="Calibri" w:cs="Calibri"/>
          <w:lang w:eastAsia="pl-PL"/>
        </w:rPr>
        <w:t xml:space="preserve">w tekście </w:t>
      </w:r>
      <w:r w:rsidRPr="00F62C0A">
        <w:rPr>
          <w:rFonts w:ascii="Calibri" w:eastAsia="Times New Roman" w:hAnsi="Calibri" w:cs="Calibri"/>
          <w:b/>
          <w:lang w:eastAsia="pl-PL"/>
        </w:rPr>
        <w:t>„Zamawiającym”</w:t>
      </w:r>
      <w:r w:rsidRPr="00F62C0A">
        <w:rPr>
          <w:rFonts w:ascii="Calibri" w:eastAsia="Times New Roman" w:hAnsi="Calibri" w:cs="Calibri"/>
          <w:lang w:eastAsia="pl-PL"/>
        </w:rPr>
        <w:t xml:space="preserve"> </w:t>
      </w:r>
    </w:p>
    <w:p w:rsidR="00D86690" w:rsidRPr="00F62C0A" w:rsidRDefault="00D86690" w:rsidP="00D86690">
      <w:pPr>
        <w:autoSpaceDE w:val="0"/>
        <w:autoSpaceDN w:val="0"/>
        <w:adjustRightInd w:val="0"/>
        <w:spacing w:after="0" w:line="240" w:lineRule="auto"/>
        <w:jc w:val="both"/>
        <w:rPr>
          <w:rFonts w:ascii="Calibri" w:eastAsia="Times New Roman" w:hAnsi="Calibri" w:cs="Calibri"/>
          <w:lang w:eastAsia="pl-PL"/>
        </w:rPr>
      </w:pPr>
      <w:r w:rsidRPr="00F62C0A">
        <w:rPr>
          <w:rFonts w:ascii="Calibri" w:eastAsia="Times New Roman" w:hAnsi="Calibri" w:cs="Calibri"/>
          <w:lang w:eastAsia="pl-PL"/>
        </w:rPr>
        <w:t>reprezentowan</w:t>
      </w:r>
      <w:r>
        <w:rPr>
          <w:rFonts w:ascii="Calibri" w:eastAsia="Times New Roman" w:hAnsi="Calibri" w:cs="Calibri"/>
          <w:lang w:eastAsia="pl-PL"/>
        </w:rPr>
        <w:t>ym</w:t>
      </w:r>
      <w:r w:rsidRPr="00F62C0A">
        <w:rPr>
          <w:rFonts w:ascii="Calibri" w:eastAsia="Times New Roman" w:hAnsi="Calibri" w:cs="Calibri"/>
          <w:lang w:eastAsia="pl-PL"/>
        </w:rPr>
        <w:t xml:space="preserve"> przez: </w:t>
      </w:r>
    </w:p>
    <w:p w:rsidR="00D86690" w:rsidRPr="00F62C0A" w:rsidRDefault="00D86690" w:rsidP="00D86690">
      <w:pPr>
        <w:autoSpaceDE w:val="0"/>
        <w:autoSpaceDN w:val="0"/>
        <w:adjustRightInd w:val="0"/>
        <w:spacing w:after="0" w:line="240" w:lineRule="auto"/>
        <w:jc w:val="both"/>
        <w:rPr>
          <w:rFonts w:ascii="Calibri" w:eastAsia="Times New Roman" w:hAnsi="Calibri" w:cs="Calibri"/>
          <w:lang w:eastAsia="pl-PL"/>
        </w:rPr>
      </w:pPr>
      <w:r w:rsidRPr="00F62C0A">
        <w:rPr>
          <w:rFonts w:ascii="Calibri" w:eastAsia="Times New Roman" w:hAnsi="Calibri" w:cs="Calibri"/>
          <w:b/>
          <w:bCs/>
          <w:lang w:eastAsia="pl-PL"/>
        </w:rPr>
        <w:t xml:space="preserve">Pana </w:t>
      </w:r>
      <w:r>
        <w:rPr>
          <w:rFonts w:ascii="Calibri" w:eastAsia="Times New Roman" w:hAnsi="Calibri" w:cs="Calibri"/>
          <w:b/>
          <w:bCs/>
          <w:lang w:eastAsia="pl-PL"/>
        </w:rPr>
        <w:t xml:space="preserve">Wojciecha </w:t>
      </w:r>
      <w:proofErr w:type="spellStart"/>
      <w:r>
        <w:rPr>
          <w:rFonts w:ascii="Calibri" w:eastAsia="Times New Roman" w:hAnsi="Calibri" w:cs="Calibri"/>
          <w:b/>
          <w:bCs/>
          <w:lang w:eastAsia="pl-PL"/>
        </w:rPr>
        <w:t>Glenia</w:t>
      </w:r>
      <w:proofErr w:type="spellEnd"/>
      <w:r w:rsidRPr="00F62C0A">
        <w:rPr>
          <w:rFonts w:ascii="Calibri" w:eastAsia="Times New Roman" w:hAnsi="Calibri" w:cs="Calibri"/>
          <w:b/>
          <w:bCs/>
          <w:lang w:eastAsia="pl-PL"/>
        </w:rPr>
        <w:t xml:space="preserve"> </w:t>
      </w:r>
      <w:r w:rsidRPr="00F62C0A">
        <w:rPr>
          <w:rFonts w:ascii="Calibri" w:eastAsia="Times New Roman" w:hAnsi="Calibri" w:cs="Calibri"/>
          <w:b/>
          <w:lang w:eastAsia="pl-PL"/>
        </w:rPr>
        <w:t>– Burmistrza Miasta,</w:t>
      </w:r>
      <w:r w:rsidRPr="00F62C0A">
        <w:rPr>
          <w:rFonts w:ascii="Calibri" w:eastAsia="Times New Roman" w:hAnsi="Calibri" w:cs="Calibri"/>
          <w:lang w:eastAsia="pl-PL"/>
        </w:rPr>
        <w:t xml:space="preserve"> </w:t>
      </w:r>
    </w:p>
    <w:p w:rsidR="00D86690" w:rsidRPr="00F62C0A" w:rsidRDefault="00D86690" w:rsidP="00D86690">
      <w:pPr>
        <w:autoSpaceDE w:val="0"/>
        <w:autoSpaceDN w:val="0"/>
        <w:adjustRightInd w:val="0"/>
        <w:spacing w:after="0" w:line="240" w:lineRule="auto"/>
        <w:jc w:val="both"/>
        <w:rPr>
          <w:rFonts w:ascii="Calibri" w:eastAsia="Times New Roman" w:hAnsi="Calibri" w:cs="Calibri"/>
          <w:b/>
          <w:bCs/>
          <w:lang w:eastAsia="pl-PL"/>
        </w:rPr>
      </w:pPr>
      <w:r w:rsidRPr="00F62C0A">
        <w:rPr>
          <w:rFonts w:ascii="Calibri" w:eastAsia="Times New Roman" w:hAnsi="Calibri" w:cs="Calibri"/>
          <w:b/>
          <w:bCs/>
          <w:lang w:eastAsia="pl-PL"/>
        </w:rPr>
        <w:t xml:space="preserve">a </w:t>
      </w:r>
    </w:p>
    <w:p w:rsidR="00D86690" w:rsidRPr="00F62C0A" w:rsidRDefault="00D86690" w:rsidP="00D86690">
      <w:pPr>
        <w:autoSpaceDE w:val="0"/>
        <w:autoSpaceDN w:val="0"/>
        <w:adjustRightInd w:val="0"/>
        <w:spacing w:after="0" w:line="240" w:lineRule="auto"/>
        <w:jc w:val="both"/>
        <w:rPr>
          <w:rFonts w:ascii="Calibri" w:eastAsia="Times New Roman" w:hAnsi="Calibri" w:cs="Calibri"/>
          <w:b/>
          <w:bCs/>
          <w:lang w:eastAsia="pl-PL"/>
        </w:rPr>
      </w:pPr>
    </w:p>
    <w:p w:rsidR="00D86690" w:rsidRPr="00F62C0A" w:rsidRDefault="00D86690" w:rsidP="00D86690">
      <w:pPr>
        <w:autoSpaceDE w:val="0"/>
        <w:autoSpaceDN w:val="0"/>
        <w:adjustRightInd w:val="0"/>
        <w:spacing w:after="0" w:line="240" w:lineRule="auto"/>
        <w:jc w:val="both"/>
        <w:rPr>
          <w:rFonts w:ascii="Calibri" w:eastAsia="Times New Roman" w:hAnsi="Calibri" w:cs="Calibri"/>
          <w:b/>
          <w:bCs/>
          <w:lang w:eastAsia="pl-PL"/>
        </w:rPr>
      </w:pPr>
      <w:r>
        <w:rPr>
          <w:rFonts w:ascii="Calibri" w:eastAsia="Times New Roman" w:hAnsi="Calibri" w:cs="Calibri"/>
          <w:b/>
          <w:lang w:eastAsia="pl-PL"/>
        </w:rPr>
        <w:t>……………………………………………………………</w:t>
      </w:r>
      <w:r w:rsidRPr="00211646">
        <w:rPr>
          <w:rFonts w:ascii="Calibri" w:eastAsia="Times New Roman" w:hAnsi="Calibri" w:cs="Calibri"/>
          <w:lang w:eastAsia="pl-PL"/>
        </w:rPr>
        <w:t>, z siedzibą</w:t>
      </w:r>
      <w:r>
        <w:rPr>
          <w:rFonts w:ascii="Calibri" w:eastAsia="Times New Roman" w:hAnsi="Calibri" w:cs="Calibri"/>
          <w:lang w:eastAsia="pl-PL"/>
        </w:rPr>
        <w:t xml:space="preserve"> przy …………………….., NIP: …………….., zwaną</w:t>
      </w:r>
      <w:r w:rsidRPr="00F62C0A">
        <w:rPr>
          <w:rFonts w:ascii="Calibri" w:eastAsia="Times New Roman" w:hAnsi="Calibri" w:cs="Calibri"/>
          <w:lang w:eastAsia="pl-PL"/>
        </w:rPr>
        <w:t xml:space="preserve"> dalej w tekście </w:t>
      </w:r>
      <w:r w:rsidRPr="00F62C0A">
        <w:rPr>
          <w:rFonts w:ascii="Calibri" w:eastAsia="Times New Roman" w:hAnsi="Calibri" w:cs="Calibri"/>
          <w:b/>
          <w:bCs/>
          <w:lang w:eastAsia="pl-PL"/>
        </w:rPr>
        <w:t>„Wykonawcą ”</w:t>
      </w:r>
      <w:r w:rsidRPr="005E5126">
        <w:rPr>
          <w:rFonts w:ascii="Calibri" w:eastAsia="Times New Roman" w:hAnsi="Calibri" w:cs="Calibri"/>
          <w:b/>
          <w:bCs/>
          <w:lang w:eastAsia="pl-PL"/>
        </w:rPr>
        <w:t xml:space="preserve"> </w:t>
      </w:r>
    </w:p>
    <w:p w:rsidR="00D86690" w:rsidRPr="00BD4A47" w:rsidRDefault="00D86690" w:rsidP="00D86690">
      <w:pPr>
        <w:autoSpaceDE w:val="0"/>
        <w:autoSpaceDN w:val="0"/>
        <w:adjustRightInd w:val="0"/>
        <w:spacing w:after="0" w:line="240" w:lineRule="auto"/>
        <w:jc w:val="both"/>
        <w:rPr>
          <w:rFonts w:ascii="Calibri" w:eastAsia="Times New Roman" w:hAnsi="Calibri" w:cs="Calibri"/>
          <w:lang w:eastAsia="pl-PL"/>
        </w:rPr>
      </w:pPr>
    </w:p>
    <w:p w:rsidR="00D86690" w:rsidRPr="00BD4A47" w:rsidRDefault="00D86690" w:rsidP="00D86690">
      <w:pPr>
        <w:autoSpaceDE w:val="0"/>
        <w:autoSpaceDN w:val="0"/>
        <w:adjustRightInd w:val="0"/>
        <w:spacing w:after="0" w:line="240" w:lineRule="auto"/>
        <w:jc w:val="both"/>
        <w:rPr>
          <w:rFonts w:ascii="Calibri" w:eastAsia="Times New Roman" w:hAnsi="Calibri" w:cs="Calibri"/>
          <w:b/>
          <w:bCs/>
          <w:lang w:eastAsia="pl-PL"/>
        </w:rPr>
      </w:pPr>
      <w:r w:rsidRPr="00BD4A47">
        <w:rPr>
          <w:rFonts w:ascii="Calibri" w:eastAsia="Times New Roman" w:hAnsi="Calibri" w:cs="Calibri"/>
          <w:lang w:eastAsia="pl-PL"/>
        </w:rPr>
        <w:t xml:space="preserve">wybranym na podstawie przeprowadzonego postępowania o udzielenie zamówienia publicznego                   w trybie bezprzetargowym nr </w:t>
      </w:r>
      <w:r>
        <w:rPr>
          <w:rFonts w:ascii="Calibri" w:eastAsia="Times New Roman" w:hAnsi="Calibri" w:cs="Calibri"/>
          <w:lang w:eastAsia="pl-PL"/>
        </w:rPr>
        <w:t>SI.271.1</w:t>
      </w:r>
      <w:r w:rsidR="00697644">
        <w:rPr>
          <w:rFonts w:ascii="Calibri" w:eastAsia="Times New Roman" w:hAnsi="Calibri" w:cs="Calibri"/>
          <w:lang w:eastAsia="pl-PL"/>
        </w:rPr>
        <w:t>8</w:t>
      </w:r>
      <w:r>
        <w:rPr>
          <w:rFonts w:ascii="Calibri" w:eastAsia="Times New Roman" w:hAnsi="Calibri" w:cs="Calibri"/>
          <w:lang w:eastAsia="pl-PL"/>
        </w:rPr>
        <w:t>.2024.BP</w:t>
      </w:r>
      <w:r w:rsidRPr="00BD4A47">
        <w:rPr>
          <w:rFonts w:ascii="Calibri" w:eastAsia="Times New Roman" w:hAnsi="Calibri" w:cs="Calibri"/>
          <w:lang w:eastAsia="pl-PL"/>
        </w:rPr>
        <w:t xml:space="preserve"> zgodnie z obowiązującym w UM Biłgoraj Regulaminem Udzielania Zamówień, została zawarta umowa o następującej treści</w:t>
      </w:r>
      <w:r w:rsidRPr="00BD4A47">
        <w:rPr>
          <w:rFonts w:ascii="Calibri" w:eastAsia="Times New Roman" w:hAnsi="Calibri" w:cs="Calibri"/>
          <w:bCs/>
          <w:lang w:eastAsia="pl-PL"/>
        </w:rPr>
        <w:t>:</w:t>
      </w:r>
      <w:r w:rsidRPr="00BD4A47">
        <w:rPr>
          <w:rFonts w:ascii="Calibri" w:eastAsia="Times New Roman" w:hAnsi="Calibri" w:cs="Calibri"/>
          <w:b/>
          <w:bCs/>
          <w:lang w:eastAsia="pl-PL"/>
        </w:rPr>
        <w:t xml:space="preserve">   </w:t>
      </w:r>
    </w:p>
    <w:p w:rsidR="00D86690" w:rsidRPr="00BD4A47" w:rsidRDefault="00D86690" w:rsidP="00D86690">
      <w:pPr>
        <w:autoSpaceDE w:val="0"/>
        <w:autoSpaceDN w:val="0"/>
        <w:adjustRightInd w:val="0"/>
        <w:spacing w:after="0" w:line="240" w:lineRule="auto"/>
        <w:jc w:val="both"/>
        <w:rPr>
          <w:rFonts w:ascii="Calibri" w:eastAsia="Times New Roman" w:hAnsi="Calibri" w:cs="Calibri"/>
          <w:lang w:eastAsia="pl-PL"/>
        </w:rPr>
      </w:pPr>
    </w:p>
    <w:p w:rsidR="00D86690" w:rsidRPr="00BD4A47" w:rsidRDefault="00D86690" w:rsidP="00D86690">
      <w:pPr>
        <w:spacing w:after="0" w:line="240" w:lineRule="auto"/>
        <w:jc w:val="center"/>
        <w:rPr>
          <w:rFonts w:ascii="Calibri" w:eastAsia="Times New Roman" w:hAnsi="Calibri" w:cs="Calibri"/>
          <w:b/>
          <w:bCs/>
        </w:rPr>
      </w:pPr>
      <w:r w:rsidRPr="00BD4A47">
        <w:rPr>
          <w:rFonts w:ascii="Calibri" w:eastAsia="Times New Roman" w:hAnsi="Calibri" w:cs="Calibri"/>
          <w:b/>
          <w:bCs/>
        </w:rPr>
        <w:t>§1</w:t>
      </w:r>
    </w:p>
    <w:p w:rsidR="00D86690" w:rsidRPr="00BD4A47" w:rsidRDefault="00D86690" w:rsidP="00D86690">
      <w:pPr>
        <w:autoSpaceDE w:val="0"/>
        <w:autoSpaceDN w:val="0"/>
        <w:adjustRightInd w:val="0"/>
        <w:spacing w:after="0" w:line="240" w:lineRule="auto"/>
        <w:jc w:val="center"/>
        <w:rPr>
          <w:rFonts w:ascii="Calibri" w:eastAsia="Times New Roman" w:hAnsi="Calibri" w:cs="Calibri"/>
          <w:lang w:eastAsia="pl-PL"/>
        </w:rPr>
      </w:pPr>
      <w:r w:rsidRPr="00BD4A47">
        <w:rPr>
          <w:rFonts w:ascii="Calibri" w:eastAsia="Times New Roman" w:hAnsi="Calibri" w:cs="Calibri"/>
          <w:b/>
          <w:bCs/>
          <w:lang w:eastAsia="pl-PL"/>
        </w:rPr>
        <w:t xml:space="preserve">Przedmiot umowy </w:t>
      </w:r>
    </w:p>
    <w:p w:rsidR="00D86690" w:rsidRPr="003449B7" w:rsidRDefault="00D86690" w:rsidP="00697644">
      <w:pPr>
        <w:pStyle w:val="Akapitzlist"/>
        <w:numPr>
          <w:ilvl w:val="0"/>
          <w:numId w:val="17"/>
        </w:numPr>
        <w:spacing w:after="0" w:line="240" w:lineRule="auto"/>
        <w:jc w:val="both"/>
        <w:rPr>
          <w:rFonts w:ascii="Calibri" w:eastAsia="Times New Roman" w:hAnsi="Calibri" w:cs="Calibri"/>
        </w:rPr>
      </w:pPr>
      <w:r w:rsidRPr="003449B7">
        <w:rPr>
          <w:rFonts w:ascii="Calibri" w:eastAsia="Times New Roman" w:hAnsi="Calibri" w:cs="Calibri"/>
        </w:rPr>
        <w:t xml:space="preserve">Zamawiający zleca a Wykonawca przyjmuje wykonanie </w:t>
      </w:r>
      <w:r w:rsidR="00697644">
        <w:rPr>
          <w:rFonts w:ascii="Calibri" w:eastAsia="Times New Roman" w:hAnsi="Calibri" w:cs="Calibri"/>
        </w:rPr>
        <w:t>opracowania</w:t>
      </w:r>
      <w:r w:rsidR="00697644" w:rsidRPr="00697644">
        <w:rPr>
          <w:rFonts w:ascii="Calibri" w:eastAsia="Times New Roman" w:hAnsi="Calibri" w:cs="Calibri"/>
        </w:rPr>
        <w:t xml:space="preserve"> kompletnej dokumentacji projektowo-kosztorysowej dla budowy monitoringu wizyjnego CCTV zadania inwestycyjnego pn.: „Poprawa bezpieczeństwa Miejskiego Obszaru Funkcjonalnego </w:t>
      </w:r>
      <w:proofErr w:type="spellStart"/>
      <w:r w:rsidR="00697644" w:rsidRPr="00697644">
        <w:rPr>
          <w:rFonts w:ascii="Calibri" w:eastAsia="Times New Roman" w:hAnsi="Calibri" w:cs="Calibri"/>
        </w:rPr>
        <w:t>Biłgoraja</w:t>
      </w:r>
      <w:proofErr w:type="spellEnd"/>
      <w:r w:rsidR="00697644" w:rsidRPr="00697644">
        <w:rPr>
          <w:rFonts w:ascii="Calibri" w:eastAsia="Times New Roman" w:hAnsi="Calibri" w:cs="Calibri"/>
        </w:rPr>
        <w:t>”.</w:t>
      </w:r>
      <w:r w:rsidRPr="003449B7">
        <w:rPr>
          <w:rFonts w:ascii="Calibri" w:eastAsia="Times New Roman" w:hAnsi="Calibri" w:cs="Calibri"/>
          <w:bCs/>
        </w:rPr>
        <w:t xml:space="preserve">    </w:t>
      </w:r>
    </w:p>
    <w:p w:rsidR="00D86690" w:rsidRPr="00252729" w:rsidRDefault="00D86690" w:rsidP="00D86690">
      <w:pPr>
        <w:pStyle w:val="Akapitzlist"/>
        <w:numPr>
          <w:ilvl w:val="0"/>
          <w:numId w:val="17"/>
        </w:numPr>
        <w:spacing w:after="0" w:line="240" w:lineRule="auto"/>
        <w:jc w:val="both"/>
        <w:rPr>
          <w:rFonts w:ascii="Calibri" w:eastAsia="Times New Roman" w:hAnsi="Calibri" w:cs="Calibri"/>
          <w:bCs/>
        </w:rPr>
      </w:pPr>
      <w:r w:rsidRPr="00252729">
        <w:rPr>
          <w:rFonts w:ascii="Calibri" w:eastAsia="Times New Roman" w:hAnsi="Calibri" w:cs="Calibri"/>
          <w:bCs/>
        </w:rPr>
        <w:t>Przedmiot umowy został szczegółowo określony w opisie przedmiotu zamówienia, będącym załącznikiem do niniejszej umowy.</w:t>
      </w:r>
    </w:p>
    <w:p w:rsidR="00D86690" w:rsidRPr="00BD4A47" w:rsidRDefault="00D86690" w:rsidP="00D86690">
      <w:pPr>
        <w:spacing w:after="0" w:line="240" w:lineRule="auto"/>
        <w:ind w:left="426" w:hanging="284"/>
        <w:jc w:val="center"/>
        <w:rPr>
          <w:rFonts w:ascii="Calibri" w:eastAsia="Times New Roman" w:hAnsi="Calibri" w:cs="Calibri"/>
          <w:b/>
          <w:bCs/>
        </w:rPr>
      </w:pPr>
      <w:r w:rsidRPr="00BD4A47">
        <w:rPr>
          <w:rFonts w:ascii="Calibri" w:eastAsia="Times New Roman" w:hAnsi="Calibri" w:cs="Calibri"/>
          <w:b/>
          <w:bCs/>
        </w:rPr>
        <w:t>§2</w:t>
      </w:r>
    </w:p>
    <w:p w:rsidR="00D86690" w:rsidRPr="00BD4A47" w:rsidRDefault="00D86690" w:rsidP="00D86690">
      <w:pPr>
        <w:autoSpaceDE w:val="0"/>
        <w:autoSpaceDN w:val="0"/>
        <w:adjustRightInd w:val="0"/>
        <w:spacing w:after="0" w:line="240" w:lineRule="auto"/>
        <w:ind w:left="426" w:hanging="284"/>
        <w:jc w:val="center"/>
        <w:rPr>
          <w:rFonts w:ascii="Calibri" w:eastAsia="Times New Roman" w:hAnsi="Calibri" w:cs="Calibri"/>
          <w:lang w:eastAsia="pl-PL"/>
        </w:rPr>
      </w:pPr>
      <w:r w:rsidRPr="00BD4A47">
        <w:rPr>
          <w:rFonts w:ascii="Calibri" w:eastAsia="Times New Roman" w:hAnsi="Calibri" w:cs="Calibri"/>
          <w:b/>
          <w:bCs/>
          <w:lang w:eastAsia="pl-PL"/>
        </w:rPr>
        <w:t xml:space="preserve">Okres trwania umowy </w:t>
      </w:r>
    </w:p>
    <w:p w:rsidR="00D86690" w:rsidRPr="00BD4A47" w:rsidRDefault="00D86690" w:rsidP="00D86690">
      <w:pPr>
        <w:spacing w:after="0" w:line="240" w:lineRule="auto"/>
        <w:ind w:left="426"/>
        <w:jc w:val="both"/>
        <w:rPr>
          <w:rFonts w:ascii="Calibri" w:eastAsia="Times New Roman" w:hAnsi="Calibri" w:cs="Calibri"/>
        </w:rPr>
      </w:pPr>
      <w:r>
        <w:rPr>
          <w:rFonts w:ascii="Calibri" w:eastAsia="Times New Roman" w:hAnsi="Calibri" w:cs="Calibri"/>
        </w:rPr>
        <w:t xml:space="preserve">Wykonawca wykona przedmiot umowy w terminie </w:t>
      </w:r>
      <w:r w:rsidRPr="00BD4A47">
        <w:rPr>
          <w:rFonts w:ascii="Calibri" w:eastAsia="Times New Roman" w:hAnsi="Calibri" w:cs="Calibri"/>
        </w:rPr>
        <w:t xml:space="preserve">do: </w:t>
      </w:r>
      <w:r w:rsidR="00697644">
        <w:rPr>
          <w:rFonts w:ascii="Calibri" w:eastAsia="Times New Roman" w:hAnsi="Calibri" w:cs="Calibri"/>
        </w:rPr>
        <w:t>4</w:t>
      </w:r>
      <w:r>
        <w:rPr>
          <w:rFonts w:ascii="Calibri" w:eastAsia="Times New Roman" w:hAnsi="Calibri" w:cs="Calibri"/>
        </w:rPr>
        <w:t xml:space="preserve"> miesięcy licząc od dnia podpisania umowy.</w:t>
      </w:r>
    </w:p>
    <w:p w:rsidR="00D86690" w:rsidRPr="00BD4A47" w:rsidRDefault="00D86690" w:rsidP="00D86690">
      <w:pPr>
        <w:spacing w:after="0" w:line="240" w:lineRule="auto"/>
        <w:ind w:left="426" w:hanging="284"/>
        <w:jc w:val="both"/>
        <w:rPr>
          <w:rFonts w:ascii="Calibri" w:eastAsia="Times New Roman" w:hAnsi="Calibri" w:cs="Calibri"/>
        </w:rPr>
      </w:pPr>
    </w:p>
    <w:p w:rsidR="00D86690" w:rsidRPr="00BD4A47" w:rsidRDefault="00D86690" w:rsidP="00D86690">
      <w:pPr>
        <w:spacing w:after="0" w:line="240" w:lineRule="auto"/>
        <w:jc w:val="center"/>
        <w:rPr>
          <w:rFonts w:ascii="Calibri" w:eastAsia="Times New Roman" w:hAnsi="Calibri" w:cs="Calibri"/>
          <w:b/>
          <w:bCs/>
        </w:rPr>
      </w:pPr>
      <w:r w:rsidRPr="00BD4A47">
        <w:rPr>
          <w:rFonts w:ascii="Calibri" w:eastAsia="Times New Roman" w:hAnsi="Calibri" w:cs="Calibri"/>
          <w:b/>
          <w:bCs/>
        </w:rPr>
        <w:t>§3</w:t>
      </w:r>
    </w:p>
    <w:p w:rsidR="00D86690" w:rsidRDefault="00D86690" w:rsidP="00D86690">
      <w:pPr>
        <w:autoSpaceDE w:val="0"/>
        <w:autoSpaceDN w:val="0"/>
        <w:adjustRightInd w:val="0"/>
        <w:spacing w:after="0" w:line="240" w:lineRule="auto"/>
        <w:jc w:val="center"/>
        <w:rPr>
          <w:rFonts w:ascii="Calibri" w:eastAsia="Times New Roman" w:hAnsi="Calibri" w:cs="Calibri"/>
          <w:b/>
          <w:bCs/>
          <w:lang w:eastAsia="pl-PL"/>
        </w:rPr>
      </w:pPr>
      <w:r w:rsidRPr="00BD4A47">
        <w:rPr>
          <w:rFonts w:ascii="Calibri" w:eastAsia="Times New Roman" w:hAnsi="Calibri" w:cs="Calibri"/>
          <w:b/>
          <w:bCs/>
          <w:lang w:eastAsia="pl-PL"/>
        </w:rPr>
        <w:t xml:space="preserve">Wynagrodzenie i rozliczenie finansowe </w:t>
      </w:r>
    </w:p>
    <w:p w:rsidR="00D86690" w:rsidRPr="00252729" w:rsidRDefault="00D86690" w:rsidP="00D86690">
      <w:pPr>
        <w:pStyle w:val="Akapitzlist"/>
        <w:numPr>
          <w:ilvl w:val="0"/>
          <w:numId w:val="10"/>
        </w:numPr>
        <w:autoSpaceDE w:val="0"/>
        <w:autoSpaceDN w:val="0"/>
        <w:adjustRightInd w:val="0"/>
        <w:spacing w:after="0" w:line="240" w:lineRule="auto"/>
        <w:jc w:val="both"/>
        <w:rPr>
          <w:rFonts w:ascii="Calibri" w:eastAsia="Times New Roman" w:hAnsi="Calibri" w:cs="Calibri"/>
          <w:lang w:eastAsia="pl-PL"/>
        </w:rPr>
      </w:pPr>
      <w:r w:rsidRPr="00252729">
        <w:rPr>
          <w:rFonts w:ascii="Calibri" w:eastAsia="Times New Roman" w:hAnsi="Calibri" w:cs="Calibri"/>
          <w:lang w:eastAsia="pl-PL"/>
        </w:rPr>
        <w:t xml:space="preserve">Za wykonanie przedmiotu umowy określonego w § 1 strony ustalają wynagrodzenie ryczałtowe w wysokości brutto: </w:t>
      </w:r>
      <w:r>
        <w:rPr>
          <w:rFonts w:ascii="Calibri" w:eastAsia="Times New Roman" w:hAnsi="Calibri" w:cs="Calibri"/>
          <w:lang w:eastAsia="pl-PL"/>
        </w:rPr>
        <w:t>……………</w:t>
      </w:r>
      <w:r w:rsidRPr="00252729">
        <w:rPr>
          <w:rFonts w:ascii="Calibri" w:eastAsia="Times New Roman" w:hAnsi="Calibri" w:cs="Calibri"/>
          <w:b/>
          <w:lang w:eastAsia="pl-PL"/>
        </w:rPr>
        <w:t xml:space="preserve"> zł. (słownie: </w:t>
      </w:r>
      <w:r>
        <w:rPr>
          <w:rFonts w:ascii="Calibri" w:eastAsia="Times New Roman" w:hAnsi="Calibri" w:cs="Calibri"/>
          <w:b/>
          <w:lang w:eastAsia="pl-PL"/>
        </w:rPr>
        <w:t>………………………………………………………………………/100</w:t>
      </w:r>
      <w:r w:rsidRPr="00252729">
        <w:rPr>
          <w:rFonts w:ascii="Calibri" w:eastAsia="Times New Roman" w:hAnsi="Calibri" w:cs="Calibri"/>
          <w:b/>
          <w:lang w:eastAsia="pl-PL"/>
        </w:rPr>
        <w:t>).</w:t>
      </w:r>
      <w:r w:rsidRPr="00252729">
        <w:rPr>
          <w:rFonts w:ascii="Calibri" w:eastAsia="Times New Roman" w:hAnsi="Calibri" w:cs="Calibri"/>
          <w:lang w:eastAsia="pl-PL"/>
        </w:rPr>
        <w:t xml:space="preserve"> </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 xml:space="preserve">Wynagrodzenie, o którym mowa w ust. 1 płatne będzie </w:t>
      </w:r>
      <w:r>
        <w:rPr>
          <w:rFonts w:ascii="Calibri" w:eastAsia="Times New Roman" w:hAnsi="Calibri" w:cs="Calibri"/>
          <w:lang w:eastAsia="pl-PL"/>
        </w:rPr>
        <w:t>powykonawczo.</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 xml:space="preserve">Wynagrodzenie określone w pkt. 1 obejmuje </w:t>
      </w:r>
      <w:r>
        <w:rPr>
          <w:rFonts w:ascii="Calibri" w:eastAsia="Times New Roman" w:hAnsi="Calibri" w:cs="Calibri"/>
          <w:lang w:eastAsia="pl-PL"/>
        </w:rPr>
        <w:t xml:space="preserve">koszt wykonania koncepcji </w:t>
      </w:r>
      <w:r w:rsidRPr="00BD4A47">
        <w:rPr>
          <w:rFonts w:ascii="Calibri" w:eastAsia="Times New Roman" w:hAnsi="Calibri" w:cs="Calibri"/>
          <w:lang w:eastAsia="pl-PL"/>
        </w:rPr>
        <w:t>oraz wszelkie inne koszty wnikające z niniejszej umowy</w:t>
      </w:r>
      <w:r>
        <w:rPr>
          <w:rFonts w:ascii="Calibri" w:eastAsia="Times New Roman" w:hAnsi="Calibri" w:cs="Calibri"/>
          <w:lang w:eastAsia="pl-PL"/>
        </w:rPr>
        <w:t>, w tym wynagrodzenie za przeniesienie autorskich praw majątkowych</w:t>
      </w:r>
      <w:r w:rsidRPr="00BD4A47">
        <w:rPr>
          <w:rFonts w:ascii="Calibri" w:eastAsia="Times New Roman" w:hAnsi="Calibri" w:cs="Calibri"/>
          <w:lang w:eastAsia="pl-PL"/>
        </w:rPr>
        <w:t xml:space="preserve">. </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Należność Wykonawcy z tytułu realizacji umowy płatna będzie przelewem na rachunek bankowy Wykonawcy</w:t>
      </w:r>
      <w:r>
        <w:rPr>
          <w:rFonts w:ascii="Calibri" w:eastAsia="Times New Roman" w:hAnsi="Calibri" w:cs="Calibri"/>
          <w:lang w:eastAsia="pl-PL"/>
        </w:rPr>
        <w:t xml:space="preserve"> nr ………………………………………………………………………..w </w:t>
      </w:r>
      <w:r w:rsidRPr="00BD4A47">
        <w:rPr>
          <w:rFonts w:ascii="Calibri" w:eastAsia="Times New Roman" w:hAnsi="Calibri" w:cs="Calibri"/>
          <w:lang w:eastAsia="pl-PL"/>
        </w:rPr>
        <w:t>ciągu 30 dni od dostarczenia Zamawiającemu prawidłowo wystawionej faktury VAT, z zastrzeżeniem ust. 5.</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Termin płatności nie rozpoczyna biegu do czasu odbioru przedmiotu umowy.</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 xml:space="preserve">Za datę zapłaty faktury uważa się datę obciążenia rachunku płatnika poleceniem przelewu. </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Za opóźnienie w zapłacie wynagrodzenia Zamawiający zapłaci Wykonawcy odsetki ustawowe.</w:t>
      </w:r>
    </w:p>
    <w:p w:rsidR="00D86690" w:rsidRPr="00BD4A47"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Zamawiający dopuszcza możliwość dokonania zapłaty należności Wykonawcy bezpośrednio na rachunki podwykonawców na podstawie pisemnej dyspozycji generalnego wykonawcy. Taka płatność wyczerpuje roszczenia Wykonawcy w części zapłaconej przez Zamawiającego na rachunek podwykonawców.</w:t>
      </w:r>
    </w:p>
    <w:p w:rsidR="00D86690" w:rsidRDefault="00D86690" w:rsidP="00D86690">
      <w:pPr>
        <w:numPr>
          <w:ilvl w:val="0"/>
          <w:numId w:val="10"/>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Na dokonanie przelewu wierzytelności (cesji) wynikających z niniejszej umowy, Wykonawca musi uzyskać zgodę Zamawiającego pod rygorem nieważności.</w:t>
      </w:r>
    </w:p>
    <w:p w:rsidR="00D86690" w:rsidRPr="00BD4A47" w:rsidRDefault="00D86690" w:rsidP="00697644">
      <w:pPr>
        <w:numPr>
          <w:ilvl w:val="0"/>
          <w:numId w:val="10"/>
        </w:numPr>
        <w:autoSpaceDE w:val="0"/>
        <w:autoSpaceDN w:val="0"/>
        <w:adjustRightInd w:val="0"/>
        <w:spacing w:after="0" w:line="240" w:lineRule="auto"/>
        <w:jc w:val="both"/>
        <w:rPr>
          <w:rFonts w:ascii="Calibri" w:eastAsia="Times New Roman" w:hAnsi="Calibri" w:cs="Calibri"/>
          <w:lang w:eastAsia="pl-PL"/>
        </w:rPr>
      </w:pPr>
      <w:r>
        <w:rPr>
          <w:rFonts w:ascii="Calibri" w:eastAsia="Times New Roman" w:hAnsi="Calibri" w:cs="Calibri"/>
          <w:lang w:eastAsia="pl-PL"/>
        </w:rPr>
        <w:lastRenderedPageBreak/>
        <w:t>Na realizacje przedmiotu umowy zapisane zostały środki w budżecie Gminy Miasto Biłgoraj</w:t>
      </w:r>
      <w:r w:rsidR="00C84642">
        <w:rPr>
          <w:rFonts w:ascii="Calibri" w:eastAsia="Times New Roman" w:hAnsi="Calibri" w:cs="Calibri"/>
          <w:lang w:eastAsia="pl-PL"/>
        </w:rPr>
        <w:t>,</w:t>
      </w:r>
      <w:r>
        <w:rPr>
          <w:rFonts w:ascii="Calibri" w:eastAsia="Times New Roman" w:hAnsi="Calibri" w:cs="Calibri"/>
          <w:lang w:eastAsia="pl-PL"/>
        </w:rPr>
        <w:t xml:space="preserve"> Dział </w:t>
      </w:r>
      <w:r w:rsidR="00697644" w:rsidRPr="00697644">
        <w:rPr>
          <w:rFonts w:ascii="Calibri" w:eastAsia="Times New Roman" w:hAnsi="Calibri" w:cs="Calibri"/>
          <w:lang w:eastAsia="pl-PL"/>
        </w:rPr>
        <w:t>600 rozdział 60016 paragraf 6050</w:t>
      </w:r>
      <w:r w:rsidR="00C84642">
        <w:rPr>
          <w:rFonts w:ascii="Calibri" w:eastAsia="Times New Roman" w:hAnsi="Calibri" w:cs="Calibri"/>
          <w:lang w:eastAsia="pl-PL"/>
        </w:rPr>
        <w:t>.</w:t>
      </w:r>
    </w:p>
    <w:p w:rsidR="00D86690" w:rsidRDefault="00D86690" w:rsidP="00D86690">
      <w:pPr>
        <w:autoSpaceDE w:val="0"/>
        <w:autoSpaceDN w:val="0"/>
        <w:adjustRightInd w:val="0"/>
        <w:spacing w:after="0" w:line="240" w:lineRule="auto"/>
        <w:ind w:left="360" w:hanging="360"/>
        <w:jc w:val="center"/>
        <w:rPr>
          <w:rFonts w:ascii="Calibri" w:eastAsia="Times New Roman" w:hAnsi="Calibri" w:cs="Calibri"/>
          <w:b/>
          <w:bCs/>
          <w:lang w:eastAsia="pl-PL"/>
        </w:rPr>
      </w:pPr>
    </w:p>
    <w:p w:rsidR="00D86690" w:rsidRDefault="00D86690" w:rsidP="00D86690">
      <w:pPr>
        <w:spacing w:after="0" w:line="240" w:lineRule="auto"/>
        <w:jc w:val="center"/>
        <w:rPr>
          <w:rFonts w:ascii="Calibri" w:eastAsia="Times New Roman" w:hAnsi="Calibri" w:cs="Calibri"/>
          <w:b/>
          <w:bCs/>
        </w:rPr>
      </w:pPr>
      <w:r w:rsidRPr="00A81F15">
        <w:rPr>
          <w:rFonts w:ascii="Calibri" w:eastAsia="Times New Roman" w:hAnsi="Calibri" w:cs="Calibri"/>
          <w:b/>
          <w:bCs/>
        </w:rPr>
        <w:t xml:space="preserve">§ </w:t>
      </w:r>
      <w:r>
        <w:rPr>
          <w:rFonts w:ascii="Calibri" w:eastAsia="Times New Roman" w:hAnsi="Calibri" w:cs="Calibri"/>
          <w:b/>
          <w:bCs/>
        </w:rPr>
        <w:t>4</w:t>
      </w:r>
    </w:p>
    <w:p w:rsidR="00D86690" w:rsidRPr="00A81F15" w:rsidRDefault="00D86690" w:rsidP="00D86690">
      <w:pPr>
        <w:spacing w:after="0" w:line="240" w:lineRule="auto"/>
        <w:jc w:val="center"/>
        <w:rPr>
          <w:rFonts w:ascii="Calibri" w:eastAsia="Times New Roman" w:hAnsi="Calibri" w:cs="Calibri"/>
          <w:b/>
          <w:bCs/>
        </w:rPr>
      </w:pPr>
      <w:r>
        <w:rPr>
          <w:rFonts w:ascii="Calibri" w:eastAsia="Times New Roman" w:hAnsi="Calibri" w:cs="Calibri"/>
          <w:b/>
          <w:bCs/>
        </w:rPr>
        <w:t>Obowiązki Wykonawcy</w:t>
      </w:r>
    </w:p>
    <w:p w:rsidR="00D86690" w:rsidRPr="00A81F15" w:rsidRDefault="00D86690" w:rsidP="00D86690">
      <w:pPr>
        <w:numPr>
          <w:ilvl w:val="0"/>
          <w:numId w:val="18"/>
        </w:numPr>
        <w:tabs>
          <w:tab w:val="clear" w:pos="720"/>
          <w:tab w:val="num" w:pos="360"/>
        </w:tabs>
        <w:autoSpaceDE w:val="0"/>
        <w:autoSpaceDN w:val="0"/>
        <w:adjustRightInd w:val="0"/>
        <w:spacing w:after="0" w:line="240" w:lineRule="auto"/>
        <w:ind w:left="36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Do obowiązków Wykonawcy należy:</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opracowanie projektu w sposób zgodny z opisem przedmiotu zamówienia, przepisami powszechnie obowiązującymi oraz właściwymi normami, zasadami współczesnej wiedzy technicznej;</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uzyskanie wymaganych opinii, uzgodnień i sprawdzeń rozwiązań projektowych w zakresie wynikającym z przepisów;</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wyjaśnianie wątpliwości dotyczących projektu i zawartych w nim rozwiązań;</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zaopatrzenie dokumentacji projektowej w wykaz opracowań oraz pisemne oświadczenie, że dostarczona dokumentacja jest wykonana zgodnie z umową, zasadami współczesnej wiedzy technicznej, obowiązującymi w tym zakresie przepisami oraz zgodnie z Polskimi Normami i wydana została w stanie kompletnym z punktu widzenia celu któremu ma służyć. Pisemne oświadczenie, o którym mowa wyżej stanowi integralną część przedmiotu odbioru;</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aktualizacja kosztorysów inwestorskich na każde żądanie zamawiającego po upływie 6 miesięcy od dnia odbioru dokumentacji przez zamawiającego;</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pełnienie nadzoru autorskiego nad wykonywanymi na podstawie opracowanego przez siebie projektu robotami bez dodatkowego wynagrodzenia (w przypadku realizacji inwestycji przez Zamawiającego);</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stosowania przepisów ustawy o ochronie danych osobowych i wykorzystanie powierzonych danych osobowych tylko zgodnie z celem określonym w umowie;</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pisemne uzgadnianie rozwiązań technicznych w trakcie realizacji zamówienia</w:t>
      </w:r>
      <w:r>
        <w:rPr>
          <w:rFonts w:ascii="Calibri" w:eastAsia="Times New Roman" w:hAnsi="Calibri" w:cs="Calibri"/>
          <w:color w:val="000000"/>
          <w:lang w:eastAsia="pl-PL"/>
        </w:rPr>
        <w:t>.</w:t>
      </w:r>
    </w:p>
    <w:p w:rsidR="00D86690" w:rsidRPr="00A81F15" w:rsidRDefault="00D86690" w:rsidP="00D86690">
      <w:pPr>
        <w:numPr>
          <w:ilvl w:val="1"/>
          <w:numId w:val="18"/>
        </w:numPr>
        <w:tabs>
          <w:tab w:val="clear" w:pos="1440"/>
          <w:tab w:val="num" w:pos="720"/>
          <w:tab w:val="num" w:pos="1080"/>
        </w:tabs>
        <w:autoSpaceDE w:val="0"/>
        <w:autoSpaceDN w:val="0"/>
        <w:adjustRightInd w:val="0"/>
        <w:spacing w:after="0" w:line="240" w:lineRule="auto"/>
        <w:ind w:left="72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informowanie Zamawiającego na piśmie w przypadku zaistnienia konieczności wykonania prac nie objętych opisem przedmiotu zamówienia.</w:t>
      </w:r>
    </w:p>
    <w:p w:rsidR="00D86690" w:rsidRPr="00A81F15" w:rsidRDefault="00D86690" w:rsidP="00D86690">
      <w:pPr>
        <w:numPr>
          <w:ilvl w:val="0"/>
          <w:numId w:val="18"/>
        </w:numPr>
        <w:tabs>
          <w:tab w:val="clear" w:pos="720"/>
          <w:tab w:val="num" w:pos="360"/>
        </w:tabs>
        <w:autoSpaceDE w:val="0"/>
        <w:autoSpaceDN w:val="0"/>
        <w:adjustRightInd w:val="0"/>
        <w:spacing w:after="0" w:line="240" w:lineRule="auto"/>
        <w:ind w:left="360"/>
        <w:jc w:val="both"/>
        <w:rPr>
          <w:rFonts w:ascii="Calibri" w:eastAsia="Times New Roman" w:hAnsi="Calibri" w:cs="Calibri"/>
          <w:color w:val="000000"/>
          <w:lang w:eastAsia="pl-PL"/>
        </w:rPr>
      </w:pPr>
      <w:r w:rsidRPr="00A81F15">
        <w:rPr>
          <w:rFonts w:ascii="Calibri" w:eastAsia="Times New Roman" w:hAnsi="Calibri" w:cs="Calibri"/>
          <w:color w:val="000000"/>
          <w:lang w:eastAsia="pl-PL"/>
        </w:rPr>
        <w:t xml:space="preserve">W przypadku zaistnienia konieczności wykonania prac nieobjętych niniejszą umową, Wykonawca może je wykonać tylko na podstawie odrębnej umowy zawartej w formie pisemnej pod rygorem nieważności (lub aneksu do umowy niniejszej). </w:t>
      </w:r>
    </w:p>
    <w:p w:rsidR="00D86690" w:rsidRDefault="00D86690" w:rsidP="00D86690">
      <w:pPr>
        <w:numPr>
          <w:ilvl w:val="0"/>
          <w:numId w:val="18"/>
        </w:numPr>
        <w:tabs>
          <w:tab w:val="clear" w:pos="720"/>
          <w:tab w:val="num" w:pos="360"/>
        </w:tabs>
        <w:autoSpaceDE w:val="0"/>
        <w:autoSpaceDN w:val="0"/>
        <w:adjustRightInd w:val="0"/>
        <w:spacing w:after="0" w:line="240" w:lineRule="auto"/>
        <w:ind w:left="360"/>
        <w:jc w:val="both"/>
        <w:rPr>
          <w:rFonts w:ascii="Calibri" w:eastAsia="Times New Roman" w:hAnsi="Calibri" w:cs="Calibri"/>
          <w:color w:val="000000"/>
          <w:lang w:eastAsia="pl-PL"/>
        </w:rPr>
      </w:pPr>
      <w:r w:rsidRPr="00AC2059">
        <w:rPr>
          <w:rFonts w:ascii="Calibri" w:eastAsia="Times New Roman" w:hAnsi="Calibri" w:cs="Calibri"/>
          <w:color w:val="000000"/>
          <w:lang w:eastAsia="pl-PL"/>
        </w:rPr>
        <w:t xml:space="preserve">Strony ustalają, że Wykonawca jest uprawniony do zawarcia umowy o wykonanie części projektu z innym projektantem. </w:t>
      </w:r>
    </w:p>
    <w:p w:rsidR="00D86690" w:rsidRPr="00540500" w:rsidRDefault="00D86690" w:rsidP="00D86690">
      <w:pPr>
        <w:numPr>
          <w:ilvl w:val="0"/>
          <w:numId w:val="18"/>
        </w:numPr>
        <w:tabs>
          <w:tab w:val="clear" w:pos="720"/>
          <w:tab w:val="num" w:pos="426"/>
        </w:tabs>
        <w:autoSpaceDE w:val="0"/>
        <w:autoSpaceDN w:val="0"/>
        <w:adjustRightInd w:val="0"/>
        <w:spacing w:after="0" w:line="240" w:lineRule="auto"/>
        <w:ind w:left="426" w:hanging="426"/>
        <w:jc w:val="both"/>
        <w:rPr>
          <w:rFonts w:ascii="Calibri" w:eastAsia="Times New Roman" w:hAnsi="Calibri" w:cs="Calibri"/>
          <w:color w:val="000000"/>
          <w:lang w:eastAsia="pl-PL"/>
        </w:rPr>
      </w:pPr>
      <w:r w:rsidRPr="00540500">
        <w:rPr>
          <w:rFonts w:ascii="Calibri" w:eastAsia="Times New Roman" w:hAnsi="Calibri" w:cs="Calibri"/>
          <w:color w:val="000000"/>
          <w:lang w:eastAsia="pl-PL"/>
        </w:rPr>
        <w:t xml:space="preserve">Wykonawca ma obowiązek posiadać ubezpieczenie odpowiedzialności cywilnej w zakresie prowadzonej działalności przez cały okres realizacji niniejszej umowy oraz przez okres </w:t>
      </w:r>
      <w:r>
        <w:rPr>
          <w:rFonts w:ascii="Calibri" w:eastAsia="Times New Roman" w:hAnsi="Calibri" w:cs="Calibri"/>
          <w:color w:val="000000"/>
          <w:lang w:eastAsia="pl-PL"/>
        </w:rPr>
        <w:t>3</w:t>
      </w:r>
      <w:r w:rsidRPr="00540500">
        <w:rPr>
          <w:rFonts w:ascii="Calibri" w:eastAsia="Times New Roman" w:hAnsi="Calibri" w:cs="Calibri"/>
          <w:color w:val="000000"/>
          <w:lang w:eastAsia="pl-PL"/>
        </w:rPr>
        <w:t xml:space="preserve"> lat od protokolarnego odbioru przedmiotu umowy, na sumę g</w:t>
      </w:r>
      <w:r>
        <w:rPr>
          <w:rFonts w:ascii="Calibri" w:eastAsia="Times New Roman" w:hAnsi="Calibri" w:cs="Calibri"/>
          <w:color w:val="000000"/>
          <w:lang w:eastAsia="pl-PL"/>
        </w:rPr>
        <w:t>warancyjną co najmniej 2</w:t>
      </w:r>
      <w:r w:rsidRPr="00540500">
        <w:rPr>
          <w:rFonts w:ascii="Calibri" w:eastAsia="Times New Roman" w:hAnsi="Calibri" w:cs="Calibri"/>
          <w:color w:val="000000"/>
          <w:lang w:eastAsia="pl-PL"/>
        </w:rPr>
        <w:t>00.000,00 zł.</w:t>
      </w:r>
    </w:p>
    <w:p w:rsidR="00D86690" w:rsidRPr="00540500" w:rsidRDefault="00D86690" w:rsidP="00D86690">
      <w:pPr>
        <w:numPr>
          <w:ilvl w:val="0"/>
          <w:numId w:val="18"/>
        </w:numPr>
        <w:tabs>
          <w:tab w:val="clear" w:pos="720"/>
          <w:tab w:val="num" w:pos="426"/>
        </w:tabs>
        <w:autoSpaceDE w:val="0"/>
        <w:autoSpaceDN w:val="0"/>
        <w:adjustRightInd w:val="0"/>
        <w:spacing w:after="0" w:line="240" w:lineRule="auto"/>
        <w:ind w:left="426" w:hanging="426"/>
        <w:jc w:val="both"/>
        <w:rPr>
          <w:rFonts w:ascii="Calibri" w:eastAsia="Times New Roman" w:hAnsi="Calibri" w:cs="Calibri"/>
          <w:color w:val="000000"/>
          <w:lang w:eastAsia="pl-PL"/>
        </w:rPr>
      </w:pPr>
      <w:r w:rsidRPr="00540500">
        <w:rPr>
          <w:rFonts w:ascii="Calibri" w:eastAsia="Times New Roman" w:hAnsi="Calibri" w:cs="Calibri"/>
          <w:color w:val="000000"/>
          <w:lang w:eastAsia="pl-PL"/>
        </w:rPr>
        <w:t>Ubezpieczenie powinno swoim zakresem obejmować szkody mogące powstać w związku z realizacją niniejszej umowy, w szczególności następstwa błędnie wykonanego projektu technicznego.</w:t>
      </w:r>
    </w:p>
    <w:p w:rsidR="00D86690" w:rsidRPr="00540500" w:rsidRDefault="00D86690" w:rsidP="00D86690">
      <w:pPr>
        <w:numPr>
          <w:ilvl w:val="0"/>
          <w:numId w:val="18"/>
        </w:numPr>
        <w:tabs>
          <w:tab w:val="clear" w:pos="720"/>
          <w:tab w:val="num" w:pos="426"/>
        </w:tabs>
        <w:autoSpaceDE w:val="0"/>
        <w:autoSpaceDN w:val="0"/>
        <w:adjustRightInd w:val="0"/>
        <w:spacing w:after="0" w:line="240" w:lineRule="auto"/>
        <w:ind w:left="426" w:hanging="426"/>
        <w:jc w:val="both"/>
        <w:rPr>
          <w:rFonts w:ascii="Calibri" w:eastAsia="Times New Roman" w:hAnsi="Calibri" w:cs="Calibri"/>
          <w:color w:val="000000"/>
          <w:lang w:eastAsia="pl-PL"/>
        </w:rPr>
      </w:pPr>
      <w:r w:rsidRPr="00540500">
        <w:rPr>
          <w:rFonts w:ascii="Calibri" w:eastAsia="Times New Roman" w:hAnsi="Calibri" w:cs="Calibri"/>
          <w:color w:val="000000"/>
          <w:lang w:eastAsia="pl-PL"/>
        </w:rPr>
        <w:t xml:space="preserve">Koszty ubezpieczenia ponosi Wykonawca. </w:t>
      </w:r>
    </w:p>
    <w:p w:rsidR="00D86690" w:rsidRDefault="00D86690" w:rsidP="00D86690">
      <w:pPr>
        <w:autoSpaceDE w:val="0"/>
        <w:autoSpaceDN w:val="0"/>
        <w:adjustRightInd w:val="0"/>
        <w:spacing w:after="0" w:line="240" w:lineRule="auto"/>
        <w:ind w:left="360" w:hanging="360"/>
        <w:jc w:val="center"/>
        <w:rPr>
          <w:rFonts w:ascii="Calibri" w:eastAsia="Times New Roman" w:hAnsi="Calibri" w:cs="Calibri"/>
          <w:b/>
          <w:bCs/>
          <w:lang w:eastAsia="pl-PL"/>
        </w:rPr>
      </w:pPr>
    </w:p>
    <w:p w:rsidR="00D86690" w:rsidRPr="00BD4A47" w:rsidRDefault="00D86690" w:rsidP="00D86690">
      <w:pPr>
        <w:autoSpaceDE w:val="0"/>
        <w:autoSpaceDN w:val="0"/>
        <w:adjustRightInd w:val="0"/>
        <w:spacing w:after="0" w:line="240" w:lineRule="auto"/>
        <w:ind w:left="360" w:hanging="360"/>
        <w:jc w:val="center"/>
        <w:rPr>
          <w:rFonts w:ascii="Calibri" w:eastAsia="Times New Roman" w:hAnsi="Calibri" w:cs="Calibri"/>
          <w:lang w:eastAsia="pl-PL"/>
        </w:rPr>
      </w:pPr>
      <w:r w:rsidRPr="00BD4A47">
        <w:rPr>
          <w:rFonts w:ascii="Calibri" w:eastAsia="Times New Roman" w:hAnsi="Calibri" w:cs="Calibri"/>
          <w:b/>
          <w:bCs/>
          <w:lang w:eastAsia="pl-PL"/>
        </w:rPr>
        <w:t xml:space="preserve">§ </w:t>
      </w:r>
      <w:r>
        <w:rPr>
          <w:rFonts w:ascii="Calibri" w:eastAsia="Times New Roman" w:hAnsi="Calibri" w:cs="Calibri"/>
          <w:b/>
          <w:bCs/>
          <w:lang w:eastAsia="pl-PL"/>
        </w:rPr>
        <w:t>5</w:t>
      </w:r>
    </w:p>
    <w:p w:rsidR="00D86690" w:rsidRPr="00BD4A47" w:rsidRDefault="00D86690" w:rsidP="00D86690">
      <w:pPr>
        <w:autoSpaceDE w:val="0"/>
        <w:autoSpaceDN w:val="0"/>
        <w:adjustRightInd w:val="0"/>
        <w:spacing w:after="0" w:line="240" w:lineRule="auto"/>
        <w:ind w:left="360" w:hanging="360"/>
        <w:jc w:val="center"/>
        <w:rPr>
          <w:rFonts w:ascii="Calibri" w:eastAsia="Times New Roman" w:hAnsi="Calibri" w:cs="Calibri"/>
          <w:b/>
          <w:bCs/>
          <w:lang w:eastAsia="pl-PL"/>
        </w:rPr>
      </w:pPr>
      <w:r w:rsidRPr="00BD4A47">
        <w:rPr>
          <w:rFonts w:ascii="Calibri" w:eastAsia="Times New Roman" w:hAnsi="Calibri" w:cs="Calibri"/>
          <w:b/>
          <w:bCs/>
          <w:lang w:eastAsia="pl-PL"/>
        </w:rPr>
        <w:t xml:space="preserve">Odbiór przedmiotu umowy </w:t>
      </w:r>
    </w:p>
    <w:p w:rsidR="00D86690" w:rsidRPr="00BD4A47" w:rsidRDefault="00D86690" w:rsidP="00D86690">
      <w:pPr>
        <w:numPr>
          <w:ilvl w:val="0"/>
          <w:numId w:val="11"/>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 xml:space="preserve">Dokumentem potwierdzającym przyjęcie przez Zamawiającego przedmiotu zamówienia jest protokół zdawczo-odbiorczy podpisany przez obie strony. </w:t>
      </w:r>
    </w:p>
    <w:p w:rsidR="00D86690" w:rsidRPr="00BD4A47" w:rsidRDefault="00D86690" w:rsidP="00D86690">
      <w:pPr>
        <w:numPr>
          <w:ilvl w:val="0"/>
          <w:numId w:val="11"/>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 xml:space="preserve">Odbiór nie może być dokonany jeżeli Zamawiający stwierdzi wady lub inne naruszenia postanowień niniejszej umowy. </w:t>
      </w:r>
    </w:p>
    <w:p w:rsidR="00D86690" w:rsidRPr="00BD4A47" w:rsidRDefault="00D86690" w:rsidP="00D86690">
      <w:pPr>
        <w:numPr>
          <w:ilvl w:val="0"/>
          <w:numId w:val="11"/>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Odbiór dokumentacji nie powoduje utraty roszczeń odszkodowawczych Zamawiającego wobec Wykonawcy.</w:t>
      </w:r>
    </w:p>
    <w:p w:rsidR="00D86690" w:rsidRPr="00BD4A47" w:rsidRDefault="00D86690" w:rsidP="00D86690">
      <w:pPr>
        <w:autoSpaceDE w:val="0"/>
        <w:autoSpaceDN w:val="0"/>
        <w:adjustRightInd w:val="0"/>
        <w:spacing w:after="0" w:line="240" w:lineRule="auto"/>
        <w:ind w:left="360" w:hanging="360"/>
        <w:jc w:val="center"/>
        <w:rPr>
          <w:rFonts w:ascii="Calibri" w:eastAsia="Times New Roman" w:hAnsi="Calibri" w:cs="Calibri"/>
          <w:b/>
          <w:bCs/>
          <w:lang w:eastAsia="pl-PL"/>
        </w:rPr>
      </w:pPr>
    </w:p>
    <w:p w:rsidR="00D86690" w:rsidRPr="00BD4A47" w:rsidRDefault="00D86690" w:rsidP="00D86690">
      <w:pPr>
        <w:autoSpaceDE w:val="0"/>
        <w:autoSpaceDN w:val="0"/>
        <w:adjustRightInd w:val="0"/>
        <w:spacing w:after="0" w:line="240" w:lineRule="auto"/>
        <w:ind w:left="360" w:hanging="360"/>
        <w:jc w:val="center"/>
        <w:rPr>
          <w:rFonts w:ascii="Calibri" w:eastAsia="Times New Roman" w:hAnsi="Calibri" w:cs="Calibri"/>
          <w:lang w:eastAsia="pl-PL"/>
        </w:rPr>
      </w:pPr>
      <w:r w:rsidRPr="00BD4A47">
        <w:rPr>
          <w:rFonts w:ascii="Calibri" w:eastAsia="Times New Roman" w:hAnsi="Calibri" w:cs="Calibri"/>
          <w:b/>
          <w:bCs/>
          <w:lang w:eastAsia="pl-PL"/>
        </w:rPr>
        <w:t xml:space="preserve">§ </w:t>
      </w:r>
      <w:r>
        <w:rPr>
          <w:rFonts w:ascii="Calibri" w:eastAsia="Times New Roman" w:hAnsi="Calibri" w:cs="Calibri"/>
          <w:b/>
          <w:bCs/>
          <w:lang w:eastAsia="pl-PL"/>
        </w:rPr>
        <w:t>6</w:t>
      </w:r>
    </w:p>
    <w:p w:rsidR="00D86690" w:rsidRPr="00BD4A47" w:rsidRDefault="00D86690" w:rsidP="00D86690">
      <w:pPr>
        <w:autoSpaceDE w:val="0"/>
        <w:autoSpaceDN w:val="0"/>
        <w:adjustRightInd w:val="0"/>
        <w:spacing w:after="0" w:line="240" w:lineRule="auto"/>
        <w:ind w:left="360"/>
        <w:jc w:val="center"/>
        <w:rPr>
          <w:rFonts w:ascii="Calibri" w:eastAsia="Times New Roman" w:hAnsi="Calibri" w:cs="Calibri"/>
          <w:b/>
          <w:bCs/>
          <w:lang w:eastAsia="pl-PL"/>
        </w:rPr>
      </w:pPr>
      <w:r w:rsidRPr="00BD4A47">
        <w:rPr>
          <w:rFonts w:ascii="Calibri" w:eastAsia="Times New Roman" w:hAnsi="Calibri" w:cs="Calibri"/>
          <w:b/>
          <w:bCs/>
          <w:lang w:eastAsia="pl-PL"/>
        </w:rPr>
        <w:t>Prawa autorskie</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Strony zgodnie postanawiają, że z dniem dokonania odbioru końcowego przedmiotu umowy przechodzą bez dodatkowego wynagrodzenia na Zamawiającego wszelkie autorskie prawa majątkowe Wykonawcy związane z dokumentacją</w:t>
      </w:r>
      <w:r>
        <w:rPr>
          <w:rFonts w:ascii="Calibri" w:eastAsia="Times New Roman" w:hAnsi="Calibri" w:cs="Calibri"/>
          <w:bCs/>
          <w:lang w:eastAsia="pl-PL"/>
        </w:rPr>
        <w:t xml:space="preserve"> (koncepcją)</w:t>
      </w:r>
      <w:r w:rsidRPr="00BD4A47">
        <w:rPr>
          <w:rFonts w:ascii="Calibri" w:eastAsia="Times New Roman" w:hAnsi="Calibri" w:cs="Calibri"/>
          <w:bCs/>
          <w:lang w:eastAsia="pl-PL"/>
        </w:rPr>
        <w:t xml:space="preserve"> objętą niniejszą umową. </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Autorskie prawa majątkowe nie mogą być obciążone prawami osób trzecich.</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lastRenderedPageBreak/>
        <w:t>Autorskie prawa majątkowe z dniem, o którym mowa w ust. 1 przechodzą na Zamawiającego na wszystkich polach eksploatacji, w szczególności:</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utrwalanie, zwielokrotnianie;</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wytwarzanie określoną techniką dodatkowych egzemplarzy utworu, w tym techniką drukarską, reprograficzną;</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udzielanie licencji oraz innych podobnych praw, na wykorzystywanie przez osoby trzecie w zakresie pól eksploatacji wymienionych w niniejszym ustępie;</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zezwalanie na wykonywanie zależnego prawa autorskiego;</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prawa adaptacji, reprodukowania, oraz wprowadzania wszelkich zmian, przeróbek</w:t>
      </w:r>
      <w:r w:rsidRPr="00BD4A47">
        <w:rPr>
          <w:rFonts w:ascii="Calibri" w:eastAsia="Times New Roman" w:hAnsi="Calibri" w:cs="Calibri"/>
          <w:bCs/>
          <w:lang w:eastAsia="pl-PL"/>
        </w:rPr>
        <w:br/>
        <w:t xml:space="preserve"> i modyfikacji;</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poprawianie i rozbudowywanie całości lub poszczególnych części;</w:t>
      </w:r>
    </w:p>
    <w:p w:rsidR="00D86690" w:rsidRPr="00BD4A47" w:rsidRDefault="00D86690" w:rsidP="00D86690">
      <w:pPr>
        <w:numPr>
          <w:ilvl w:val="0"/>
          <w:numId w:val="16"/>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digitalizacja.</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 xml:space="preserve">Wykonawca wyraża zgodę na wykonywanie praw zależnych do </w:t>
      </w:r>
      <w:r>
        <w:rPr>
          <w:rFonts w:ascii="Calibri" w:eastAsia="Times New Roman" w:hAnsi="Calibri" w:cs="Calibri"/>
          <w:bCs/>
          <w:lang w:eastAsia="pl-PL"/>
        </w:rPr>
        <w:t>koncepcji</w:t>
      </w:r>
      <w:r w:rsidRPr="00BD4A47">
        <w:rPr>
          <w:rFonts w:ascii="Calibri" w:eastAsia="Times New Roman" w:hAnsi="Calibri" w:cs="Calibri"/>
          <w:bCs/>
          <w:lang w:eastAsia="pl-PL"/>
        </w:rPr>
        <w:t xml:space="preserve"> bądź je</w:t>
      </w:r>
      <w:r>
        <w:rPr>
          <w:rFonts w:ascii="Calibri" w:eastAsia="Times New Roman" w:hAnsi="Calibri" w:cs="Calibri"/>
          <w:bCs/>
          <w:lang w:eastAsia="pl-PL"/>
        </w:rPr>
        <w:t>j</w:t>
      </w:r>
      <w:r w:rsidRPr="00BD4A47">
        <w:rPr>
          <w:rFonts w:ascii="Calibri" w:eastAsia="Times New Roman" w:hAnsi="Calibri" w:cs="Calibri"/>
          <w:bCs/>
          <w:lang w:eastAsia="pl-PL"/>
        </w:rPr>
        <w:t xml:space="preserve"> części.</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 xml:space="preserve">Strony zgodnie oświadczają, że celem umowy jest takie ukształtowanie praw Zamawiającego do utworów, aby miały możliwie najszerszy wymiar. Oznacza to </w:t>
      </w:r>
      <w:r w:rsidRPr="00BD4A47">
        <w:rPr>
          <w:rFonts w:ascii="Calibri" w:eastAsia="Times New Roman" w:hAnsi="Calibri" w:cs="Calibri"/>
          <w:bCs/>
          <w:lang w:eastAsia="pl-PL"/>
        </w:rPr>
        <w:br/>
        <w:t xml:space="preserve">w szczególności, że wszelkie korzystanie z utworów przez Zamawiającego oraz przez podmioty, którym Zamawiający udzielił zgody na używanie utworów, będące </w:t>
      </w:r>
      <w:r w:rsidRPr="00BD4A47">
        <w:rPr>
          <w:rFonts w:ascii="Calibri" w:eastAsia="Times New Roman" w:hAnsi="Calibri" w:cs="Calibri"/>
          <w:bCs/>
          <w:lang w:eastAsia="pl-PL"/>
        </w:rPr>
        <w:br/>
        <w:t>w jakikolwiek sposób powiązane z szeroko rozumianą działalnością Zamawiającego, mieści się w granicach przeniesionych na Zamawiającego prawach autorskich i nie wymaga zapłaty na rzecz wykonawcy jakiegokolwiek dodatkowego wynagrodzenia.</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 xml:space="preserve">Wykonawca oświadcza, że nie będzie wykonywał przysługujących mu praw autorskich osobistych w sposób ograniczający Zamawiającego w wykonywaniu praw do przedmiotu umowy, w szczególności Wykonawca upoważnia Zamawiającego do decydowania </w:t>
      </w:r>
      <w:r w:rsidRPr="00BD4A47">
        <w:rPr>
          <w:rFonts w:ascii="Calibri" w:eastAsia="Times New Roman" w:hAnsi="Calibri" w:cs="Calibri"/>
          <w:bCs/>
          <w:lang w:eastAsia="pl-PL"/>
        </w:rPr>
        <w:br/>
        <w:t>o zachowaniu jego integralności.</w:t>
      </w:r>
    </w:p>
    <w:p w:rsidR="00D86690" w:rsidRPr="00BD4A47" w:rsidRDefault="00D86690" w:rsidP="00D86690">
      <w:pPr>
        <w:numPr>
          <w:ilvl w:val="0"/>
          <w:numId w:val="15"/>
        </w:numPr>
        <w:autoSpaceDE w:val="0"/>
        <w:autoSpaceDN w:val="0"/>
        <w:adjustRightInd w:val="0"/>
        <w:spacing w:after="0" w:line="240" w:lineRule="auto"/>
        <w:jc w:val="both"/>
        <w:rPr>
          <w:rFonts w:ascii="Calibri" w:eastAsia="Times New Roman" w:hAnsi="Calibri" w:cs="Calibri"/>
          <w:bCs/>
          <w:lang w:eastAsia="pl-PL"/>
        </w:rPr>
      </w:pPr>
      <w:r w:rsidRPr="00BD4A47">
        <w:rPr>
          <w:rFonts w:ascii="Calibri" w:eastAsia="Times New Roman" w:hAnsi="Calibri" w:cs="Calibri"/>
          <w:bCs/>
          <w:lang w:eastAsia="pl-PL"/>
        </w:rPr>
        <w:t>Jednocześnie z przejściem majątkowych praw autorskich Zamawiający nabywa własność egzemplarzy dokumentów otrzymanych od Wykonawcy zgodnie z postanowieniami niniejszej Umowy.</w:t>
      </w:r>
    </w:p>
    <w:p w:rsidR="00D86690" w:rsidRDefault="00D86690" w:rsidP="00D86690">
      <w:pPr>
        <w:autoSpaceDE w:val="0"/>
        <w:autoSpaceDN w:val="0"/>
        <w:adjustRightInd w:val="0"/>
        <w:spacing w:after="0" w:line="240" w:lineRule="auto"/>
        <w:ind w:left="360"/>
        <w:jc w:val="center"/>
        <w:rPr>
          <w:rFonts w:ascii="Calibri" w:eastAsia="Times New Roman" w:hAnsi="Calibri" w:cs="Calibri"/>
          <w:b/>
          <w:bCs/>
          <w:lang w:eastAsia="pl-PL"/>
        </w:rPr>
      </w:pPr>
    </w:p>
    <w:p w:rsidR="00D86690" w:rsidRPr="00BD4A47" w:rsidRDefault="00D86690" w:rsidP="00D86690">
      <w:pPr>
        <w:autoSpaceDE w:val="0"/>
        <w:autoSpaceDN w:val="0"/>
        <w:adjustRightInd w:val="0"/>
        <w:spacing w:after="0" w:line="240" w:lineRule="auto"/>
        <w:ind w:left="360"/>
        <w:jc w:val="center"/>
        <w:rPr>
          <w:rFonts w:ascii="Calibri" w:eastAsia="Times New Roman" w:hAnsi="Calibri" w:cs="Calibri"/>
          <w:bCs/>
          <w:lang w:eastAsia="pl-PL"/>
        </w:rPr>
      </w:pPr>
      <w:r w:rsidRPr="00BD4A47">
        <w:rPr>
          <w:rFonts w:ascii="Calibri" w:eastAsia="Times New Roman" w:hAnsi="Calibri" w:cs="Calibri"/>
          <w:b/>
          <w:bCs/>
          <w:lang w:eastAsia="pl-PL"/>
        </w:rPr>
        <w:t xml:space="preserve">§ </w:t>
      </w:r>
      <w:r>
        <w:rPr>
          <w:rFonts w:ascii="Calibri" w:eastAsia="Times New Roman" w:hAnsi="Calibri" w:cs="Calibri"/>
          <w:b/>
          <w:bCs/>
          <w:lang w:eastAsia="pl-PL"/>
        </w:rPr>
        <w:t>7</w:t>
      </w:r>
    </w:p>
    <w:p w:rsidR="00D86690" w:rsidRPr="00BD4A47" w:rsidRDefault="00D86690" w:rsidP="00D86690">
      <w:pPr>
        <w:autoSpaceDE w:val="0"/>
        <w:autoSpaceDN w:val="0"/>
        <w:adjustRightInd w:val="0"/>
        <w:spacing w:after="0" w:line="240" w:lineRule="auto"/>
        <w:ind w:left="360" w:hanging="360"/>
        <w:jc w:val="center"/>
        <w:rPr>
          <w:rFonts w:ascii="Calibri" w:eastAsia="Times New Roman" w:hAnsi="Calibri" w:cs="Calibri"/>
          <w:b/>
          <w:bCs/>
          <w:lang w:eastAsia="pl-PL"/>
        </w:rPr>
      </w:pPr>
      <w:r w:rsidRPr="00BD4A47">
        <w:rPr>
          <w:rFonts w:ascii="Calibri" w:eastAsia="Times New Roman" w:hAnsi="Calibri" w:cs="Calibri"/>
          <w:b/>
          <w:bCs/>
          <w:lang w:eastAsia="pl-PL"/>
        </w:rPr>
        <w:t xml:space="preserve">Odstąpienie od umowy </w:t>
      </w:r>
    </w:p>
    <w:p w:rsidR="00D86690" w:rsidRPr="00BD4A47" w:rsidRDefault="00D86690" w:rsidP="00D86690">
      <w:pPr>
        <w:numPr>
          <w:ilvl w:val="0"/>
          <w:numId w:val="8"/>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Zamawiającemu przysługuje prawo odstąpienia od umowy, w szczególności gdy Wykonawca:</w:t>
      </w:r>
    </w:p>
    <w:p w:rsidR="00D86690" w:rsidRPr="00BD4A47" w:rsidRDefault="00D86690" w:rsidP="00D86690">
      <w:pPr>
        <w:numPr>
          <w:ilvl w:val="0"/>
          <w:numId w:val="9"/>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nie rozpoczął realizacji przedmiotu umowy z przyczyn leżących po stronie Wykonawcy w terminie do 10 dni od daty rozpoczęcia prac;</w:t>
      </w:r>
    </w:p>
    <w:p w:rsidR="00D86690" w:rsidRPr="00BD4A47" w:rsidRDefault="00D86690" w:rsidP="00D86690">
      <w:pPr>
        <w:numPr>
          <w:ilvl w:val="0"/>
          <w:numId w:val="9"/>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przerwał z przyczyn leżących po stronie Wykonawcy realizację przedmiotu umowy</w:t>
      </w:r>
      <w:r w:rsidRPr="00BD4A47">
        <w:rPr>
          <w:rFonts w:ascii="Calibri" w:eastAsia="Calibri" w:hAnsi="Calibri" w:cs="Calibri"/>
          <w:lang w:eastAsia="pl-PL"/>
        </w:rPr>
        <w:br/>
        <w:t xml:space="preserve"> i przerwa ta trwa dłużej niż 10 dni;</w:t>
      </w:r>
    </w:p>
    <w:p w:rsidR="00D86690" w:rsidRPr="00BD4A47" w:rsidRDefault="00D86690" w:rsidP="00D86690">
      <w:pPr>
        <w:numPr>
          <w:ilvl w:val="0"/>
          <w:numId w:val="9"/>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 xml:space="preserve">realizuje przedmiot umowy w sposób niezgodny z niniejszą umową, opisem przedmiotu zamówienia lub wskazaniami Zamawiającego; </w:t>
      </w:r>
    </w:p>
    <w:p w:rsidR="00D86690" w:rsidRPr="00BD4A47" w:rsidRDefault="00D86690" w:rsidP="00D86690">
      <w:pPr>
        <w:numPr>
          <w:ilvl w:val="0"/>
          <w:numId w:val="9"/>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złożył wniosek o ogłoszenie upadłości lub wszczęte zostało postępowanie upadłościowe wobec Wykonawcy;</w:t>
      </w:r>
    </w:p>
    <w:p w:rsidR="00D86690" w:rsidRPr="00BD4A47" w:rsidRDefault="00D86690" w:rsidP="00D86690">
      <w:pPr>
        <w:numPr>
          <w:ilvl w:val="0"/>
          <w:numId w:val="9"/>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utracił uprawnienia do wykonywania przedmiotu umowy wynikające z przepisów szczególnych;</w:t>
      </w:r>
    </w:p>
    <w:p w:rsidR="00D86690" w:rsidRPr="00BD4A47" w:rsidRDefault="00D86690" w:rsidP="00D86690">
      <w:pPr>
        <w:numPr>
          <w:ilvl w:val="0"/>
          <w:numId w:val="9"/>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nie wykonuje prawidłowo innych obowiązków wynikającej z niniejszej umowy;</w:t>
      </w:r>
    </w:p>
    <w:p w:rsidR="00D86690" w:rsidRPr="00BD4A47" w:rsidRDefault="00D86690" w:rsidP="00D86690">
      <w:pPr>
        <w:numPr>
          <w:ilvl w:val="0"/>
          <w:numId w:val="8"/>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 xml:space="preserve">Wykonawcy przysługuje prawo odstąpienia od umowy w przypadku zwłoki Zamawiającego </w:t>
      </w:r>
      <w:r w:rsidRPr="00BD4A47">
        <w:rPr>
          <w:rFonts w:ascii="Calibri" w:eastAsia="Calibri" w:hAnsi="Calibri" w:cs="Calibri"/>
          <w:lang w:eastAsia="pl-PL"/>
        </w:rPr>
        <w:br/>
        <w:t>w przekazaniu niezbędnej dokumentacji przez okres co najmniej 20 dni.</w:t>
      </w:r>
    </w:p>
    <w:p w:rsidR="00D86690" w:rsidRPr="00BD4A47" w:rsidRDefault="00D86690" w:rsidP="00D86690">
      <w:pPr>
        <w:numPr>
          <w:ilvl w:val="0"/>
          <w:numId w:val="8"/>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 xml:space="preserve">Oświadczenie o odstąpieniu od umowy należy złożyć w formie pisemnej pod rygorem nieważności, w ciągu 30 dni od dnia powzięcia wiadomości o okolicznościach </w:t>
      </w:r>
      <w:r w:rsidRPr="00BD4A47">
        <w:rPr>
          <w:rFonts w:ascii="Calibri" w:eastAsia="Calibri" w:hAnsi="Calibri" w:cs="Calibri"/>
          <w:lang w:eastAsia="pl-PL"/>
        </w:rPr>
        <w:br/>
        <w:t>je uzasadniających i powinno zawierać uzasadnienie.</w:t>
      </w:r>
    </w:p>
    <w:p w:rsidR="00D86690" w:rsidRPr="00BD4A47" w:rsidRDefault="00D86690" w:rsidP="00D86690">
      <w:pPr>
        <w:numPr>
          <w:ilvl w:val="0"/>
          <w:numId w:val="8"/>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 xml:space="preserve">Jeżeli Wykonawca będzie wykonywał przedmiot umowy wadliwie, albo sprzecznie z umową Zamawiający może wezwać go do zmiany sposobu wykonywania umowy i wyznaczyć mu </w:t>
      </w:r>
      <w:r w:rsidRPr="00BD4A47">
        <w:rPr>
          <w:rFonts w:ascii="Calibri" w:eastAsia="Calibri" w:hAnsi="Calibri" w:cs="Calibri"/>
          <w:lang w:eastAsia="pl-PL"/>
        </w:rPr>
        <w:br/>
        <w:t xml:space="preserve">w tym celu odpowiedni termin; po bezskutecznym upływie wyznaczonego terminu Zamawiający może od umowy odstąpić, powierzyć poprawienie lub dalsze wykonanie przedmiotu umowy innemu podmiotowi na koszt Wykonawcy. Aby dokonać odstąpienia od umowy, Zamawiający nie ma obowiązku wezwania, o którym mowa w zdaniu 1. </w:t>
      </w:r>
    </w:p>
    <w:p w:rsidR="00D86690" w:rsidRPr="00BD4A47" w:rsidRDefault="00D86690" w:rsidP="00D86690">
      <w:pPr>
        <w:numPr>
          <w:ilvl w:val="0"/>
          <w:numId w:val="8"/>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 xml:space="preserve">W razie zaistnienia istotnej zmiany okoliczności powodującej, że wykonanie umowy nie leży </w:t>
      </w:r>
      <w:r w:rsidRPr="00BD4A47">
        <w:rPr>
          <w:rFonts w:ascii="Calibri" w:eastAsia="Calibri" w:hAnsi="Calibri" w:cs="Calibri"/>
          <w:lang w:eastAsia="pl-PL"/>
        </w:rPr>
        <w:br/>
        <w:t xml:space="preserve">w interesie publicznym, czego nie można było przewidzieć w chwili zawarcia umowy, lub dalsze </w:t>
      </w:r>
      <w:r w:rsidRPr="00BD4A47">
        <w:rPr>
          <w:rFonts w:ascii="Calibri" w:eastAsia="Calibri" w:hAnsi="Calibri" w:cs="Calibri"/>
          <w:lang w:eastAsia="pl-PL"/>
        </w:rPr>
        <w:lastRenderedPageBreak/>
        <w:t xml:space="preserve">wykonywanie umowy może zagrozić istotnemu interesowi bezpieczeństwa państwa lub bezpieczeństwu publicznemu, zamawiający może odstąpić od umowy w terminie 30 dni od dnia powzięcia wiadomości o tych okolicznościach. </w:t>
      </w:r>
      <w:bookmarkStart w:id="4" w:name="mip33168258"/>
      <w:bookmarkEnd w:id="4"/>
      <w:r w:rsidRPr="00BD4A47">
        <w:rPr>
          <w:rFonts w:ascii="Calibri" w:eastAsia="Calibri" w:hAnsi="Calibri" w:cs="Calibri"/>
          <w:lang w:eastAsia="pl-PL"/>
        </w:rPr>
        <w:t xml:space="preserve">W przypadku, o którym mowa </w:t>
      </w:r>
      <w:r w:rsidRPr="00BD4A47">
        <w:rPr>
          <w:rFonts w:ascii="Calibri" w:eastAsia="Calibri" w:hAnsi="Calibri" w:cs="Calibri"/>
          <w:lang w:eastAsia="pl-PL"/>
        </w:rPr>
        <w:br/>
        <w:t>w zdaniu 1, wykonawca może żądać wyłącznie wynagrodzenia należnego z tytułu wykonania części umowy.</w:t>
      </w:r>
    </w:p>
    <w:p w:rsidR="00D86690" w:rsidRPr="00BD4A47" w:rsidRDefault="00D86690" w:rsidP="00D86690">
      <w:pPr>
        <w:numPr>
          <w:ilvl w:val="0"/>
          <w:numId w:val="8"/>
        </w:numPr>
        <w:autoSpaceDE w:val="0"/>
        <w:autoSpaceDN w:val="0"/>
        <w:adjustRightInd w:val="0"/>
        <w:spacing w:after="0" w:line="240" w:lineRule="auto"/>
        <w:jc w:val="both"/>
        <w:rPr>
          <w:rFonts w:ascii="Calibri" w:eastAsia="Calibri" w:hAnsi="Calibri" w:cs="Calibri"/>
          <w:lang w:eastAsia="pl-PL"/>
        </w:rPr>
      </w:pPr>
      <w:r w:rsidRPr="00BD4A47">
        <w:rPr>
          <w:rFonts w:ascii="Calibri" w:eastAsia="Calibri" w:hAnsi="Calibri" w:cs="Calibri"/>
          <w:lang w:eastAsia="pl-PL"/>
        </w:rPr>
        <w:t>W wypadku odstąpienia od umowy Wykonawca Zamawiającemu zwróci wszelką dokumentację przekazaną przez Zamawiającego.</w:t>
      </w:r>
    </w:p>
    <w:p w:rsidR="00D86690" w:rsidRPr="00BD4A47" w:rsidRDefault="00D86690" w:rsidP="00D86690">
      <w:pPr>
        <w:tabs>
          <w:tab w:val="left" w:pos="360"/>
        </w:tabs>
        <w:suppressAutoHyphens/>
        <w:spacing w:after="0" w:line="240" w:lineRule="auto"/>
        <w:ind w:left="426"/>
        <w:contextualSpacing/>
        <w:jc w:val="both"/>
        <w:rPr>
          <w:rFonts w:ascii="Calibri" w:eastAsia="Times New Roman" w:hAnsi="Calibri" w:cs="Calibri"/>
          <w:lang w:eastAsia="pl-PL"/>
        </w:rPr>
      </w:pPr>
    </w:p>
    <w:p w:rsidR="00D86690" w:rsidRPr="00BD4A47" w:rsidRDefault="00D86690" w:rsidP="00D86690">
      <w:pPr>
        <w:autoSpaceDE w:val="0"/>
        <w:autoSpaceDN w:val="0"/>
        <w:adjustRightInd w:val="0"/>
        <w:spacing w:after="0" w:line="240" w:lineRule="auto"/>
        <w:jc w:val="center"/>
        <w:rPr>
          <w:rFonts w:ascii="Calibri" w:eastAsia="Times New Roman" w:hAnsi="Calibri" w:cs="Calibri"/>
          <w:lang w:eastAsia="pl-PL"/>
        </w:rPr>
      </w:pPr>
      <w:r w:rsidRPr="00BD4A47">
        <w:rPr>
          <w:rFonts w:ascii="Calibri" w:eastAsia="Times New Roman" w:hAnsi="Calibri" w:cs="Calibri"/>
          <w:b/>
          <w:bCs/>
          <w:lang w:eastAsia="pl-PL"/>
        </w:rPr>
        <w:t xml:space="preserve">§ </w:t>
      </w:r>
      <w:r>
        <w:rPr>
          <w:rFonts w:ascii="Calibri" w:eastAsia="Times New Roman" w:hAnsi="Calibri" w:cs="Calibri"/>
          <w:b/>
          <w:bCs/>
          <w:lang w:eastAsia="pl-PL"/>
        </w:rPr>
        <w:t>8</w:t>
      </w:r>
    </w:p>
    <w:p w:rsidR="00D86690" w:rsidRPr="00BD4A47" w:rsidRDefault="00D86690" w:rsidP="00D86690">
      <w:pPr>
        <w:spacing w:after="0" w:line="240" w:lineRule="auto"/>
        <w:jc w:val="center"/>
        <w:rPr>
          <w:rFonts w:ascii="Calibri" w:eastAsia="Calibri" w:hAnsi="Calibri" w:cs="Calibri"/>
          <w:b/>
        </w:rPr>
      </w:pPr>
      <w:r w:rsidRPr="00BD4A47">
        <w:rPr>
          <w:rFonts w:ascii="Calibri" w:eastAsia="Calibri" w:hAnsi="Calibri" w:cs="Calibri"/>
          <w:b/>
        </w:rPr>
        <w:t>Kary umowne</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 xml:space="preserve">Zarówno Zamawiający jak i Wykonawca zobowiązani są do naprawienia szkód wynikłych </w:t>
      </w:r>
      <w:r w:rsidRPr="00BD4A47">
        <w:rPr>
          <w:rFonts w:ascii="Calibri" w:eastAsia="Calibri" w:hAnsi="Calibri" w:cs="Calibri"/>
        </w:rPr>
        <w:br/>
        <w:t>z niewykonania lub nienależytego wykonania umowy.</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 xml:space="preserve">Wykonawca zapłaci Zamawiającemu kary umowne: </w:t>
      </w:r>
    </w:p>
    <w:p w:rsidR="00D86690" w:rsidRPr="00BD4A47" w:rsidRDefault="00D86690" w:rsidP="00D86690">
      <w:pPr>
        <w:numPr>
          <w:ilvl w:val="0"/>
          <w:numId w:val="13"/>
        </w:numPr>
        <w:spacing w:after="0" w:line="240" w:lineRule="auto"/>
        <w:jc w:val="both"/>
        <w:rPr>
          <w:rFonts w:ascii="Calibri" w:eastAsia="Calibri" w:hAnsi="Calibri" w:cs="Calibri"/>
        </w:rPr>
      </w:pPr>
      <w:r w:rsidRPr="00BD4A47">
        <w:rPr>
          <w:rFonts w:ascii="Calibri" w:eastAsia="Calibri" w:hAnsi="Calibri" w:cs="Calibri"/>
        </w:rPr>
        <w:t>10% całkowitego wynagrodzenia brutto, za odstąpienie od umowy przez Zamawiającego, z przyczyn leżących po stronie Wykonawcy;</w:t>
      </w:r>
    </w:p>
    <w:p w:rsidR="00D86690" w:rsidRPr="00BD4A47" w:rsidRDefault="00D86690" w:rsidP="00D86690">
      <w:pPr>
        <w:numPr>
          <w:ilvl w:val="0"/>
          <w:numId w:val="13"/>
        </w:numPr>
        <w:spacing w:after="0" w:line="240" w:lineRule="auto"/>
        <w:jc w:val="both"/>
        <w:rPr>
          <w:rFonts w:ascii="Calibri" w:eastAsia="Calibri" w:hAnsi="Calibri" w:cs="Calibri"/>
        </w:rPr>
      </w:pPr>
      <w:r w:rsidRPr="00BD4A47">
        <w:rPr>
          <w:rFonts w:ascii="Calibri" w:eastAsia="Calibri" w:hAnsi="Calibri" w:cs="Calibri"/>
        </w:rPr>
        <w:t xml:space="preserve">0,05% całkowitego wynagrodzenia brutto, za każdy rozpoczęty dzień opóźnienia </w:t>
      </w:r>
      <w:r w:rsidRPr="00BD4A47">
        <w:rPr>
          <w:rFonts w:ascii="Calibri" w:eastAsia="Calibri" w:hAnsi="Calibri" w:cs="Calibri"/>
        </w:rPr>
        <w:br/>
        <w:t xml:space="preserve">w zakończeniu przedmiotu umowy w stosunku do terminu realizacji, określonego </w:t>
      </w:r>
      <w:r w:rsidRPr="00BD4A47">
        <w:rPr>
          <w:rFonts w:ascii="Calibri" w:eastAsia="Calibri" w:hAnsi="Calibri" w:cs="Calibri"/>
        </w:rPr>
        <w:br/>
        <w:t>w § 2 ust 2;</w:t>
      </w:r>
    </w:p>
    <w:p w:rsidR="00D86690" w:rsidRPr="00BD4A47" w:rsidRDefault="00D86690" w:rsidP="00D86690">
      <w:pPr>
        <w:numPr>
          <w:ilvl w:val="0"/>
          <w:numId w:val="13"/>
        </w:numPr>
        <w:spacing w:after="0" w:line="240" w:lineRule="auto"/>
        <w:jc w:val="both"/>
        <w:rPr>
          <w:rFonts w:ascii="Calibri" w:eastAsia="Calibri" w:hAnsi="Calibri" w:cs="Calibri"/>
        </w:rPr>
      </w:pPr>
      <w:r w:rsidRPr="00BD4A47">
        <w:rPr>
          <w:rFonts w:ascii="Calibri" w:eastAsia="Calibri" w:hAnsi="Calibri" w:cs="Calibri"/>
        </w:rPr>
        <w:t xml:space="preserve">0,05% </w:t>
      </w:r>
      <w:r>
        <w:rPr>
          <w:rFonts w:ascii="Calibri" w:eastAsia="Calibri" w:hAnsi="Calibri" w:cs="Calibri"/>
        </w:rPr>
        <w:t xml:space="preserve">całkowitego </w:t>
      </w:r>
      <w:r w:rsidRPr="00BD4A47">
        <w:rPr>
          <w:rFonts w:ascii="Calibri" w:eastAsia="Calibri" w:hAnsi="Calibri" w:cs="Calibri"/>
        </w:rPr>
        <w:t>wynagrodzenia brutto z tytułu  nieterminowego usuwania wad  przedmiotu umowy stwierdzonych przy odbiorze oraz w okresie rękojmi i gwarancji za wady, liczone za każdy rozpoczęty dzień opóźnienia w stosunku do ustalonych terminów zakończenia lub usunięcia wad;</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Kary umowne podlegają kumulacji do wysokości 35% całkowitego wynagrodzenia umownego brutto.</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Naliczona kara umowna może być potrącona z wynagrodzenia Wykonawcy.</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 xml:space="preserve">Wykonawca zapłaci Zamawiającemu karę umowną, o której mowa w ust. 2 pkt 1) także </w:t>
      </w:r>
      <w:r w:rsidRPr="00BD4A47">
        <w:rPr>
          <w:rFonts w:ascii="Calibri" w:eastAsia="Calibri" w:hAnsi="Calibri" w:cs="Calibri"/>
        </w:rPr>
        <w:br/>
        <w:t>w przypadku:</w:t>
      </w:r>
    </w:p>
    <w:p w:rsidR="00D86690" w:rsidRPr="00BD4A47" w:rsidRDefault="00D86690" w:rsidP="00D86690">
      <w:pPr>
        <w:numPr>
          <w:ilvl w:val="0"/>
          <w:numId w:val="14"/>
        </w:numPr>
        <w:spacing w:after="0" w:line="240" w:lineRule="auto"/>
        <w:jc w:val="both"/>
        <w:rPr>
          <w:rFonts w:ascii="Calibri" w:eastAsia="Calibri" w:hAnsi="Calibri" w:cs="Calibri"/>
        </w:rPr>
      </w:pPr>
      <w:r w:rsidRPr="00BD4A47">
        <w:rPr>
          <w:rFonts w:ascii="Calibri" w:eastAsia="Calibri" w:hAnsi="Calibri" w:cs="Calibri"/>
        </w:rPr>
        <w:t xml:space="preserve">odstąpienia Zamawiającego od umowy na podstawie przepisów ustawowych </w:t>
      </w:r>
      <w:r w:rsidRPr="00BD4A47">
        <w:rPr>
          <w:rFonts w:ascii="Calibri" w:eastAsia="Calibri" w:hAnsi="Calibri" w:cs="Calibri"/>
        </w:rPr>
        <w:br/>
        <w:t>(w szczególności art. 635 K.c. oraz innych przepisów uprawniających Zamawiającego do odstąpienia od umowy),</w:t>
      </w:r>
    </w:p>
    <w:p w:rsidR="00D86690" w:rsidRPr="00BD4A47" w:rsidRDefault="00D86690" w:rsidP="00D86690">
      <w:pPr>
        <w:numPr>
          <w:ilvl w:val="0"/>
          <w:numId w:val="14"/>
        </w:numPr>
        <w:spacing w:after="0" w:line="240" w:lineRule="auto"/>
        <w:jc w:val="both"/>
        <w:rPr>
          <w:rFonts w:ascii="Calibri" w:eastAsia="Calibri" w:hAnsi="Calibri" w:cs="Calibri"/>
        </w:rPr>
      </w:pPr>
      <w:r w:rsidRPr="00BD4A47">
        <w:rPr>
          <w:rFonts w:ascii="Calibri" w:eastAsia="Calibri" w:hAnsi="Calibri" w:cs="Calibri"/>
        </w:rPr>
        <w:t>odstąpienia Wykonawcy od umowy lub rozwiązania jej z winy Wykonawcy niezależnie od sposobu rozwiązania (w tym wypowiedzenia).</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Kary umowne płatne będą w ciągu 10 dni od daty wezwania Wykonawcy do ich zapłaty przez Zamawiającego.</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Zamawiający ma prawo dochodzenia odszkodowania uzupełniającego, przewyższającego wysokość kar umownych do wysokości rzeczywiście poniesionej szkody.</w:t>
      </w:r>
    </w:p>
    <w:p w:rsidR="00D86690" w:rsidRPr="00BD4A47" w:rsidRDefault="00D86690" w:rsidP="00D86690">
      <w:pPr>
        <w:numPr>
          <w:ilvl w:val="0"/>
          <w:numId w:val="12"/>
        </w:numPr>
        <w:spacing w:after="0" w:line="240" w:lineRule="auto"/>
        <w:jc w:val="both"/>
        <w:rPr>
          <w:rFonts w:ascii="Calibri" w:eastAsia="Calibri" w:hAnsi="Calibri" w:cs="Calibri"/>
        </w:rPr>
      </w:pPr>
      <w:r w:rsidRPr="00BD4A47">
        <w:rPr>
          <w:rFonts w:ascii="Calibri" w:eastAsia="Calibri" w:hAnsi="Calibri" w:cs="Calibri"/>
        </w:rPr>
        <w:t>Zapłacenie kary za niedotrzymanie terminu nie zwalnia Wykonawcy z obowiązku zakończenia prac oraz wykonania innych zobowiązań wynikających z niniejszej umowy.</w:t>
      </w:r>
    </w:p>
    <w:p w:rsidR="00D86690" w:rsidRPr="00BD4A47" w:rsidRDefault="00D86690" w:rsidP="00D86690">
      <w:pPr>
        <w:spacing w:after="0" w:line="240" w:lineRule="auto"/>
        <w:rPr>
          <w:rFonts w:ascii="Calibri" w:eastAsia="Calibri" w:hAnsi="Calibri" w:cs="Calibri"/>
          <w:b/>
        </w:rPr>
      </w:pPr>
    </w:p>
    <w:p w:rsidR="00D86690" w:rsidRPr="00BD4A47" w:rsidRDefault="00D86690" w:rsidP="00D86690">
      <w:pPr>
        <w:spacing w:after="0" w:line="240" w:lineRule="auto"/>
        <w:jc w:val="center"/>
        <w:rPr>
          <w:rFonts w:ascii="Calibri" w:eastAsia="Times New Roman" w:hAnsi="Calibri" w:cs="Calibri"/>
          <w:b/>
          <w:bCs/>
          <w:lang w:eastAsia="pl-PL"/>
        </w:rPr>
      </w:pPr>
      <w:r w:rsidRPr="00BD4A47">
        <w:rPr>
          <w:rFonts w:ascii="Calibri" w:eastAsia="Times New Roman" w:hAnsi="Calibri" w:cs="Calibri"/>
          <w:b/>
          <w:bCs/>
          <w:lang w:eastAsia="pl-PL"/>
        </w:rPr>
        <w:t xml:space="preserve">§ </w:t>
      </w:r>
      <w:r>
        <w:rPr>
          <w:rFonts w:ascii="Calibri" w:eastAsia="Times New Roman" w:hAnsi="Calibri" w:cs="Calibri"/>
          <w:b/>
          <w:bCs/>
          <w:lang w:eastAsia="pl-PL"/>
        </w:rPr>
        <w:t>9</w:t>
      </w:r>
    </w:p>
    <w:p w:rsidR="00D86690" w:rsidRPr="00BD4A47" w:rsidRDefault="00D86690" w:rsidP="00D86690">
      <w:pPr>
        <w:autoSpaceDE w:val="0"/>
        <w:autoSpaceDN w:val="0"/>
        <w:adjustRightInd w:val="0"/>
        <w:spacing w:after="0" w:line="240" w:lineRule="auto"/>
        <w:ind w:left="220" w:hanging="220"/>
        <w:jc w:val="center"/>
        <w:rPr>
          <w:rFonts w:ascii="Calibri" w:eastAsia="Times New Roman" w:hAnsi="Calibri" w:cs="Calibri"/>
          <w:lang w:eastAsia="pl-PL"/>
        </w:rPr>
      </w:pPr>
      <w:r w:rsidRPr="00BD4A47">
        <w:rPr>
          <w:rFonts w:ascii="Calibri" w:eastAsia="Times New Roman" w:hAnsi="Calibri" w:cs="Calibri"/>
          <w:b/>
          <w:bCs/>
          <w:lang w:eastAsia="pl-PL"/>
        </w:rPr>
        <w:t xml:space="preserve">Postanowienia końcowe </w:t>
      </w:r>
    </w:p>
    <w:p w:rsidR="00D86690" w:rsidRPr="00BD4A47" w:rsidRDefault="00D86690" w:rsidP="00D86690">
      <w:pPr>
        <w:numPr>
          <w:ilvl w:val="0"/>
          <w:numId w:val="7"/>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 xml:space="preserve">Do spraw nieuregulowanych niniejszą umową mają zastosowanie przepisy powszechnie obowiązujące, w szczególności przepisy Kodeksu Cywilnego. </w:t>
      </w:r>
    </w:p>
    <w:p w:rsidR="00D86690" w:rsidRPr="00BD4A47" w:rsidRDefault="00D86690" w:rsidP="00D86690">
      <w:pPr>
        <w:numPr>
          <w:ilvl w:val="0"/>
          <w:numId w:val="7"/>
        </w:numPr>
        <w:autoSpaceDE w:val="0"/>
        <w:autoSpaceDN w:val="0"/>
        <w:adjustRightInd w:val="0"/>
        <w:spacing w:after="0" w:line="240" w:lineRule="auto"/>
        <w:jc w:val="both"/>
        <w:rPr>
          <w:rFonts w:ascii="Calibri" w:eastAsia="Times New Roman" w:hAnsi="Calibri" w:cs="Calibri"/>
          <w:lang w:eastAsia="pl-PL"/>
        </w:rPr>
      </w:pPr>
      <w:r w:rsidRPr="00BD4A47">
        <w:rPr>
          <w:rFonts w:ascii="Calibri" w:eastAsia="Times New Roman" w:hAnsi="Calibri" w:cs="Calibri"/>
          <w:lang w:eastAsia="pl-PL"/>
        </w:rPr>
        <w:t xml:space="preserve">Spory wynikające z niniejszej umowy rozpatrywać będzie sąd właściwy dla siedziby Zamawiającego. </w:t>
      </w:r>
    </w:p>
    <w:p w:rsidR="00D86690" w:rsidRPr="00BD4A47" w:rsidRDefault="00D86690" w:rsidP="00D86690">
      <w:pPr>
        <w:numPr>
          <w:ilvl w:val="0"/>
          <w:numId w:val="7"/>
        </w:numPr>
        <w:autoSpaceDE w:val="0"/>
        <w:autoSpaceDN w:val="0"/>
        <w:adjustRightInd w:val="0"/>
        <w:spacing w:after="0" w:line="240" w:lineRule="auto"/>
        <w:jc w:val="both"/>
        <w:rPr>
          <w:rFonts w:ascii="Calibri" w:eastAsia="Times New Roman" w:hAnsi="Calibri" w:cs="Calibri"/>
          <w:b/>
          <w:bCs/>
          <w:lang w:eastAsia="pl-PL"/>
        </w:rPr>
      </w:pPr>
      <w:r w:rsidRPr="00BD4A47">
        <w:rPr>
          <w:rFonts w:ascii="Calibri" w:eastAsia="Times New Roman" w:hAnsi="Calibri" w:cs="Calibri"/>
          <w:lang w:eastAsia="pl-PL"/>
        </w:rPr>
        <w:t>Wszelkie zmiany niniejszej umowy wymagają formy pisemnej por rygorem nieważności.</w:t>
      </w:r>
    </w:p>
    <w:p w:rsidR="00D86690" w:rsidRDefault="00D86690" w:rsidP="00D86690">
      <w:pPr>
        <w:numPr>
          <w:ilvl w:val="0"/>
          <w:numId w:val="7"/>
        </w:numPr>
        <w:suppressAutoHyphens/>
        <w:spacing w:after="0" w:line="240" w:lineRule="auto"/>
        <w:jc w:val="both"/>
        <w:rPr>
          <w:rFonts w:ascii="Calibri" w:eastAsia="Calibri" w:hAnsi="Calibri" w:cs="Calibri"/>
        </w:rPr>
      </w:pPr>
      <w:r w:rsidRPr="00BD4A47">
        <w:rPr>
          <w:rFonts w:ascii="Calibri" w:eastAsia="Calibri" w:hAnsi="Calibri" w:cs="Calibri"/>
        </w:rPr>
        <w:t>Integralną część umowy stanowią: opis przedmiotu zamówienia wraz z załącznikami, oferta Wykonawcy.</w:t>
      </w:r>
    </w:p>
    <w:p w:rsidR="00D86690" w:rsidRPr="006A69C7" w:rsidRDefault="00D86690" w:rsidP="00D86690">
      <w:pPr>
        <w:numPr>
          <w:ilvl w:val="0"/>
          <w:numId w:val="7"/>
        </w:numPr>
        <w:suppressAutoHyphens/>
        <w:spacing w:after="0" w:line="240" w:lineRule="auto"/>
        <w:jc w:val="both"/>
        <w:rPr>
          <w:rFonts w:ascii="Calibri" w:eastAsia="Calibri" w:hAnsi="Calibri" w:cs="Calibri"/>
        </w:rPr>
      </w:pPr>
      <w:r w:rsidRPr="006A69C7">
        <w:rPr>
          <w:rFonts w:ascii="Calibri" w:eastAsia="Calibri" w:hAnsi="Calibri" w:cs="Calibri"/>
        </w:rPr>
        <w:t xml:space="preserve">Wykonawca zobowiązuje się do zapoznania wszystkich osób, których dane zostały podane </w:t>
      </w:r>
    </w:p>
    <w:p w:rsidR="00D86690" w:rsidRPr="006A69C7" w:rsidRDefault="00D86690" w:rsidP="00D86690">
      <w:pPr>
        <w:suppressAutoHyphens/>
        <w:spacing w:after="0" w:line="240" w:lineRule="auto"/>
        <w:ind w:left="720"/>
        <w:jc w:val="both"/>
        <w:rPr>
          <w:rFonts w:ascii="Calibri" w:eastAsia="Calibri" w:hAnsi="Calibri" w:cs="Calibri"/>
        </w:rPr>
      </w:pPr>
      <w:r w:rsidRPr="006A69C7">
        <w:rPr>
          <w:rFonts w:ascii="Calibri" w:eastAsia="Calibri" w:hAnsi="Calibri" w:cs="Calibri"/>
        </w:rPr>
        <w:t xml:space="preserve">w niniejszej umowie (lub których dane zostaną podane Zamawiającemu jako dane kontaktowe osób odpowiedzialnych za realizację niniejszej umowy) z treścią informacji dostępną </w:t>
      </w:r>
    </w:p>
    <w:p w:rsidR="00D86690" w:rsidRPr="006A69C7" w:rsidRDefault="00D86690" w:rsidP="00D86690">
      <w:pPr>
        <w:suppressAutoHyphens/>
        <w:spacing w:after="0" w:line="240" w:lineRule="auto"/>
        <w:ind w:left="720"/>
        <w:jc w:val="both"/>
        <w:rPr>
          <w:rFonts w:ascii="Calibri" w:eastAsia="Calibri" w:hAnsi="Calibri" w:cs="Calibri"/>
        </w:rPr>
      </w:pPr>
      <w:r w:rsidRPr="006A69C7">
        <w:rPr>
          <w:rFonts w:ascii="Calibri" w:eastAsia="Calibri" w:hAnsi="Calibri" w:cs="Calibri"/>
        </w:rPr>
        <w:t xml:space="preserve">na stronie internetowej pod adresem https://www.bilgoraj.pl/page/921/ochrona-danych-osobowych.html - Klauzula dotycząca przetwarzania danych osobowych reprezentantów </w:t>
      </w:r>
    </w:p>
    <w:p w:rsidR="00D86690" w:rsidRPr="00BD4A47" w:rsidRDefault="00D86690" w:rsidP="00D86690">
      <w:pPr>
        <w:suppressAutoHyphens/>
        <w:spacing w:after="0" w:line="240" w:lineRule="auto"/>
        <w:ind w:left="720"/>
        <w:jc w:val="both"/>
        <w:rPr>
          <w:rFonts w:ascii="Calibri" w:eastAsia="Calibri" w:hAnsi="Calibri" w:cs="Calibri"/>
        </w:rPr>
      </w:pPr>
      <w:r w:rsidRPr="006A69C7">
        <w:rPr>
          <w:rFonts w:ascii="Calibri" w:eastAsia="Calibri" w:hAnsi="Calibri" w:cs="Calibri"/>
        </w:rPr>
        <w:t>oraz osób uczestniczących w realizacji umowy (DOCX).</w:t>
      </w:r>
    </w:p>
    <w:p w:rsidR="00D86690" w:rsidRPr="00BD4A47" w:rsidRDefault="00D86690" w:rsidP="00D86690">
      <w:pPr>
        <w:numPr>
          <w:ilvl w:val="0"/>
          <w:numId w:val="7"/>
        </w:numPr>
        <w:suppressAutoHyphens/>
        <w:spacing w:after="0" w:line="240" w:lineRule="auto"/>
        <w:jc w:val="both"/>
        <w:rPr>
          <w:rFonts w:ascii="Calibri" w:eastAsia="Calibri" w:hAnsi="Calibri" w:cs="Calibri"/>
        </w:rPr>
      </w:pPr>
      <w:r w:rsidRPr="00BD4A47">
        <w:rPr>
          <w:rFonts w:ascii="Calibri" w:eastAsia="Calibri" w:hAnsi="Calibri" w:cs="Calibri"/>
          <w:b/>
          <w:lang w:eastAsia="pl-PL"/>
        </w:rPr>
        <w:lastRenderedPageBreak/>
        <w:t xml:space="preserve">W trakcie trwania niniejszej umowy Wykonawca zobowiązuje się do pisemnego powiadamiania Zamawiającego o </w:t>
      </w:r>
      <w:r w:rsidRPr="00BD4A47">
        <w:rPr>
          <w:rFonts w:ascii="Calibri" w:eastAsia="Calibri" w:hAnsi="Calibri" w:cs="Calibri"/>
          <w:lang w:eastAsia="pl-PL"/>
        </w:rPr>
        <w:t>zmianie siedziby firmy lub</w:t>
      </w:r>
      <w:r w:rsidRPr="00BD4A47">
        <w:rPr>
          <w:rFonts w:ascii="Calibri" w:eastAsia="Calibri" w:hAnsi="Calibri" w:cs="Calibri"/>
        </w:rPr>
        <w:t xml:space="preserve"> </w:t>
      </w:r>
      <w:r w:rsidRPr="00BD4A47">
        <w:rPr>
          <w:rFonts w:ascii="Calibri" w:eastAsia="Calibri" w:hAnsi="Calibri" w:cs="Calibri"/>
          <w:lang w:eastAsia="pl-PL"/>
        </w:rPr>
        <w:t>zmianie osób uprawnionych do reprezentowania podmiotu.</w:t>
      </w:r>
    </w:p>
    <w:p w:rsidR="00D86690" w:rsidRPr="00BD4A47" w:rsidRDefault="00D86690" w:rsidP="00D86690">
      <w:pPr>
        <w:numPr>
          <w:ilvl w:val="0"/>
          <w:numId w:val="7"/>
        </w:numPr>
        <w:suppressAutoHyphens/>
        <w:spacing w:after="0" w:line="240" w:lineRule="auto"/>
        <w:jc w:val="both"/>
        <w:rPr>
          <w:rFonts w:ascii="Calibri" w:eastAsia="Calibri" w:hAnsi="Calibri" w:cs="Calibri"/>
        </w:rPr>
      </w:pPr>
      <w:r w:rsidRPr="00BD4A47">
        <w:rPr>
          <w:rFonts w:ascii="Calibri" w:eastAsia="Calibri" w:hAnsi="Calibri" w:cs="Calibri"/>
        </w:rPr>
        <w:t>Ewentualne spory będzie rozstrzygał sąd cywilny właściwy miejscowo dla Zamawiającego.</w:t>
      </w:r>
    </w:p>
    <w:p w:rsidR="00D86690" w:rsidRPr="00BD4A47" w:rsidRDefault="00D86690" w:rsidP="00D86690">
      <w:pPr>
        <w:numPr>
          <w:ilvl w:val="0"/>
          <w:numId w:val="7"/>
        </w:numPr>
        <w:autoSpaceDE w:val="0"/>
        <w:autoSpaceDN w:val="0"/>
        <w:adjustRightInd w:val="0"/>
        <w:spacing w:after="0" w:line="240" w:lineRule="auto"/>
        <w:jc w:val="both"/>
        <w:rPr>
          <w:rFonts w:ascii="Calibri" w:eastAsia="Times New Roman" w:hAnsi="Calibri" w:cs="Calibri"/>
          <w:b/>
          <w:bCs/>
          <w:lang w:eastAsia="pl-PL"/>
        </w:rPr>
      </w:pPr>
      <w:r w:rsidRPr="00BD4A47">
        <w:rPr>
          <w:rFonts w:ascii="Calibri" w:eastAsia="Times New Roman" w:hAnsi="Calibri" w:cs="Calibri"/>
          <w:lang w:eastAsia="pl-PL"/>
        </w:rPr>
        <w:t xml:space="preserve">Umowę sporządzono w 4-ch egzemplarzach, w tym </w:t>
      </w:r>
      <w:r w:rsidRPr="00BD4A47">
        <w:rPr>
          <w:rFonts w:ascii="Calibri" w:eastAsia="Times New Roman" w:hAnsi="Calibri" w:cs="Calibri"/>
          <w:b/>
          <w:bCs/>
          <w:lang w:eastAsia="pl-PL"/>
        </w:rPr>
        <w:t>1 egz. dla Wykonawcy</w:t>
      </w:r>
      <w:r w:rsidRPr="00BD4A47">
        <w:rPr>
          <w:rFonts w:ascii="Calibri" w:eastAsia="Times New Roman" w:hAnsi="Calibri" w:cs="Calibri"/>
          <w:lang w:eastAsia="pl-PL"/>
        </w:rPr>
        <w:t xml:space="preserve">, a </w:t>
      </w:r>
      <w:r w:rsidRPr="00BD4A47">
        <w:rPr>
          <w:rFonts w:ascii="Calibri" w:eastAsia="Times New Roman" w:hAnsi="Calibri" w:cs="Calibri"/>
          <w:b/>
          <w:bCs/>
          <w:lang w:eastAsia="pl-PL"/>
        </w:rPr>
        <w:t>3 egz. dla Zamawiającego.</w:t>
      </w:r>
    </w:p>
    <w:p w:rsidR="00D86690" w:rsidRPr="00BD4A47" w:rsidRDefault="00D86690" w:rsidP="00D86690">
      <w:pPr>
        <w:spacing w:after="0" w:line="240" w:lineRule="auto"/>
        <w:jc w:val="both"/>
        <w:rPr>
          <w:rFonts w:ascii="Calibri" w:eastAsia="Times New Roman" w:hAnsi="Calibri" w:cs="Calibri"/>
        </w:rPr>
      </w:pPr>
    </w:p>
    <w:p w:rsidR="00D86690" w:rsidRDefault="00D86690" w:rsidP="00D86690">
      <w:pPr>
        <w:spacing w:after="0" w:line="240" w:lineRule="auto"/>
        <w:jc w:val="center"/>
        <w:rPr>
          <w:rFonts w:ascii="Calibri" w:eastAsia="Times New Roman" w:hAnsi="Calibri" w:cs="Calibri"/>
          <w:b/>
          <w:lang w:val="en-US"/>
        </w:rPr>
      </w:pPr>
    </w:p>
    <w:p w:rsidR="00D86690" w:rsidRDefault="00D86690" w:rsidP="00D86690">
      <w:pPr>
        <w:spacing w:after="0" w:line="240" w:lineRule="auto"/>
        <w:jc w:val="center"/>
      </w:pPr>
      <w:proofErr w:type="spellStart"/>
      <w:r w:rsidRPr="00BD4A47">
        <w:rPr>
          <w:rFonts w:ascii="Calibri" w:eastAsia="Times New Roman" w:hAnsi="Calibri" w:cs="Calibri"/>
          <w:b/>
          <w:lang w:val="en-US"/>
        </w:rPr>
        <w:t>Zamawiający</w:t>
      </w:r>
      <w:proofErr w:type="spellEnd"/>
      <w:r w:rsidRPr="00BD4A47">
        <w:rPr>
          <w:rFonts w:ascii="Calibri" w:eastAsia="Times New Roman" w:hAnsi="Calibri" w:cs="Calibri"/>
          <w:b/>
          <w:lang w:val="en-US"/>
        </w:rPr>
        <w:t>:</w:t>
      </w:r>
      <w:r w:rsidRPr="00BD4A47">
        <w:rPr>
          <w:rFonts w:ascii="Calibri" w:eastAsia="Times New Roman" w:hAnsi="Calibri" w:cs="Calibri"/>
          <w:b/>
          <w:lang w:val="en-US"/>
        </w:rPr>
        <w:tab/>
      </w:r>
      <w:r w:rsidRPr="00BD4A47">
        <w:rPr>
          <w:rFonts w:ascii="Calibri" w:eastAsia="Times New Roman" w:hAnsi="Calibri" w:cs="Calibri"/>
          <w:b/>
          <w:lang w:val="en-US"/>
        </w:rPr>
        <w:tab/>
      </w:r>
      <w:r w:rsidRPr="00BD4A47">
        <w:rPr>
          <w:rFonts w:ascii="Calibri" w:eastAsia="Times New Roman" w:hAnsi="Calibri" w:cs="Calibri"/>
          <w:b/>
          <w:lang w:val="en-US"/>
        </w:rPr>
        <w:tab/>
      </w:r>
      <w:r w:rsidRPr="00BD4A47">
        <w:rPr>
          <w:rFonts w:ascii="Calibri" w:eastAsia="Times New Roman" w:hAnsi="Calibri" w:cs="Calibri"/>
          <w:b/>
          <w:lang w:val="en-US"/>
        </w:rPr>
        <w:tab/>
      </w:r>
      <w:r w:rsidRPr="00BD4A47">
        <w:rPr>
          <w:rFonts w:ascii="Calibri" w:eastAsia="Times New Roman" w:hAnsi="Calibri" w:cs="Calibri"/>
          <w:b/>
          <w:lang w:val="en-US"/>
        </w:rPr>
        <w:tab/>
      </w:r>
      <w:r w:rsidRPr="00BD4A47">
        <w:rPr>
          <w:rFonts w:ascii="Calibri" w:eastAsia="Times New Roman" w:hAnsi="Calibri" w:cs="Calibri"/>
          <w:b/>
          <w:lang w:val="en-US"/>
        </w:rPr>
        <w:tab/>
      </w:r>
      <w:r w:rsidRPr="00BD4A47">
        <w:rPr>
          <w:rFonts w:ascii="Calibri" w:eastAsia="Times New Roman" w:hAnsi="Calibri" w:cs="Calibri"/>
          <w:b/>
          <w:lang w:val="en-US"/>
        </w:rPr>
        <w:tab/>
      </w:r>
      <w:proofErr w:type="spellStart"/>
      <w:r w:rsidRPr="00BD4A47">
        <w:rPr>
          <w:rFonts w:ascii="Calibri" w:eastAsia="Times New Roman" w:hAnsi="Calibri" w:cs="Calibri"/>
          <w:b/>
          <w:lang w:val="en-US"/>
        </w:rPr>
        <w:t>Wykonawca</w:t>
      </w:r>
      <w:proofErr w:type="spellEnd"/>
      <w:r w:rsidRPr="00BD4A47">
        <w:rPr>
          <w:rFonts w:ascii="Calibri" w:eastAsia="Times New Roman" w:hAnsi="Calibri" w:cs="Calibri"/>
          <w:b/>
          <w:lang w:val="en-US"/>
        </w:rPr>
        <w:t>:</w:t>
      </w:r>
    </w:p>
    <w:p w:rsidR="00D86690" w:rsidRDefault="00D86690" w:rsidP="00D86690"/>
    <w:p w:rsidR="00D86690" w:rsidRDefault="00D86690" w:rsidP="00D86690"/>
    <w:p w:rsidR="00D86690" w:rsidRDefault="00D86690" w:rsidP="00D86690"/>
    <w:p w:rsidR="00D86690" w:rsidRDefault="00D86690" w:rsidP="00D86690"/>
    <w:p w:rsidR="00D86690" w:rsidRDefault="00D86690" w:rsidP="00D86690">
      <w:pPr>
        <w:spacing w:after="160" w:line="259" w:lineRule="auto"/>
        <w:jc w:val="center"/>
        <w:rPr>
          <w:rFonts w:cstheme="minorHAnsi"/>
          <w:b/>
        </w:rPr>
      </w:pPr>
    </w:p>
    <w:p w:rsidR="00D86690" w:rsidRDefault="00D86690" w:rsidP="00D86690">
      <w:pPr>
        <w:spacing w:after="160" w:line="259" w:lineRule="auto"/>
        <w:jc w:val="center"/>
        <w:rPr>
          <w:rFonts w:cstheme="minorHAnsi"/>
          <w:b/>
        </w:rPr>
      </w:pPr>
    </w:p>
    <w:p w:rsidR="00D86690" w:rsidRDefault="00D86690" w:rsidP="00D86690"/>
    <w:p w:rsidR="00D86690" w:rsidRDefault="00D86690" w:rsidP="00D86690"/>
    <w:p w:rsidR="00D86690" w:rsidRDefault="00D86690" w:rsidP="00D86690"/>
    <w:p w:rsidR="00D86690" w:rsidRDefault="00D86690" w:rsidP="00D86690"/>
    <w:p w:rsidR="00683493" w:rsidRDefault="007F0EB6"/>
    <w:sectPr w:rsidR="00683493" w:rsidSect="00D55D84">
      <w:pgSz w:w="11906" w:h="16838"/>
      <w:pgMar w:top="1134" w:right="1134"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D46"/>
    <w:multiLevelType w:val="hybridMultilevel"/>
    <w:tmpl w:val="CC682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CB38DC"/>
    <w:multiLevelType w:val="hybridMultilevel"/>
    <w:tmpl w:val="36B05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A42B57"/>
    <w:multiLevelType w:val="hybridMultilevel"/>
    <w:tmpl w:val="73CA911A"/>
    <w:lvl w:ilvl="0" w:tplc="F92CC19C">
      <w:start w:val="1"/>
      <w:numFmt w:val="decimal"/>
      <w:lvlText w:val="%1."/>
      <w:lvlJc w:val="left"/>
      <w:pPr>
        <w:tabs>
          <w:tab w:val="num" w:pos="-1422"/>
        </w:tabs>
        <w:ind w:left="-1422" w:hanging="360"/>
      </w:pPr>
      <w:rPr>
        <w:rFonts w:ascii="Times New Roman" w:hAnsi="Times New Roman" w:hint="default"/>
        <w:b w:val="0"/>
        <w:i w:val="0"/>
        <w:sz w:val="22"/>
        <w:szCs w:val="22"/>
      </w:rPr>
    </w:lvl>
    <w:lvl w:ilvl="1" w:tplc="FFFFFFFF">
      <w:start w:val="1"/>
      <w:numFmt w:val="lowerLetter"/>
      <w:lvlText w:val="%2."/>
      <w:lvlJc w:val="left"/>
      <w:pPr>
        <w:tabs>
          <w:tab w:val="num" w:pos="-702"/>
        </w:tabs>
        <w:ind w:left="-702" w:hanging="360"/>
      </w:pPr>
    </w:lvl>
    <w:lvl w:ilvl="2" w:tplc="FFFFFFFF">
      <w:start w:val="1"/>
      <w:numFmt w:val="lowerRoman"/>
      <w:lvlText w:val="%3."/>
      <w:lvlJc w:val="right"/>
      <w:pPr>
        <w:tabs>
          <w:tab w:val="num" w:pos="18"/>
        </w:tabs>
        <w:ind w:left="18" w:hanging="180"/>
      </w:pPr>
    </w:lvl>
    <w:lvl w:ilvl="3" w:tplc="76306F80">
      <w:start w:val="1"/>
      <w:numFmt w:val="lowerLetter"/>
      <w:lvlText w:val="%4)"/>
      <w:lvlJc w:val="left"/>
      <w:pPr>
        <w:tabs>
          <w:tab w:val="num" w:pos="738"/>
        </w:tabs>
        <w:ind w:left="738" w:hanging="360"/>
      </w:pPr>
      <w:rPr>
        <w:rFonts w:ascii="Times New Roman" w:hAnsi="Times New Roman" w:hint="default"/>
        <w:b w:val="0"/>
        <w:i w:val="0"/>
        <w:sz w:val="20"/>
        <w:szCs w:val="20"/>
      </w:rPr>
    </w:lvl>
    <w:lvl w:ilvl="4" w:tplc="FFFFFFFF">
      <w:start w:val="1"/>
      <w:numFmt w:val="lowerLetter"/>
      <w:lvlText w:val="%5."/>
      <w:lvlJc w:val="left"/>
      <w:pPr>
        <w:tabs>
          <w:tab w:val="num" w:pos="1458"/>
        </w:tabs>
        <w:ind w:left="1458" w:hanging="360"/>
      </w:pPr>
    </w:lvl>
    <w:lvl w:ilvl="5" w:tplc="FFFFFFFF">
      <w:start w:val="1"/>
      <w:numFmt w:val="lowerRoman"/>
      <w:lvlText w:val="%6."/>
      <w:lvlJc w:val="right"/>
      <w:pPr>
        <w:tabs>
          <w:tab w:val="num" w:pos="2178"/>
        </w:tabs>
        <w:ind w:left="2178" w:hanging="180"/>
      </w:pPr>
    </w:lvl>
    <w:lvl w:ilvl="6" w:tplc="FFFFFFFF">
      <w:start w:val="1"/>
      <w:numFmt w:val="decimal"/>
      <w:lvlText w:val="%7."/>
      <w:lvlJc w:val="left"/>
      <w:pPr>
        <w:tabs>
          <w:tab w:val="num" w:pos="2898"/>
        </w:tabs>
        <w:ind w:left="2898" w:hanging="360"/>
      </w:pPr>
    </w:lvl>
    <w:lvl w:ilvl="7" w:tplc="FFFFFFFF">
      <w:start w:val="1"/>
      <w:numFmt w:val="lowerLetter"/>
      <w:lvlText w:val="%8."/>
      <w:lvlJc w:val="left"/>
      <w:pPr>
        <w:tabs>
          <w:tab w:val="num" w:pos="3618"/>
        </w:tabs>
        <w:ind w:left="3618" w:hanging="360"/>
      </w:pPr>
    </w:lvl>
    <w:lvl w:ilvl="8" w:tplc="FFFFFFFF">
      <w:start w:val="1"/>
      <w:numFmt w:val="lowerRoman"/>
      <w:lvlText w:val="%9."/>
      <w:lvlJc w:val="right"/>
      <w:pPr>
        <w:tabs>
          <w:tab w:val="num" w:pos="4338"/>
        </w:tabs>
        <w:ind w:left="4338" w:hanging="180"/>
      </w:pPr>
    </w:lvl>
  </w:abstractNum>
  <w:abstractNum w:abstractNumId="3">
    <w:nsid w:val="15A33B6E"/>
    <w:multiLevelType w:val="hybridMultilevel"/>
    <w:tmpl w:val="371EC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10634E"/>
    <w:multiLevelType w:val="hybridMultilevel"/>
    <w:tmpl w:val="711224AC"/>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936279C"/>
    <w:multiLevelType w:val="hybridMultilevel"/>
    <w:tmpl w:val="AE488FD6"/>
    <w:lvl w:ilvl="0" w:tplc="8036F724">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0950251"/>
    <w:multiLevelType w:val="hybridMultilevel"/>
    <w:tmpl w:val="77626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6EE7A9B"/>
    <w:multiLevelType w:val="hybridMultilevel"/>
    <w:tmpl w:val="D34EE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FC76735"/>
    <w:multiLevelType w:val="multilevel"/>
    <w:tmpl w:val="23409B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136764A"/>
    <w:multiLevelType w:val="hybridMultilevel"/>
    <w:tmpl w:val="A32A17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19A6B87"/>
    <w:multiLevelType w:val="hybridMultilevel"/>
    <w:tmpl w:val="E69474B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nsid w:val="4A630E8F"/>
    <w:multiLevelType w:val="hybridMultilevel"/>
    <w:tmpl w:val="943EA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39A14E3"/>
    <w:multiLevelType w:val="hybridMultilevel"/>
    <w:tmpl w:val="CB8E8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ABE6B18"/>
    <w:multiLevelType w:val="hybridMultilevel"/>
    <w:tmpl w:val="92A89F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69E007D4"/>
    <w:multiLevelType w:val="hybridMultilevel"/>
    <w:tmpl w:val="EFE4BF12"/>
    <w:lvl w:ilvl="0" w:tplc="AB60F510">
      <w:start w:val="1"/>
      <w:numFmt w:val="decimal"/>
      <w:lvlText w:val="%1."/>
      <w:lvlJc w:val="left"/>
      <w:pPr>
        <w:tabs>
          <w:tab w:val="num" w:pos="540"/>
        </w:tabs>
        <w:ind w:left="540" w:hanging="360"/>
      </w:pPr>
      <w:rPr>
        <w:rFonts w:hint="default"/>
        <w:b w:val="0"/>
        <w:i w:val="0"/>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nsid w:val="6AFF190B"/>
    <w:multiLevelType w:val="hybridMultilevel"/>
    <w:tmpl w:val="829C362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7155298A"/>
    <w:multiLevelType w:val="hybridMultilevel"/>
    <w:tmpl w:val="7AD017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7E914B3A"/>
    <w:multiLevelType w:val="hybridMultilevel"/>
    <w:tmpl w:val="E32A6818"/>
    <w:lvl w:ilvl="0" w:tplc="1862DFA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tentative="1">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num w:numId="1">
    <w:abstractNumId w:val="14"/>
  </w:num>
  <w:num w:numId="2">
    <w:abstractNumId w:val="6"/>
  </w:num>
  <w:num w:numId="3">
    <w:abstractNumId w:val="5"/>
  </w:num>
  <w:num w:numId="4">
    <w:abstractNumId w:val="9"/>
  </w:num>
  <w:num w:numId="5">
    <w:abstractNumId w:val="2"/>
  </w:num>
  <w:num w:numId="6">
    <w:abstractNumId w:val="17"/>
  </w:num>
  <w:num w:numId="7">
    <w:abstractNumId w:val="7"/>
  </w:num>
  <w:num w:numId="8">
    <w:abstractNumId w:val="3"/>
  </w:num>
  <w:num w:numId="9">
    <w:abstractNumId w:val="19"/>
  </w:num>
  <w:num w:numId="10">
    <w:abstractNumId w:val="11"/>
  </w:num>
  <w:num w:numId="11">
    <w:abstractNumId w:val="1"/>
  </w:num>
  <w:num w:numId="12">
    <w:abstractNumId w:val="8"/>
  </w:num>
  <w:num w:numId="13">
    <w:abstractNumId w:val="13"/>
  </w:num>
  <w:num w:numId="14">
    <w:abstractNumId w:val="16"/>
  </w:num>
  <w:num w:numId="15">
    <w:abstractNumId w:val="18"/>
  </w:num>
  <w:num w:numId="16">
    <w:abstractNumId w:val="12"/>
  </w:num>
  <w:num w:numId="17">
    <w:abstractNumId w:val="0"/>
  </w:num>
  <w:num w:numId="18">
    <w:abstractNumId w:val="4"/>
  </w:num>
  <w:num w:numId="19">
    <w:abstractNumId w:val="20"/>
  </w:num>
  <w:num w:numId="20">
    <w:abstractNumId w:val="1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690"/>
    <w:rsid w:val="0030236C"/>
    <w:rsid w:val="003043AF"/>
    <w:rsid w:val="00582B3E"/>
    <w:rsid w:val="00697644"/>
    <w:rsid w:val="007A2C0E"/>
    <w:rsid w:val="007F0EB6"/>
    <w:rsid w:val="00914BF3"/>
    <w:rsid w:val="00960DC6"/>
    <w:rsid w:val="00B54580"/>
    <w:rsid w:val="00C54F50"/>
    <w:rsid w:val="00C84642"/>
    <w:rsid w:val="00D263AA"/>
    <w:rsid w:val="00D86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690"/>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6690"/>
    <w:pPr>
      <w:ind w:left="720"/>
      <w:contextualSpacing/>
    </w:pPr>
  </w:style>
  <w:style w:type="paragraph" w:customStyle="1" w:styleId="Default">
    <w:name w:val="Default"/>
    <w:rsid w:val="00D86690"/>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D866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6690"/>
    <w:rPr>
      <w:rFonts w:ascii="Tahoma" w:hAnsi="Tahoma" w:cs="Tahoma"/>
      <w:sz w:val="16"/>
      <w:szCs w:val="16"/>
    </w:rPr>
  </w:style>
  <w:style w:type="character" w:styleId="Hipercze">
    <w:name w:val="Hyperlink"/>
    <w:basedOn w:val="Domylnaczcionkaakapitu"/>
    <w:uiPriority w:val="99"/>
    <w:unhideWhenUsed/>
    <w:rsid w:val="007F0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690"/>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6690"/>
    <w:pPr>
      <w:ind w:left="720"/>
      <w:contextualSpacing/>
    </w:pPr>
  </w:style>
  <w:style w:type="paragraph" w:customStyle="1" w:styleId="Default">
    <w:name w:val="Default"/>
    <w:rsid w:val="00D86690"/>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D866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6690"/>
    <w:rPr>
      <w:rFonts w:ascii="Tahoma" w:hAnsi="Tahoma" w:cs="Tahoma"/>
      <w:sz w:val="16"/>
      <w:szCs w:val="16"/>
    </w:rPr>
  </w:style>
  <w:style w:type="character" w:styleId="Hipercze">
    <w:name w:val="Hyperlink"/>
    <w:basedOn w:val="Domylnaczcionkaakapitu"/>
    <w:uiPriority w:val="99"/>
    <w:unhideWhenUsed/>
    <w:rsid w:val="007F0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ilgoraj.pl" TargetMode="External"/><Relationship Id="rId13" Type="http://schemas.openxmlformats.org/officeDocument/2006/relationships/hyperlink" Target="https://sip.legalis.pl/document-view.seam?documentId=mfrxilrtg4ytcmzyheydeltcmfzwsyy" TargetMode="External"/><Relationship Id="rId3" Type="http://schemas.microsoft.com/office/2007/relationships/stylesWithEffects" Target="stylesWithEffects.xml"/><Relationship Id="rId7" Type="http://schemas.openxmlformats.org/officeDocument/2006/relationships/hyperlink" Target="mailto:sekretariat@bilgoraj.pl" TargetMode="External"/><Relationship Id="rId12" Type="http://schemas.openxmlformats.org/officeDocument/2006/relationships/hyperlink" Target="https://sip.legalis.pl/document-view.seam?documentId=mfrxilrsgq2dinromjqxg2l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ip.legalis.pl/document-view.seam?documentId=mfrxilrtg4ytenzzgu2t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unduszeue.lubelskie.pl/efrr/nabory/11.2-ochrona-dziedzictwa-naturalnego-bezpieczenstwo-i-zrownowazony-rozwoj-turystyki-obszarow-miejskich-i-ich-obszarow-funkcjona/11.2-ochrona-dziedzictwa-naturalnego-bezpieczenstwo-i-zrownowazony-rozwoj-turystyki-obszarow-miejskich-i-ich-obszarow/"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ip.legalis.pl/document-view.seam?documentId=mfrxilrtguydenrtgi2s4ytbonuw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6878</Words>
  <Characters>41273</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KPecka</dc:creator>
  <cp:lastModifiedBy>KPecka</cp:lastModifiedBy>
  <cp:revision>2</cp:revision>
  <dcterms:created xsi:type="dcterms:W3CDTF">2024-09-06T09:53:00Z</dcterms:created>
  <dcterms:modified xsi:type="dcterms:W3CDTF">2024-09-06T09:53:00Z</dcterms:modified>
</cp:coreProperties>
</file>