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074E6" w14:textId="561A7DA5" w:rsidR="00775712" w:rsidRPr="00207712" w:rsidRDefault="00775712" w:rsidP="00775712">
      <w:pPr>
        <w:spacing w:before="240" w:after="120" w:line="240" w:lineRule="auto"/>
        <w:ind w:right="284"/>
        <w:jc w:val="right"/>
        <w:rPr>
          <w:rFonts w:ascii="Arial" w:hAnsi="Arial" w:cs="Arial"/>
          <w:b/>
        </w:rPr>
      </w:pPr>
      <w:r w:rsidRPr="00207712">
        <w:rPr>
          <w:rFonts w:ascii="Arial" w:hAnsi="Arial" w:cs="Arial"/>
          <w:b/>
        </w:rPr>
        <w:t>Załącznik nr 1 do SWZ</w:t>
      </w:r>
    </w:p>
    <w:p w14:paraId="28DFB583" w14:textId="77777777" w:rsidR="00775712" w:rsidRPr="00040F6E" w:rsidRDefault="00775712" w:rsidP="00775712">
      <w:pPr>
        <w:spacing w:before="120"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CC9AE15" w14:textId="216549ED" w:rsidR="00EA34FF" w:rsidRPr="00EA34FF" w:rsidRDefault="00775712" w:rsidP="00714AAA">
      <w:pPr>
        <w:spacing w:before="120" w:after="12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40F6E">
        <w:rPr>
          <w:rFonts w:ascii="Arial" w:hAnsi="Arial" w:cs="Arial"/>
          <w:b/>
          <w:szCs w:val="20"/>
        </w:rPr>
        <w:t>FORMULARZ OFERT</w:t>
      </w:r>
      <w:r w:rsidR="0016355C">
        <w:rPr>
          <w:rFonts w:ascii="Arial" w:hAnsi="Arial" w:cs="Arial"/>
          <w:b/>
          <w:szCs w:val="20"/>
        </w:rPr>
        <w:t>Y</w:t>
      </w:r>
    </w:p>
    <w:p w14:paraId="08F97BB3" w14:textId="77777777" w:rsidR="00D207F2" w:rsidRPr="00D207F2" w:rsidRDefault="00D207F2" w:rsidP="00D207F2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</w:p>
    <w:p w14:paraId="16C2C930" w14:textId="77777777" w:rsidR="003527B1" w:rsidRPr="003527B1" w:rsidRDefault="003527B1" w:rsidP="003527B1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  <w:bookmarkStart w:id="0" w:name="_Hlk173914213"/>
      <w:r w:rsidRPr="003527B1">
        <w:rPr>
          <w:rFonts w:ascii="Arial" w:eastAsia="Times New Roman" w:hAnsi="Arial" w:cs="Arial"/>
          <w:b/>
          <w:iCs/>
          <w:lang w:eastAsia="pl-PL"/>
        </w:rPr>
        <w:t>Wykonanie robót budowlanych przebudowy sieci gazowej</w:t>
      </w:r>
    </w:p>
    <w:p w14:paraId="49ACE591" w14:textId="77777777" w:rsidR="003527B1" w:rsidRPr="003527B1" w:rsidRDefault="003527B1" w:rsidP="003527B1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  <w:r w:rsidRPr="003527B1">
        <w:rPr>
          <w:rFonts w:ascii="Arial" w:eastAsia="Times New Roman" w:hAnsi="Arial" w:cs="Arial"/>
          <w:b/>
          <w:iCs/>
          <w:lang w:eastAsia="pl-PL"/>
        </w:rPr>
        <w:t xml:space="preserve">o łącznej długości ok. 9,04 km na odcinku Otalążka – Mogielnica </w:t>
      </w:r>
    </w:p>
    <w:p w14:paraId="30470D9A" w14:textId="1DA4779C" w:rsidR="003527B1" w:rsidRDefault="003527B1" w:rsidP="003527B1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  <w:r w:rsidRPr="003527B1">
        <w:rPr>
          <w:rFonts w:ascii="Arial" w:eastAsia="Times New Roman" w:hAnsi="Arial" w:cs="Arial"/>
          <w:b/>
          <w:iCs/>
          <w:lang w:eastAsia="pl-PL"/>
        </w:rPr>
        <w:t>i Mogielnica – Kozietuły Nowe w gm. Mogielnica</w:t>
      </w:r>
      <w:bookmarkEnd w:id="0"/>
    </w:p>
    <w:p w14:paraId="1C3E0E87" w14:textId="77777777" w:rsidR="003527B1" w:rsidRDefault="003527B1" w:rsidP="003527B1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</w:p>
    <w:p w14:paraId="4CC5BAD0" w14:textId="4DBD5AC6" w:rsidR="003527B1" w:rsidRPr="0075433C" w:rsidRDefault="003527B1" w:rsidP="003527B1">
      <w:pPr>
        <w:spacing w:after="0"/>
        <w:jc w:val="center"/>
        <w:rPr>
          <w:rFonts w:ascii="Arial" w:eastAsia="Times New Roman" w:hAnsi="Arial" w:cs="Arial"/>
          <w:b/>
          <w:iCs/>
          <w:lang w:eastAsia="pl-PL"/>
        </w:rPr>
      </w:pPr>
      <w:r w:rsidRPr="003527B1">
        <w:rPr>
          <w:rFonts w:ascii="Arial" w:eastAsia="Times New Roman" w:hAnsi="Arial" w:cs="Arial"/>
          <w:b/>
          <w:iCs/>
          <w:lang w:eastAsia="pl-PL"/>
        </w:rPr>
        <w:t>N</w:t>
      </w:r>
      <w:r>
        <w:rPr>
          <w:rFonts w:ascii="Arial" w:eastAsia="Times New Roman" w:hAnsi="Arial" w:cs="Arial"/>
          <w:b/>
          <w:iCs/>
          <w:lang w:eastAsia="pl-PL"/>
        </w:rPr>
        <w:t>r postępowania</w:t>
      </w:r>
      <w:r w:rsidRPr="003527B1">
        <w:rPr>
          <w:rFonts w:ascii="Arial" w:eastAsia="Times New Roman" w:hAnsi="Arial" w:cs="Arial"/>
          <w:b/>
          <w:iCs/>
          <w:lang w:eastAsia="pl-PL"/>
        </w:rPr>
        <w:t>: 2024/W400/WUNP – 000155</w:t>
      </w:r>
    </w:p>
    <w:p w14:paraId="65060FB2" w14:textId="2FA66574" w:rsidR="00EA34FF" w:rsidRPr="00EA34FF" w:rsidRDefault="00EA34FF" w:rsidP="003527B1">
      <w:pPr>
        <w:spacing w:after="0"/>
        <w:jc w:val="center"/>
        <w:rPr>
          <w:rFonts w:ascii="Arial" w:eastAsia="Times New Roman" w:hAnsi="Arial" w:cs="Arial"/>
          <w:b/>
          <w:smallCaps/>
          <w:lang w:eastAsia="pl-PL"/>
        </w:rPr>
      </w:pPr>
    </w:p>
    <w:p w14:paraId="1624FFED" w14:textId="77777777" w:rsidR="00EA34FF" w:rsidRPr="00EA34FF" w:rsidRDefault="00EA34FF" w:rsidP="00714AA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13C12B0" w14:textId="77777777" w:rsidR="00EA34FF" w:rsidRDefault="00EA34FF" w:rsidP="00207712">
      <w:pPr>
        <w:spacing w:after="0"/>
        <w:jc w:val="both"/>
        <w:rPr>
          <w:rFonts w:ascii="Arial" w:hAnsi="Arial" w:cs="Arial"/>
          <w:b/>
        </w:rPr>
      </w:pPr>
    </w:p>
    <w:p w14:paraId="2C3FC037" w14:textId="2C61E14E" w:rsidR="00775712" w:rsidRPr="00040F6E" w:rsidRDefault="00775712" w:rsidP="00657597">
      <w:pPr>
        <w:spacing w:before="120" w:after="240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040F6E">
        <w:rPr>
          <w:rFonts w:ascii="Arial" w:hAnsi="Arial" w:cs="Arial"/>
          <w:b/>
          <w:color w:val="000000"/>
          <w:sz w:val="20"/>
          <w:szCs w:val="20"/>
        </w:rPr>
        <w:t>Dane Wykonawcy:</w:t>
      </w:r>
      <w:r w:rsidR="009D3569" w:rsidRPr="00657597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9D3569" w:rsidRPr="00657597">
        <w:rPr>
          <w:rFonts w:ascii="Arial" w:hAnsi="Arial" w:cs="Arial"/>
          <w:i/>
          <w:sz w:val="20"/>
          <w:szCs w:val="18"/>
        </w:rPr>
        <w:t>(w przypadku wykonawców występujących wspólnie np.: Konsorcjum, poniżej należy wykazać dane współkonsorcjantów, z jednoczesnym wskazaniem Lidera Konsorcjum):</w:t>
      </w:r>
    </w:p>
    <w:p w14:paraId="24BDCAA2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Nazwa:</w:t>
      </w:r>
      <w:r w:rsidRPr="00040F6E">
        <w:rPr>
          <w:rFonts w:ascii="Arial" w:hAnsi="Arial" w:cs="Arial"/>
          <w:color w:val="000000"/>
          <w:sz w:val="20"/>
          <w:szCs w:val="20"/>
        </w:rPr>
        <w:tab/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............................................................................................................................................</w:t>
      </w:r>
    </w:p>
    <w:p w14:paraId="20137BB9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…………………………………………………………………………………………………………………….……</w:t>
      </w:r>
    </w:p>
    <w:p w14:paraId="267E3E00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Siedziba:</w:t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.............................................................................................................................................</w:t>
      </w:r>
    </w:p>
    <w:p w14:paraId="541D5F04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…………………………………………………………………………………………………………….……………</w:t>
      </w:r>
    </w:p>
    <w:p w14:paraId="05D2EE34" w14:textId="77777777" w:rsidR="00775712" w:rsidRPr="00040F6E" w:rsidRDefault="00775712" w:rsidP="00775712">
      <w:pPr>
        <w:tabs>
          <w:tab w:val="left" w:pos="1985"/>
          <w:tab w:val="left" w:pos="4820"/>
          <w:tab w:val="left" w:pos="6237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040F6E">
        <w:rPr>
          <w:rFonts w:ascii="Arial" w:hAnsi="Arial" w:cs="Arial"/>
          <w:color w:val="000000"/>
          <w:sz w:val="20"/>
          <w:szCs w:val="20"/>
        </w:rPr>
        <w:t>Numer telefonu:</w:t>
      </w:r>
      <w:r w:rsidRPr="00040F6E">
        <w:rPr>
          <w:rFonts w:ascii="Arial" w:hAnsi="Arial" w:cs="Arial"/>
          <w:color w:val="000000"/>
          <w:sz w:val="20"/>
          <w:szCs w:val="20"/>
        </w:rPr>
        <w:tab/>
        <w:t>...................................</w:t>
      </w:r>
      <w:r w:rsidRPr="00040F6E">
        <w:rPr>
          <w:rFonts w:ascii="Arial" w:hAnsi="Arial" w:cs="Arial"/>
          <w:color w:val="000000"/>
          <w:sz w:val="20"/>
          <w:szCs w:val="20"/>
        </w:rPr>
        <w:tab/>
        <w:t>Numer faks:</w:t>
      </w:r>
      <w:r w:rsidRPr="00040F6E">
        <w:rPr>
          <w:rFonts w:ascii="Arial" w:hAnsi="Arial" w:cs="Arial"/>
          <w:color w:val="000000"/>
          <w:sz w:val="20"/>
          <w:szCs w:val="20"/>
        </w:rPr>
        <w:tab/>
      </w:r>
      <w:r w:rsidRPr="00040F6E">
        <w:rPr>
          <w:rFonts w:ascii="Arial" w:hAnsi="Arial" w:cs="Arial"/>
          <w:color w:val="000000"/>
          <w:sz w:val="20"/>
          <w:szCs w:val="20"/>
        </w:rPr>
        <w:tab/>
        <w:t>……….........................................</w:t>
      </w:r>
    </w:p>
    <w:p w14:paraId="0808FAE4" w14:textId="77777777" w:rsidR="00775712" w:rsidRPr="00040F6E" w:rsidRDefault="00775712" w:rsidP="00775712">
      <w:pPr>
        <w:tabs>
          <w:tab w:val="left" w:pos="1985"/>
          <w:tab w:val="left" w:pos="4820"/>
          <w:tab w:val="left" w:pos="6237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Numer REGON:</w:t>
      </w:r>
      <w:r w:rsidRPr="00040F6E">
        <w:rPr>
          <w:rFonts w:ascii="Arial" w:hAnsi="Arial" w:cs="Arial"/>
          <w:sz w:val="20"/>
          <w:szCs w:val="20"/>
        </w:rPr>
        <w:tab/>
        <w:t>...................................</w:t>
      </w:r>
      <w:r w:rsidRPr="00040F6E">
        <w:rPr>
          <w:rFonts w:ascii="Arial" w:hAnsi="Arial" w:cs="Arial"/>
          <w:sz w:val="20"/>
          <w:szCs w:val="20"/>
        </w:rPr>
        <w:tab/>
        <w:t>Numer NIP:</w:t>
      </w:r>
      <w:r w:rsidRPr="00040F6E">
        <w:rPr>
          <w:rFonts w:ascii="Arial" w:hAnsi="Arial" w:cs="Arial"/>
          <w:sz w:val="20"/>
          <w:szCs w:val="20"/>
        </w:rPr>
        <w:tab/>
      </w:r>
      <w:r w:rsidRPr="00040F6E">
        <w:rPr>
          <w:rFonts w:ascii="Arial" w:hAnsi="Arial" w:cs="Arial"/>
          <w:sz w:val="20"/>
          <w:szCs w:val="20"/>
        </w:rPr>
        <w:tab/>
        <w:t>....................................................</w:t>
      </w:r>
    </w:p>
    <w:p w14:paraId="5B8DA091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Adres do korespondencji (wpisać jeśli inny niż adres siedziby):</w:t>
      </w:r>
    </w:p>
    <w:p w14:paraId="6355CD2A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</w:t>
      </w:r>
    </w:p>
    <w:p w14:paraId="6DACB313" w14:textId="77777777" w:rsidR="00775712" w:rsidRPr="00040F6E" w:rsidRDefault="00775712" w:rsidP="00775712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</w:t>
      </w:r>
    </w:p>
    <w:p w14:paraId="155ED28C" w14:textId="70A8403D" w:rsidR="00775712" w:rsidRDefault="00775712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040F6E">
        <w:rPr>
          <w:rFonts w:ascii="Arial" w:hAnsi="Arial" w:cs="Arial"/>
          <w:sz w:val="20"/>
          <w:szCs w:val="20"/>
        </w:rPr>
        <w:t>Osoba do kontaktu:</w:t>
      </w:r>
      <w:r w:rsidRPr="00040F6E">
        <w:rPr>
          <w:rFonts w:ascii="Arial" w:hAnsi="Arial" w:cs="Arial"/>
          <w:sz w:val="20"/>
          <w:szCs w:val="20"/>
        </w:rPr>
        <w:tab/>
        <w:t>………………..………………</w:t>
      </w:r>
      <w:r w:rsidRPr="00040F6E">
        <w:rPr>
          <w:rFonts w:ascii="Arial" w:hAnsi="Arial" w:cs="Arial"/>
          <w:sz w:val="20"/>
          <w:szCs w:val="20"/>
        </w:rPr>
        <w:tab/>
        <w:t>Numer telefonu:</w:t>
      </w:r>
      <w:r w:rsidRPr="00040F6E">
        <w:rPr>
          <w:rFonts w:ascii="Arial" w:hAnsi="Arial" w:cs="Arial"/>
          <w:sz w:val="20"/>
          <w:szCs w:val="20"/>
        </w:rPr>
        <w:tab/>
        <w:t>…………..………………</w:t>
      </w:r>
    </w:p>
    <w:p w14:paraId="01B555FB" w14:textId="3D722F5B" w:rsidR="00F00A30" w:rsidRDefault="00F00A30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608F9092" w14:textId="59CE5DFF" w:rsidR="00F00A30" w:rsidRPr="00040F6E" w:rsidRDefault="00F00A30" w:rsidP="00775712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………………………………………………………………………………………………………………….</w:t>
      </w:r>
    </w:p>
    <w:p w14:paraId="61F5D35B" w14:textId="77777777" w:rsidR="00775712" w:rsidRPr="00040F6E" w:rsidRDefault="00775712" w:rsidP="00657597">
      <w:pPr>
        <w:pStyle w:val="Tekstpodstawowywcity"/>
        <w:spacing w:before="120" w:line="240" w:lineRule="auto"/>
        <w:ind w:left="0"/>
        <w:rPr>
          <w:rFonts w:ascii="Arial" w:hAnsi="Arial" w:cs="Arial"/>
          <w:sz w:val="22"/>
          <w:szCs w:val="22"/>
        </w:rPr>
      </w:pPr>
    </w:p>
    <w:p w14:paraId="752845A4" w14:textId="28825EA9" w:rsidR="00F00A30" w:rsidRPr="00F00A30" w:rsidRDefault="00F00A30" w:rsidP="00F00A30">
      <w:pPr>
        <w:pStyle w:val="Tekstpodstawowywcity"/>
        <w:spacing w:before="120" w:line="240" w:lineRule="auto"/>
        <w:ind w:left="0"/>
        <w:rPr>
          <w:rFonts w:ascii="Arial" w:hAnsi="Arial" w:cs="Arial"/>
          <w:sz w:val="20"/>
        </w:rPr>
      </w:pPr>
      <w:r w:rsidRPr="00CA1C72">
        <w:rPr>
          <w:rFonts w:ascii="Arial" w:hAnsi="Arial" w:cs="Arial"/>
          <w:sz w:val="20"/>
        </w:rPr>
        <w:t>numer konta bankowego, na które należy zwrócić wadium wniesione w pieniądzu (jeżeli dotyczy):</w:t>
      </w:r>
    </w:p>
    <w:p w14:paraId="39A35653" w14:textId="77777777" w:rsidR="00775712" w:rsidRPr="00040F6E" w:rsidRDefault="00775712" w:rsidP="00775712">
      <w:pPr>
        <w:pStyle w:val="Tekstpodstawowywcity"/>
        <w:spacing w:before="120" w:line="240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040F6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0E0DBB07" w14:textId="7A55EA02" w:rsidR="00775712" w:rsidRPr="00040F6E" w:rsidRDefault="00775712" w:rsidP="00775712">
      <w:pPr>
        <w:pStyle w:val="Tekstpodstawowywcity"/>
        <w:spacing w:before="120" w:line="240" w:lineRule="auto"/>
        <w:ind w:left="1560" w:hanging="993"/>
        <w:jc w:val="left"/>
        <w:rPr>
          <w:rFonts w:ascii="Arial" w:hAnsi="Arial" w:cs="Arial"/>
          <w:i/>
          <w:sz w:val="22"/>
          <w:szCs w:val="22"/>
        </w:rPr>
      </w:pPr>
      <w:r w:rsidRPr="00040F6E">
        <w:rPr>
          <w:rFonts w:ascii="Arial" w:hAnsi="Arial" w:cs="Arial"/>
          <w:b/>
          <w:sz w:val="22"/>
          <w:szCs w:val="22"/>
        </w:rPr>
        <w:t>Uwaga:</w:t>
      </w:r>
      <w:r w:rsidRPr="00040F6E">
        <w:rPr>
          <w:rFonts w:ascii="Arial" w:hAnsi="Arial" w:cs="Arial"/>
          <w:i/>
          <w:sz w:val="22"/>
          <w:szCs w:val="22"/>
        </w:rPr>
        <w:tab/>
      </w:r>
      <w:r w:rsidRPr="00040F6E">
        <w:rPr>
          <w:rFonts w:ascii="Arial" w:hAnsi="Arial" w:cs="Arial"/>
          <w:i/>
          <w:sz w:val="20"/>
        </w:rPr>
        <w:t xml:space="preserve">w przypadku zmiany numeru rachunku bankowego </w:t>
      </w:r>
      <w:r w:rsidR="00D85CEC">
        <w:rPr>
          <w:rFonts w:ascii="Arial" w:hAnsi="Arial" w:cs="Arial"/>
          <w:i/>
          <w:sz w:val="20"/>
        </w:rPr>
        <w:t>W</w:t>
      </w:r>
      <w:r w:rsidRPr="00040F6E">
        <w:rPr>
          <w:rFonts w:ascii="Arial" w:hAnsi="Arial" w:cs="Arial"/>
          <w:i/>
          <w:sz w:val="20"/>
        </w:rPr>
        <w:t>ykonawca winien niezwłocznie poinformować Zamawiającego o nowym numerze rachunku bankowego</w:t>
      </w:r>
    </w:p>
    <w:p w14:paraId="785C5D57" w14:textId="77777777" w:rsidR="002E00E6" w:rsidRPr="00040F6E" w:rsidRDefault="002E00E6" w:rsidP="00775712">
      <w:pPr>
        <w:spacing w:before="120" w:after="120"/>
        <w:rPr>
          <w:rFonts w:ascii="Arial" w:hAnsi="Arial" w:cs="Arial"/>
          <w:sz w:val="20"/>
          <w:szCs w:val="20"/>
        </w:rPr>
      </w:pPr>
    </w:p>
    <w:p w14:paraId="22C7355F" w14:textId="70518335" w:rsidR="001B18A4" w:rsidRPr="00856E08" w:rsidRDefault="00775712" w:rsidP="00AF270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6E08">
        <w:rPr>
          <w:rFonts w:ascii="Arial" w:eastAsia="Times New Roman" w:hAnsi="Arial" w:cs="Arial"/>
          <w:sz w:val="20"/>
          <w:szCs w:val="20"/>
          <w:lang w:eastAsia="pl-PL"/>
        </w:rPr>
        <w:t>W odpowiedzi na ogłoszenie o zamówieniu</w:t>
      </w:r>
      <w:r w:rsidR="003D4762" w:rsidRPr="00856E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5433C" w:rsidRPr="00856E08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3D4762" w:rsidRPr="00856E08">
        <w:rPr>
          <w:rFonts w:ascii="Arial" w:eastAsia="Times New Roman" w:hAnsi="Arial" w:cs="Arial"/>
          <w:sz w:val="20"/>
          <w:szCs w:val="20"/>
          <w:lang w:eastAsia="pl-PL"/>
        </w:rPr>
        <w:t>publicznym</w:t>
      </w:r>
      <w:r w:rsidR="0075433C" w:rsidRPr="00856E0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3527B1" w:rsidRPr="00856E08">
        <w:rPr>
          <w:rFonts w:ascii="Arial" w:eastAsia="Times New Roman" w:hAnsi="Arial" w:cs="Arial"/>
          <w:sz w:val="20"/>
          <w:szCs w:val="20"/>
          <w:lang w:eastAsia="pl-PL"/>
        </w:rPr>
        <w:t xml:space="preserve">prowadzonym </w:t>
      </w:r>
      <w:r w:rsidRPr="00856E08">
        <w:rPr>
          <w:rFonts w:ascii="Arial" w:eastAsia="Times New Roman" w:hAnsi="Arial" w:cs="Arial"/>
          <w:sz w:val="20"/>
          <w:szCs w:val="20"/>
          <w:lang w:eastAsia="pl-PL"/>
        </w:rPr>
        <w:t>w trybie przetargu nieograniczonego</w:t>
      </w:r>
      <w:r w:rsidR="00EA34FF" w:rsidRPr="00856E08">
        <w:rPr>
          <w:rFonts w:ascii="Arial" w:eastAsia="Times New Roman" w:hAnsi="Arial" w:cs="Arial"/>
          <w:sz w:val="20"/>
          <w:szCs w:val="20"/>
          <w:lang w:eastAsia="pl-PL"/>
        </w:rPr>
        <w:t xml:space="preserve"> na </w:t>
      </w:r>
      <w:r w:rsidR="003527B1" w:rsidRPr="00856E0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wykonanie robót budowlanych przebudowy sieci gazowej</w:t>
      </w:r>
      <w:r w:rsidR="008A4462" w:rsidRPr="00856E0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="003527B1" w:rsidRPr="00856E08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 łącznej długości ok. 9,04 km na odcinku Otalążka – Mogielnica i Mogielnica – Kozietuły Nowe w gm. Mogielnica</w:t>
      </w:r>
      <w:r w:rsidR="003527B1" w:rsidRPr="00856E08">
        <w:rPr>
          <w:rFonts w:ascii="Arial" w:hAnsi="Arial" w:cs="Arial"/>
          <w:b/>
          <w:sz w:val="20"/>
          <w:szCs w:val="20"/>
        </w:rPr>
        <w:t xml:space="preserve">, </w:t>
      </w:r>
      <w:r w:rsidR="001B18A4" w:rsidRPr="00856E08">
        <w:rPr>
          <w:rFonts w:ascii="Arial" w:hAnsi="Arial" w:cs="Arial"/>
          <w:b/>
          <w:sz w:val="20"/>
          <w:szCs w:val="20"/>
        </w:rPr>
        <w:t xml:space="preserve">oferujemy </w:t>
      </w:r>
      <w:r w:rsidR="001B18A4" w:rsidRPr="00856E08">
        <w:rPr>
          <w:rFonts w:ascii="Arial" w:hAnsi="Arial" w:cs="Arial"/>
          <w:b/>
          <w:sz w:val="20"/>
          <w:szCs w:val="20"/>
        </w:rPr>
        <w:lastRenderedPageBreak/>
        <w:t xml:space="preserve">wykonanie </w:t>
      </w:r>
      <w:r w:rsidR="00DB2386" w:rsidRPr="00856E08">
        <w:rPr>
          <w:rFonts w:ascii="Arial" w:hAnsi="Arial" w:cs="Arial"/>
          <w:b/>
          <w:sz w:val="20"/>
          <w:szCs w:val="20"/>
        </w:rPr>
        <w:t xml:space="preserve">zamówienia </w:t>
      </w:r>
      <w:r w:rsidR="001B18A4" w:rsidRPr="00856E08">
        <w:rPr>
          <w:rFonts w:ascii="Arial" w:hAnsi="Arial" w:cs="Arial"/>
          <w:b/>
          <w:sz w:val="20"/>
          <w:szCs w:val="20"/>
        </w:rPr>
        <w:t xml:space="preserve">zgodnie z wymaganiami określonymi </w:t>
      </w:r>
      <w:r w:rsidR="00DB2386" w:rsidRPr="00856E08">
        <w:rPr>
          <w:rFonts w:ascii="Arial" w:hAnsi="Arial" w:cs="Arial"/>
          <w:b/>
          <w:sz w:val="20"/>
          <w:szCs w:val="20"/>
        </w:rPr>
        <w:t xml:space="preserve">we </w:t>
      </w:r>
      <w:r w:rsidR="001B18A4" w:rsidRPr="00856E08">
        <w:rPr>
          <w:rFonts w:ascii="Arial" w:hAnsi="Arial" w:cs="Arial"/>
          <w:b/>
          <w:sz w:val="20"/>
          <w:szCs w:val="20"/>
        </w:rPr>
        <w:t>Wzorze umowy</w:t>
      </w:r>
      <w:r w:rsidR="00207712" w:rsidRPr="00856E08">
        <w:rPr>
          <w:rFonts w:ascii="Arial" w:hAnsi="Arial" w:cs="Arial"/>
          <w:b/>
          <w:sz w:val="20"/>
          <w:szCs w:val="20"/>
        </w:rPr>
        <w:t>, stanowiącym Załącznik nr 9 do SWZ</w:t>
      </w:r>
      <w:r w:rsidR="001B18A4" w:rsidRPr="00856E08">
        <w:rPr>
          <w:rFonts w:ascii="Arial" w:hAnsi="Arial" w:cs="Arial"/>
          <w:b/>
          <w:sz w:val="20"/>
          <w:szCs w:val="20"/>
        </w:rPr>
        <w:t>:</w:t>
      </w:r>
    </w:p>
    <w:p w14:paraId="4F5751E1" w14:textId="77777777" w:rsidR="001B18A4" w:rsidRPr="00040F6E" w:rsidRDefault="001B18A4" w:rsidP="001B18A4">
      <w:pPr>
        <w:widowControl w:val="0"/>
        <w:tabs>
          <w:tab w:val="left" w:pos="6300"/>
        </w:tabs>
        <w:adjustRightInd w:val="0"/>
        <w:spacing w:before="240" w:after="120" w:line="360" w:lineRule="auto"/>
        <w:ind w:left="567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b/>
          <w:sz w:val="20"/>
          <w:szCs w:val="20"/>
          <w:lang w:eastAsia="pl-PL"/>
        </w:rPr>
        <w:t>za cenę łączną netto: ……..………….………..……… zł</w:t>
      </w:r>
    </w:p>
    <w:p w14:paraId="63ED12CE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………………………………………………..…….………………….……………</w:t>
      </w:r>
    </w:p>
    <w:p w14:paraId="18F76286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 zł netto</w:t>
      </w:r>
    </w:p>
    <w:p w14:paraId="658B618E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b/>
          <w:sz w:val="20"/>
          <w:szCs w:val="20"/>
          <w:lang w:eastAsia="pl-PL"/>
        </w:rPr>
        <w:t>za cenę łączną brutto: ………………………………… zł</w:t>
      </w:r>
    </w:p>
    <w:p w14:paraId="2F2A6B3D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………………………………………………..…….………………………………..</w:t>
      </w:r>
    </w:p>
    <w:p w14:paraId="0960D729" w14:textId="77777777" w:rsidR="001B18A4" w:rsidRPr="00040F6E" w:rsidRDefault="001B18A4" w:rsidP="001B18A4">
      <w:pPr>
        <w:widowControl w:val="0"/>
        <w:adjustRightInd w:val="0"/>
        <w:spacing w:before="120" w:after="120" w:line="360" w:lineRule="auto"/>
        <w:ind w:left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040F6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 zł brutto</w:t>
      </w:r>
    </w:p>
    <w:p w14:paraId="2ABAB5F5" w14:textId="31D598B9" w:rsidR="00C509AC" w:rsidRDefault="00C509AC" w:rsidP="00C509AC">
      <w:pPr>
        <w:widowControl w:val="0"/>
        <w:suppressAutoHyphens/>
        <w:spacing w:before="120" w:after="120" w:line="360" w:lineRule="auto"/>
        <w:rPr>
          <w:rFonts w:ascii="Arial" w:hAnsi="Arial" w:cs="Arial"/>
          <w:sz w:val="20"/>
          <w:szCs w:val="20"/>
        </w:rPr>
      </w:pPr>
    </w:p>
    <w:p w14:paraId="2C95E013" w14:textId="6AD8A906" w:rsidR="00FA21F6" w:rsidRDefault="00775712" w:rsidP="00775712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40F6E">
        <w:rPr>
          <w:rFonts w:ascii="Arial" w:hAnsi="Arial" w:cs="Arial"/>
          <w:b/>
          <w:sz w:val="20"/>
          <w:szCs w:val="20"/>
        </w:rPr>
        <w:t>Oświadczamy, że:</w:t>
      </w:r>
    </w:p>
    <w:p w14:paraId="11C8A2EF" w14:textId="027E0DC4" w:rsidR="00FA21F6" w:rsidRPr="00714AAA" w:rsidRDefault="007265A2" w:rsidP="005B4B42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265A2">
        <w:rPr>
          <w:rFonts w:ascii="Arial" w:hAnsi="Arial" w:cs="Arial"/>
          <w:bCs/>
          <w:sz w:val="20"/>
          <w:szCs w:val="20"/>
        </w:rPr>
        <w:t>zapoznaliśmy się z dokumentacją dotyczącą niniejszego postępowania</w:t>
      </w:r>
      <w:r w:rsidRPr="007265A2">
        <w:t xml:space="preserve"> </w:t>
      </w:r>
      <w:r w:rsidRPr="007265A2">
        <w:rPr>
          <w:rFonts w:ascii="Arial" w:hAnsi="Arial" w:cs="Arial"/>
          <w:bCs/>
          <w:sz w:val="20"/>
          <w:szCs w:val="20"/>
        </w:rPr>
        <w:t>robót oraz dokonaliśmy wizji lokalnej na terenie realizacji zadania, uzyskaliśmy wszelkie informacje niezbędne do przygotowania oferty i właściwego wykonania zamówienia oraz przyjmujemy warunki określone w SWZ i załącznikach do SWZ i nie wnosimy w stosunku do nich żadnych zastrzeżeń. Jednocześnie uznajemy się związani określonymi wymaganiami i zasadami postępowania i zobowiązujemy się do wykonania przedmiotu zamówienia zgodnie z określonymi warunkami</w:t>
      </w:r>
      <w:r w:rsidR="00FA21F6" w:rsidRPr="00714AAA">
        <w:rPr>
          <w:rFonts w:ascii="Arial" w:hAnsi="Arial" w:cs="Arial"/>
          <w:bCs/>
          <w:sz w:val="20"/>
          <w:szCs w:val="20"/>
        </w:rPr>
        <w:t>;</w:t>
      </w:r>
    </w:p>
    <w:p w14:paraId="591F77C6" w14:textId="39BA6DC6" w:rsidR="00FA21F6" w:rsidRPr="00E4777A" w:rsidRDefault="00FA21F6" w:rsidP="005B4B42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zapoznaliśmy się ze Wzorami umowy, stanowiącymi Załączniki </w:t>
      </w:r>
      <w:r w:rsidRPr="00E4777A">
        <w:rPr>
          <w:rFonts w:ascii="Arial" w:hAnsi="Arial" w:cs="Arial"/>
          <w:b/>
          <w:sz w:val="20"/>
          <w:szCs w:val="20"/>
        </w:rPr>
        <w:t xml:space="preserve">nr </w:t>
      </w:r>
      <w:r w:rsidR="00AF2701" w:rsidRPr="00E4777A">
        <w:rPr>
          <w:rFonts w:ascii="Arial" w:hAnsi="Arial" w:cs="Arial"/>
          <w:b/>
          <w:sz w:val="20"/>
          <w:szCs w:val="20"/>
        </w:rPr>
        <w:t>9</w:t>
      </w:r>
      <w:r w:rsidRPr="00E4777A">
        <w:rPr>
          <w:rFonts w:ascii="Arial" w:hAnsi="Arial" w:cs="Arial"/>
          <w:b/>
          <w:sz w:val="20"/>
          <w:szCs w:val="20"/>
        </w:rPr>
        <w:t xml:space="preserve"> – </w:t>
      </w:r>
      <w:r w:rsidR="00AF2701" w:rsidRPr="00E4777A">
        <w:rPr>
          <w:rFonts w:ascii="Arial" w:hAnsi="Arial" w:cs="Arial"/>
          <w:b/>
          <w:sz w:val="20"/>
          <w:szCs w:val="20"/>
        </w:rPr>
        <w:t>10</w:t>
      </w:r>
      <w:r w:rsidRPr="00E4777A">
        <w:rPr>
          <w:rFonts w:ascii="Arial" w:hAnsi="Arial" w:cs="Arial"/>
          <w:b/>
          <w:sz w:val="20"/>
          <w:szCs w:val="20"/>
        </w:rPr>
        <w:t xml:space="preserve"> do SWZ i przyjmujemy</w:t>
      </w:r>
      <w:r w:rsidRPr="00714AAA">
        <w:rPr>
          <w:rFonts w:ascii="Arial" w:hAnsi="Arial" w:cs="Arial"/>
          <w:bCs/>
          <w:sz w:val="20"/>
          <w:szCs w:val="20"/>
        </w:rPr>
        <w:t xml:space="preserve"> </w:t>
      </w:r>
      <w:r w:rsidRPr="00E4777A">
        <w:rPr>
          <w:rFonts w:ascii="Arial" w:hAnsi="Arial" w:cs="Arial"/>
          <w:b/>
          <w:sz w:val="20"/>
          <w:szCs w:val="20"/>
        </w:rPr>
        <w:t>je bez zastrzeżeń;</w:t>
      </w:r>
    </w:p>
    <w:p w14:paraId="7942A6A0" w14:textId="77777777" w:rsidR="007265A2" w:rsidRPr="007265A2" w:rsidRDefault="007265A2" w:rsidP="005B4B42">
      <w:pPr>
        <w:pStyle w:val="Akapitzlist"/>
        <w:numPr>
          <w:ilvl w:val="0"/>
          <w:numId w:val="13"/>
        </w:numPr>
        <w:jc w:val="both"/>
        <w:rPr>
          <w:rFonts w:ascii="Arial" w:eastAsia="Calibri" w:hAnsi="Arial" w:cs="Arial"/>
          <w:bCs/>
          <w:lang w:eastAsia="en-US"/>
        </w:rPr>
      </w:pPr>
      <w:r w:rsidRPr="007265A2">
        <w:rPr>
          <w:rFonts w:ascii="Arial" w:eastAsia="Calibri" w:hAnsi="Arial" w:cs="Arial"/>
          <w:bCs/>
          <w:lang w:eastAsia="en-US"/>
        </w:rPr>
        <w:t>podana w ofercie cena zawiera wszystkie koszty wykonania zamówienia. jakie poniesie Zamawiający w przypadku wyboru naszej oferty;</w:t>
      </w:r>
    </w:p>
    <w:p w14:paraId="2742D5AD" w14:textId="77777777" w:rsidR="00FA21F6" w:rsidRPr="00714AAA" w:rsidRDefault="00FA21F6" w:rsidP="005B4B42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przypadku wybrania naszej oferty zobowiązujemy się zawrzeć z Zamawiającym umowy o treści zgodnej ze wzorami, o których mowa w punkcie 3 powyżej, w miejscu i terminie wyznaczonym przez Zamawiającego;</w:t>
      </w:r>
    </w:p>
    <w:p w14:paraId="4A0C1328" w14:textId="3CD880F3" w:rsidR="00FA21F6" w:rsidRPr="00714AAA" w:rsidRDefault="00FA21F6" w:rsidP="005B4B42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jesteśmy związani niniejszą ofertą przez okres </w:t>
      </w:r>
      <w:r w:rsidR="0075433C">
        <w:rPr>
          <w:rFonts w:ascii="Arial" w:hAnsi="Arial" w:cs="Arial"/>
          <w:bCs/>
          <w:sz w:val="20"/>
          <w:szCs w:val="20"/>
        </w:rPr>
        <w:t>60</w:t>
      </w:r>
      <w:r w:rsidR="0075433C" w:rsidRPr="00714AAA">
        <w:rPr>
          <w:rFonts w:ascii="Arial" w:hAnsi="Arial" w:cs="Arial"/>
          <w:bCs/>
          <w:sz w:val="20"/>
          <w:szCs w:val="20"/>
        </w:rPr>
        <w:t xml:space="preserve"> </w:t>
      </w:r>
      <w:r w:rsidRPr="00714AAA">
        <w:rPr>
          <w:rFonts w:ascii="Arial" w:hAnsi="Arial" w:cs="Arial"/>
          <w:bCs/>
          <w:sz w:val="20"/>
          <w:szCs w:val="20"/>
        </w:rPr>
        <w:t>dni liczony od dnia, w którym upływa termin składania ofert;</w:t>
      </w:r>
    </w:p>
    <w:p w14:paraId="3152598E" w14:textId="41FAB560" w:rsidR="00FA21F6" w:rsidRPr="00714AAA" w:rsidRDefault="00FA21F6" w:rsidP="005B4B42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przedmiot zamówienia zamierzamy zrealizować bez udziału * / z udziałem* podwykonawców. Część zamówienia, której wykonanie zamierzamy powierzyć podwykonawcy/om obejmuje</w:t>
      </w:r>
    </w:p>
    <w:tbl>
      <w:tblPr>
        <w:tblStyle w:val="Tabela-Siatka1"/>
        <w:tblW w:w="8525" w:type="dxa"/>
        <w:tblInd w:w="826" w:type="dxa"/>
        <w:tblLook w:val="04A0" w:firstRow="1" w:lastRow="0" w:firstColumn="1" w:lastColumn="0" w:noHBand="0" w:noVBand="1"/>
      </w:tblPr>
      <w:tblGrid>
        <w:gridCol w:w="5053"/>
        <w:gridCol w:w="3472"/>
      </w:tblGrid>
      <w:tr w:rsidR="00FA21F6" w:rsidRPr="00714AAA" w14:paraId="57EC7D31" w14:textId="77777777" w:rsidTr="00207712">
        <w:tc>
          <w:tcPr>
            <w:tcW w:w="5053" w:type="dxa"/>
            <w:vAlign w:val="center"/>
          </w:tcPr>
          <w:p w14:paraId="44EFA3C2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Część (zakres) zamówienia przedmiotu zamówienia, który zamierzamy powierzyć podwykonawcy</w:t>
            </w:r>
          </w:p>
        </w:tc>
        <w:tc>
          <w:tcPr>
            <w:tcW w:w="3472" w:type="dxa"/>
            <w:vAlign w:val="center"/>
          </w:tcPr>
          <w:p w14:paraId="386A2590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Nazwa i adres  (firma) podwykonawcy</w:t>
            </w:r>
          </w:p>
          <w:p w14:paraId="5B2FE837" w14:textId="77777777" w:rsidR="00FA21F6" w:rsidRPr="00714AAA" w:rsidRDefault="00FA21F6" w:rsidP="009F7134">
            <w:pPr>
              <w:spacing w:after="160" w:line="240" w:lineRule="exact"/>
              <w:contextualSpacing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714AAA">
              <w:rPr>
                <w:rFonts w:ascii="Arial" w:eastAsiaTheme="minorHAnsi" w:hAnsi="Arial" w:cs="Arial"/>
                <w:bCs/>
                <w:sz w:val="20"/>
                <w:szCs w:val="20"/>
              </w:rPr>
              <w:t>(jeżeli jest znana)</w:t>
            </w:r>
          </w:p>
        </w:tc>
      </w:tr>
      <w:tr w:rsidR="00FA21F6" w:rsidRPr="00714AAA" w14:paraId="1797FA30" w14:textId="77777777" w:rsidTr="00207712">
        <w:tc>
          <w:tcPr>
            <w:tcW w:w="5053" w:type="dxa"/>
            <w:vAlign w:val="center"/>
          </w:tcPr>
          <w:p w14:paraId="268B9A44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  <w:tc>
          <w:tcPr>
            <w:tcW w:w="3472" w:type="dxa"/>
            <w:vAlign w:val="center"/>
          </w:tcPr>
          <w:p w14:paraId="54A9F7E5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</w:tr>
      <w:tr w:rsidR="00FA21F6" w:rsidRPr="00714AAA" w14:paraId="67A3404C" w14:textId="77777777" w:rsidTr="00207712">
        <w:tc>
          <w:tcPr>
            <w:tcW w:w="5053" w:type="dxa"/>
            <w:vAlign w:val="center"/>
          </w:tcPr>
          <w:p w14:paraId="3C65CFCA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  <w:tc>
          <w:tcPr>
            <w:tcW w:w="3472" w:type="dxa"/>
            <w:vAlign w:val="center"/>
          </w:tcPr>
          <w:p w14:paraId="28E155BF" w14:textId="77777777" w:rsidR="00FA21F6" w:rsidRPr="00714AAA" w:rsidRDefault="00FA21F6" w:rsidP="009F7134">
            <w:pPr>
              <w:spacing w:after="160" w:line="240" w:lineRule="exact"/>
              <w:jc w:val="center"/>
              <w:rPr>
                <w:rFonts w:ascii="Arial" w:eastAsiaTheme="minorHAnsi" w:hAnsi="Arial" w:cs="Arial"/>
                <w:bCs/>
                <w:color w:val="000000"/>
              </w:rPr>
            </w:pPr>
          </w:p>
        </w:tc>
      </w:tr>
    </w:tbl>
    <w:p w14:paraId="320EC577" w14:textId="5050336D" w:rsidR="00FA21F6" w:rsidRPr="00714AAA" w:rsidRDefault="00FA21F6" w:rsidP="00714AAA">
      <w:pPr>
        <w:spacing w:before="120" w:after="120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i/>
          <w:sz w:val="20"/>
          <w:szCs w:val="20"/>
        </w:rPr>
        <w:t>W przypadku niewskazania podwykonawców, Zamawiający przyjmie, że Wykonawca zamówienie zrealizuje siłami własnymi.</w:t>
      </w:r>
    </w:p>
    <w:p w14:paraId="65E89C87" w14:textId="1B4A4ACB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 xml:space="preserve">informacje zawarte na _______ stronie/stronach oferty stanowią tajemnicę przedsiębiorstwa w rozumieniu przepisów ustawy o zwalczaniu nieuczciwej konkurencji i jako takie nie mogą być ogólnie udostępnione. W związku z powyższym, informacje, stanowiące tajemnicę przedsiębiorstwa zostały załączone na </w:t>
      </w:r>
      <w:r w:rsidR="00856E08" w:rsidRPr="00856E08">
        <w:rPr>
          <w:rFonts w:ascii="Arial" w:hAnsi="Arial" w:cs="Arial"/>
          <w:bCs/>
          <w:sz w:val="20"/>
          <w:szCs w:val="20"/>
        </w:rPr>
        <w:t xml:space="preserve">Bazie Konkurencyjności (BK2021) dostępnej pod adresem: </w:t>
      </w:r>
      <w:hyperlink r:id="rId12" w:history="1">
        <w:r w:rsidR="00856E08" w:rsidRPr="006A229D">
          <w:rPr>
            <w:rStyle w:val="Hipercze"/>
            <w:rFonts w:ascii="Arial" w:hAnsi="Arial" w:cs="Arial"/>
            <w:bCs/>
            <w:sz w:val="20"/>
            <w:szCs w:val="20"/>
          </w:rPr>
          <w:t>https://bazakonkurencyjnosci.funduszeeuropejskie.gov.pl</w:t>
        </w:r>
      </w:hyperlink>
      <w:r w:rsidR="00856E08">
        <w:rPr>
          <w:rFonts w:ascii="Arial" w:hAnsi="Arial" w:cs="Arial"/>
          <w:bCs/>
          <w:sz w:val="20"/>
          <w:szCs w:val="20"/>
        </w:rPr>
        <w:t xml:space="preserve"> </w:t>
      </w:r>
      <w:r w:rsidRPr="00714AAA">
        <w:rPr>
          <w:rFonts w:ascii="Arial" w:hAnsi="Arial" w:cs="Arial"/>
          <w:bCs/>
          <w:sz w:val="20"/>
          <w:szCs w:val="20"/>
        </w:rPr>
        <w:t xml:space="preserve">w plikach oznaczonych nazwą „TAJEMNICA PRZEDSIĘBIORSTWA. W celu wykazania, iż zastrzeżone informacje stanowią tajemnicę przedsiębiorstwa przedkładam stosowne oświadczenie wraz z uzasadnieniem. </w:t>
      </w:r>
      <w:r w:rsidRPr="00714AAA">
        <w:rPr>
          <w:rFonts w:ascii="Arial" w:hAnsi="Arial" w:cs="Arial"/>
          <w:bCs/>
          <w:color w:val="FF0000"/>
          <w:sz w:val="20"/>
          <w:szCs w:val="20"/>
        </w:rPr>
        <w:t xml:space="preserve">(Wypełnić </w:t>
      </w:r>
      <w:r w:rsidRPr="00714AAA">
        <w:rPr>
          <w:rFonts w:ascii="Arial" w:hAnsi="Arial" w:cs="Arial"/>
          <w:bCs/>
          <w:color w:val="FF0000"/>
          <w:sz w:val="20"/>
          <w:szCs w:val="20"/>
        </w:rPr>
        <w:lastRenderedPageBreak/>
        <w:t>jeśli dotyczy. Wykonawca zobowiązany jest wykazać, iż zastrzeżone informacje stanowią tajemnicę przedsiębiorstwa</w:t>
      </w:r>
      <w:r w:rsidRPr="00714AAA">
        <w:rPr>
          <w:rFonts w:ascii="Arial" w:hAnsi="Arial" w:cs="Arial"/>
          <w:bCs/>
          <w:sz w:val="20"/>
          <w:szCs w:val="20"/>
        </w:rPr>
        <w:t>);</w:t>
      </w:r>
    </w:p>
    <w:p w14:paraId="27C9C574" w14:textId="29CD988C" w:rsidR="00FA21F6" w:rsidRPr="00714AAA" w:rsidRDefault="00FA21F6" w:rsidP="00FA21F6">
      <w:pPr>
        <w:numPr>
          <w:ilvl w:val="0"/>
          <w:numId w:val="13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714AAA">
        <w:rPr>
          <w:rFonts w:ascii="Arial" w:hAnsi="Arial" w:cs="Arial"/>
          <w:bCs/>
          <w:sz w:val="20"/>
          <w:szCs w:val="20"/>
        </w:rPr>
        <w:t>jeżeli w okresie związania ofertą nastąpią jakiekolwiek znaczące zmiany sytuacji przedstawionej w naszych dokumentach załączonych do oferty, natychmiast poinformujemy o nich Zamawiającego</w:t>
      </w:r>
      <w:r w:rsidR="00856E08">
        <w:rPr>
          <w:rFonts w:ascii="Arial" w:hAnsi="Arial" w:cs="Arial"/>
          <w:bCs/>
          <w:sz w:val="20"/>
          <w:szCs w:val="20"/>
        </w:rPr>
        <w:t>.</w:t>
      </w:r>
    </w:p>
    <w:p w14:paraId="5D456F53" w14:textId="2FD1C739" w:rsidR="00FA21F6" w:rsidRPr="00714AAA" w:rsidRDefault="00FA21F6" w:rsidP="00FA21F6">
      <w:pPr>
        <w:spacing w:before="120"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714AAA">
        <w:rPr>
          <w:rFonts w:ascii="Arial" w:hAnsi="Arial" w:cs="Arial"/>
          <w:bCs/>
          <w:i/>
          <w:sz w:val="20"/>
          <w:szCs w:val="20"/>
        </w:rPr>
        <w:t>*</w:t>
      </w:r>
      <w:r w:rsidR="00B119E2" w:rsidRPr="00714AAA">
        <w:rPr>
          <w:rFonts w:ascii="Arial" w:hAnsi="Arial" w:cs="Arial"/>
          <w:bCs/>
          <w:i/>
          <w:sz w:val="20"/>
          <w:szCs w:val="20"/>
        </w:rPr>
        <w:t xml:space="preserve"> </w:t>
      </w:r>
      <w:r w:rsidR="00CD67F2" w:rsidRPr="00714AAA">
        <w:rPr>
          <w:rFonts w:ascii="Arial" w:hAnsi="Arial" w:cs="Arial"/>
          <w:bCs/>
          <w:i/>
          <w:sz w:val="20"/>
          <w:szCs w:val="20"/>
        </w:rPr>
        <w:t>niepotrzebne skreślić</w:t>
      </w:r>
    </w:p>
    <w:p w14:paraId="6DE54788" w14:textId="77777777" w:rsidR="00714AAA" w:rsidRDefault="00714AAA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</w:p>
    <w:p w14:paraId="4BCC9A38" w14:textId="425910C6" w:rsidR="00FA21F6" w:rsidRPr="00FA21F6" w:rsidRDefault="00FA21F6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  <w:r w:rsidRPr="00FA21F6">
        <w:rPr>
          <w:rFonts w:ascii="Arial" w:hAnsi="Arial" w:cs="Arial"/>
          <w:b/>
          <w:i/>
          <w:sz w:val="20"/>
          <w:szCs w:val="20"/>
        </w:rPr>
        <w:t>kwalifikowany podpis elektroniczny</w:t>
      </w:r>
    </w:p>
    <w:p w14:paraId="0925796D" w14:textId="005A2253" w:rsidR="00FA21F6" w:rsidRPr="00714AAA" w:rsidRDefault="00FA21F6" w:rsidP="00714AAA">
      <w:pPr>
        <w:spacing w:after="0" w:line="240" w:lineRule="auto"/>
        <w:ind w:left="4248"/>
        <w:jc w:val="center"/>
        <w:rPr>
          <w:rFonts w:ascii="Arial" w:hAnsi="Arial" w:cs="Arial"/>
          <w:b/>
          <w:i/>
          <w:sz w:val="20"/>
          <w:szCs w:val="20"/>
        </w:rPr>
      </w:pPr>
      <w:r w:rsidRPr="00FA21F6">
        <w:rPr>
          <w:rFonts w:ascii="Arial" w:hAnsi="Arial" w:cs="Arial"/>
          <w:b/>
          <w:i/>
          <w:sz w:val="20"/>
          <w:szCs w:val="20"/>
        </w:rPr>
        <w:t>osoby (osób) upoważnionej do reprezentowania Wykonawcy</w:t>
      </w:r>
    </w:p>
    <w:p w14:paraId="6F530A39" w14:textId="7C301BD4" w:rsidR="00A44881" w:rsidRDefault="00775712" w:rsidP="00714AAA">
      <w:pPr>
        <w:spacing w:before="120" w:after="120"/>
        <w:jc w:val="both"/>
      </w:pPr>
      <w:r w:rsidRPr="00657597">
        <w:rPr>
          <w:rFonts w:ascii="Arial" w:hAnsi="Arial" w:cs="Arial"/>
          <w:sz w:val="16"/>
          <w:szCs w:val="20"/>
        </w:rPr>
        <w:t xml:space="preserve"> </w:t>
      </w:r>
    </w:p>
    <w:sectPr w:rsidR="00A44881" w:rsidSect="00ED65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AC5B4" w14:textId="77777777" w:rsidR="00153202" w:rsidRDefault="00153202" w:rsidP="00775712">
      <w:pPr>
        <w:spacing w:after="0" w:line="240" w:lineRule="auto"/>
      </w:pPr>
      <w:r>
        <w:separator/>
      </w:r>
    </w:p>
  </w:endnote>
  <w:endnote w:type="continuationSeparator" w:id="0">
    <w:p w14:paraId="4E3016EA" w14:textId="77777777" w:rsidR="00153202" w:rsidRDefault="00153202" w:rsidP="0077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AD43" w14:textId="77777777" w:rsidR="00ED659F" w:rsidRDefault="00ED6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6462" w14:textId="77777777" w:rsidR="004563B9" w:rsidRDefault="004563B9">
    <w:pPr>
      <w:pStyle w:val="Stopka"/>
      <w:jc w:val="right"/>
    </w:pPr>
  </w:p>
  <w:p w14:paraId="5A79B747" w14:textId="58F548CE" w:rsidR="00775712" w:rsidRPr="00657597" w:rsidRDefault="004563B9" w:rsidP="00657597">
    <w:pPr>
      <w:pStyle w:val="Nagwek"/>
      <w:tabs>
        <w:tab w:val="clear" w:pos="4536"/>
        <w:tab w:val="center" w:pos="4500"/>
      </w:tabs>
      <w:ind w:right="-285"/>
      <w:jc w:val="right"/>
      <w:rPr>
        <w:sz w:val="20"/>
      </w:rPr>
    </w:pPr>
    <w:r w:rsidRPr="00AD6D17">
      <w:rPr>
        <w:rFonts w:ascii="Arial" w:hAnsi="Arial" w:cs="Arial"/>
        <w:color w:val="262626"/>
        <w:sz w:val="20"/>
        <w:szCs w:val="20"/>
      </w:rPr>
      <w:t xml:space="preserve">Strona </w: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AD6D17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00A30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AD6D17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AD6D17">
      <w:rPr>
        <w:rFonts w:ascii="Arial" w:hAnsi="Arial" w:cs="Arial"/>
        <w:color w:val="262626"/>
        <w:sz w:val="20"/>
        <w:szCs w:val="20"/>
      </w:rPr>
      <w:t xml:space="preserve"> z </w:t>
    </w:r>
    <w:r w:rsidR="00F00A30">
      <w:rPr>
        <w:rFonts w:ascii="Arial" w:hAnsi="Arial" w:cs="Arial"/>
        <w:b/>
        <w:bCs/>
        <w:color w:val="262626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17D4" w14:textId="77777777" w:rsidR="00ED659F" w:rsidRDefault="00ED6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444C2" w14:textId="77777777" w:rsidR="00153202" w:rsidRDefault="00153202" w:rsidP="00775712">
      <w:pPr>
        <w:spacing w:after="0" w:line="240" w:lineRule="auto"/>
      </w:pPr>
      <w:r>
        <w:separator/>
      </w:r>
    </w:p>
  </w:footnote>
  <w:footnote w:type="continuationSeparator" w:id="0">
    <w:p w14:paraId="6C450067" w14:textId="77777777" w:rsidR="00153202" w:rsidRDefault="00153202" w:rsidP="0077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C918" w14:textId="77777777" w:rsidR="00ED659F" w:rsidRDefault="00ED6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C7AD" w14:textId="138C0058" w:rsidR="00D85CEC" w:rsidRPr="00ED659F" w:rsidRDefault="00D85CEC" w:rsidP="00ED6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95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844"/>
      <w:gridCol w:w="8251"/>
    </w:tblGrid>
    <w:tr w:rsidR="00ED659F" w14:paraId="72D0294C" w14:textId="77777777" w:rsidTr="00ED659F">
      <w:trPr>
        <w:cantSplit/>
        <w:trHeight w:val="1125"/>
      </w:trPr>
      <w:tc>
        <w:tcPr>
          <w:tcW w:w="1844" w:type="dxa"/>
          <w:tc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</w:tcBorders>
          <w:vAlign w:val="center"/>
          <w:hideMark/>
        </w:tcPr>
        <w:p w14:paraId="7FC7825D" w14:textId="5C171F0F" w:rsidR="00ED659F" w:rsidRPr="00ED659F" w:rsidRDefault="00ED659F" w:rsidP="00ED659F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eastAsia="Times New Roman" w:hAnsi="Arial"/>
              <w:sz w:val="18"/>
              <w:szCs w:val="18"/>
            </w:rPr>
          </w:pPr>
          <w:r w:rsidRPr="00ED659F">
            <w:rPr>
              <w:rFonts w:ascii="Times New Roman" w:hAnsi="Times New Roman"/>
              <w:noProof/>
              <w:sz w:val="24"/>
              <w:szCs w:val="24"/>
            </w:rPr>
            <w:drawing>
              <wp:inline distT="0" distB="0" distL="0" distR="0" wp14:anchorId="262F4DC7" wp14:editId="1D3D84AA">
                <wp:extent cx="1033780" cy="323215"/>
                <wp:effectExtent l="0" t="0" r="0" b="635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0" w:type="dxa"/>
          <w:tc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</w:tcBorders>
          <w:vAlign w:val="center"/>
        </w:tcPr>
        <w:p w14:paraId="23E11708" w14:textId="77777777" w:rsidR="00ED659F" w:rsidRDefault="00ED659F" w:rsidP="00ED659F">
          <w:pPr>
            <w:pStyle w:val="NormalnyWeb"/>
            <w:spacing w:line="240" w:lineRule="exact"/>
            <w:ind w:left="0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04094607" w14:textId="052F6B5C" w:rsidR="00ED659F" w:rsidRDefault="00ED659F" w:rsidP="00ED659F">
          <w:pPr>
            <w:tabs>
              <w:tab w:val="center" w:pos="4536"/>
              <w:tab w:val="right" w:pos="9072"/>
            </w:tabs>
            <w:rPr>
              <w:b/>
              <w:sz w:val="18"/>
              <w:szCs w:val="18"/>
            </w:rPr>
          </w:pPr>
          <w:r w:rsidRPr="00017033">
            <w:rPr>
              <w:rFonts w:ascii="Arial" w:hAnsi="Arial" w:cs="Arial"/>
              <w:b/>
              <w:bCs/>
            </w:rPr>
            <w:t>FORMULARZ OFERTY</w:t>
          </w:r>
        </w:p>
      </w:tc>
    </w:tr>
  </w:tbl>
  <w:p w14:paraId="2B5AE28F" w14:textId="77777777" w:rsidR="00A872D0" w:rsidRDefault="00A87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3FA"/>
    <w:multiLevelType w:val="multilevel"/>
    <w:tmpl w:val="F9DAC74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C0051"/>
    <w:multiLevelType w:val="multilevel"/>
    <w:tmpl w:val="B6C2D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DF10A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794D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B900DB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806E70"/>
    <w:multiLevelType w:val="multilevel"/>
    <w:tmpl w:val="760294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475A11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B64D91"/>
    <w:multiLevelType w:val="multilevel"/>
    <w:tmpl w:val="2166A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5C961F48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C96368C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FD91B21"/>
    <w:multiLevelType w:val="hybridMultilevel"/>
    <w:tmpl w:val="D7626788"/>
    <w:lvl w:ilvl="0" w:tplc="26620A6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05543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B2748B4"/>
    <w:multiLevelType w:val="hybridMultilevel"/>
    <w:tmpl w:val="A87069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58785932">
    <w:abstractNumId w:val="13"/>
  </w:num>
  <w:num w:numId="2" w16cid:durableId="4063668">
    <w:abstractNumId w:val="8"/>
  </w:num>
  <w:num w:numId="3" w16cid:durableId="1730954194">
    <w:abstractNumId w:val="2"/>
  </w:num>
  <w:num w:numId="4" w16cid:durableId="177694379">
    <w:abstractNumId w:val="9"/>
  </w:num>
  <w:num w:numId="5" w16cid:durableId="277640645">
    <w:abstractNumId w:val="0"/>
  </w:num>
  <w:num w:numId="6" w16cid:durableId="1363749113">
    <w:abstractNumId w:val="11"/>
  </w:num>
  <w:num w:numId="7" w16cid:durableId="1764642367">
    <w:abstractNumId w:val="5"/>
  </w:num>
  <w:num w:numId="8" w16cid:durableId="1686394769">
    <w:abstractNumId w:val="1"/>
  </w:num>
  <w:num w:numId="9" w16cid:durableId="41446493">
    <w:abstractNumId w:val="7"/>
  </w:num>
  <w:num w:numId="10" w16cid:durableId="11032021">
    <w:abstractNumId w:val="4"/>
  </w:num>
  <w:num w:numId="11" w16cid:durableId="1424951864">
    <w:abstractNumId w:val="10"/>
  </w:num>
  <w:num w:numId="12" w16cid:durableId="328100497">
    <w:abstractNumId w:val="3"/>
  </w:num>
  <w:num w:numId="13" w16cid:durableId="970669156">
    <w:abstractNumId w:val="12"/>
  </w:num>
  <w:num w:numId="14" w16cid:durableId="1791320183">
    <w:abstractNumId w:val="6"/>
  </w:num>
  <w:num w:numId="15" w16cid:durableId="5381294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12"/>
    <w:rsid w:val="0000079E"/>
    <w:rsid w:val="00027C1C"/>
    <w:rsid w:val="000565FE"/>
    <w:rsid w:val="000638F1"/>
    <w:rsid w:val="000B33DF"/>
    <w:rsid w:val="000C2168"/>
    <w:rsid w:val="00102517"/>
    <w:rsid w:val="0011443A"/>
    <w:rsid w:val="00132E84"/>
    <w:rsid w:val="00153202"/>
    <w:rsid w:val="00157E77"/>
    <w:rsid w:val="0016355C"/>
    <w:rsid w:val="001B004C"/>
    <w:rsid w:val="001B18A4"/>
    <w:rsid w:val="001D6C38"/>
    <w:rsid w:val="001E020B"/>
    <w:rsid w:val="001F3DA5"/>
    <w:rsid w:val="00207712"/>
    <w:rsid w:val="00236A9D"/>
    <w:rsid w:val="00254438"/>
    <w:rsid w:val="00256D2A"/>
    <w:rsid w:val="0027332F"/>
    <w:rsid w:val="002908BF"/>
    <w:rsid w:val="002E00E6"/>
    <w:rsid w:val="002F6FB5"/>
    <w:rsid w:val="002F7AF7"/>
    <w:rsid w:val="00300586"/>
    <w:rsid w:val="00301551"/>
    <w:rsid w:val="003344F2"/>
    <w:rsid w:val="00337B8D"/>
    <w:rsid w:val="003527B1"/>
    <w:rsid w:val="00372035"/>
    <w:rsid w:val="00373F0A"/>
    <w:rsid w:val="00375B56"/>
    <w:rsid w:val="003C3539"/>
    <w:rsid w:val="003C5275"/>
    <w:rsid w:val="003D4762"/>
    <w:rsid w:val="003D5775"/>
    <w:rsid w:val="003F6789"/>
    <w:rsid w:val="00403DD5"/>
    <w:rsid w:val="00407054"/>
    <w:rsid w:val="004563B9"/>
    <w:rsid w:val="004A3F0D"/>
    <w:rsid w:val="004A5D2E"/>
    <w:rsid w:val="004B3338"/>
    <w:rsid w:val="004F1B6F"/>
    <w:rsid w:val="004F4207"/>
    <w:rsid w:val="004F5AB3"/>
    <w:rsid w:val="00524A49"/>
    <w:rsid w:val="005731AB"/>
    <w:rsid w:val="005B43A1"/>
    <w:rsid w:val="005B4B42"/>
    <w:rsid w:val="005B56EF"/>
    <w:rsid w:val="005E0636"/>
    <w:rsid w:val="005E69B0"/>
    <w:rsid w:val="0060601F"/>
    <w:rsid w:val="00617E47"/>
    <w:rsid w:val="00634560"/>
    <w:rsid w:val="00657597"/>
    <w:rsid w:val="0066029B"/>
    <w:rsid w:val="00670BE7"/>
    <w:rsid w:val="006C124D"/>
    <w:rsid w:val="006E52E6"/>
    <w:rsid w:val="006F7BE5"/>
    <w:rsid w:val="00714AAA"/>
    <w:rsid w:val="007265A2"/>
    <w:rsid w:val="00752748"/>
    <w:rsid w:val="0075433C"/>
    <w:rsid w:val="00760453"/>
    <w:rsid w:val="00775712"/>
    <w:rsid w:val="00786860"/>
    <w:rsid w:val="007A30A7"/>
    <w:rsid w:val="007C255E"/>
    <w:rsid w:val="007F2613"/>
    <w:rsid w:val="00856E08"/>
    <w:rsid w:val="0088713F"/>
    <w:rsid w:val="008A0387"/>
    <w:rsid w:val="008A4462"/>
    <w:rsid w:val="008F2C67"/>
    <w:rsid w:val="009003A5"/>
    <w:rsid w:val="00903498"/>
    <w:rsid w:val="00946D2D"/>
    <w:rsid w:val="009532FF"/>
    <w:rsid w:val="009674ED"/>
    <w:rsid w:val="009936B2"/>
    <w:rsid w:val="0099370A"/>
    <w:rsid w:val="009A21A2"/>
    <w:rsid w:val="009B23A7"/>
    <w:rsid w:val="009C4AB8"/>
    <w:rsid w:val="009D3569"/>
    <w:rsid w:val="00A274ED"/>
    <w:rsid w:val="00A44881"/>
    <w:rsid w:val="00A533CC"/>
    <w:rsid w:val="00A872D0"/>
    <w:rsid w:val="00A97F14"/>
    <w:rsid w:val="00AB2C3A"/>
    <w:rsid w:val="00AE4EF4"/>
    <w:rsid w:val="00AF2701"/>
    <w:rsid w:val="00B113FB"/>
    <w:rsid w:val="00B119E2"/>
    <w:rsid w:val="00B13295"/>
    <w:rsid w:val="00B276EB"/>
    <w:rsid w:val="00B3207C"/>
    <w:rsid w:val="00B4533D"/>
    <w:rsid w:val="00B53E57"/>
    <w:rsid w:val="00BD2B1F"/>
    <w:rsid w:val="00C24441"/>
    <w:rsid w:val="00C509AC"/>
    <w:rsid w:val="00C81516"/>
    <w:rsid w:val="00C8358C"/>
    <w:rsid w:val="00CA4467"/>
    <w:rsid w:val="00CD67F2"/>
    <w:rsid w:val="00D12670"/>
    <w:rsid w:val="00D16CE2"/>
    <w:rsid w:val="00D207F2"/>
    <w:rsid w:val="00D36371"/>
    <w:rsid w:val="00D65F2A"/>
    <w:rsid w:val="00D75657"/>
    <w:rsid w:val="00D85CEC"/>
    <w:rsid w:val="00DB2386"/>
    <w:rsid w:val="00DC5970"/>
    <w:rsid w:val="00E075F8"/>
    <w:rsid w:val="00E4777A"/>
    <w:rsid w:val="00E73B62"/>
    <w:rsid w:val="00E73E19"/>
    <w:rsid w:val="00E829CE"/>
    <w:rsid w:val="00E93C22"/>
    <w:rsid w:val="00E95922"/>
    <w:rsid w:val="00EA0FDB"/>
    <w:rsid w:val="00EA34FF"/>
    <w:rsid w:val="00ED659F"/>
    <w:rsid w:val="00F00A30"/>
    <w:rsid w:val="00F347F1"/>
    <w:rsid w:val="00F61B77"/>
    <w:rsid w:val="00F82E1E"/>
    <w:rsid w:val="00F96D96"/>
    <w:rsid w:val="00FA21F6"/>
    <w:rsid w:val="00FE3239"/>
    <w:rsid w:val="00FE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723C7"/>
  <w15:chartTrackingRefBased/>
  <w15:docId w15:val="{0AB28865-1D71-4575-9287-6D781EF8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757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757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7571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5712"/>
    <w:rPr>
      <w:rFonts w:ascii="Garamond" w:eastAsia="Times New Roman" w:hAnsi="Garamond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7757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571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C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C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C3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C3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3DF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A2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07712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ED659F"/>
    <w:pPr>
      <w:widowControl w:val="0"/>
      <w:adjustRightInd w:val="0"/>
      <w:spacing w:after="0" w:line="360" w:lineRule="atLeast"/>
      <w:ind w:left="1080"/>
      <w:jc w:val="both"/>
    </w:pPr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bf5b2b4b2666499a8924e78d0f8d34c3 xmlns="7b1cf317-af41-45ad-8637-b483ded5e117">
      <Terms xmlns="http://schemas.microsoft.com/office/infopath/2007/PartnerControls"/>
    </bf5b2b4b2666499a8924e78d0f8d34c3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F66167697C54385AC1C6B330B3E43" ma:contentTypeVersion="2" ma:contentTypeDescription="Utwórz nowy dokument." ma:contentTypeScope="" ma:versionID="babd1e299f8ba696df8478a83d5d563c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targetNamespace="http://schemas.microsoft.com/office/2006/metadata/properties" ma:root="true" ma:fieldsID="59fcd14c083bb1114ee4b684d8aa9978" ns1:_="" ns2:_="">
    <xsd:import namespace="http://schemas.microsoft.com/sharepoint/v3"/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bf5b2b4b2666499a8924e78d0f8d34c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bf5b2b4b2666499a8924e78d0f8d34c3" ma:index="10" nillable="true" ma:taxonomy="true" ma:internalName="bf5b2b4b2666499a8924e78d0f8d34c3" ma:taxonomyFieldName="PSGCompanyKeywords" ma:displayName="Firmowe" ma:fieldId="{bf5b2b4b-2666-499a-8924-e78d0f8d34c3}" ma:taxonomyMulti="true" ma:sspId="a6cc4a44-48b3-4e58-add4-1ff9a04e38b4" ma:termSetId="931bc85c-2c1b-4f5c-8e8a-f70af8bcda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3E4C7-F70F-43CF-BBD3-9D3E3A9FA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1C25D8-370B-42BB-929F-FE7D78F5682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53AD1C-1E6E-4E21-8A68-6F28F131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73FA0-9D75-438C-AF6B-068DC37A8F7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7B95B73-47CD-4E4A-9A9A-CB83BC80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Klepczarek Marcin</dc:creator>
  <cp:keywords/>
  <dc:description/>
  <cp:lastModifiedBy>Strzelczyk Agnieszka (PSG)</cp:lastModifiedBy>
  <cp:revision>41</cp:revision>
  <cp:lastPrinted>2019-02-15T11:35:00Z</cp:lastPrinted>
  <dcterms:created xsi:type="dcterms:W3CDTF">2021-07-02T05:33:00Z</dcterms:created>
  <dcterms:modified xsi:type="dcterms:W3CDTF">2024-08-21T09:14:00Z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0x0101003A5F66167697C54385AC1C6B330B3E43</vt:lpwstr>
  </property>
  <property fmtid="{D5CDD505-2E9C-101B-9397-08002B2CF9AE}" pid="3" name="PSGCompanyKeywords">
    <vt:lpwstr/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2021-07-02T05:32:56Z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28ae6978-333d-44df-a81e-cd35b51c69b3</vt:lpwstr>
  </property>
  <property fmtid="{D5CDD505-2E9C-101B-9397-08002B2CF9AE}" pid="10" name="MSIP_Label_873bfdf7-b3d6-42a7-9f35-f649f45df770_ContentBits">
    <vt:lpwstr>0</vt:lpwstr>
  </property>
</Properties>
</file>