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CD92E" w14:textId="231E3103" w:rsidR="005119F3" w:rsidRPr="00390527" w:rsidRDefault="005119F3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jc w:val="center"/>
        <w:rPr>
          <w:rFonts w:ascii="Cambria" w:hAnsi="Cambria" w:cs="Tahoma"/>
          <w:bCs/>
          <w:spacing w:val="-1"/>
          <w:sz w:val="20"/>
          <w:szCs w:val="20"/>
        </w:rPr>
      </w:pPr>
      <w:bookmarkStart w:id="0" w:name="_Hlk141870751"/>
      <w:bookmarkStart w:id="1" w:name="_Hlk141870926"/>
      <w:r w:rsidRPr="00390527">
        <w:rPr>
          <w:rFonts w:ascii="Cambria" w:hAnsi="Cambria" w:cs="Tahoma"/>
          <w:b/>
          <w:sz w:val="20"/>
          <w:szCs w:val="20"/>
        </w:rPr>
        <w:t>OPIS PRZEDMIOTU ZAMÓWIENIA I PARAMETRY TECHNICZNE</w:t>
      </w:r>
    </w:p>
    <w:p w14:paraId="10748D09" w14:textId="77777777" w:rsidR="005119F3" w:rsidRPr="00390527" w:rsidRDefault="005119F3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390527">
        <w:rPr>
          <w:rFonts w:ascii="Cambria" w:hAnsi="Cambria" w:cs="Tahoma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77777777" w:rsidR="005119F3" w:rsidRPr="00390527" w:rsidRDefault="005119F3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390527">
        <w:rPr>
          <w:rFonts w:ascii="Cambria" w:hAnsi="Cambria" w:cs="Tahoma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390527" w:rsidRDefault="005119F3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390527">
        <w:rPr>
          <w:rFonts w:ascii="Cambria" w:hAnsi="Cambria" w:cs="Tahoma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77777777" w:rsidR="005119F3" w:rsidRPr="00390527" w:rsidRDefault="005119F3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390527">
        <w:rPr>
          <w:rFonts w:ascii="Cambria" w:hAnsi="Cambria" w:cs="Tahoma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63506AB" w14:textId="77777777" w:rsidR="005119F3" w:rsidRDefault="005119F3" w:rsidP="008D23ED">
      <w:pPr>
        <w:spacing w:line="276" w:lineRule="auto"/>
        <w:rPr>
          <w:rFonts w:ascii="Cambria" w:hAnsi="Cambria"/>
          <w:sz w:val="20"/>
          <w:szCs w:val="20"/>
        </w:rPr>
      </w:pPr>
    </w:p>
    <w:p w14:paraId="4742324D" w14:textId="4F85CBEA" w:rsidR="00140E5C" w:rsidRPr="00140E5C" w:rsidRDefault="00140E5C" w:rsidP="008D23ED">
      <w:pPr>
        <w:spacing w:line="276" w:lineRule="auto"/>
        <w:rPr>
          <w:rFonts w:ascii="Cambria" w:hAnsi="Cambria"/>
          <w:b/>
          <w:bCs/>
          <w:sz w:val="20"/>
          <w:szCs w:val="20"/>
        </w:rPr>
      </w:pPr>
      <w:proofErr w:type="spellStart"/>
      <w:r>
        <w:rPr>
          <w:rFonts w:ascii="Cambria" w:hAnsi="Cambria"/>
          <w:b/>
          <w:bCs/>
          <w:sz w:val="20"/>
          <w:szCs w:val="20"/>
        </w:rPr>
        <w:t>Videogastroskop</w:t>
      </w:r>
      <w:proofErr w:type="spellEnd"/>
      <w:r>
        <w:rPr>
          <w:rFonts w:ascii="Cambria" w:hAnsi="Cambria"/>
          <w:b/>
          <w:bCs/>
          <w:sz w:val="20"/>
          <w:szCs w:val="20"/>
        </w:rPr>
        <w:t xml:space="preserve"> – 1 szt.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701"/>
        <w:gridCol w:w="2551"/>
      </w:tblGrid>
      <w:tr w:rsidR="005119F3" w:rsidRPr="00390527" w14:paraId="6C09CB48" w14:textId="77777777" w:rsidTr="001F6FF4">
        <w:trPr>
          <w:trHeight w:val="1274"/>
        </w:trPr>
        <w:tc>
          <w:tcPr>
            <w:tcW w:w="709" w:type="dxa"/>
          </w:tcPr>
          <w:p w14:paraId="2ACF8C77" w14:textId="77777777" w:rsidR="005119F3" w:rsidRPr="00390527" w:rsidRDefault="005119F3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</w:tcPr>
          <w:p w14:paraId="774C7C75" w14:textId="72382571" w:rsidR="005119F3" w:rsidRPr="00390527" w:rsidRDefault="005119F3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</w:tcPr>
          <w:p w14:paraId="4C4F7C6E" w14:textId="77777777" w:rsidR="005119F3" w:rsidRPr="00390527" w:rsidRDefault="005119F3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</w:tcPr>
          <w:p w14:paraId="6B1C2730" w14:textId="77777777" w:rsidR="005119F3" w:rsidRPr="00390527" w:rsidRDefault="005119F3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390527" w:rsidRDefault="0023501F" w:rsidP="008D23ED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 xml:space="preserve">Oferent umieszcza </w:t>
            </w:r>
            <w:r w:rsidR="00014AF3" w:rsidRPr="00390527">
              <w:rPr>
                <w:rFonts w:ascii="Cambria" w:hAnsi="Cambria"/>
                <w:sz w:val="20"/>
                <w:szCs w:val="20"/>
              </w:rPr>
              <w:t>opis</w:t>
            </w:r>
            <w:r w:rsidRPr="00390527">
              <w:rPr>
                <w:rFonts w:ascii="Cambria" w:hAnsi="Cambria"/>
                <w:sz w:val="20"/>
                <w:szCs w:val="20"/>
              </w:rPr>
              <w:t xml:space="preserve"> parametru w oferowanym urządzeniu/infrastrukturze </w:t>
            </w:r>
            <w:r w:rsidR="00014AF3" w:rsidRPr="00390527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14AF3" w:rsidRPr="00390527">
              <w:rPr>
                <w:rFonts w:ascii="Cambria" w:hAnsi="Cambria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390527" w14:paraId="01657088" w14:textId="77777777" w:rsidTr="001F6FF4">
        <w:trPr>
          <w:trHeight w:val="265"/>
        </w:trPr>
        <w:tc>
          <w:tcPr>
            <w:tcW w:w="709" w:type="dxa"/>
            <w:shd w:val="clear" w:color="auto" w:fill="BFBFBF" w:themeFill="background1" w:themeFillShade="BF"/>
          </w:tcPr>
          <w:p w14:paraId="4EC87354" w14:textId="77777777" w:rsidR="005119F3" w:rsidRPr="00390527" w:rsidRDefault="005119F3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</w:tcPr>
          <w:p w14:paraId="7AFD4630" w14:textId="3FAC6DB9" w:rsidR="005119F3" w:rsidRPr="00390527" w:rsidRDefault="00297EC9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17A961F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36DE18AD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5119F3" w:rsidRPr="00390527" w14:paraId="28B606C7" w14:textId="77777777" w:rsidTr="001F6FF4">
        <w:tc>
          <w:tcPr>
            <w:tcW w:w="709" w:type="dxa"/>
          </w:tcPr>
          <w:p w14:paraId="2B9AB00E" w14:textId="77777777" w:rsidR="005119F3" w:rsidRPr="00390527" w:rsidRDefault="005119F3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860C7BA" w14:textId="23A2B122" w:rsidR="005119F3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proofErr w:type="spellStart"/>
            <w:r w:rsidRPr="00390527">
              <w:rPr>
                <w:rFonts w:ascii="Cambria" w:hAnsi="Cambria" w:cs="Times New Roman"/>
                <w:sz w:val="20"/>
                <w:szCs w:val="20"/>
              </w:rPr>
              <w:t>Videogastroskop</w:t>
            </w:r>
            <w:proofErr w:type="spellEnd"/>
            <w:r w:rsidRPr="00390527">
              <w:rPr>
                <w:rFonts w:ascii="Cambria" w:hAnsi="Cambria" w:cs="Times New Roman"/>
                <w:sz w:val="20"/>
                <w:szCs w:val="20"/>
              </w:rPr>
              <w:t xml:space="preserve"> HD z kanałem do spłukiwania</w:t>
            </w:r>
          </w:p>
        </w:tc>
        <w:tc>
          <w:tcPr>
            <w:tcW w:w="1701" w:type="dxa"/>
          </w:tcPr>
          <w:p w14:paraId="4AA71E3D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  <w:p w14:paraId="155CEE36" w14:textId="77777777" w:rsidR="00297EC9" w:rsidRPr="00390527" w:rsidRDefault="00297EC9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63DB0A37" w14:textId="3C5C471F" w:rsidR="00297EC9" w:rsidRPr="00390527" w:rsidRDefault="00297EC9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23C7D4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3501F" w:rsidRPr="00390527" w14:paraId="11DE15CD" w14:textId="77777777" w:rsidTr="001F6FF4">
        <w:tc>
          <w:tcPr>
            <w:tcW w:w="709" w:type="dxa"/>
          </w:tcPr>
          <w:p w14:paraId="105C2C4E" w14:textId="77777777" w:rsidR="0023501F" w:rsidRPr="00390527" w:rsidRDefault="0023501F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B1C5E04" w14:textId="02755EE2" w:rsidR="0023501F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Minimalny kąt obserwacji 140°</w:t>
            </w:r>
          </w:p>
        </w:tc>
        <w:tc>
          <w:tcPr>
            <w:tcW w:w="1701" w:type="dxa"/>
          </w:tcPr>
          <w:p w14:paraId="4A4F8356" w14:textId="526EB7CF" w:rsidR="0023501F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676E69CF" w14:textId="77777777" w:rsidR="0023501F" w:rsidRPr="00390527" w:rsidRDefault="0023501F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3501F" w:rsidRPr="00390527" w14:paraId="2AF7A2DD" w14:textId="77777777" w:rsidTr="001F6FF4">
        <w:tc>
          <w:tcPr>
            <w:tcW w:w="709" w:type="dxa"/>
          </w:tcPr>
          <w:p w14:paraId="1642FF36" w14:textId="77777777" w:rsidR="0023501F" w:rsidRPr="00390527" w:rsidRDefault="0023501F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2345687A" w14:textId="49EC55F1" w:rsidR="0023501F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Głębia ostrości w zakresie od 2 do100 mm</w:t>
            </w:r>
          </w:p>
        </w:tc>
        <w:tc>
          <w:tcPr>
            <w:tcW w:w="1701" w:type="dxa"/>
          </w:tcPr>
          <w:p w14:paraId="38C5CA17" w14:textId="77DD3B89" w:rsidR="0023501F" w:rsidRPr="00390527" w:rsidRDefault="008F0EF0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16E6AFEC" w14:textId="77777777" w:rsidR="0023501F" w:rsidRPr="00390527" w:rsidRDefault="0023501F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6996DC14" w14:textId="77777777" w:rsidTr="001F6FF4">
        <w:tc>
          <w:tcPr>
            <w:tcW w:w="709" w:type="dxa"/>
          </w:tcPr>
          <w:p w14:paraId="4B93ED45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5023DB2" w14:textId="052B9C7A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Maksymalna średnica zewnętrzna wziernika max. 9,3 mm</w:t>
            </w:r>
          </w:p>
        </w:tc>
        <w:tc>
          <w:tcPr>
            <w:tcW w:w="1701" w:type="dxa"/>
          </w:tcPr>
          <w:p w14:paraId="42059009" w14:textId="3B60DF5B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6A736FDA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476FE838" w14:textId="77777777" w:rsidTr="001F6FF4">
        <w:tc>
          <w:tcPr>
            <w:tcW w:w="709" w:type="dxa"/>
          </w:tcPr>
          <w:p w14:paraId="6D07799D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2D16755" w14:textId="291039A0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Średnica zewnętrzna wziernika max. 9,3 mm</w:t>
            </w:r>
          </w:p>
        </w:tc>
        <w:tc>
          <w:tcPr>
            <w:tcW w:w="1701" w:type="dxa"/>
          </w:tcPr>
          <w:p w14:paraId="467605EA" w14:textId="0E65866B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38CDBA46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0F3EB34B" w14:textId="77777777" w:rsidTr="001F6FF4">
        <w:tc>
          <w:tcPr>
            <w:tcW w:w="709" w:type="dxa"/>
          </w:tcPr>
          <w:p w14:paraId="52C81497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0CAC9DB" w14:textId="124501FF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Maksymalna średnica kanału roboczego 2,8mm</w:t>
            </w:r>
          </w:p>
        </w:tc>
        <w:tc>
          <w:tcPr>
            <w:tcW w:w="1701" w:type="dxa"/>
          </w:tcPr>
          <w:p w14:paraId="5EAED111" w14:textId="67E280F9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3975256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043562C7" w14:textId="77777777" w:rsidTr="001F6FF4">
        <w:tc>
          <w:tcPr>
            <w:tcW w:w="709" w:type="dxa"/>
          </w:tcPr>
          <w:p w14:paraId="4822BAF2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76AC1BC" w14:textId="5806B7A5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Długość robocza min. 1100 mm</w:t>
            </w:r>
          </w:p>
        </w:tc>
        <w:tc>
          <w:tcPr>
            <w:tcW w:w="1701" w:type="dxa"/>
          </w:tcPr>
          <w:p w14:paraId="559731BF" w14:textId="777AC2F2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45C4E52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0FA04DD7" w14:textId="77777777" w:rsidTr="001F6FF4">
        <w:tc>
          <w:tcPr>
            <w:tcW w:w="709" w:type="dxa"/>
          </w:tcPr>
          <w:p w14:paraId="7523662B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1C63825" w14:textId="1FA32F3F" w:rsidR="008F0EF0" w:rsidRPr="00390527" w:rsidRDefault="008F0EF0" w:rsidP="008D23ED">
            <w:pPr>
              <w:tabs>
                <w:tab w:val="left" w:pos="2760"/>
              </w:tabs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Min. kąt zagięcia końcówki endoskopu:</w:t>
            </w:r>
          </w:p>
          <w:p w14:paraId="1C64B39E" w14:textId="649410EF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/>
                <w:kern w:val="2"/>
                <w:sz w:val="20"/>
                <w:szCs w:val="20"/>
                <w:vertAlign w:val="superscript"/>
                <w:lang w:eastAsia="en-US"/>
              </w:rPr>
            </w:pP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-</w:t>
            </w:r>
            <w:r w:rsidR="009C61C1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 xml:space="preserve"> </w:t>
            </w: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w górę.  210</w:t>
            </w:r>
            <w:r w:rsidRPr="00390527">
              <w:rPr>
                <w:rFonts w:ascii="Cambria" w:hAnsi="Cambria"/>
                <w:kern w:val="2"/>
                <w:sz w:val="20"/>
                <w:szCs w:val="20"/>
                <w:vertAlign w:val="superscript"/>
                <w:lang w:eastAsia="en-US"/>
              </w:rPr>
              <w:t>0</w:t>
            </w:r>
          </w:p>
          <w:p w14:paraId="5E4B7582" w14:textId="1F5A908B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/>
                <w:kern w:val="2"/>
                <w:sz w:val="20"/>
                <w:szCs w:val="20"/>
                <w:vertAlign w:val="superscript"/>
                <w:lang w:eastAsia="en-US"/>
              </w:rPr>
            </w:pP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-</w:t>
            </w:r>
            <w:r w:rsidR="009C61C1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 xml:space="preserve"> </w:t>
            </w: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w dół.  90</w:t>
            </w:r>
            <w:r w:rsidRPr="00390527">
              <w:rPr>
                <w:rFonts w:ascii="Cambria" w:hAnsi="Cambria"/>
                <w:kern w:val="2"/>
                <w:sz w:val="20"/>
                <w:szCs w:val="20"/>
                <w:vertAlign w:val="superscript"/>
                <w:lang w:eastAsia="en-US"/>
              </w:rPr>
              <w:t>0</w:t>
            </w:r>
          </w:p>
          <w:p w14:paraId="0FE7F683" w14:textId="7067F7AA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/>
                <w:kern w:val="2"/>
                <w:sz w:val="20"/>
                <w:szCs w:val="20"/>
                <w:vertAlign w:val="superscript"/>
                <w:lang w:eastAsia="en-US"/>
              </w:rPr>
            </w:pP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-</w:t>
            </w:r>
            <w:r w:rsidR="009C61C1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 xml:space="preserve"> </w:t>
            </w: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w lewo .100</w:t>
            </w:r>
            <w:r w:rsidRPr="00390527">
              <w:rPr>
                <w:rFonts w:ascii="Cambria" w:hAnsi="Cambria"/>
                <w:kern w:val="2"/>
                <w:sz w:val="20"/>
                <w:szCs w:val="20"/>
                <w:vertAlign w:val="superscript"/>
                <w:lang w:eastAsia="en-US"/>
              </w:rPr>
              <w:t>0</w:t>
            </w:r>
          </w:p>
          <w:p w14:paraId="6A13781B" w14:textId="5F95266C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/>
                <w:kern w:val="2"/>
                <w:sz w:val="20"/>
                <w:szCs w:val="20"/>
                <w:vertAlign w:val="superscript"/>
                <w:lang w:eastAsia="en-US"/>
              </w:rPr>
            </w:pP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-</w:t>
            </w:r>
            <w:r w:rsidR="009C61C1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 xml:space="preserve"> </w:t>
            </w: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w prawo 100</w:t>
            </w:r>
            <w:r w:rsidRPr="00390527">
              <w:rPr>
                <w:rFonts w:ascii="Cambria" w:hAnsi="Cambria"/>
                <w:kern w:val="2"/>
                <w:sz w:val="20"/>
                <w:szCs w:val="20"/>
                <w:vertAlign w:val="superscript"/>
                <w:lang w:eastAsia="en-US"/>
              </w:rPr>
              <w:t>0</w:t>
            </w:r>
          </w:p>
        </w:tc>
        <w:tc>
          <w:tcPr>
            <w:tcW w:w="1701" w:type="dxa"/>
          </w:tcPr>
          <w:p w14:paraId="07F380A6" w14:textId="3B95ACBC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39B15CE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41AA3A09" w14:textId="77777777" w:rsidTr="001F6FF4">
        <w:tc>
          <w:tcPr>
            <w:tcW w:w="709" w:type="dxa"/>
          </w:tcPr>
          <w:p w14:paraId="365F0DDF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7A3E3C6" w14:textId="1B6FBA4A" w:rsidR="008F0EF0" w:rsidRPr="00390527" w:rsidRDefault="008F0EF0" w:rsidP="008D23ED">
            <w:pPr>
              <w:spacing w:line="276" w:lineRule="auto"/>
              <w:jc w:val="both"/>
              <w:rPr>
                <w:rFonts w:ascii="Cambria" w:eastAsia="Times New Roman" w:hAnsi="Cambria" w:cs="Times New Roman"/>
                <w:kern w:val="2"/>
                <w:sz w:val="20"/>
                <w:szCs w:val="20"/>
                <w:lang w:eastAsia="en-US" w:bidi="ar-SA"/>
              </w:rPr>
            </w:pPr>
            <w:r w:rsidRPr="00390527">
              <w:rPr>
                <w:rFonts w:ascii="Cambria" w:hAnsi="Cambria"/>
                <w:kern w:val="2"/>
                <w:sz w:val="20"/>
                <w:szCs w:val="20"/>
                <w:lang w:eastAsia="en-US"/>
              </w:rPr>
              <w:t>Min. cztery programowalne przyciski endoskopowe</w:t>
            </w:r>
          </w:p>
        </w:tc>
        <w:tc>
          <w:tcPr>
            <w:tcW w:w="1701" w:type="dxa"/>
          </w:tcPr>
          <w:p w14:paraId="656612DF" w14:textId="781074A5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17EEDD3D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4263B250" w14:textId="77777777" w:rsidTr="001F6FF4">
        <w:tc>
          <w:tcPr>
            <w:tcW w:w="709" w:type="dxa"/>
          </w:tcPr>
          <w:p w14:paraId="49D04658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F2849A2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Obsługa min 3 trybów obrazowania w modyfikowanym świetle LED</w:t>
            </w:r>
          </w:p>
          <w:p w14:paraId="56276ED1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D32164" w14:textId="2A57E1AB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BB4CE85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49DECBF2" w14:textId="77777777" w:rsidTr="001F6FF4">
        <w:tc>
          <w:tcPr>
            <w:tcW w:w="709" w:type="dxa"/>
          </w:tcPr>
          <w:p w14:paraId="431E0157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1263FD8" w14:textId="1E74557E" w:rsidR="008F0EF0" w:rsidRPr="00390527" w:rsidRDefault="001F6FF4" w:rsidP="008D23ED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Kamera endoskopu z matrycą w technologii CMOS</w:t>
            </w:r>
          </w:p>
        </w:tc>
        <w:tc>
          <w:tcPr>
            <w:tcW w:w="1701" w:type="dxa"/>
          </w:tcPr>
          <w:p w14:paraId="636C281E" w14:textId="08791D30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74C0168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101619C1" w14:textId="77777777" w:rsidTr="001F6FF4">
        <w:tc>
          <w:tcPr>
            <w:tcW w:w="709" w:type="dxa"/>
          </w:tcPr>
          <w:p w14:paraId="6FDCC95E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4260DDE" w14:textId="7ED77A0A" w:rsidR="008F0EF0" w:rsidRPr="00390527" w:rsidRDefault="001F6FF4" w:rsidP="008D23ED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Kompatybilny z trybem obrazowania BLI, LCI</w:t>
            </w:r>
          </w:p>
        </w:tc>
        <w:tc>
          <w:tcPr>
            <w:tcW w:w="1701" w:type="dxa"/>
          </w:tcPr>
          <w:p w14:paraId="42EEB4B9" w14:textId="29617987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A97E417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F6FF4" w:rsidRPr="00390527" w14:paraId="1D975482" w14:textId="77777777" w:rsidTr="001F6FF4">
        <w:tc>
          <w:tcPr>
            <w:tcW w:w="709" w:type="dxa"/>
          </w:tcPr>
          <w:p w14:paraId="23BE5E4B" w14:textId="77777777" w:rsidR="001F6FF4" w:rsidRPr="00390527" w:rsidRDefault="001F6FF4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9341DB1" w14:textId="5E0B6EDA" w:rsidR="001F6FF4" w:rsidRPr="00390527" w:rsidRDefault="001F6FF4" w:rsidP="008D23ED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Przekaz sygnału z kamery endoskopu do procesora obrazu złączem optycznym</w:t>
            </w:r>
          </w:p>
        </w:tc>
        <w:tc>
          <w:tcPr>
            <w:tcW w:w="1701" w:type="dxa"/>
          </w:tcPr>
          <w:p w14:paraId="3F63F3DB" w14:textId="1B8007A3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88EE941" w14:textId="77777777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F6FF4" w:rsidRPr="00390527" w14:paraId="06BB03CD" w14:textId="77777777" w:rsidTr="001F6FF4">
        <w:tc>
          <w:tcPr>
            <w:tcW w:w="709" w:type="dxa"/>
          </w:tcPr>
          <w:p w14:paraId="0CF5E48F" w14:textId="77777777" w:rsidR="001F6FF4" w:rsidRPr="00390527" w:rsidRDefault="001F6FF4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04DF74C" w14:textId="26F3A484" w:rsidR="001F6FF4" w:rsidRPr="00390527" w:rsidRDefault="001F6FF4" w:rsidP="008D23ED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Aparat w pełni zanurzalny, nie wymagający nakładek uszczelniających</w:t>
            </w:r>
          </w:p>
        </w:tc>
        <w:tc>
          <w:tcPr>
            <w:tcW w:w="1701" w:type="dxa"/>
          </w:tcPr>
          <w:p w14:paraId="5A150509" w14:textId="19B1B8A8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36F0FB8" w14:textId="77777777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F6FF4" w:rsidRPr="00390527" w14:paraId="21F29CD0" w14:textId="77777777" w:rsidTr="001F6FF4">
        <w:tc>
          <w:tcPr>
            <w:tcW w:w="709" w:type="dxa"/>
          </w:tcPr>
          <w:p w14:paraId="64297E02" w14:textId="77777777" w:rsidR="001F6FF4" w:rsidRPr="00390527" w:rsidRDefault="001F6FF4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26D3FC3A" w14:textId="73769C32" w:rsidR="001F6FF4" w:rsidRPr="00390527" w:rsidRDefault="001F6FF4" w:rsidP="008D23ED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Pełna separacja galwaniczna w konektorze łączącym endoskop z procesorem</w:t>
            </w:r>
          </w:p>
        </w:tc>
        <w:tc>
          <w:tcPr>
            <w:tcW w:w="1701" w:type="dxa"/>
          </w:tcPr>
          <w:p w14:paraId="2D800D52" w14:textId="5205C099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48BCADF" w14:textId="77777777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F6FF4" w:rsidRPr="00390527" w14:paraId="2D41A599" w14:textId="77777777" w:rsidTr="001F6FF4">
        <w:tc>
          <w:tcPr>
            <w:tcW w:w="709" w:type="dxa"/>
          </w:tcPr>
          <w:p w14:paraId="7A250859" w14:textId="77777777" w:rsidR="001F6FF4" w:rsidRPr="00390527" w:rsidRDefault="001F6FF4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9BE328B" w14:textId="546C6E8F" w:rsidR="001F6FF4" w:rsidRPr="00390527" w:rsidRDefault="001F6FF4" w:rsidP="008D23ED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Typ konektora – jednogniazdowy</w:t>
            </w:r>
          </w:p>
        </w:tc>
        <w:tc>
          <w:tcPr>
            <w:tcW w:w="1701" w:type="dxa"/>
          </w:tcPr>
          <w:p w14:paraId="10A5F436" w14:textId="41BA96EE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9967CE1" w14:textId="77777777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1F6FF4" w:rsidRPr="00390527" w14:paraId="68B457BD" w14:textId="77777777" w:rsidTr="001F6FF4">
        <w:tc>
          <w:tcPr>
            <w:tcW w:w="709" w:type="dxa"/>
          </w:tcPr>
          <w:p w14:paraId="031C8F77" w14:textId="77777777" w:rsidR="001F6FF4" w:rsidRPr="00390527" w:rsidRDefault="001F6FF4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9B88226" w14:textId="74904C11" w:rsidR="001F6FF4" w:rsidRPr="00390527" w:rsidRDefault="001F6FF4" w:rsidP="008D23ED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Dodatkowy kanał do spłukiwania pola operacyjnego</w:t>
            </w:r>
          </w:p>
        </w:tc>
        <w:tc>
          <w:tcPr>
            <w:tcW w:w="1701" w:type="dxa"/>
          </w:tcPr>
          <w:p w14:paraId="3665D54F" w14:textId="2E3D1123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BB4F8A9" w14:textId="77777777" w:rsidR="001F6FF4" w:rsidRPr="00390527" w:rsidRDefault="001F6FF4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F0EF0" w:rsidRPr="00390527" w14:paraId="21956BB3" w14:textId="77777777" w:rsidTr="001F6FF4">
        <w:tc>
          <w:tcPr>
            <w:tcW w:w="709" w:type="dxa"/>
          </w:tcPr>
          <w:p w14:paraId="124F0DAE" w14:textId="77777777" w:rsidR="008F0EF0" w:rsidRPr="00390527" w:rsidRDefault="008F0EF0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DCC7485" w14:textId="54347A98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Kompatybilność z procesorami będącymi na wyposażeniu pracowni</w:t>
            </w:r>
          </w:p>
        </w:tc>
        <w:tc>
          <w:tcPr>
            <w:tcW w:w="1701" w:type="dxa"/>
          </w:tcPr>
          <w:p w14:paraId="279F07E1" w14:textId="77C73C09" w:rsidR="008F0EF0" w:rsidRPr="00390527" w:rsidRDefault="001F6FF4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1AFE1C6E" w14:textId="77777777" w:rsidR="008F0EF0" w:rsidRPr="00390527" w:rsidRDefault="008F0EF0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119F3" w:rsidRPr="00390527" w14:paraId="7506AE74" w14:textId="77777777" w:rsidTr="001F6FF4">
        <w:tc>
          <w:tcPr>
            <w:tcW w:w="709" w:type="dxa"/>
            <w:shd w:val="clear" w:color="auto" w:fill="BFBFBF" w:themeFill="background1" w:themeFillShade="BF"/>
          </w:tcPr>
          <w:p w14:paraId="4DECB012" w14:textId="77777777" w:rsidR="005119F3" w:rsidRPr="00390527" w:rsidRDefault="005119F3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</w:tcPr>
          <w:p w14:paraId="0C2B8CF1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Inne wymagania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DCAAA53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62F53BDE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5119F3" w:rsidRPr="00390527" w14:paraId="62A65CF7" w14:textId="77777777" w:rsidTr="001F6FF4">
        <w:tc>
          <w:tcPr>
            <w:tcW w:w="709" w:type="dxa"/>
          </w:tcPr>
          <w:p w14:paraId="1C5F8D2E" w14:textId="77777777" w:rsidR="005119F3" w:rsidRPr="00390527" w:rsidRDefault="005119F3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18B7ED10" w14:textId="348D22A4" w:rsidR="005119F3" w:rsidRPr="00390527" w:rsidRDefault="00297EC9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Gwarancja</w:t>
            </w:r>
            <w:r w:rsidR="00913A5A" w:rsidRPr="00390527">
              <w:rPr>
                <w:rFonts w:ascii="Cambria" w:hAnsi="Cambria" w:cs="Times New Roman"/>
                <w:sz w:val="20"/>
                <w:szCs w:val="20"/>
              </w:rPr>
              <w:t>: min.</w:t>
            </w:r>
            <w:r w:rsidRPr="00390527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1F6FF4" w:rsidRPr="00390527">
              <w:rPr>
                <w:rFonts w:ascii="Cambria" w:hAnsi="Cambria" w:cs="Times New Roman"/>
                <w:sz w:val="20"/>
                <w:szCs w:val="20"/>
              </w:rPr>
              <w:t>24 miesiące</w:t>
            </w:r>
          </w:p>
        </w:tc>
        <w:tc>
          <w:tcPr>
            <w:tcW w:w="1701" w:type="dxa"/>
          </w:tcPr>
          <w:p w14:paraId="630E4000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34BA1AE4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297EC9" w:rsidRPr="00390527" w14:paraId="675AF833" w14:textId="77777777" w:rsidTr="001F6FF4">
        <w:tc>
          <w:tcPr>
            <w:tcW w:w="709" w:type="dxa"/>
          </w:tcPr>
          <w:p w14:paraId="50D67EB0" w14:textId="77777777" w:rsidR="00297EC9" w:rsidRPr="00390527" w:rsidRDefault="00297EC9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FC70DB6" w14:textId="6111307A" w:rsidR="00297EC9" w:rsidRPr="00390527" w:rsidRDefault="00297EC9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Serwis</w:t>
            </w:r>
            <w:r w:rsidR="001F6FF4" w:rsidRPr="00390527">
              <w:rPr>
                <w:rFonts w:ascii="Cambria" w:hAnsi="Cambria" w:cs="Times New Roman"/>
                <w:sz w:val="20"/>
                <w:szCs w:val="20"/>
              </w:rPr>
              <w:t xml:space="preserve"> gwarancyjny</w:t>
            </w:r>
            <w:r w:rsidR="00913A5A" w:rsidRPr="00390527">
              <w:rPr>
                <w:rFonts w:ascii="Cambria" w:hAnsi="Cambria" w:cs="Times New Roman"/>
                <w:sz w:val="20"/>
                <w:szCs w:val="20"/>
              </w:rPr>
              <w:t>:</w:t>
            </w:r>
            <w:r w:rsidR="00390527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913A5A" w:rsidRPr="00390527">
              <w:rPr>
                <w:rFonts w:ascii="Cambria" w:hAnsi="Cambria" w:cs="Times New Roman"/>
                <w:sz w:val="20"/>
                <w:szCs w:val="20"/>
              </w:rPr>
              <w:t>min.</w:t>
            </w:r>
            <w:r w:rsidR="001F6FF4" w:rsidRPr="00390527">
              <w:rPr>
                <w:rFonts w:ascii="Cambria" w:hAnsi="Cambria" w:cs="Times New Roman"/>
                <w:sz w:val="20"/>
                <w:szCs w:val="20"/>
              </w:rPr>
              <w:t xml:space="preserve"> 24 miesiące</w:t>
            </w:r>
          </w:p>
        </w:tc>
        <w:tc>
          <w:tcPr>
            <w:tcW w:w="1701" w:type="dxa"/>
          </w:tcPr>
          <w:p w14:paraId="2265EEEA" w14:textId="6BB23F97" w:rsidR="00297EC9" w:rsidRPr="00390527" w:rsidRDefault="00297EC9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3B8B3AC9" w14:textId="77777777" w:rsidR="00297EC9" w:rsidRPr="00390527" w:rsidRDefault="00297EC9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119F3" w:rsidRPr="00390527" w14:paraId="02D3C068" w14:textId="77777777" w:rsidTr="001F6FF4">
        <w:tc>
          <w:tcPr>
            <w:tcW w:w="709" w:type="dxa"/>
          </w:tcPr>
          <w:p w14:paraId="23495C27" w14:textId="77777777" w:rsidR="005119F3" w:rsidRPr="00390527" w:rsidRDefault="005119F3" w:rsidP="008D23ED">
            <w:pPr>
              <w:pStyle w:val="Akapitzlist"/>
              <w:numPr>
                <w:ilvl w:val="0"/>
                <w:numId w:val="3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06117A3" w14:textId="382C3A2B" w:rsidR="005119F3" w:rsidRPr="00390527" w:rsidRDefault="001F6FF4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Przegląd</w:t>
            </w:r>
            <w:r w:rsidR="00913A5A" w:rsidRPr="00390527">
              <w:rPr>
                <w:rFonts w:ascii="Cambria" w:hAnsi="Cambria" w:cs="Times New Roman"/>
                <w:sz w:val="20"/>
                <w:szCs w:val="20"/>
              </w:rPr>
              <w:t xml:space="preserve">: min. </w:t>
            </w:r>
            <w:r w:rsidRPr="00390527">
              <w:rPr>
                <w:rFonts w:ascii="Cambria" w:hAnsi="Cambria" w:cs="Times New Roman"/>
                <w:sz w:val="20"/>
                <w:szCs w:val="20"/>
              </w:rPr>
              <w:t>1/rok</w:t>
            </w:r>
          </w:p>
        </w:tc>
        <w:tc>
          <w:tcPr>
            <w:tcW w:w="1701" w:type="dxa"/>
          </w:tcPr>
          <w:p w14:paraId="37D4AF64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5596DBC" w14:textId="77777777" w:rsidR="005119F3" w:rsidRPr="00390527" w:rsidRDefault="005119F3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10891A0B" w14:textId="77777777" w:rsidR="005119F3" w:rsidRPr="00390527" w:rsidRDefault="005119F3" w:rsidP="008D23E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B0F5C76" w14:textId="77777777" w:rsidR="00140E5C" w:rsidRDefault="00140E5C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20"/>
          <w:szCs w:val="20"/>
        </w:rPr>
      </w:pPr>
    </w:p>
    <w:p w14:paraId="7DD37B8B" w14:textId="2845DBD6" w:rsidR="00C35E49" w:rsidRPr="00390527" w:rsidRDefault="00C35E49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390527">
        <w:rPr>
          <w:rFonts w:ascii="Cambria" w:hAnsi="Cambria" w:cs="Tahoma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35377610" w14:textId="77777777" w:rsidR="00C35E49" w:rsidRPr="00390527" w:rsidRDefault="00C35E49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390527">
        <w:rPr>
          <w:rFonts w:ascii="Cambria" w:hAnsi="Cambria" w:cs="Tahoma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BB91350" w14:textId="77777777" w:rsidR="00C35E49" w:rsidRPr="00390527" w:rsidRDefault="00C35E49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390527">
        <w:rPr>
          <w:rFonts w:ascii="Cambria" w:hAnsi="Cambria" w:cs="Tahoma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7626B32F" w14:textId="77777777" w:rsidR="00C35E49" w:rsidRDefault="00C35E49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Cs/>
          <w:spacing w:val="-1"/>
          <w:sz w:val="20"/>
          <w:szCs w:val="20"/>
        </w:rPr>
      </w:pPr>
      <w:r w:rsidRPr="00390527">
        <w:rPr>
          <w:rFonts w:ascii="Cambria" w:hAnsi="Cambria" w:cs="Tahoma"/>
          <w:bCs/>
          <w:spacing w:val="-1"/>
          <w:sz w:val="20"/>
          <w:szCs w:val="20"/>
        </w:rPr>
        <w:t>Rok produkcji: ………………….…………………………………………</w:t>
      </w:r>
    </w:p>
    <w:p w14:paraId="4744D896" w14:textId="0D664A87" w:rsidR="00140E5C" w:rsidRPr="00140E5C" w:rsidRDefault="00140E5C" w:rsidP="008D23ED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 w:line="276" w:lineRule="auto"/>
        <w:ind w:left="77"/>
        <w:rPr>
          <w:rFonts w:ascii="Cambria" w:hAnsi="Cambria" w:cs="Tahoma"/>
          <w:b/>
          <w:spacing w:val="-1"/>
          <w:sz w:val="20"/>
          <w:szCs w:val="20"/>
        </w:rPr>
      </w:pPr>
      <w:proofErr w:type="spellStart"/>
      <w:r>
        <w:rPr>
          <w:rFonts w:ascii="Cambria" w:hAnsi="Cambria" w:cs="Tahoma"/>
          <w:b/>
          <w:spacing w:val="-1"/>
          <w:sz w:val="20"/>
          <w:szCs w:val="20"/>
        </w:rPr>
        <w:t>Videokolonoskop</w:t>
      </w:r>
      <w:proofErr w:type="spellEnd"/>
      <w:r>
        <w:rPr>
          <w:rFonts w:ascii="Cambria" w:hAnsi="Cambria" w:cs="Tahoma"/>
          <w:b/>
          <w:spacing w:val="-1"/>
          <w:sz w:val="20"/>
          <w:szCs w:val="20"/>
        </w:rPr>
        <w:t xml:space="preserve"> – 1 szt.</w:t>
      </w:r>
    </w:p>
    <w:p w14:paraId="7AF296EC" w14:textId="77777777" w:rsidR="00C35E49" w:rsidRPr="00390527" w:rsidRDefault="00C35E49" w:rsidP="008D23ED">
      <w:pPr>
        <w:spacing w:line="276" w:lineRule="auto"/>
        <w:rPr>
          <w:rFonts w:ascii="Cambria" w:hAnsi="Cambria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701"/>
        <w:gridCol w:w="2551"/>
      </w:tblGrid>
      <w:tr w:rsidR="00FB7798" w:rsidRPr="00390527" w14:paraId="002847A1" w14:textId="77777777" w:rsidTr="00BA26E5">
        <w:trPr>
          <w:trHeight w:val="1274"/>
        </w:trPr>
        <w:tc>
          <w:tcPr>
            <w:tcW w:w="709" w:type="dxa"/>
          </w:tcPr>
          <w:p w14:paraId="280C2347" w14:textId="77777777" w:rsidR="00FB7798" w:rsidRPr="00390527" w:rsidRDefault="00FB7798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</w:tcPr>
          <w:p w14:paraId="74B2214C" w14:textId="77777777" w:rsidR="00FB7798" w:rsidRPr="00390527" w:rsidRDefault="00FB7798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</w:tcPr>
          <w:p w14:paraId="70B45DE3" w14:textId="77777777" w:rsidR="00FB7798" w:rsidRPr="00390527" w:rsidRDefault="00FB7798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</w:tcPr>
          <w:p w14:paraId="5282C247" w14:textId="77777777" w:rsidR="00FB7798" w:rsidRPr="00390527" w:rsidRDefault="00FB7798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7D63FE86" w14:textId="77777777" w:rsidR="00FB7798" w:rsidRPr="00390527" w:rsidRDefault="00FB7798" w:rsidP="008D23ED">
            <w:pPr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 xml:space="preserve">Oferent umieszcza opis parametru w oferowanym urządzeniu/infrastrukturze  </w:t>
            </w:r>
            <w:r w:rsidRPr="00390527">
              <w:rPr>
                <w:rFonts w:ascii="Cambria" w:hAnsi="Cambria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FB7798" w:rsidRPr="00390527" w14:paraId="6079FF05" w14:textId="77777777" w:rsidTr="00BA26E5">
        <w:trPr>
          <w:trHeight w:val="265"/>
        </w:trPr>
        <w:tc>
          <w:tcPr>
            <w:tcW w:w="709" w:type="dxa"/>
            <w:shd w:val="clear" w:color="auto" w:fill="BFBFBF" w:themeFill="background1" w:themeFillShade="BF"/>
          </w:tcPr>
          <w:p w14:paraId="2450A329" w14:textId="77777777" w:rsidR="00FB7798" w:rsidRPr="00390527" w:rsidRDefault="00FB7798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</w:tcPr>
          <w:p w14:paraId="44903429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B2DF012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5C5FC0F3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FB7798" w:rsidRPr="00390527" w14:paraId="46544123" w14:textId="77777777" w:rsidTr="00BA26E5">
        <w:tc>
          <w:tcPr>
            <w:tcW w:w="709" w:type="dxa"/>
          </w:tcPr>
          <w:p w14:paraId="43394D5D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859CDDE" w14:textId="0791AA2E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proofErr w:type="spellStart"/>
            <w:r w:rsidRPr="00390527">
              <w:rPr>
                <w:rFonts w:ascii="Cambria" w:hAnsi="Cambria" w:cs="Times New Roman"/>
                <w:sz w:val="20"/>
                <w:szCs w:val="20"/>
              </w:rPr>
              <w:t>Videokolonoskop</w:t>
            </w:r>
            <w:proofErr w:type="spellEnd"/>
            <w:r w:rsidRPr="00390527">
              <w:rPr>
                <w:rFonts w:ascii="Cambria" w:hAnsi="Cambria" w:cs="Times New Roman"/>
                <w:sz w:val="20"/>
                <w:szCs w:val="20"/>
              </w:rPr>
              <w:t xml:space="preserve"> HD</w:t>
            </w:r>
          </w:p>
        </w:tc>
        <w:tc>
          <w:tcPr>
            <w:tcW w:w="1701" w:type="dxa"/>
          </w:tcPr>
          <w:p w14:paraId="783B7265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  <w:p w14:paraId="1BA0881A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  <w:p w14:paraId="78920736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52BA48C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390527" w14:paraId="4024581E" w14:textId="77777777" w:rsidTr="00BA26E5">
        <w:tc>
          <w:tcPr>
            <w:tcW w:w="709" w:type="dxa"/>
          </w:tcPr>
          <w:p w14:paraId="2953B0FC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AB98226" w14:textId="6B57D3E1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Min. kąt obserwacji 170</w:t>
            </w:r>
            <w:r w:rsidRPr="00390527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701" w:type="dxa"/>
          </w:tcPr>
          <w:p w14:paraId="09C2B40A" w14:textId="15C26268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D819B02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390527" w14:paraId="1A049204" w14:textId="77777777" w:rsidTr="00BA26E5">
        <w:tc>
          <w:tcPr>
            <w:tcW w:w="709" w:type="dxa"/>
          </w:tcPr>
          <w:p w14:paraId="4D55602C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F5759B0" w14:textId="29E13BAB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Głębia ostrości w zakresie od  2 do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390527">
                <w:rPr>
                  <w:rFonts w:ascii="Cambria" w:hAnsi="Cambria"/>
                  <w:sz w:val="20"/>
                  <w:szCs w:val="20"/>
                </w:rPr>
                <w:t>100 mm</w:t>
              </w:r>
            </w:smartTag>
          </w:p>
        </w:tc>
        <w:tc>
          <w:tcPr>
            <w:tcW w:w="1701" w:type="dxa"/>
          </w:tcPr>
          <w:p w14:paraId="3518AFBF" w14:textId="083027AD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F1B0111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390527" w14:paraId="5E09C156" w14:textId="77777777" w:rsidTr="00BA26E5">
        <w:tc>
          <w:tcPr>
            <w:tcW w:w="709" w:type="dxa"/>
          </w:tcPr>
          <w:p w14:paraId="04070805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1CCB5D3E" w14:textId="46B8A6D2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Średnica zewnętrzna wziernika max. 12,8 mm</w:t>
            </w:r>
          </w:p>
        </w:tc>
        <w:tc>
          <w:tcPr>
            <w:tcW w:w="1701" w:type="dxa"/>
          </w:tcPr>
          <w:p w14:paraId="40C4DA8E" w14:textId="712018C8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B015AEB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390527" w14:paraId="3625BE29" w14:textId="77777777" w:rsidTr="00BA26E5">
        <w:tc>
          <w:tcPr>
            <w:tcW w:w="709" w:type="dxa"/>
          </w:tcPr>
          <w:p w14:paraId="6A78CD55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76A34A9" w14:textId="796C373E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Max. Średnica zewnętrzna końcówki endoskopu 12,8 mm</w:t>
            </w:r>
          </w:p>
        </w:tc>
        <w:tc>
          <w:tcPr>
            <w:tcW w:w="1701" w:type="dxa"/>
          </w:tcPr>
          <w:p w14:paraId="0072F7C3" w14:textId="31B12CF3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597A870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390527" w14:paraId="1E53B791" w14:textId="77777777" w:rsidTr="00BA26E5">
        <w:tc>
          <w:tcPr>
            <w:tcW w:w="709" w:type="dxa"/>
          </w:tcPr>
          <w:p w14:paraId="64784E0A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656BDB5" w14:textId="0A212FFA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Max. Średnica kanału roboczego 3,8 mm</w:t>
            </w:r>
          </w:p>
        </w:tc>
        <w:tc>
          <w:tcPr>
            <w:tcW w:w="1701" w:type="dxa"/>
          </w:tcPr>
          <w:p w14:paraId="78B8AE0E" w14:textId="4159199E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FFA3F1A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390527" w14:paraId="54289537" w14:textId="77777777" w:rsidTr="00BA26E5">
        <w:tc>
          <w:tcPr>
            <w:tcW w:w="709" w:type="dxa"/>
          </w:tcPr>
          <w:p w14:paraId="7590AABA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9F2AA2A" w14:textId="2C1022AF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Długość robocza w zakresie od 1330 do1700 mm</w:t>
            </w:r>
          </w:p>
        </w:tc>
        <w:tc>
          <w:tcPr>
            <w:tcW w:w="1701" w:type="dxa"/>
          </w:tcPr>
          <w:p w14:paraId="7D76EC30" w14:textId="0F2C89FB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64FF2F5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2FE115DE" w14:textId="77777777" w:rsidTr="00BA26E5">
        <w:tc>
          <w:tcPr>
            <w:tcW w:w="709" w:type="dxa"/>
          </w:tcPr>
          <w:p w14:paraId="47BD7B7E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910A902" w14:textId="7795FD82" w:rsidR="00BA26E5" w:rsidRPr="00390527" w:rsidRDefault="00BA26E5" w:rsidP="008D23ED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Min. Kąt zagięcia końcówki endoskopu:</w:t>
            </w:r>
          </w:p>
          <w:p w14:paraId="3F3096E1" w14:textId="77777777" w:rsidR="00BA26E5" w:rsidRPr="00390527" w:rsidRDefault="00BA26E5" w:rsidP="008D23ED">
            <w:pPr>
              <w:spacing w:line="276" w:lineRule="auto"/>
              <w:rPr>
                <w:rFonts w:ascii="Cambria" w:hAnsi="Cambria"/>
                <w:sz w:val="20"/>
                <w:szCs w:val="20"/>
                <w:vertAlign w:val="superscript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-w górę 180</w:t>
            </w:r>
            <w:r w:rsidRPr="00390527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  <w:p w14:paraId="461917D2" w14:textId="77777777" w:rsidR="00BA26E5" w:rsidRPr="00390527" w:rsidRDefault="00BA26E5" w:rsidP="008D23ED">
            <w:pPr>
              <w:spacing w:line="276" w:lineRule="auto"/>
              <w:rPr>
                <w:rFonts w:ascii="Cambria" w:hAnsi="Cambria"/>
                <w:sz w:val="20"/>
                <w:szCs w:val="20"/>
                <w:vertAlign w:val="superscript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-w dół 180</w:t>
            </w:r>
            <w:r w:rsidRPr="00390527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  <w:p w14:paraId="4BB3A436" w14:textId="77777777" w:rsidR="00BA26E5" w:rsidRPr="00390527" w:rsidRDefault="00BA26E5" w:rsidP="008D23ED">
            <w:pPr>
              <w:spacing w:line="276" w:lineRule="auto"/>
              <w:rPr>
                <w:rFonts w:ascii="Cambria" w:hAnsi="Cambria"/>
                <w:sz w:val="20"/>
                <w:szCs w:val="20"/>
                <w:vertAlign w:val="superscript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-w lewo 160</w:t>
            </w:r>
            <w:r w:rsidRPr="00390527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  <w:p w14:paraId="4B377567" w14:textId="45AF8C0D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-w prawo 160</w:t>
            </w:r>
            <w:r w:rsidRPr="00390527">
              <w:rPr>
                <w:rFonts w:ascii="Cambria" w:hAnsi="Cambri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701" w:type="dxa"/>
          </w:tcPr>
          <w:p w14:paraId="299FC816" w14:textId="05E7F79F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1CBBB65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1C68F399" w14:textId="77777777" w:rsidTr="00BA26E5">
        <w:tc>
          <w:tcPr>
            <w:tcW w:w="709" w:type="dxa"/>
          </w:tcPr>
          <w:p w14:paraId="48905ACA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4F7C322" w14:textId="1C917AD4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Min. cztery programowalne przyciski endoskopowe</w:t>
            </w:r>
          </w:p>
        </w:tc>
        <w:tc>
          <w:tcPr>
            <w:tcW w:w="1701" w:type="dxa"/>
          </w:tcPr>
          <w:p w14:paraId="1005E1B2" w14:textId="4E0DE6F2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CB0242F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00D2B797" w14:textId="77777777" w:rsidTr="00BA26E5">
        <w:tc>
          <w:tcPr>
            <w:tcW w:w="709" w:type="dxa"/>
          </w:tcPr>
          <w:p w14:paraId="192F5DDE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930DB20" w14:textId="53E20D41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Obsługa min. 3 trybów obrazowania w modyfikowanym świetle LED</w:t>
            </w:r>
          </w:p>
        </w:tc>
        <w:tc>
          <w:tcPr>
            <w:tcW w:w="1701" w:type="dxa"/>
          </w:tcPr>
          <w:p w14:paraId="72532D6B" w14:textId="249BAB50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7C02570E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6C206A5C" w14:textId="77777777" w:rsidTr="00BA26E5">
        <w:tc>
          <w:tcPr>
            <w:tcW w:w="709" w:type="dxa"/>
          </w:tcPr>
          <w:p w14:paraId="6A4A834B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79BB714" w14:textId="54B4C301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Kamera endoskopu z matrycą w technologii CMOSN</w:t>
            </w:r>
          </w:p>
        </w:tc>
        <w:tc>
          <w:tcPr>
            <w:tcW w:w="1701" w:type="dxa"/>
          </w:tcPr>
          <w:p w14:paraId="3BCB4425" w14:textId="62DE6B6E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00021D08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5A75E26F" w14:textId="77777777" w:rsidTr="00BA26E5">
        <w:tc>
          <w:tcPr>
            <w:tcW w:w="709" w:type="dxa"/>
          </w:tcPr>
          <w:p w14:paraId="25FFCF19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1B8A6AE" w14:textId="3AD4DE13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Aparat w pełni zanurzalny, nie wymagający nakładek uszczelniających</w:t>
            </w:r>
          </w:p>
        </w:tc>
        <w:tc>
          <w:tcPr>
            <w:tcW w:w="1701" w:type="dxa"/>
          </w:tcPr>
          <w:p w14:paraId="03DF4EAF" w14:textId="4B35482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8DA5183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45B4CDBD" w14:textId="77777777" w:rsidTr="00BA26E5">
        <w:tc>
          <w:tcPr>
            <w:tcW w:w="709" w:type="dxa"/>
          </w:tcPr>
          <w:p w14:paraId="02355A86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3DE70F0" w14:textId="4353552F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Pełna separacja galwaniczna w konektorze łączącym endoskop z procesorem</w:t>
            </w:r>
          </w:p>
        </w:tc>
        <w:tc>
          <w:tcPr>
            <w:tcW w:w="1701" w:type="dxa"/>
          </w:tcPr>
          <w:p w14:paraId="179F921E" w14:textId="464391DA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FB534BB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7C3DA4DF" w14:textId="77777777" w:rsidTr="00BA26E5">
        <w:tc>
          <w:tcPr>
            <w:tcW w:w="709" w:type="dxa"/>
          </w:tcPr>
          <w:p w14:paraId="201ADBA1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16869C8" w14:textId="5E267029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Typ konektora - jednogniazdowy</w:t>
            </w:r>
          </w:p>
        </w:tc>
        <w:tc>
          <w:tcPr>
            <w:tcW w:w="1701" w:type="dxa"/>
          </w:tcPr>
          <w:p w14:paraId="5DAF03A2" w14:textId="133B3AEE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1E2B3FDC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69F0CCB9" w14:textId="77777777" w:rsidTr="00BA26E5">
        <w:tc>
          <w:tcPr>
            <w:tcW w:w="709" w:type="dxa"/>
          </w:tcPr>
          <w:p w14:paraId="26373224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2E8B61BA" w14:textId="076B900E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 xml:space="preserve">Dodatkowy kanał do spłukiwania pola operacyjnego </w:t>
            </w:r>
          </w:p>
        </w:tc>
        <w:tc>
          <w:tcPr>
            <w:tcW w:w="1701" w:type="dxa"/>
          </w:tcPr>
          <w:p w14:paraId="3430DD76" w14:textId="4EB24331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1ACB6E2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390527" w14:paraId="3F9F8C6A" w14:textId="77777777" w:rsidTr="00BA26E5">
        <w:tc>
          <w:tcPr>
            <w:tcW w:w="709" w:type="dxa"/>
          </w:tcPr>
          <w:p w14:paraId="77466033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1E5736B" w14:textId="570713A0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/>
                <w:sz w:val="20"/>
                <w:szCs w:val="20"/>
              </w:rPr>
              <w:t>Kompatybilność z procesorami będącymi na wyposażeniu pracowni</w:t>
            </w:r>
          </w:p>
        </w:tc>
        <w:tc>
          <w:tcPr>
            <w:tcW w:w="1701" w:type="dxa"/>
          </w:tcPr>
          <w:p w14:paraId="3A89C97B" w14:textId="691732F6" w:rsidR="00FB7798" w:rsidRPr="00390527" w:rsidRDefault="00BA26E5" w:rsidP="008D23ED">
            <w:pPr>
              <w:spacing w:line="276" w:lineRule="auto"/>
              <w:jc w:val="both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390527"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530345F4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390527" w14:paraId="0E7482E6" w14:textId="77777777" w:rsidTr="00BA26E5">
        <w:tc>
          <w:tcPr>
            <w:tcW w:w="709" w:type="dxa"/>
            <w:shd w:val="clear" w:color="auto" w:fill="BFBFBF" w:themeFill="background1" w:themeFillShade="BF"/>
          </w:tcPr>
          <w:p w14:paraId="3C6256B4" w14:textId="77777777" w:rsidR="00FB7798" w:rsidRPr="00390527" w:rsidRDefault="00FB7798" w:rsidP="008D23ED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</w:tcPr>
          <w:p w14:paraId="23A51A86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b/>
                <w:sz w:val="20"/>
                <w:szCs w:val="20"/>
              </w:rPr>
              <w:t>Inne wymagania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FF74613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1C47EDA5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FB7798" w:rsidRPr="00390527" w14:paraId="0EE6B177" w14:textId="77777777" w:rsidTr="00BA26E5">
        <w:tc>
          <w:tcPr>
            <w:tcW w:w="709" w:type="dxa"/>
          </w:tcPr>
          <w:p w14:paraId="26CE6EA0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876A506" w14:textId="62EE714D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Gwarancja</w:t>
            </w:r>
            <w:r w:rsidR="00C35E49" w:rsidRPr="00390527">
              <w:rPr>
                <w:rFonts w:ascii="Cambria" w:hAnsi="Cambria" w:cs="Times New Roman"/>
                <w:sz w:val="20"/>
                <w:szCs w:val="20"/>
              </w:rPr>
              <w:t>: min.</w:t>
            </w:r>
            <w:r w:rsidRPr="00390527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="00BA26E5" w:rsidRPr="00390527">
              <w:rPr>
                <w:rFonts w:ascii="Cambria" w:hAnsi="Cambria" w:cs="Times New Roman"/>
                <w:sz w:val="20"/>
                <w:szCs w:val="20"/>
              </w:rPr>
              <w:t>24 miesiące</w:t>
            </w:r>
          </w:p>
        </w:tc>
        <w:tc>
          <w:tcPr>
            <w:tcW w:w="1701" w:type="dxa"/>
          </w:tcPr>
          <w:p w14:paraId="5AA5BA29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2E38EB6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B7798" w:rsidRPr="00390527" w14:paraId="0020A670" w14:textId="77777777" w:rsidTr="00BA26E5">
        <w:tc>
          <w:tcPr>
            <w:tcW w:w="709" w:type="dxa"/>
          </w:tcPr>
          <w:p w14:paraId="4332D16F" w14:textId="77777777" w:rsidR="00FB7798" w:rsidRPr="00390527" w:rsidRDefault="00FB7798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0F9979CD" w14:textId="64F6B0AA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Serwis</w:t>
            </w:r>
            <w:r w:rsidR="00BA26E5" w:rsidRPr="00390527">
              <w:rPr>
                <w:rFonts w:ascii="Cambria" w:hAnsi="Cambria" w:cs="Times New Roman"/>
                <w:sz w:val="20"/>
                <w:szCs w:val="20"/>
              </w:rPr>
              <w:t xml:space="preserve"> gwarancyjny</w:t>
            </w:r>
            <w:r w:rsidR="00C35E49" w:rsidRPr="00390527">
              <w:rPr>
                <w:rFonts w:ascii="Cambria" w:hAnsi="Cambria" w:cs="Times New Roman"/>
                <w:sz w:val="20"/>
                <w:szCs w:val="20"/>
              </w:rPr>
              <w:t xml:space="preserve">: min. </w:t>
            </w:r>
            <w:r w:rsidR="00BA26E5" w:rsidRPr="00390527">
              <w:rPr>
                <w:rFonts w:ascii="Cambria" w:hAnsi="Cambria" w:cs="Times New Roman"/>
                <w:sz w:val="20"/>
                <w:szCs w:val="20"/>
              </w:rPr>
              <w:t>24 miesiące</w:t>
            </w:r>
          </w:p>
        </w:tc>
        <w:tc>
          <w:tcPr>
            <w:tcW w:w="1701" w:type="dxa"/>
          </w:tcPr>
          <w:p w14:paraId="0DE26539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4151F494" w14:textId="77777777" w:rsidR="00FB7798" w:rsidRPr="00390527" w:rsidRDefault="00FB7798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4801B24A" w14:textId="77777777" w:rsidTr="00BA26E5">
        <w:tc>
          <w:tcPr>
            <w:tcW w:w="709" w:type="dxa"/>
          </w:tcPr>
          <w:p w14:paraId="5E2C01BC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594B68AE" w14:textId="6146D5AB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Naprawy uszkodzeń mechanicznych</w:t>
            </w:r>
            <w:r w:rsidR="00C35E49" w:rsidRPr="00390527">
              <w:rPr>
                <w:rFonts w:ascii="Cambria" w:hAnsi="Cambria" w:cs="Times New Roman"/>
                <w:sz w:val="20"/>
                <w:szCs w:val="20"/>
              </w:rPr>
              <w:t>: min.</w:t>
            </w:r>
            <w:r w:rsidRPr="00390527">
              <w:rPr>
                <w:rFonts w:ascii="Cambria" w:hAnsi="Cambria" w:cs="Times New Roman"/>
                <w:sz w:val="20"/>
                <w:szCs w:val="20"/>
              </w:rPr>
              <w:t xml:space="preserve"> 24 miesiące </w:t>
            </w:r>
          </w:p>
        </w:tc>
        <w:tc>
          <w:tcPr>
            <w:tcW w:w="1701" w:type="dxa"/>
          </w:tcPr>
          <w:p w14:paraId="3CFBBDD1" w14:textId="16AC7F89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20ADD644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052CBCE9" w14:textId="77777777" w:rsidTr="00BA26E5">
        <w:tc>
          <w:tcPr>
            <w:tcW w:w="709" w:type="dxa"/>
          </w:tcPr>
          <w:p w14:paraId="441488C4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62CFAE61" w14:textId="0DA0600D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Przegląd</w:t>
            </w:r>
            <w:r w:rsidR="00C35E49" w:rsidRPr="00390527">
              <w:rPr>
                <w:rFonts w:ascii="Cambria" w:hAnsi="Cambria" w:cs="Times New Roman"/>
                <w:sz w:val="20"/>
                <w:szCs w:val="20"/>
              </w:rPr>
              <w:t>: min.</w:t>
            </w:r>
            <w:r w:rsidRPr="00390527">
              <w:rPr>
                <w:rFonts w:ascii="Cambria" w:hAnsi="Cambria" w:cs="Times New Roman"/>
                <w:sz w:val="20"/>
                <w:szCs w:val="20"/>
              </w:rPr>
              <w:t xml:space="preserve"> 2/rok</w:t>
            </w:r>
          </w:p>
        </w:tc>
        <w:tc>
          <w:tcPr>
            <w:tcW w:w="1701" w:type="dxa"/>
          </w:tcPr>
          <w:p w14:paraId="54619DA6" w14:textId="118A3371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3FE9BE0D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A26E5" w:rsidRPr="00390527" w14:paraId="3C311F95" w14:textId="77777777" w:rsidTr="00BA26E5">
        <w:tc>
          <w:tcPr>
            <w:tcW w:w="709" w:type="dxa"/>
          </w:tcPr>
          <w:p w14:paraId="03DC4CA8" w14:textId="77777777" w:rsidR="00BA26E5" w:rsidRPr="00390527" w:rsidRDefault="00BA26E5" w:rsidP="008D23ED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14:paraId="35758460" w14:textId="3831959C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Aparat zastępczy na czas naprawy</w:t>
            </w:r>
          </w:p>
        </w:tc>
        <w:tc>
          <w:tcPr>
            <w:tcW w:w="1701" w:type="dxa"/>
          </w:tcPr>
          <w:p w14:paraId="78642B51" w14:textId="5B1351CD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390527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</w:tcPr>
          <w:p w14:paraId="35DEB777" w14:textId="77777777" w:rsidR="00BA26E5" w:rsidRPr="00390527" w:rsidRDefault="00BA26E5" w:rsidP="008D23ED">
            <w:pPr>
              <w:spacing w:line="276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329D16A8" w14:textId="77777777" w:rsidR="00FB7798" w:rsidRPr="00390527" w:rsidRDefault="00FB7798" w:rsidP="008D23E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6B8DDAE" w14:textId="77777777" w:rsidR="005119F3" w:rsidRPr="00390527" w:rsidRDefault="005119F3" w:rsidP="008D23E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57B49F9B" w14:textId="77777777" w:rsidR="005119F3" w:rsidRPr="00390527" w:rsidRDefault="005119F3" w:rsidP="008D23E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390527" w14:paraId="29E0B866" w14:textId="77777777" w:rsidTr="00B94B8D">
        <w:tc>
          <w:tcPr>
            <w:tcW w:w="2977" w:type="dxa"/>
            <w:shd w:val="clear" w:color="auto" w:fill="auto"/>
          </w:tcPr>
          <w:p w14:paraId="475BDAAB" w14:textId="77777777" w:rsidR="005119F3" w:rsidRPr="00390527" w:rsidRDefault="005119F3" w:rsidP="008D23ED">
            <w:pPr>
              <w:snapToGrid w:val="0"/>
              <w:spacing w:line="276" w:lineRule="auto"/>
              <w:contextualSpacing/>
              <w:rPr>
                <w:rFonts w:ascii="Cambria" w:eastAsia="Calibri" w:hAnsi="Cambria"/>
                <w:sz w:val="20"/>
                <w:szCs w:val="20"/>
              </w:rPr>
            </w:pPr>
            <w:r w:rsidRPr="00390527">
              <w:rPr>
                <w:rFonts w:ascii="Cambria" w:eastAsia="Calibri" w:hAnsi="Cambria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390527" w14:paraId="3262D8E0" w14:textId="77777777" w:rsidTr="00B94B8D">
        <w:tc>
          <w:tcPr>
            <w:tcW w:w="2977" w:type="dxa"/>
            <w:shd w:val="clear" w:color="auto" w:fill="auto"/>
            <w:hideMark/>
          </w:tcPr>
          <w:p w14:paraId="2D0EF893" w14:textId="77777777" w:rsidR="005119F3" w:rsidRPr="00390527" w:rsidRDefault="005119F3" w:rsidP="008D23ED">
            <w:pPr>
              <w:snapToGrid w:val="0"/>
              <w:spacing w:line="276" w:lineRule="auto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</w:rPr>
            </w:pPr>
            <w:r w:rsidRPr="00390527">
              <w:rPr>
                <w:rFonts w:ascii="Cambria" w:eastAsia="Calibri" w:hAnsi="Cambria"/>
                <w:i/>
                <w:sz w:val="20"/>
                <w:szCs w:val="20"/>
              </w:rPr>
              <w:t>Podpis  Oferenta</w:t>
            </w:r>
          </w:p>
        </w:tc>
      </w:tr>
    </w:tbl>
    <w:p w14:paraId="1526C911" w14:textId="77777777" w:rsidR="005119F3" w:rsidRPr="00390527" w:rsidRDefault="005119F3" w:rsidP="008D23ED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0"/>
          <w:szCs w:val="20"/>
        </w:rPr>
      </w:pPr>
    </w:p>
    <w:p w14:paraId="24C29B2A" w14:textId="77777777" w:rsidR="005119F3" w:rsidRPr="00390527" w:rsidRDefault="005119F3" w:rsidP="008D23ED">
      <w:pPr>
        <w:spacing w:line="276" w:lineRule="auto"/>
        <w:rPr>
          <w:rFonts w:ascii="Cambria" w:hAnsi="Cambria"/>
          <w:sz w:val="20"/>
          <w:szCs w:val="20"/>
        </w:rPr>
      </w:pPr>
    </w:p>
    <w:sectPr w:rsidR="005119F3" w:rsidRPr="00390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4BADC" w14:textId="77777777" w:rsidR="00DB2ADE" w:rsidRDefault="00DB2ADE" w:rsidP="0067003B">
      <w:pPr>
        <w:spacing w:line="240" w:lineRule="auto"/>
      </w:pPr>
      <w:r>
        <w:separator/>
      </w:r>
    </w:p>
  </w:endnote>
  <w:endnote w:type="continuationSeparator" w:id="0">
    <w:p w14:paraId="6EE497CF" w14:textId="77777777" w:rsidR="00DB2ADE" w:rsidRDefault="00DB2ADE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C5C14" w14:textId="77777777" w:rsidR="00DB2ADE" w:rsidRDefault="00DB2ADE" w:rsidP="0067003B">
      <w:pPr>
        <w:spacing w:line="240" w:lineRule="auto"/>
      </w:pPr>
      <w:r>
        <w:separator/>
      </w:r>
    </w:p>
  </w:footnote>
  <w:footnote w:type="continuationSeparator" w:id="0">
    <w:p w14:paraId="3C632456" w14:textId="77777777" w:rsidR="00DB2ADE" w:rsidRDefault="00DB2ADE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C45C" w14:textId="04C37735" w:rsidR="00EB11CB" w:rsidRPr="003B62B7" w:rsidRDefault="00EB11CB" w:rsidP="00EB11CB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</w:t>
    </w:r>
    <w:r>
      <w:rPr>
        <w:rFonts w:ascii="Cambria" w:hAnsi="Cambria"/>
        <w:bCs/>
        <w:sz w:val="18"/>
        <w:szCs w:val="18"/>
      </w:rPr>
      <w:t>1</w:t>
    </w:r>
    <w:r w:rsidRPr="003B62B7">
      <w:rPr>
        <w:rFonts w:ascii="Cambria" w:hAnsi="Cambria"/>
        <w:bCs/>
        <w:sz w:val="18"/>
        <w:szCs w:val="18"/>
      </w:rPr>
      <w:t xml:space="preserve"> do zapytania </w:t>
    </w:r>
    <w:r w:rsidRPr="00870940">
      <w:rPr>
        <w:rFonts w:ascii="Cambria" w:hAnsi="Cambria"/>
        <w:bCs/>
        <w:sz w:val="18"/>
        <w:szCs w:val="18"/>
      </w:rPr>
      <w:t xml:space="preserve">ofertowego </w:t>
    </w:r>
    <w:r>
      <w:rPr>
        <w:rFonts w:ascii="Cambria" w:hAnsi="Cambria"/>
        <w:bCs/>
        <w:sz w:val="18"/>
        <w:szCs w:val="18"/>
      </w:rPr>
      <w:t>34/2024</w:t>
    </w:r>
    <w:r w:rsidRPr="003B62B7">
      <w:rPr>
        <w:rFonts w:ascii="Cambria" w:hAnsi="Cambria"/>
        <w:bCs/>
        <w:sz w:val="18"/>
        <w:szCs w:val="18"/>
      </w:rPr>
      <w:t xml:space="preserve"> / Załącznik nr 2 do umowy</w:t>
    </w:r>
  </w:p>
  <w:bookmarkEnd w:id="2"/>
  <w:p w14:paraId="161AAA9B" w14:textId="77777777" w:rsidR="00EB11CB" w:rsidRDefault="00EB11CB" w:rsidP="00EB11CB">
    <w:pPr>
      <w:pStyle w:val="Nagwek"/>
    </w:pPr>
  </w:p>
  <w:p w14:paraId="4370AD60" w14:textId="77777777" w:rsidR="0067003B" w:rsidRDefault="00670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A6188"/>
    <w:multiLevelType w:val="hybridMultilevel"/>
    <w:tmpl w:val="8D42B1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765">
    <w:abstractNumId w:val="2"/>
  </w:num>
  <w:num w:numId="2" w16cid:durableId="112865581">
    <w:abstractNumId w:val="1"/>
  </w:num>
  <w:num w:numId="3" w16cid:durableId="217471296">
    <w:abstractNumId w:val="8"/>
  </w:num>
  <w:num w:numId="4" w16cid:durableId="288517378">
    <w:abstractNumId w:val="4"/>
  </w:num>
  <w:num w:numId="5" w16cid:durableId="1564606959">
    <w:abstractNumId w:val="5"/>
  </w:num>
  <w:num w:numId="6" w16cid:durableId="69279898">
    <w:abstractNumId w:val="7"/>
  </w:num>
  <w:num w:numId="7" w16cid:durableId="1733262584">
    <w:abstractNumId w:val="0"/>
  </w:num>
  <w:num w:numId="8" w16cid:durableId="325787602">
    <w:abstractNumId w:val="6"/>
  </w:num>
  <w:num w:numId="9" w16cid:durableId="1786194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37FC5"/>
    <w:rsid w:val="00101EA0"/>
    <w:rsid w:val="00140E5C"/>
    <w:rsid w:val="00157FE7"/>
    <w:rsid w:val="0016606D"/>
    <w:rsid w:val="001F6FF4"/>
    <w:rsid w:val="0023501F"/>
    <w:rsid w:val="00297EC9"/>
    <w:rsid w:val="00390527"/>
    <w:rsid w:val="00391526"/>
    <w:rsid w:val="003961FE"/>
    <w:rsid w:val="004D4397"/>
    <w:rsid w:val="005119F3"/>
    <w:rsid w:val="00525EDA"/>
    <w:rsid w:val="0067003B"/>
    <w:rsid w:val="00682779"/>
    <w:rsid w:val="006C6ED7"/>
    <w:rsid w:val="00792A12"/>
    <w:rsid w:val="007A63B5"/>
    <w:rsid w:val="008B4FA0"/>
    <w:rsid w:val="008C3F43"/>
    <w:rsid w:val="008D23ED"/>
    <w:rsid w:val="008E253E"/>
    <w:rsid w:val="008F0EF0"/>
    <w:rsid w:val="00913A5A"/>
    <w:rsid w:val="00931199"/>
    <w:rsid w:val="009C61C1"/>
    <w:rsid w:val="00A4323A"/>
    <w:rsid w:val="00A618C3"/>
    <w:rsid w:val="00BA26E5"/>
    <w:rsid w:val="00BE5283"/>
    <w:rsid w:val="00BF017A"/>
    <w:rsid w:val="00C35E49"/>
    <w:rsid w:val="00C45C58"/>
    <w:rsid w:val="00CA7B77"/>
    <w:rsid w:val="00D542B4"/>
    <w:rsid w:val="00DB2ADE"/>
    <w:rsid w:val="00EB11CB"/>
    <w:rsid w:val="00F47B81"/>
    <w:rsid w:val="00FB7798"/>
    <w:rsid w:val="00FD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E49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5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Olga Warzybok</cp:lastModifiedBy>
  <cp:revision>14</cp:revision>
  <dcterms:created xsi:type="dcterms:W3CDTF">2024-05-28T12:03:00Z</dcterms:created>
  <dcterms:modified xsi:type="dcterms:W3CDTF">2024-09-27T11:31:00Z</dcterms:modified>
</cp:coreProperties>
</file>