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18702" w14:textId="2C8F0838" w:rsidR="003F2DA1" w:rsidRPr="003F2DA1" w:rsidRDefault="003F2DA1" w:rsidP="003F2DA1">
      <w:pPr>
        <w:pStyle w:val="Default"/>
        <w:spacing w:line="276" w:lineRule="auto"/>
        <w:jc w:val="right"/>
        <w:rPr>
          <w:bCs/>
          <w:sz w:val="20"/>
          <w:szCs w:val="20"/>
        </w:rPr>
      </w:pPr>
      <w:r w:rsidRPr="003F2DA1">
        <w:rPr>
          <w:bCs/>
          <w:sz w:val="20"/>
          <w:szCs w:val="20"/>
        </w:rPr>
        <w:t>Załącznik nr 4</w:t>
      </w:r>
      <w:r w:rsidR="009230FC">
        <w:rPr>
          <w:bCs/>
          <w:sz w:val="20"/>
          <w:szCs w:val="20"/>
        </w:rPr>
        <w:t>a</w:t>
      </w:r>
    </w:p>
    <w:p w14:paraId="06C52462" w14:textId="77777777" w:rsidR="003F2DA1" w:rsidRDefault="003F2DA1" w:rsidP="003F2DA1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5411701C" w14:textId="77777777" w:rsidR="003F2DA1" w:rsidRDefault="003F2DA1" w:rsidP="003F2DA1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3C06B7F7" w14:textId="77777777" w:rsidR="003F2DA1" w:rsidRDefault="003F2DA1" w:rsidP="003F2DA1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KLAUZULA INFORMACYJNA - ART. 13 RODO</w:t>
      </w:r>
    </w:p>
    <w:p w14:paraId="0537BE04" w14:textId="526ACB0F" w:rsidR="00D35A63" w:rsidRDefault="00D35A63" w:rsidP="003F2DA1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Oferenta</w:t>
      </w:r>
    </w:p>
    <w:p w14:paraId="024F0C23" w14:textId="77777777" w:rsidR="003F2DA1" w:rsidRDefault="003F2DA1" w:rsidP="003F2DA1">
      <w:pPr>
        <w:pStyle w:val="Default"/>
        <w:spacing w:line="276" w:lineRule="auto"/>
        <w:jc w:val="both"/>
        <w:rPr>
          <w:sz w:val="20"/>
          <w:szCs w:val="20"/>
        </w:rPr>
      </w:pPr>
    </w:p>
    <w:p w14:paraId="2D9154B6" w14:textId="43B2C165" w:rsidR="003F2DA1" w:rsidRPr="00815ADE" w:rsidRDefault="003F2DA1" w:rsidP="003F2DA1">
      <w:pPr>
        <w:pStyle w:val="Default"/>
        <w:spacing w:line="276" w:lineRule="auto"/>
        <w:jc w:val="both"/>
        <w:rPr>
          <w:sz w:val="22"/>
          <w:szCs w:val="22"/>
        </w:rPr>
      </w:pPr>
      <w:r w:rsidRPr="00815ADE">
        <w:rPr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 w:rsidR="00D35A63">
        <w:rPr>
          <w:sz w:val="22"/>
          <w:szCs w:val="22"/>
        </w:rPr>
        <w:br/>
      </w:r>
      <w:r w:rsidRPr="00815ADE">
        <w:rPr>
          <w:sz w:val="22"/>
          <w:szCs w:val="22"/>
        </w:rPr>
        <w:t xml:space="preserve">i w sprawie swobodnego przepływu takich danych oraz uchylenia dyrektywy 95/46/WE (ogólne rozporządzenie o ochronie danych) (Dz. Urz. UE L 119 z 04.05.2016, str. 1), dalej „RODO”, informuję, że: </w:t>
      </w:r>
    </w:p>
    <w:p w14:paraId="3B6B9439" w14:textId="77777777" w:rsidR="003F2DA1" w:rsidRDefault="003F2DA1" w:rsidP="003F2DA1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administratorem Pani/Pana danych osobowych jest Nidzicka Fundacja Rozwoju NIDA z siedzibą przy ul. Rzemieślnicze 3, 13-100 Nidzica, tel. 89 625 36 51, email: nida@nida.pl; </w:t>
      </w:r>
    </w:p>
    <w:p w14:paraId="39DD4EF9" w14:textId="4A45DB6E" w:rsidR="00815ADE" w:rsidRDefault="003F2DA1" w:rsidP="00815ADE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Pani/Pana dane osobowe przetwarzane będą na podstawie art. 6 ust. 1 lit. b RODO w c</w:t>
      </w:r>
      <w:r w:rsidR="00677FFE">
        <w:rPr>
          <w:sz w:val="22"/>
          <w:szCs w:val="22"/>
        </w:rPr>
        <w:t>elu związanym z postępowaniem dot.</w:t>
      </w:r>
      <w:r>
        <w:rPr>
          <w:sz w:val="22"/>
          <w:szCs w:val="22"/>
        </w:rPr>
        <w:t xml:space="preserve"> </w:t>
      </w:r>
      <w:r w:rsidR="00677FFE">
        <w:rPr>
          <w:sz w:val="22"/>
          <w:szCs w:val="22"/>
        </w:rPr>
        <w:t>„</w:t>
      </w:r>
      <w:r w:rsidR="00367FE3">
        <w:rPr>
          <w:sz w:val="22"/>
          <w:szCs w:val="22"/>
        </w:rPr>
        <w:t>doradztwa specjalistycznego</w:t>
      </w:r>
      <w:r w:rsidR="00677FFE">
        <w:rPr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="00815ADE">
        <w:rPr>
          <w:sz w:val="22"/>
          <w:szCs w:val="22"/>
        </w:rPr>
        <w:t>prowadzonym zgodnie z zasadą</w:t>
      </w:r>
      <w:r w:rsidR="003F577E">
        <w:rPr>
          <w:sz w:val="22"/>
          <w:szCs w:val="22"/>
        </w:rPr>
        <w:t xml:space="preserve"> </w:t>
      </w:r>
      <w:r w:rsidR="00815ADE">
        <w:rPr>
          <w:sz w:val="22"/>
          <w:szCs w:val="22"/>
        </w:rPr>
        <w:t xml:space="preserve">konkurencyjności, o której mowa w wytycznych Ministerstwa Funduszy i Polityki Regionalnej „Wytyczne dotyczące kwalifikowalności wydatków na lata 2021-2027”, a w przypadku wyboru Państwa oferty jako najkorzystniejszej również w celu zawarcia i realizacji ww. usługi; </w:t>
      </w:r>
    </w:p>
    <w:p w14:paraId="7A2B6791" w14:textId="4361C759" w:rsidR="00815ADE" w:rsidRDefault="00815ADE" w:rsidP="00815ADE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odbiorcami Pani/Pana danych osobowych będą osoby lub podmioty nadzorujące, kontrolujące </w:t>
      </w:r>
      <w:r w:rsidR="00D35A63">
        <w:rPr>
          <w:sz w:val="22"/>
          <w:szCs w:val="22"/>
        </w:rPr>
        <w:br/>
      </w:r>
      <w:r>
        <w:rPr>
          <w:sz w:val="22"/>
          <w:szCs w:val="22"/>
        </w:rPr>
        <w:t xml:space="preserve">i koordynujące działania Fundacji; </w:t>
      </w:r>
    </w:p>
    <w:p w14:paraId="6E311FF5" w14:textId="19298045" w:rsidR="00815ADE" w:rsidRDefault="00815ADE" w:rsidP="00815ADE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Pani/Pana dane osobowe będą przechowywane wyłącznie przez okres wymagany dla archiwizacji dokumentów dotyczących projektu</w:t>
      </w:r>
      <w:r w:rsidRPr="003F2DA1">
        <w:rPr>
          <w:sz w:val="22"/>
          <w:szCs w:val="22"/>
        </w:rPr>
        <w:t xml:space="preserve"> „Ośrodek Wsparcia Ekonomii Społecznej</w:t>
      </w:r>
      <w:r w:rsidR="00D35A63">
        <w:rPr>
          <w:sz w:val="22"/>
          <w:szCs w:val="22"/>
        </w:rPr>
        <w:br/>
      </w:r>
      <w:r w:rsidRPr="003F2DA1">
        <w:rPr>
          <w:sz w:val="22"/>
          <w:szCs w:val="22"/>
        </w:rPr>
        <w:t xml:space="preserve"> w Nidzicy” nr umowy </w:t>
      </w:r>
      <w:r>
        <w:rPr>
          <w:sz w:val="22"/>
          <w:szCs w:val="22"/>
        </w:rPr>
        <w:t>FEWM.09.02-IZ.00-0002/2023</w:t>
      </w:r>
      <w:r w:rsidRPr="003F2DA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ramach Priorytetu 9: Włączanie </w:t>
      </w:r>
      <w:r w:rsidR="00D35A63">
        <w:rPr>
          <w:sz w:val="22"/>
          <w:szCs w:val="22"/>
        </w:rPr>
        <w:br/>
      </w:r>
      <w:r>
        <w:rPr>
          <w:sz w:val="22"/>
          <w:szCs w:val="22"/>
        </w:rPr>
        <w:t>i integracja EFS+ programu regionalnego Fundusze Europejskie dla Warmii i Mazur 2021-2027 współfinansowanego ze środków Europejskiego Funduszu Społecznego Plus.</w:t>
      </w:r>
    </w:p>
    <w:p w14:paraId="6DA3E4A0" w14:textId="77777777" w:rsidR="00815ADE" w:rsidRDefault="00815ADE" w:rsidP="00815ADE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obowiązek podania przez Panią/Pana danych osobowych bezpośrednio Pani/Pana dotyczących jest dobrowolne, aczkolwiek warunkuje uczestnictwo w ww. postępowaniu; </w:t>
      </w:r>
    </w:p>
    <w:p w14:paraId="4386BA3F" w14:textId="77777777" w:rsidR="00815ADE" w:rsidRDefault="00815ADE" w:rsidP="00815ADE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odniesieniu do Pani/Pana danych osobowych decyzje nie będą podejmowane w sposób zautomatyzowany, stosowanie do art. 22 RODO; </w:t>
      </w:r>
    </w:p>
    <w:p w14:paraId="22A3E0ED" w14:textId="77777777" w:rsidR="00815ADE" w:rsidRDefault="00815ADE" w:rsidP="00815ADE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posiada Pani/Pan: </w:t>
      </w:r>
    </w:p>
    <w:p w14:paraId="03F89601" w14:textId="77777777" w:rsidR="00815ADE" w:rsidRPr="003F2DA1" w:rsidRDefault="00815ADE" w:rsidP="00815ADE">
      <w:pPr>
        <w:pStyle w:val="Default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>
        <w:rPr>
          <w:color w:val="auto"/>
          <w:sz w:val="22"/>
          <w:szCs w:val="22"/>
        </w:rPr>
        <w:t xml:space="preserve">na podstawie art. 15 RODO prawo dostępu do danych osobowych Pani/Pana dotyczących; </w:t>
      </w:r>
    </w:p>
    <w:p w14:paraId="729F56CA" w14:textId="77777777" w:rsidR="00815ADE" w:rsidRDefault="00815ADE" w:rsidP="00815ADE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na podstawie art. 16 RODO prawo do sprostowania Pani/Pana danych osobowych</w:t>
      </w:r>
      <w:r>
        <w:rPr>
          <w:color w:val="auto"/>
          <w:sz w:val="22"/>
          <w:szCs w:val="22"/>
          <w:vertAlign w:val="superscript"/>
        </w:rPr>
        <w:t>*</w:t>
      </w:r>
      <w:r>
        <w:rPr>
          <w:color w:val="auto"/>
          <w:sz w:val="22"/>
          <w:szCs w:val="22"/>
        </w:rPr>
        <w:t xml:space="preserve">; </w:t>
      </w:r>
    </w:p>
    <w:p w14:paraId="65D16696" w14:textId="77777777" w:rsidR="00815ADE" w:rsidRPr="009230FC" w:rsidRDefault="00815ADE" w:rsidP="00815ADE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na podstawie art. 18 RODO prawo żądania od administratora ograniczenia przetwarzania </w:t>
      </w:r>
      <w:r w:rsidRPr="009230FC">
        <w:rPr>
          <w:color w:val="auto"/>
          <w:sz w:val="22"/>
          <w:szCs w:val="22"/>
        </w:rPr>
        <w:t>danych osobowych z zastrzeżeniem przypadków, o których mowa w art. 18 ust. 2 RODO</w:t>
      </w:r>
      <w:r w:rsidRPr="009230FC">
        <w:rPr>
          <w:color w:val="auto"/>
          <w:sz w:val="22"/>
          <w:szCs w:val="22"/>
          <w:vertAlign w:val="superscript"/>
        </w:rPr>
        <w:t>**</w:t>
      </w:r>
      <w:r w:rsidRPr="009230FC">
        <w:rPr>
          <w:color w:val="auto"/>
          <w:sz w:val="22"/>
          <w:szCs w:val="22"/>
        </w:rPr>
        <w:t xml:space="preserve">; </w:t>
      </w:r>
    </w:p>
    <w:p w14:paraId="5D04422E" w14:textId="03522A06" w:rsidR="00F27005" w:rsidRPr="009230FC" w:rsidRDefault="00F27005" w:rsidP="00F27005">
      <w:pPr>
        <w:pStyle w:val="Default"/>
        <w:numPr>
          <w:ilvl w:val="0"/>
          <w:numId w:val="5"/>
        </w:numPr>
        <w:spacing w:line="276" w:lineRule="auto"/>
        <w:jc w:val="both"/>
        <w:rPr>
          <w:color w:val="auto"/>
          <w:sz w:val="22"/>
          <w:szCs w:val="22"/>
        </w:rPr>
      </w:pPr>
      <w:r w:rsidRPr="009230FC">
        <w:rPr>
          <w:color w:val="auto"/>
          <w:sz w:val="22"/>
          <w:szCs w:val="22"/>
        </w:rPr>
        <w:t>wniesienia skargi do organu nadzorczego, tj. do Prezesa Urzędu Ochrony Danych Osobowych, w przypadku uznania, że przetwarzanie danych osobowych narusza przepisy RODO,</w:t>
      </w:r>
    </w:p>
    <w:p w14:paraId="076BBE8C" w14:textId="00072124" w:rsidR="00F27005" w:rsidRPr="009230FC" w:rsidRDefault="00F27005" w:rsidP="00F27005">
      <w:pPr>
        <w:pStyle w:val="Default"/>
        <w:numPr>
          <w:ilvl w:val="0"/>
          <w:numId w:val="5"/>
        </w:numPr>
        <w:spacing w:line="276" w:lineRule="auto"/>
        <w:jc w:val="both"/>
        <w:rPr>
          <w:color w:val="auto"/>
          <w:sz w:val="22"/>
          <w:szCs w:val="22"/>
        </w:rPr>
      </w:pPr>
      <w:r w:rsidRPr="009230FC">
        <w:rPr>
          <w:color w:val="auto"/>
          <w:sz w:val="22"/>
          <w:szCs w:val="22"/>
        </w:rPr>
        <w:t xml:space="preserve">wycofania w dowolnym momencie zgody na przetwarzanie danych </w:t>
      </w:r>
      <w:r w:rsidR="009230FC" w:rsidRPr="009230FC">
        <w:rPr>
          <w:color w:val="auto"/>
          <w:sz w:val="22"/>
          <w:szCs w:val="22"/>
        </w:rPr>
        <w:t>osobowych,</w:t>
      </w:r>
      <w:r w:rsidRPr="009230FC">
        <w:rPr>
          <w:color w:val="auto"/>
          <w:sz w:val="22"/>
          <w:szCs w:val="22"/>
        </w:rPr>
        <w:t xml:space="preserve"> przy czym wycofanie zgody przez </w:t>
      </w:r>
      <w:r w:rsidR="009230FC" w:rsidRPr="009230FC">
        <w:rPr>
          <w:color w:val="auto"/>
          <w:sz w:val="22"/>
          <w:szCs w:val="22"/>
        </w:rPr>
        <w:t>Wykonawcę,</w:t>
      </w:r>
      <w:r w:rsidRPr="009230FC">
        <w:rPr>
          <w:color w:val="auto"/>
          <w:sz w:val="22"/>
          <w:szCs w:val="22"/>
        </w:rPr>
        <w:t xml:space="preserve"> z którym zostanie podpisana umowa na wykonanie przedmiotu umowy objętej niniejszym postępowaniem nie odnosi skutku do momentu zakończenia trwałości projektu Ośrodek Wsparcia Ekonomii Społecznej w Nidzicy. </w:t>
      </w:r>
    </w:p>
    <w:p w14:paraId="54EC825B" w14:textId="77777777" w:rsidR="00815ADE" w:rsidRDefault="00815ADE" w:rsidP="00815ADE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nie przysługuje Pani/Panu: </w:t>
      </w:r>
    </w:p>
    <w:p w14:paraId="1051CA16" w14:textId="77777777" w:rsidR="00815ADE" w:rsidRDefault="00815ADE" w:rsidP="00815ADE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związku z art. 17 ust. 3 lit. b, d lub e RODO prawo do usunięcia danych osobowych; </w:t>
      </w:r>
    </w:p>
    <w:p w14:paraId="2CC25D20" w14:textId="77777777" w:rsidR="00815ADE" w:rsidRDefault="00815ADE" w:rsidP="00815ADE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prawo do przenoszenia danych osobowych, o którym mowa w art. 20 RODO. </w:t>
      </w:r>
    </w:p>
    <w:p w14:paraId="377B51C4" w14:textId="77777777" w:rsidR="00815ADE" w:rsidRDefault="00815ADE" w:rsidP="00815AD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10FCAE70" w14:textId="682A8FDC" w:rsidR="00815ADE" w:rsidRDefault="00815ADE" w:rsidP="00815ADE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lastRenderedPageBreak/>
        <w:t xml:space="preserve">* Wyjaśnienie: skorzystanie z prawa do sprostowania nie może skutkować zmianą wyniku postępowania </w:t>
      </w:r>
      <w:r w:rsidR="00D35A63">
        <w:rPr>
          <w:color w:val="auto"/>
          <w:sz w:val="20"/>
          <w:szCs w:val="20"/>
        </w:rPr>
        <w:br/>
      </w:r>
      <w:r>
        <w:rPr>
          <w:color w:val="auto"/>
          <w:sz w:val="20"/>
          <w:szCs w:val="20"/>
        </w:rPr>
        <w:t xml:space="preserve">o udzielenie zamówienia publicznego ani zmianą postanowień umowy w zakresie niezgodnym z treścią ww. postępowania. </w:t>
      </w:r>
    </w:p>
    <w:p w14:paraId="48BCB72F" w14:textId="77777777" w:rsidR="00815ADE" w:rsidRDefault="00815ADE" w:rsidP="00815ADE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i/>
          <w:iCs/>
          <w:color w:val="auto"/>
          <w:sz w:val="20"/>
          <w:szCs w:val="20"/>
        </w:rPr>
        <w:t xml:space="preserve">. </w:t>
      </w:r>
    </w:p>
    <w:p w14:paraId="51500958" w14:textId="0ACC5E45" w:rsidR="003F2DA1" w:rsidRDefault="003F2DA1" w:rsidP="00E5319F">
      <w:pPr>
        <w:pStyle w:val="Default"/>
        <w:spacing w:line="276" w:lineRule="auto"/>
        <w:ind w:left="567"/>
        <w:jc w:val="both"/>
      </w:pPr>
    </w:p>
    <w:p w14:paraId="06834EA9" w14:textId="77777777" w:rsidR="003F2DA1" w:rsidRDefault="003F2DA1" w:rsidP="003F2DA1">
      <w:pPr>
        <w:spacing w:after="0" w:line="276" w:lineRule="auto"/>
        <w:jc w:val="both"/>
      </w:pPr>
    </w:p>
    <w:p w14:paraId="766D6D20" w14:textId="77777777" w:rsidR="003F2DA1" w:rsidRDefault="003F2DA1" w:rsidP="003F2DA1">
      <w:pPr>
        <w:spacing w:after="0" w:line="276" w:lineRule="auto"/>
        <w:jc w:val="both"/>
      </w:pPr>
    </w:p>
    <w:p w14:paraId="2E53DD50" w14:textId="77777777" w:rsidR="003F2DA1" w:rsidRDefault="003F2DA1" w:rsidP="003F2DA1">
      <w:pPr>
        <w:spacing w:after="0" w:line="276" w:lineRule="auto"/>
        <w:jc w:val="right"/>
      </w:pPr>
      <w:r w:rsidRPr="003F2DA1">
        <w:t xml:space="preserve">Zapoznałam/łem się z powyższą klauzulą informacyjną. </w:t>
      </w:r>
    </w:p>
    <w:p w14:paraId="625E1FD3" w14:textId="77777777" w:rsidR="003F2DA1" w:rsidRDefault="003F2DA1" w:rsidP="003F2DA1">
      <w:pPr>
        <w:spacing w:after="0" w:line="276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538"/>
      </w:tblGrid>
      <w:tr w:rsidR="006C73AB" w14:paraId="0BAA0134" w14:textId="77777777" w:rsidTr="006C73AB">
        <w:trPr>
          <w:trHeight w:val="346"/>
        </w:trPr>
        <w:tc>
          <w:tcPr>
            <w:tcW w:w="5524" w:type="dxa"/>
          </w:tcPr>
          <w:p w14:paraId="21E37033" w14:textId="77777777" w:rsidR="006C73AB" w:rsidRDefault="006C73AB" w:rsidP="005C7B59">
            <w:pPr>
              <w:spacing w:before="100" w:beforeAutospacing="1" w:after="100" w:afterAutospacing="1"/>
              <w:jc w:val="both"/>
              <w:textAlignment w:val="center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………………………………………</w:t>
            </w:r>
            <w:r w:rsidRPr="001561B3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 </w:t>
            </w:r>
          </w:p>
        </w:tc>
        <w:tc>
          <w:tcPr>
            <w:tcW w:w="3538" w:type="dxa"/>
          </w:tcPr>
          <w:p w14:paraId="2D540755" w14:textId="77777777" w:rsidR="006C73AB" w:rsidRDefault="006C73AB" w:rsidP="005C7B59">
            <w:pPr>
              <w:spacing w:before="100" w:beforeAutospacing="1" w:after="100" w:afterAutospacing="1"/>
              <w:jc w:val="right"/>
              <w:textAlignment w:val="center"/>
              <w:rPr>
                <w:rFonts w:cstheme="minorHAnsi"/>
                <w:sz w:val="24"/>
                <w:szCs w:val="24"/>
              </w:rPr>
            </w:pPr>
            <w:r w:rsidRPr="001561B3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………………………………………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…………</w:t>
            </w:r>
          </w:p>
        </w:tc>
      </w:tr>
      <w:tr w:rsidR="006C73AB" w14:paraId="301DBFC6" w14:textId="77777777" w:rsidTr="006C73AB">
        <w:tc>
          <w:tcPr>
            <w:tcW w:w="5524" w:type="dxa"/>
          </w:tcPr>
          <w:p w14:paraId="13FCD9A5" w14:textId="77777777" w:rsidR="006C73AB" w:rsidRPr="009345BD" w:rsidRDefault="006C73AB" w:rsidP="005C7B59">
            <w:pPr>
              <w:spacing w:before="100" w:beforeAutospacing="1" w:after="100" w:afterAutospacing="1"/>
              <w:jc w:val="both"/>
              <w:textAlignment w:val="center"/>
              <w:rPr>
                <w:rFonts w:cstheme="minorHAnsi"/>
                <w:sz w:val="20"/>
                <w:szCs w:val="20"/>
              </w:rPr>
            </w:pPr>
            <w:r w:rsidRPr="009345B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Data, miejsce</w:t>
            </w:r>
          </w:p>
        </w:tc>
        <w:tc>
          <w:tcPr>
            <w:tcW w:w="3538" w:type="dxa"/>
          </w:tcPr>
          <w:p w14:paraId="663659CB" w14:textId="59F6C0EC" w:rsidR="006C73AB" w:rsidRPr="009345BD" w:rsidRDefault="00D35A63" w:rsidP="005C7B59">
            <w:pPr>
              <w:shd w:val="clear" w:color="auto" w:fill="FFFFFF"/>
              <w:spacing w:before="100" w:beforeAutospacing="1" w:after="100" w:afterAutospacing="1"/>
              <w:jc w:val="both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="006C73AB" w:rsidRPr="009345B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Podpis osoby wyrażającej zgodę, </w:t>
            </w:r>
          </w:p>
          <w:p w14:paraId="4E1FAC31" w14:textId="77777777" w:rsidR="006C73AB" w:rsidRPr="009345BD" w:rsidRDefault="006C73AB" w:rsidP="005C7B59">
            <w:pPr>
              <w:spacing w:before="100" w:beforeAutospacing="1" w:after="100" w:afterAutospacing="1"/>
              <w:jc w:val="both"/>
              <w:textAlignment w:val="center"/>
              <w:rPr>
                <w:rFonts w:cstheme="minorHAnsi"/>
                <w:sz w:val="20"/>
                <w:szCs w:val="20"/>
              </w:rPr>
            </w:pPr>
          </w:p>
        </w:tc>
      </w:tr>
      <w:tr w:rsidR="00D35A63" w14:paraId="606B89D2" w14:textId="77777777" w:rsidTr="006C73AB">
        <w:tc>
          <w:tcPr>
            <w:tcW w:w="5524" w:type="dxa"/>
          </w:tcPr>
          <w:p w14:paraId="77D9B333" w14:textId="77777777" w:rsidR="00D35A63" w:rsidRPr="009345BD" w:rsidRDefault="00D35A63" w:rsidP="005C7B59">
            <w:pPr>
              <w:spacing w:before="100" w:beforeAutospacing="1" w:after="100" w:afterAutospacing="1"/>
              <w:jc w:val="both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38" w:type="dxa"/>
          </w:tcPr>
          <w:p w14:paraId="75BCA0A3" w14:textId="77777777" w:rsidR="00D35A63" w:rsidRPr="009345BD" w:rsidRDefault="00D35A63" w:rsidP="005C7B59">
            <w:pPr>
              <w:shd w:val="clear" w:color="auto" w:fill="FFFFFF"/>
              <w:spacing w:before="100" w:beforeAutospacing="1" w:after="100" w:afterAutospacing="1"/>
              <w:jc w:val="both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FF7D2B8" w14:textId="77777777" w:rsidR="003F2DA1" w:rsidRDefault="003F2DA1" w:rsidP="003F2DA1">
      <w:pPr>
        <w:spacing w:after="0" w:line="276" w:lineRule="auto"/>
        <w:jc w:val="both"/>
      </w:pPr>
    </w:p>
    <w:p w14:paraId="14A97AC6" w14:textId="77777777" w:rsidR="00D35A63" w:rsidRDefault="00D35A63" w:rsidP="003F2DA1">
      <w:pPr>
        <w:spacing w:after="0" w:line="276" w:lineRule="auto"/>
        <w:jc w:val="both"/>
      </w:pPr>
    </w:p>
    <w:p w14:paraId="22252FCD" w14:textId="77777777" w:rsidR="00D35A63" w:rsidRDefault="00D35A63" w:rsidP="003F2DA1">
      <w:pPr>
        <w:spacing w:after="0" w:line="276" w:lineRule="auto"/>
        <w:jc w:val="both"/>
      </w:pPr>
    </w:p>
    <w:p w14:paraId="407039EE" w14:textId="77777777" w:rsidR="00D35A63" w:rsidRDefault="00D35A63" w:rsidP="003F2DA1">
      <w:pPr>
        <w:spacing w:after="0" w:line="276" w:lineRule="auto"/>
        <w:jc w:val="both"/>
      </w:pPr>
    </w:p>
    <w:p w14:paraId="2A64FAEB" w14:textId="77777777" w:rsidR="00D35A63" w:rsidRDefault="00D35A63" w:rsidP="003F2DA1">
      <w:pPr>
        <w:spacing w:after="0" w:line="276" w:lineRule="auto"/>
        <w:jc w:val="both"/>
      </w:pPr>
    </w:p>
    <w:p w14:paraId="7995242A" w14:textId="77777777" w:rsidR="00D35A63" w:rsidRDefault="00D35A63" w:rsidP="003F2DA1">
      <w:pPr>
        <w:spacing w:after="0" w:line="276" w:lineRule="auto"/>
        <w:jc w:val="both"/>
      </w:pPr>
    </w:p>
    <w:p w14:paraId="3D2675A6" w14:textId="77777777" w:rsidR="00D35A63" w:rsidRDefault="00D35A63" w:rsidP="003F2DA1">
      <w:pPr>
        <w:spacing w:after="0" w:line="276" w:lineRule="auto"/>
        <w:jc w:val="both"/>
      </w:pPr>
    </w:p>
    <w:p w14:paraId="417A88B2" w14:textId="77777777" w:rsidR="00D35A63" w:rsidRDefault="00D35A63" w:rsidP="003F2DA1">
      <w:pPr>
        <w:spacing w:after="0" w:line="276" w:lineRule="auto"/>
        <w:jc w:val="both"/>
      </w:pPr>
    </w:p>
    <w:p w14:paraId="2C6D0E83" w14:textId="77777777" w:rsidR="00D35A63" w:rsidRDefault="00D35A63" w:rsidP="003F2DA1">
      <w:pPr>
        <w:spacing w:after="0" w:line="276" w:lineRule="auto"/>
        <w:jc w:val="both"/>
      </w:pPr>
    </w:p>
    <w:p w14:paraId="1EAC1FF0" w14:textId="77777777" w:rsidR="00D35A63" w:rsidRDefault="00D35A63" w:rsidP="003F2DA1">
      <w:pPr>
        <w:spacing w:after="0" w:line="276" w:lineRule="auto"/>
        <w:jc w:val="both"/>
      </w:pPr>
    </w:p>
    <w:p w14:paraId="005C0A4F" w14:textId="77777777" w:rsidR="00D35A63" w:rsidRDefault="00D35A63" w:rsidP="003F2DA1">
      <w:pPr>
        <w:spacing w:after="0" w:line="276" w:lineRule="auto"/>
        <w:jc w:val="both"/>
      </w:pPr>
    </w:p>
    <w:p w14:paraId="4AC8F8E1" w14:textId="77777777" w:rsidR="00D35A63" w:rsidRDefault="00D35A63" w:rsidP="003F2DA1">
      <w:pPr>
        <w:spacing w:after="0" w:line="276" w:lineRule="auto"/>
        <w:jc w:val="both"/>
      </w:pPr>
    </w:p>
    <w:p w14:paraId="062285A9" w14:textId="77777777" w:rsidR="00D35A63" w:rsidRDefault="00D35A63" w:rsidP="003F2DA1">
      <w:pPr>
        <w:spacing w:after="0" w:line="276" w:lineRule="auto"/>
        <w:jc w:val="both"/>
      </w:pPr>
    </w:p>
    <w:p w14:paraId="279ABBC0" w14:textId="77777777" w:rsidR="00D35A63" w:rsidRDefault="00D35A63" w:rsidP="003F2DA1">
      <w:pPr>
        <w:spacing w:after="0" w:line="276" w:lineRule="auto"/>
        <w:jc w:val="both"/>
      </w:pPr>
    </w:p>
    <w:p w14:paraId="7F31967E" w14:textId="77777777" w:rsidR="00D35A63" w:rsidRDefault="00D35A63" w:rsidP="003F2DA1">
      <w:pPr>
        <w:spacing w:after="0" w:line="276" w:lineRule="auto"/>
        <w:jc w:val="both"/>
      </w:pPr>
    </w:p>
    <w:p w14:paraId="1283E678" w14:textId="77777777" w:rsidR="00D35A63" w:rsidRDefault="00D35A63" w:rsidP="003F2DA1">
      <w:pPr>
        <w:spacing w:after="0" w:line="276" w:lineRule="auto"/>
        <w:jc w:val="both"/>
      </w:pPr>
    </w:p>
    <w:p w14:paraId="0A80AB34" w14:textId="77777777" w:rsidR="00D35A63" w:rsidRDefault="00D35A63" w:rsidP="003F2DA1">
      <w:pPr>
        <w:spacing w:after="0" w:line="276" w:lineRule="auto"/>
        <w:jc w:val="both"/>
      </w:pPr>
    </w:p>
    <w:p w14:paraId="4D01E247" w14:textId="77777777" w:rsidR="00D35A63" w:rsidRDefault="00D35A63" w:rsidP="003F2DA1">
      <w:pPr>
        <w:spacing w:after="0" w:line="276" w:lineRule="auto"/>
        <w:jc w:val="both"/>
      </w:pPr>
    </w:p>
    <w:p w14:paraId="6A61730F" w14:textId="77777777" w:rsidR="00D35A63" w:rsidRDefault="00D35A63" w:rsidP="003F2DA1">
      <w:pPr>
        <w:spacing w:after="0" w:line="276" w:lineRule="auto"/>
        <w:jc w:val="both"/>
      </w:pPr>
    </w:p>
    <w:p w14:paraId="789964A8" w14:textId="77777777" w:rsidR="00D35A63" w:rsidRDefault="00D35A63" w:rsidP="003F2DA1">
      <w:pPr>
        <w:spacing w:after="0" w:line="276" w:lineRule="auto"/>
        <w:jc w:val="both"/>
      </w:pPr>
    </w:p>
    <w:p w14:paraId="2B8CE7A6" w14:textId="77777777" w:rsidR="00D35A63" w:rsidRDefault="00D35A63" w:rsidP="003F2DA1">
      <w:pPr>
        <w:spacing w:after="0" w:line="276" w:lineRule="auto"/>
        <w:jc w:val="both"/>
      </w:pPr>
    </w:p>
    <w:p w14:paraId="216CFB2D" w14:textId="77777777" w:rsidR="00D35A63" w:rsidRDefault="00D35A63" w:rsidP="003F2DA1">
      <w:pPr>
        <w:spacing w:after="0" w:line="276" w:lineRule="auto"/>
        <w:jc w:val="both"/>
      </w:pPr>
    </w:p>
    <w:p w14:paraId="51B3B8D8" w14:textId="77777777" w:rsidR="00D35A63" w:rsidRDefault="00D35A63" w:rsidP="003F2DA1">
      <w:pPr>
        <w:spacing w:after="0" w:line="276" w:lineRule="auto"/>
        <w:jc w:val="both"/>
      </w:pPr>
    </w:p>
    <w:p w14:paraId="4D3F7E94" w14:textId="77777777" w:rsidR="00D35A63" w:rsidRDefault="00D35A63" w:rsidP="003F2DA1">
      <w:pPr>
        <w:spacing w:after="0" w:line="276" w:lineRule="auto"/>
        <w:jc w:val="both"/>
      </w:pPr>
    </w:p>
    <w:p w14:paraId="33A1FB27" w14:textId="77777777" w:rsidR="00D35A63" w:rsidRDefault="00D35A63" w:rsidP="003F2DA1">
      <w:pPr>
        <w:spacing w:after="0" w:line="276" w:lineRule="auto"/>
        <w:jc w:val="both"/>
      </w:pPr>
    </w:p>
    <w:p w14:paraId="1BBE270A" w14:textId="77777777" w:rsidR="00D35A63" w:rsidRDefault="00D35A63" w:rsidP="003F2DA1">
      <w:pPr>
        <w:spacing w:after="0" w:line="276" w:lineRule="auto"/>
        <w:jc w:val="both"/>
      </w:pPr>
    </w:p>
    <w:p w14:paraId="52A8FE64" w14:textId="77777777" w:rsidR="00D35A63" w:rsidRDefault="00D35A63" w:rsidP="003F2DA1">
      <w:pPr>
        <w:spacing w:after="0" w:line="276" w:lineRule="auto"/>
        <w:jc w:val="both"/>
      </w:pPr>
    </w:p>
    <w:p w14:paraId="418E3647" w14:textId="77777777" w:rsidR="00D35A63" w:rsidRDefault="00D35A63" w:rsidP="003F2DA1">
      <w:pPr>
        <w:spacing w:after="0" w:line="276" w:lineRule="auto"/>
        <w:jc w:val="both"/>
      </w:pPr>
    </w:p>
    <w:p w14:paraId="2E8B757E" w14:textId="77777777" w:rsidR="00D35A63" w:rsidRDefault="00D35A63" w:rsidP="003F2DA1">
      <w:pPr>
        <w:spacing w:after="0" w:line="276" w:lineRule="auto"/>
        <w:jc w:val="both"/>
      </w:pPr>
    </w:p>
    <w:p w14:paraId="74F17FDD" w14:textId="77777777" w:rsidR="00D35A63" w:rsidRDefault="00D35A63" w:rsidP="003F2DA1">
      <w:pPr>
        <w:spacing w:after="0" w:line="276" w:lineRule="auto"/>
        <w:jc w:val="both"/>
      </w:pPr>
    </w:p>
    <w:p w14:paraId="1AF22A55" w14:textId="2312BC78" w:rsidR="00D35A63" w:rsidRPr="003F2DA1" w:rsidRDefault="00D35A63" w:rsidP="00D35A63">
      <w:pPr>
        <w:pStyle w:val="Default"/>
        <w:spacing w:line="276" w:lineRule="auto"/>
        <w:jc w:val="right"/>
        <w:rPr>
          <w:bCs/>
          <w:sz w:val="20"/>
          <w:szCs w:val="20"/>
        </w:rPr>
      </w:pPr>
      <w:r w:rsidRPr="003F2DA1">
        <w:rPr>
          <w:bCs/>
          <w:sz w:val="20"/>
          <w:szCs w:val="20"/>
        </w:rPr>
        <w:lastRenderedPageBreak/>
        <w:t>Załącznik nr 4</w:t>
      </w:r>
      <w:r w:rsidR="009230FC">
        <w:rPr>
          <w:bCs/>
          <w:sz w:val="20"/>
          <w:szCs w:val="20"/>
        </w:rPr>
        <w:t>b</w:t>
      </w:r>
    </w:p>
    <w:p w14:paraId="574EC5C3" w14:textId="77777777" w:rsidR="00D35A63" w:rsidRDefault="00D35A63" w:rsidP="00D35A63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04059D3D" w14:textId="77777777" w:rsidR="00D35A63" w:rsidRDefault="00D35A63" w:rsidP="00D35A63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666DE701" w14:textId="77777777" w:rsidR="00D35A63" w:rsidRDefault="00D35A63" w:rsidP="00D35A63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KLAUZULA INFORMACYJNA - ART. 13 RODO</w:t>
      </w:r>
    </w:p>
    <w:p w14:paraId="340B2008" w14:textId="63090927" w:rsidR="00D35A63" w:rsidRDefault="00D35A63" w:rsidP="00D35A63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Osoby wskazanej do realizacji usługi</w:t>
      </w:r>
    </w:p>
    <w:p w14:paraId="2143F3E5" w14:textId="77777777" w:rsidR="00D35A63" w:rsidRDefault="00D35A63" w:rsidP="00D35A63">
      <w:pPr>
        <w:pStyle w:val="Default"/>
        <w:spacing w:line="276" w:lineRule="auto"/>
        <w:jc w:val="both"/>
        <w:rPr>
          <w:sz w:val="20"/>
          <w:szCs w:val="20"/>
        </w:rPr>
      </w:pPr>
    </w:p>
    <w:p w14:paraId="46F06C90" w14:textId="77777777" w:rsidR="00D35A63" w:rsidRPr="00815ADE" w:rsidRDefault="00D35A63" w:rsidP="00D35A63">
      <w:pPr>
        <w:pStyle w:val="Default"/>
        <w:spacing w:line="276" w:lineRule="auto"/>
        <w:jc w:val="both"/>
        <w:rPr>
          <w:sz w:val="22"/>
          <w:szCs w:val="22"/>
        </w:rPr>
      </w:pPr>
      <w:r w:rsidRPr="00815ADE">
        <w:rPr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>
        <w:rPr>
          <w:sz w:val="22"/>
          <w:szCs w:val="22"/>
        </w:rPr>
        <w:br/>
      </w:r>
      <w:r w:rsidRPr="00815ADE">
        <w:rPr>
          <w:sz w:val="22"/>
          <w:szCs w:val="22"/>
        </w:rPr>
        <w:t xml:space="preserve">i w sprawie swobodnego przepływu takich danych oraz uchylenia dyrektywy 95/46/WE (ogólne rozporządzenie o ochronie danych) (Dz. Urz. UE L 119 z 04.05.2016, str. 1), dalej „RODO”, informuję, że: </w:t>
      </w:r>
    </w:p>
    <w:p w14:paraId="10819806" w14:textId="77777777" w:rsidR="00D35A63" w:rsidRDefault="00D35A63" w:rsidP="00D35A63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administratorem Pani/Pana danych osobowych jest Nidzicka Fundacja Rozwoju NIDA z siedzibą przy ul. Rzemieślnicze 3, 13-100 Nidzica, tel. 89 625 36 51, email: nida@nida.pl; </w:t>
      </w:r>
    </w:p>
    <w:p w14:paraId="56B1CB23" w14:textId="09E027D0" w:rsidR="00D35A63" w:rsidRDefault="00D35A63" w:rsidP="00D35A63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Pani/Pana dane osobowe przetwarzane będą na podstawie art. 6 ust. 1 lit. b RODO w celu związanym z postępowaniem dot. „</w:t>
      </w:r>
      <w:r w:rsidR="00367FE3">
        <w:rPr>
          <w:sz w:val="22"/>
          <w:szCs w:val="22"/>
        </w:rPr>
        <w:t>doradztwa specjalistycznego</w:t>
      </w:r>
      <w:r>
        <w:rPr>
          <w:sz w:val="22"/>
          <w:szCs w:val="22"/>
        </w:rPr>
        <w:t xml:space="preserve">” prowadzonym zgodnie z zasadą konkurencyjności, o której mowa w wytycznych Ministerstwa Funduszy i Polityki Regionalnej „Wytyczne dotyczące kwalifikowalności wydatków na lata 2021-2027”, a w przypadku wyboru Państwa oferty jako najkorzystniejszej również w celu zawarcia i realizacji ww. usługi; </w:t>
      </w:r>
    </w:p>
    <w:p w14:paraId="7DCAD6F3" w14:textId="77777777" w:rsidR="00D35A63" w:rsidRDefault="00D35A63" w:rsidP="00D35A63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odbiorcami Pani/Pana danych osobowych będą osoby lub podmioty nadzorujące, kontrolujące </w:t>
      </w:r>
      <w:r>
        <w:rPr>
          <w:sz w:val="22"/>
          <w:szCs w:val="22"/>
        </w:rPr>
        <w:br/>
        <w:t xml:space="preserve">i koordynujące działania Fundacji; </w:t>
      </w:r>
    </w:p>
    <w:p w14:paraId="69A5354A" w14:textId="77777777" w:rsidR="00D35A63" w:rsidRDefault="00D35A63" w:rsidP="00D35A63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Pani/Pana dane osobowe będą przechowywane wyłącznie przez okres wymagany dla archiwizacji dokumentów dotyczących projektu</w:t>
      </w:r>
      <w:r w:rsidRPr="003F2DA1">
        <w:rPr>
          <w:sz w:val="22"/>
          <w:szCs w:val="22"/>
        </w:rPr>
        <w:t xml:space="preserve"> „Ośrodek Wsparcia Ekonomii Społecznej</w:t>
      </w:r>
      <w:r>
        <w:rPr>
          <w:sz w:val="22"/>
          <w:szCs w:val="22"/>
        </w:rPr>
        <w:br/>
      </w:r>
      <w:r w:rsidRPr="003F2DA1">
        <w:rPr>
          <w:sz w:val="22"/>
          <w:szCs w:val="22"/>
        </w:rPr>
        <w:t xml:space="preserve"> w Nidzicy” nr umowy </w:t>
      </w:r>
      <w:r>
        <w:rPr>
          <w:sz w:val="22"/>
          <w:szCs w:val="22"/>
        </w:rPr>
        <w:t>FEWM.09.02-IZ.00-0002/2023</w:t>
      </w:r>
      <w:r w:rsidRPr="003F2DA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ramach Priorytetu 9: Włączanie </w:t>
      </w:r>
      <w:r>
        <w:rPr>
          <w:sz w:val="22"/>
          <w:szCs w:val="22"/>
        </w:rPr>
        <w:br/>
        <w:t>i integracja EFS+ programu regionalnego Fundusze Europejskie dla Warmii i Mazur 2021-2027 współfinansowanego ze środków Europejskiego Funduszu Społecznego Plus.</w:t>
      </w:r>
    </w:p>
    <w:p w14:paraId="01FA5265" w14:textId="77777777" w:rsidR="00D35A63" w:rsidRDefault="00D35A63" w:rsidP="00D35A63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obowiązek podania przez Panią/Pana danych osobowych bezpośrednio Pani/Pana dotyczących jest dobrowolne, aczkolwiek warunkuje uczestnictwo w ww. postępowaniu; </w:t>
      </w:r>
    </w:p>
    <w:p w14:paraId="7B379F7D" w14:textId="77777777" w:rsidR="00D35A63" w:rsidRDefault="00D35A63" w:rsidP="00D35A63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odniesieniu do Pani/Pana danych osobowych decyzje nie będą podejmowane w sposób zautomatyzowany, stosowanie do art. 22 RODO; </w:t>
      </w:r>
    </w:p>
    <w:p w14:paraId="1FEE8476" w14:textId="77777777" w:rsidR="00D35A63" w:rsidRDefault="00D35A63" w:rsidP="00D35A63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posiada Pani/Pan: </w:t>
      </w:r>
    </w:p>
    <w:p w14:paraId="1C5C6BA0" w14:textId="77777777" w:rsidR="00D35A63" w:rsidRPr="003F2DA1" w:rsidRDefault="00D35A63" w:rsidP="00D35A63">
      <w:pPr>
        <w:pStyle w:val="Default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>
        <w:rPr>
          <w:color w:val="auto"/>
          <w:sz w:val="22"/>
          <w:szCs w:val="22"/>
        </w:rPr>
        <w:t xml:space="preserve">na podstawie art. 15 RODO prawo dostępu do danych osobowych Pani/Pana dotyczących; </w:t>
      </w:r>
    </w:p>
    <w:p w14:paraId="20999AEA" w14:textId="77777777" w:rsidR="00D35A63" w:rsidRDefault="00D35A63" w:rsidP="00D35A63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na podstawie art. 16 RODO prawo do sprostowania Pani/Pana danych osobowych</w:t>
      </w:r>
      <w:r>
        <w:rPr>
          <w:color w:val="auto"/>
          <w:sz w:val="22"/>
          <w:szCs w:val="22"/>
          <w:vertAlign w:val="superscript"/>
        </w:rPr>
        <w:t>*</w:t>
      </w:r>
      <w:r>
        <w:rPr>
          <w:color w:val="auto"/>
          <w:sz w:val="22"/>
          <w:szCs w:val="22"/>
        </w:rPr>
        <w:t xml:space="preserve">; </w:t>
      </w:r>
    </w:p>
    <w:p w14:paraId="3FD8C8EB" w14:textId="77777777" w:rsidR="00D35A63" w:rsidRDefault="00D35A63" w:rsidP="00D35A63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na podstawie art. 18 RODO prawo żądania od administratora ograniczenia przetwarzania danych osobowych z zastrzeżeniem przypadków, o których mowa w art. 18 ust. 2 RODO</w:t>
      </w:r>
      <w:r>
        <w:rPr>
          <w:color w:val="auto"/>
          <w:sz w:val="22"/>
          <w:szCs w:val="22"/>
          <w:vertAlign w:val="superscript"/>
        </w:rPr>
        <w:t>**</w:t>
      </w:r>
      <w:r>
        <w:rPr>
          <w:color w:val="auto"/>
          <w:sz w:val="22"/>
          <w:szCs w:val="22"/>
        </w:rPr>
        <w:t xml:space="preserve">; </w:t>
      </w:r>
    </w:p>
    <w:p w14:paraId="7AA0A4E7" w14:textId="77777777" w:rsidR="00D35A63" w:rsidRDefault="00D35A63" w:rsidP="00D35A63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FE32155" w14:textId="77777777" w:rsidR="00D35A63" w:rsidRDefault="00D35A63" w:rsidP="00D35A63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na podstawie art. 21 RODO prawo sprzeciwu, wobec przetwarzania danych osobowych </w:t>
      </w:r>
    </w:p>
    <w:p w14:paraId="4782BDFA" w14:textId="77777777" w:rsidR="00D35A63" w:rsidRDefault="00D35A63" w:rsidP="00D35A63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 zastrzeżeniem przypadków, o których mowa w art. 21 RODO </w:t>
      </w:r>
    </w:p>
    <w:p w14:paraId="7DBF02A6" w14:textId="77777777" w:rsidR="00D35A63" w:rsidRDefault="00D35A63" w:rsidP="00D35A63">
      <w:pPr>
        <w:pStyle w:val="Default"/>
        <w:numPr>
          <w:ilvl w:val="0"/>
          <w:numId w:val="3"/>
        </w:numPr>
        <w:spacing w:line="276" w:lineRule="auto"/>
        <w:ind w:left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nie przysługuje Pani/Panu: </w:t>
      </w:r>
    </w:p>
    <w:p w14:paraId="23D58A8D" w14:textId="77777777" w:rsidR="00D35A63" w:rsidRDefault="00D35A63" w:rsidP="00D35A63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związku z art. 17 ust. 3 lit. b, d lub e RODO prawo do usunięcia danych osobowych; </w:t>
      </w:r>
    </w:p>
    <w:p w14:paraId="5230FA98" w14:textId="77777777" w:rsidR="00D35A63" w:rsidRDefault="00D35A63" w:rsidP="00D35A63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prawo do przenoszenia danych osobowych, o którym mowa w art. 20 RODO. </w:t>
      </w:r>
    </w:p>
    <w:p w14:paraId="3C0A7BFA" w14:textId="77777777" w:rsidR="00D35A63" w:rsidRDefault="00D35A63" w:rsidP="00D35A63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7942E8BA" w14:textId="77777777" w:rsidR="00D35A63" w:rsidRDefault="00D35A63" w:rsidP="00D35A63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* Wyjaśnienie: skorzystanie z prawa do sprostowania nie może skutkować zmianą wyniku postępowania </w:t>
      </w:r>
      <w:r>
        <w:rPr>
          <w:color w:val="auto"/>
          <w:sz w:val="20"/>
          <w:szCs w:val="20"/>
        </w:rPr>
        <w:br/>
        <w:t xml:space="preserve">o udzielenie zamówienia publicznego ani zmianą postanowień umowy w zakresie niezgodnym z treścią ww. postępowania. </w:t>
      </w:r>
    </w:p>
    <w:p w14:paraId="16E72FA5" w14:textId="77777777" w:rsidR="00D35A63" w:rsidRDefault="00D35A63" w:rsidP="00D35A63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i/>
          <w:iCs/>
          <w:color w:val="auto"/>
          <w:sz w:val="20"/>
          <w:szCs w:val="20"/>
        </w:rPr>
        <w:t xml:space="preserve">. </w:t>
      </w:r>
    </w:p>
    <w:p w14:paraId="3E1B7B06" w14:textId="77777777" w:rsidR="00D35A63" w:rsidRDefault="00D35A63" w:rsidP="00D35A63">
      <w:pPr>
        <w:pStyle w:val="Default"/>
        <w:spacing w:line="276" w:lineRule="auto"/>
        <w:ind w:left="567"/>
        <w:jc w:val="both"/>
      </w:pPr>
    </w:p>
    <w:p w14:paraId="3F4B63DB" w14:textId="77777777" w:rsidR="00D35A63" w:rsidRDefault="00D35A63" w:rsidP="00D35A63">
      <w:pPr>
        <w:spacing w:after="0" w:line="276" w:lineRule="auto"/>
        <w:jc w:val="both"/>
      </w:pPr>
    </w:p>
    <w:p w14:paraId="4A4297C2" w14:textId="77777777" w:rsidR="00D35A63" w:rsidRDefault="00D35A63" w:rsidP="00D35A63">
      <w:pPr>
        <w:spacing w:after="0" w:line="276" w:lineRule="auto"/>
        <w:jc w:val="both"/>
      </w:pPr>
    </w:p>
    <w:p w14:paraId="77C4C716" w14:textId="77777777" w:rsidR="00D35A63" w:rsidRDefault="00D35A63" w:rsidP="00D35A63">
      <w:pPr>
        <w:spacing w:after="0" w:line="276" w:lineRule="auto"/>
        <w:jc w:val="right"/>
      </w:pPr>
      <w:r w:rsidRPr="003F2DA1">
        <w:t xml:space="preserve">Zapoznałam/łem się z powyższą klauzulą informacyjną. </w:t>
      </w:r>
    </w:p>
    <w:p w14:paraId="5316A07C" w14:textId="77777777" w:rsidR="00D35A63" w:rsidRDefault="00D35A63" w:rsidP="00D35A63">
      <w:pPr>
        <w:spacing w:after="0" w:line="276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538"/>
      </w:tblGrid>
      <w:tr w:rsidR="00D35A63" w14:paraId="1930829D" w14:textId="77777777" w:rsidTr="00535CAA">
        <w:trPr>
          <w:trHeight w:val="346"/>
        </w:trPr>
        <w:tc>
          <w:tcPr>
            <w:tcW w:w="5524" w:type="dxa"/>
          </w:tcPr>
          <w:p w14:paraId="26179AE0" w14:textId="77777777" w:rsidR="00D35A63" w:rsidRDefault="00D35A63" w:rsidP="00535CAA">
            <w:pPr>
              <w:spacing w:before="100" w:beforeAutospacing="1" w:after="100" w:afterAutospacing="1"/>
              <w:jc w:val="both"/>
              <w:textAlignment w:val="center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………………………………………</w:t>
            </w:r>
            <w:r w:rsidRPr="001561B3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 </w:t>
            </w:r>
          </w:p>
        </w:tc>
        <w:tc>
          <w:tcPr>
            <w:tcW w:w="3538" w:type="dxa"/>
          </w:tcPr>
          <w:p w14:paraId="729D5771" w14:textId="77777777" w:rsidR="00D35A63" w:rsidRDefault="00D35A63" w:rsidP="00535CAA">
            <w:pPr>
              <w:spacing w:before="100" w:beforeAutospacing="1" w:after="100" w:afterAutospacing="1"/>
              <w:jc w:val="right"/>
              <w:textAlignment w:val="center"/>
              <w:rPr>
                <w:rFonts w:cstheme="minorHAnsi"/>
                <w:sz w:val="24"/>
                <w:szCs w:val="24"/>
              </w:rPr>
            </w:pPr>
            <w:r w:rsidRPr="001561B3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………………………………………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…………</w:t>
            </w:r>
          </w:p>
        </w:tc>
      </w:tr>
      <w:tr w:rsidR="00D35A63" w14:paraId="186BD568" w14:textId="77777777" w:rsidTr="00535CAA">
        <w:tc>
          <w:tcPr>
            <w:tcW w:w="5524" w:type="dxa"/>
          </w:tcPr>
          <w:p w14:paraId="750F7E8C" w14:textId="77777777" w:rsidR="00D35A63" w:rsidRPr="009345BD" w:rsidRDefault="00D35A63" w:rsidP="00535CAA">
            <w:pPr>
              <w:spacing w:before="100" w:beforeAutospacing="1" w:after="100" w:afterAutospacing="1"/>
              <w:jc w:val="both"/>
              <w:textAlignment w:val="center"/>
              <w:rPr>
                <w:rFonts w:cstheme="minorHAnsi"/>
                <w:sz w:val="20"/>
                <w:szCs w:val="20"/>
              </w:rPr>
            </w:pPr>
            <w:r w:rsidRPr="009345B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Data, miejsce</w:t>
            </w:r>
          </w:p>
        </w:tc>
        <w:tc>
          <w:tcPr>
            <w:tcW w:w="3538" w:type="dxa"/>
          </w:tcPr>
          <w:p w14:paraId="6E76C5EE" w14:textId="30FC8E9F" w:rsidR="00D35A63" w:rsidRPr="009345BD" w:rsidRDefault="00D35A63" w:rsidP="00535CAA">
            <w:pPr>
              <w:shd w:val="clear" w:color="auto" w:fill="FFFFFF"/>
              <w:spacing w:before="100" w:beforeAutospacing="1" w:after="100" w:afterAutospacing="1"/>
              <w:jc w:val="both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Pr="009345B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Podpis osoby wyrażającej zgodę, </w:t>
            </w:r>
          </w:p>
          <w:p w14:paraId="5D942C14" w14:textId="77777777" w:rsidR="00D35A63" w:rsidRPr="009345BD" w:rsidRDefault="00D35A63" w:rsidP="00535CAA">
            <w:pPr>
              <w:spacing w:before="100" w:beforeAutospacing="1" w:after="100" w:afterAutospacing="1"/>
              <w:jc w:val="both"/>
              <w:textAlignment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BE6BDF6" w14:textId="77777777" w:rsidR="00D35A63" w:rsidRDefault="00D35A63" w:rsidP="00D35A63">
      <w:pPr>
        <w:spacing w:after="0" w:line="276" w:lineRule="auto"/>
        <w:jc w:val="both"/>
      </w:pPr>
    </w:p>
    <w:p w14:paraId="2E194829" w14:textId="77777777" w:rsidR="00D35A63" w:rsidRDefault="00D35A63" w:rsidP="003F2DA1">
      <w:pPr>
        <w:spacing w:after="0" w:line="276" w:lineRule="auto"/>
        <w:jc w:val="both"/>
      </w:pPr>
    </w:p>
    <w:sectPr w:rsidR="00D35A63" w:rsidSect="00C735F2">
      <w:headerReference w:type="default" r:id="rId7"/>
      <w:footerReference w:type="default" r:id="rId8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F12D0" w14:textId="77777777" w:rsidR="00A834E7" w:rsidRDefault="00A834E7" w:rsidP="003F2DA1">
      <w:pPr>
        <w:spacing w:after="0" w:line="240" w:lineRule="auto"/>
      </w:pPr>
      <w:r>
        <w:separator/>
      </w:r>
    </w:p>
  </w:endnote>
  <w:endnote w:type="continuationSeparator" w:id="0">
    <w:p w14:paraId="39D2DF15" w14:textId="77777777" w:rsidR="00A834E7" w:rsidRDefault="00A834E7" w:rsidP="003F2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4" w:type="dxa"/>
      <w:jc w:val="center"/>
      <w:tblBorders>
        <w:top w:val="single" w:sz="4" w:space="0" w:color="767171"/>
      </w:tblBorders>
      <w:tblLayout w:type="fixed"/>
      <w:tblLook w:val="04A0" w:firstRow="1" w:lastRow="0" w:firstColumn="1" w:lastColumn="0" w:noHBand="0" w:noVBand="1"/>
    </w:tblPr>
    <w:tblGrid>
      <w:gridCol w:w="2977"/>
      <w:gridCol w:w="4820"/>
      <w:gridCol w:w="2977"/>
    </w:tblGrid>
    <w:tr w:rsidR="0056145B" w:rsidRPr="004C04D3" w14:paraId="38FA8390" w14:textId="77777777" w:rsidTr="0066338D">
      <w:trPr>
        <w:trHeight w:val="432"/>
        <w:jc w:val="center"/>
      </w:trPr>
      <w:tc>
        <w:tcPr>
          <w:tcW w:w="2977" w:type="dxa"/>
          <w:vAlign w:val="center"/>
        </w:tcPr>
        <w:p w14:paraId="6B1E0D64" w14:textId="77777777" w:rsidR="0056145B" w:rsidRPr="0066338D" w:rsidRDefault="0056145B" w:rsidP="0066338D">
          <w:pPr>
            <w:pStyle w:val="Nagwek"/>
            <w:rPr>
              <w:rFonts w:ascii="Calibri" w:hAnsi="Calibri" w:cs="Tahoma"/>
              <w:color w:val="767171"/>
              <w:sz w:val="18"/>
              <w:szCs w:val="17"/>
              <w:lang w:eastAsia="pl-PL"/>
            </w:rPr>
          </w:pPr>
          <w:bookmarkStart w:id="0" w:name="_Hlk159414460"/>
          <w:r w:rsidRPr="0066338D">
            <w:rPr>
              <w:rFonts w:ascii="Calibri" w:hAnsi="Calibri" w:cs="Tahoma"/>
              <w:color w:val="767171"/>
              <w:sz w:val="16"/>
              <w:szCs w:val="17"/>
              <w:lang w:eastAsia="pl-PL"/>
            </w:rPr>
            <w:t xml:space="preserve">  </w:t>
          </w:r>
          <w:bookmarkStart w:id="1" w:name="_Hlk157674638"/>
          <w:r>
            <w:rPr>
              <w:noProof/>
            </w:rPr>
            <w:drawing>
              <wp:inline distT="0" distB="0" distL="0" distR="0" wp14:anchorId="7D960FDD" wp14:editId="00EB885A">
                <wp:extent cx="1190625" cy="542925"/>
                <wp:effectExtent l="0" t="0" r="9525" b="9525"/>
                <wp:docPr id="3160221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0" w:type="dxa"/>
          <w:tcBorders>
            <w:right w:val="single" w:sz="4" w:space="0" w:color="auto"/>
          </w:tcBorders>
          <w:vAlign w:val="center"/>
        </w:tcPr>
        <w:p w14:paraId="7AF493E2" w14:textId="77777777" w:rsidR="0056145B" w:rsidRPr="0066338D" w:rsidRDefault="0056145B" w:rsidP="0066338D">
          <w:pPr>
            <w:pStyle w:val="Nagwek"/>
            <w:jc w:val="center"/>
            <w:rPr>
              <w:rFonts w:ascii="Calibri" w:hAnsi="Calibri" w:cs="Tahoma"/>
              <w:b/>
              <w:color w:val="767171"/>
              <w:sz w:val="17"/>
              <w:szCs w:val="17"/>
              <w:lang w:eastAsia="pl-PL"/>
            </w:rPr>
          </w:pPr>
          <w:r>
            <w:rPr>
              <w:noProof/>
            </w:rPr>
            <w:drawing>
              <wp:inline distT="0" distB="0" distL="0" distR="0" wp14:anchorId="66DA89EF" wp14:editId="68EA7A3A">
                <wp:extent cx="1685925" cy="542925"/>
                <wp:effectExtent l="0" t="0" r="9525" b="9525"/>
                <wp:docPr id="995383137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  <w:tcBorders>
            <w:top w:val="single" w:sz="4" w:space="0" w:color="767171"/>
            <w:left w:val="single" w:sz="4" w:space="0" w:color="auto"/>
          </w:tcBorders>
          <w:vAlign w:val="center"/>
        </w:tcPr>
        <w:p w14:paraId="13DA4E4C" w14:textId="77777777" w:rsidR="0056145B" w:rsidRPr="0066338D" w:rsidRDefault="0056145B" w:rsidP="0066338D">
          <w:pPr>
            <w:jc w:val="center"/>
            <w:rPr>
              <w:rFonts w:ascii="Calibri" w:hAnsi="Calibri"/>
              <w:color w:val="767171"/>
              <w:sz w:val="16"/>
              <w:szCs w:val="17"/>
            </w:rPr>
          </w:pPr>
          <w:r>
            <w:rPr>
              <w:noProof/>
            </w:rPr>
            <w:drawing>
              <wp:inline distT="0" distB="0" distL="0" distR="0" wp14:anchorId="065FF7AA" wp14:editId="2AACDA26">
                <wp:extent cx="542925" cy="542925"/>
                <wp:effectExtent l="0" t="0" r="9525" b="9525"/>
                <wp:docPr id="63915208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</w:tbl>
  <w:p w14:paraId="242DA852" w14:textId="4905D74B" w:rsidR="003F2DA1" w:rsidRDefault="003F2D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A1AA4" w14:textId="77777777" w:rsidR="00A834E7" w:rsidRDefault="00A834E7" w:rsidP="003F2DA1">
      <w:pPr>
        <w:spacing w:after="0" w:line="240" w:lineRule="auto"/>
      </w:pPr>
      <w:r>
        <w:separator/>
      </w:r>
    </w:p>
  </w:footnote>
  <w:footnote w:type="continuationSeparator" w:id="0">
    <w:p w14:paraId="7D375AE6" w14:textId="77777777" w:rsidR="00A834E7" w:rsidRDefault="00A834E7" w:rsidP="003F2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C2E81" w14:textId="2AAB18A2" w:rsidR="003F2DA1" w:rsidRDefault="00B86DE0">
    <w:pPr>
      <w:pStyle w:val="Nagwek"/>
    </w:pPr>
    <w:r>
      <w:rPr>
        <w:noProof/>
      </w:rPr>
      <w:drawing>
        <wp:inline distT="0" distB="0" distL="0" distR="0" wp14:anchorId="00DCBDB8" wp14:editId="767CE103">
          <wp:extent cx="5760720" cy="790957"/>
          <wp:effectExtent l="0" t="0" r="0" b="9525"/>
          <wp:docPr id="1142698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0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90E68"/>
    <w:multiLevelType w:val="hybridMultilevel"/>
    <w:tmpl w:val="AF1C40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4C15A2"/>
    <w:multiLevelType w:val="hybridMultilevel"/>
    <w:tmpl w:val="8F52C3AA"/>
    <w:lvl w:ilvl="0" w:tplc="041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5203A5"/>
    <w:multiLevelType w:val="hybridMultilevel"/>
    <w:tmpl w:val="FD484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91ABA"/>
    <w:multiLevelType w:val="hybridMultilevel"/>
    <w:tmpl w:val="61601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35220C"/>
    <w:multiLevelType w:val="hybridMultilevel"/>
    <w:tmpl w:val="A7E8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E05546"/>
    <w:multiLevelType w:val="hybridMultilevel"/>
    <w:tmpl w:val="6F129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907408">
    <w:abstractNumId w:val="5"/>
  </w:num>
  <w:num w:numId="2" w16cid:durableId="524369549">
    <w:abstractNumId w:val="3"/>
  </w:num>
  <w:num w:numId="3" w16cid:durableId="647632361">
    <w:abstractNumId w:val="0"/>
  </w:num>
  <w:num w:numId="4" w16cid:durableId="923538655">
    <w:abstractNumId w:val="2"/>
  </w:num>
  <w:num w:numId="5" w16cid:durableId="1303345612">
    <w:abstractNumId w:val="4"/>
  </w:num>
  <w:num w:numId="6" w16cid:durableId="513808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E7E"/>
    <w:rsid w:val="000217D0"/>
    <w:rsid w:val="000A7027"/>
    <w:rsid w:val="000C26E2"/>
    <w:rsid w:val="002B005C"/>
    <w:rsid w:val="002B272C"/>
    <w:rsid w:val="002E3480"/>
    <w:rsid w:val="003111B3"/>
    <w:rsid w:val="00367FE3"/>
    <w:rsid w:val="00381FCA"/>
    <w:rsid w:val="00390420"/>
    <w:rsid w:val="003F2DA1"/>
    <w:rsid w:val="003F577E"/>
    <w:rsid w:val="0044275D"/>
    <w:rsid w:val="0056145B"/>
    <w:rsid w:val="00677FFE"/>
    <w:rsid w:val="006C73AB"/>
    <w:rsid w:val="007340AA"/>
    <w:rsid w:val="00815ADE"/>
    <w:rsid w:val="009230FC"/>
    <w:rsid w:val="009637B1"/>
    <w:rsid w:val="00973E47"/>
    <w:rsid w:val="009F2579"/>
    <w:rsid w:val="00A42E15"/>
    <w:rsid w:val="00A5423E"/>
    <w:rsid w:val="00A760FC"/>
    <w:rsid w:val="00A834E7"/>
    <w:rsid w:val="00AD2C94"/>
    <w:rsid w:val="00B40D28"/>
    <w:rsid w:val="00B52F18"/>
    <w:rsid w:val="00B74BED"/>
    <w:rsid w:val="00B86DE0"/>
    <w:rsid w:val="00C735F2"/>
    <w:rsid w:val="00CE0E7E"/>
    <w:rsid w:val="00D35A63"/>
    <w:rsid w:val="00DD240D"/>
    <w:rsid w:val="00E340A7"/>
    <w:rsid w:val="00E5319F"/>
    <w:rsid w:val="00F27005"/>
    <w:rsid w:val="00FB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14E9"/>
  <w15:chartTrackingRefBased/>
  <w15:docId w15:val="{B8E652A4-3362-44C5-B584-EFFF0F4FD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2D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F2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F2DA1"/>
  </w:style>
  <w:style w:type="paragraph" w:styleId="Stopka">
    <w:name w:val="footer"/>
    <w:basedOn w:val="Normalny"/>
    <w:link w:val="StopkaZnak"/>
    <w:uiPriority w:val="99"/>
    <w:unhideWhenUsed/>
    <w:rsid w:val="003F2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DA1"/>
  </w:style>
  <w:style w:type="table" w:styleId="Tabela-Siatka">
    <w:name w:val="Table Grid"/>
    <w:basedOn w:val="Standardowy"/>
    <w:uiPriority w:val="59"/>
    <w:rsid w:val="002E348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kgali\Desktop\Zrzut%20ekranu%202024-08-06%20102515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1011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 2</dc:creator>
  <cp:keywords/>
  <dc:description/>
  <cp:lastModifiedBy>CES</cp:lastModifiedBy>
  <cp:revision>3</cp:revision>
  <cp:lastPrinted>2024-11-27T08:22:00Z</cp:lastPrinted>
  <dcterms:created xsi:type="dcterms:W3CDTF">2024-12-13T10:56:00Z</dcterms:created>
  <dcterms:modified xsi:type="dcterms:W3CDTF">2024-12-17T10:12:00Z</dcterms:modified>
</cp:coreProperties>
</file>