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D83DD" w14:textId="7ABF1A0C" w:rsidR="0045554D" w:rsidRPr="004C1062" w:rsidRDefault="0045554D" w:rsidP="004C1062">
      <w:pPr>
        <w:spacing w:after="0"/>
        <w:ind w:left="1418" w:firstLine="709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C1062">
        <w:rPr>
          <w:rFonts w:asciiTheme="minorHAnsi" w:eastAsia="Times New Roman" w:hAnsiTheme="minorHAnsi" w:cstheme="minorHAnsi"/>
          <w:sz w:val="24"/>
          <w:szCs w:val="24"/>
          <w:lang w:eastAsia="pl-PL"/>
        </w:rPr>
        <w:t>Chorzów,</w:t>
      </w:r>
      <w:r w:rsidR="00544156" w:rsidRPr="004C106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7A1307">
        <w:rPr>
          <w:rFonts w:asciiTheme="minorHAnsi" w:eastAsia="Times New Roman" w:hAnsiTheme="minorHAnsi" w:cstheme="minorHAnsi"/>
          <w:sz w:val="24"/>
          <w:szCs w:val="24"/>
          <w:lang w:eastAsia="pl-PL"/>
        </w:rPr>
        <w:t>31</w:t>
      </w:r>
      <w:r w:rsidR="00E87963" w:rsidRPr="004C106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7A1307">
        <w:rPr>
          <w:rFonts w:asciiTheme="minorHAnsi" w:eastAsia="Times New Roman" w:hAnsiTheme="minorHAnsi" w:cstheme="minorHAnsi"/>
          <w:sz w:val="24"/>
          <w:szCs w:val="24"/>
          <w:lang w:eastAsia="pl-PL"/>
        </w:rPr>
        <w:t>października</w:t>
      </w:r>
      <w:r w:rsidRPr="004C106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C25BEB" w:rsidRPr="004C1062">
        <w:rPr>
          <w:rFonts w:asciiTheme="minorHAnsi" w:eastAsia="Times New Roman" w:hAnsiTheme="minorHAnsi" w:cstheme="minorHAnsi"/>
          <w:sz w:val="24"/>
          <w:szCs w:val="24"/>
          <w:lang w:eastAsia="pl-PL"/>
        </w:rPr>
        <w:t>20</w:t>
      </w:r>
      <w:r w:rsidR="00EC17C7" w:rsidRPr="004C1062"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="00E605C9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  <w:r w:rsidR="00EC17C7" w:rsidRPr="004C106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4C1062">
        <w:rPr>
          <w:rFonts w:asciiTheme="minorHAnsi" w:eastAsia="Times New Roman" w:hAnsiTheme="minorHAnsi" w:cstheme="minorHAnsi"/>
          <w:sz w:val="24"/>
          <w:szCs w:val="24"/>
          <w:lang w:eastAsia="pl-PL"/>
        </w:rPr>
        <w:t>r.</w:t>
      </w:r>
    </w:p>
    <w:p w14:paraId="1E886970" w14:textId="0A9A56F1" w:rsidR="0045554D" w:rsidRPr="004C1062" w:rsidRDefault="0045554D" w:rsidP="004C1062">
      <w:pPr>
        <w:spacing w:after="0"/>
        <w:ind w:left="1418" w:firstLine="709"/>
        <w:jc w:val="right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SCP-IV-3.383</w:t>
      </w:r>
      <w:r w:rsidR="001B3346">
        <w:rPr>
          <w:rFonts w:asciiTheme="minorHAnsi" w:hAnsiTheme="minorHAnsi" w:cstheme="minorHAnsi"/>
          <w:sz w:val="24"/>
          <w:szCs w:val="24"/>
        </w:rPr>
        <w:t>.59</w:t>
      </w:r>
      <w:r w:rsidR="00071DA7" w:rsidRPr="004C1062">
        <w:rPr>
          <w:rFonts w:asciiTheme="minorHAnsi" w:hAnsiTheme="minorHAnsi" w:cstheme="minorHAnsi"/>
          <w:sz w:val="24"/>
          <w:szCs w:val="24"/>
        </w:rPr>
        <w:t>.</w:t>
      </w:r>
      <w:r w:rsidR="00C25BEB" w:rsidRPr="004C1062">
        <w:rPr>
          <w:rFonts w:asciiTheme="minorHAnsi" w:hAnsiTheme="minorHAnsi" w:cstheme="minorHAnsi"/>
          <w:sz w:val="24"/>
          <w:szCs w:val="24"/>
        </w:rPr>
        <w:t>20</w:t>
      </w:r>
      <w:r w:rsidR="00EC17C7" w:rsidRPr="004C1062">
        <w:rPr>
          <w:rFonts w:asciiTheme="minorHAnsi" w:hAnsiTheme="minorHAnsi" w:cstheme="minorHAnsi"/>
          <w:sz w:val="24"/>
          <w:szCs w:val="24"/>
        </w:rPr>
        <w:t>2</w:t>
      </w:r>
      <w:r w:rsidR="00E605C9">
        <w:rPr>
          <w:rFonts w:asciiTheme="minorHAnsi" w:hAnsiTheme="minorHAnsi" w:cstheme="minorHAnsi"/>
          <w:sz w:val="24"/>
          <w:szCs w:val="24"/>
        </w:rPr>
        <w:t>4</w:t>
      </w:r>
      <w:r w:rsidRPr="004C1062">
        <w:rPr>
          <w:rFonts w:asciiTheme="minorHAnsi" w:hAnsiTheme="minorHAnsi" w:cstheme="minorHAnsi"/>
          <w:sz w:val="24"/>
          <w:szCs w:val="24"/>
        </w:rPr>
        <w:t>.</w:t>
      </w:r>
      <w:r w:rsidR="00EC17C7" w:rsidRPr="004C1062">
        <w:rPr>
          <w:rFonts w:asciiTheme="minorHAnsi" w:hAnsiTheme="minorHAnsi" w:cstheme="minorHAnsi"/>
          <w:sz w:val="24"/>
          <w:szCs w:val="24"/>
        </w:rPr>
        <w:t>EPB</w:t>
      </w:r>
    </w:p>
    <w:p w14:paraId="7241B158" w14:textId="77777777" w:rsidR="0045554D" w:rsidRPr="004C1062" w:rsidRDefault="0045554D" w:rsidP="004C1062">
      <w:pPr>
        <w:tabs>
          <w:tab w:val="right" w:pos="9072"/>
        </w:tabs>
        <w:spacing w:before="240" w:after="24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C10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Zapytanie ofertowe</w:t>
      </w:r>
    </w:p>
    <w:p w14:paraId="5D3D7DFE" w14:textId="1FBF41D0" w:rsidR="001A2ACD" w:rsidRPr="004C1062" w:rsidRDefault="001A2ACD" w:rsidP="004C1062">
      <w:pPr>
        <w:pStyle w:val="Akapitzlist"/>
        <w:numPr>
          <w:ilvl w:val="0"/>
          <w:numId w:val="21"/>
        </w:numPr>
        <w:spacing w:before="240" w:after="240"/>
        <w:rPr>
          <w:rFonts w:asciiTheme="minorHAnsi" w:hAnsiTheme="minorHAnsi" w:cstheme="minorHAnsi"/>
          <w:b/>
          <w:sz w:val="24"/>
          <w:szCs w:val="24"/>
        </w:rPr>
      </w:pPr>
      <w:r w:rsidRPr="004C1062">
        <w:rPr>
          <w:rFonts w:asciiTheme="minorHAnsi" w:hAnsiTheme="minorHAnsi" w:cstheme="minorHAnsi"/>
          <w:b/>
          <w:sz w:val="24"/>
          <w:szCs w:val="24"/>
        </w:rPr>
        <w:t>Opis p</w:t>
      </w:r>
      <w:r w:rsidR="00CF30C7" w:rsidRPr="004C1062">
        <w:rPr>
          <w:rFonts w:asciiTheme="minorHAnsi" w:hAnsiTheme="minorHAnsi" w:cstheme="minorHAnsi"/>
          <w:b/>
          <w:sz w:val="24"/>
          <w:szCs w:val="24"/>
        </w:rPr>
        <w:t>rzedmiot</w:t>
      </w:r>
      <w:r w:rsidRPr="004C1062">
        <w:rPr>
          <w:rFonts w:asciiTheme="minorHAnsi" w:hAnsiTheme="minorHAnsi" w:cstheme="minorHAnsi"/>
          <w:b/>
          <w:sz w:val="24"/>
          <w:szCs w:val="24"/>
        </w:rPr>
        <w:t>u</w:t>
      </w:r>
      <w:r w:rsidR="00CF30C7" w:rsidRPr="004C1062">
        <w:rPr>
          <w:rFonts w:asciiTheme="minorHAnsi" w:hAnsiTheme="minorHAnsi" w:cstheme="minorHAnsi"/>
          <w:b/>
          <w:sz w:val="24"/>
          <w:szCs w:val="24"/>
        </w:rPr>
        <w:t xml:space="preserve"> zamówienia:</w:t>
      </w:r>
    </w:p>
    <w:p w14:paraId="45BB7A82" w14:textId="3DEA584C" w:rsidR="004A198B" w:rsidRPr="004C1062" w:rsidRDefault="00E97ED7" w:rsidP="00541A76">
      <w:pPr>
        <w:spacing w:after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Przedmiotem zamówienia jest </w:t>
      </w:r>
      <w:r w:rsidR="004A198B" w:rsidRPr="004C1062">
        <w:rPr>
          <w:rFonts w:asciiTheme="minorHAnsi" w:hAnsiTheme="minorHAnsi" w:cstheme="minorHAnsi"/>
          <w:sz w:val="24"/>
          <w:szCs w:val="24"/>
        </w:rPr>
        <w:t>zakup wraz z dostawą materiałów eksploatacyjnych do drukarek na potrzeby ŚCP.</w:t>
      </w:r>
    </w:p>
    <w:p w14:paraId="6D659CF5" w14:textId="7CE3DC62" w:rsidR="001A2ACD" w:rsidRPr="004C1062" w:rsidRDefault="001A2ACD" w:rsidP="004C1062">
      <w:pPr>
        <w:spacing w:before="240" w:after="240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4C1062">
        <w:rPr>
          <w:rFonts w:asciiTheme="minorHAnsi" w:hAnsiTheme="minorHAnsi" w:cstheme="minorHAnsi"/>
          <w:b/>
          <w:sz w:val="24"/>
          <w:szCs w:val="24"/>
        </w:rPr>
        <w:t xml:space="preserve">Kod CPV: </w:t>
      </w:r>
      <w:r w:rsidR="004A198B" w:rsidRPr="004C1062">
        <w:rPr>
          <w:rFonts w:asciiTheme="minorHAnsi" w:hAnsiTheme="minorHAnsi" w:cstheme="minorHAnsi"/>
          <w:b/>
          <w:bCs/>
          <w:sz w:val="24"/>
          <w:szCs w:val="24"/>
        </w:rPr>
        <w:t>30125110-5 Toner do drukarek laserowych/faksów.</w:t>
      </w:r>
    </w:p>
    <w:p w14:paraId="2E0DD652" w14:textId="3EF6D2EE" w:rsidR="00F20427" w:rsidRPr="004C1062" w:rsidRDefault="00472430" w:rsidP="004C1062">
      <w:pPr>
        <w:pStyle w:val="Akapitzlist"/>
        <w:numPr>
          <w:ilvl w:val="0"/>
          <w:numId w:val="21"/>
        </w:numPr>
        <w:spacing w:before="240" w:after="24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b/>
          <w:bCs/>
          <w:sz w:val="24"/>
          <w:szCs w:val="24"/>
        </w:rPr>
        <w:t>Tryb udzielenia zamówienia:</w:t>
      </w:r>
    </w:p>
    <w:p w14:paraId="27E61529" w14:textId="28D7CC5C" w:rsidR="00472430" w:rsidRPr="004C1062" w:rsidRDefault="00F20427" w:rsidP="004C1062">
      <w:pPr>
        <w:spacing w:before="240" w:after="24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W</w:t>
      </w:r>
      <w:r w:rsidR="00472430" w:rsidRPr="004C1062">
        <w:rPr>
          <w:rFonts w:asciiTheme="minorHAnsi" w:hAnsiTheme="minorHAnsi" w:cstheme="minorHAnsi"/>
          <w:sz w:val="24"/>
          <w:szCs w:val="24"/>
        </w:rPr>
        <w:t>artość zamówienia nie przekracza kwoty wskazanej w art. 2 ust. 1 pkt 1 ustawy P</w:t>
      </w:r>
      <w:r w:rsidR="00190051" w:rsidRPr="004C1062">
        <w:rPr>
          <w:rFonts w:asciiTheme="minorHAnsi" w:hAnsiTheme="minorHAnsi" w:cstheme="minorHAnsi"/>
          <w:sz w:val="24"/>
          <w:szCs w:val="24"/>
        </w:rPr>
        <w:t xml:space="preserve">rawo </w:t>
      </w:r>
      <w:r w:rsidR="00472430" w:rsidRPr="004C1062">
        <w:rPr>
          <w:rFonts w:asciiTheme="minorHAnsi" w:hAnsiTheme="minorHAnsi" w:cstheme="minorHAnsi"/>
          <w:sz w:val="24"/>
          <w:szCs w:val="24"/>
        </w:rPr>
        <w:t>Z</w:t>
      </w:r>
      <w:r w:rsidR="00190051" w:rsidRPr="004C1062">
        <w:rPr>
          <w:rFonts w:asciiTheme="minorHAnsi" w:hAnsiTheme="minorHAnsi" w:cstheme="minorHAnsi"/>
          <w:sz w:val="24"/>
          <w:szCs w:val="24"/>
        </w:rPr>
        <w:t xml:space="preserve">amówień </w:t>
      </w:r>
      <w:r w:rsidR="00472430" w:rsidRPr="004C1062">
        <w:rPr>
          <w:rFonts w:asciiTheme="minorHAnsi" w:hAnsiTheme="minorHAnsi" w:cstheme="minorHAnsi"/>
          <w:sz w:val="24"/>
          <w:szCs w:val="24"/>
        </w:rPr>
        <w:t>P</w:t>
      </w:r>
      <w:r w:rsidR="00190051" w:rsidRPr="004C1062">
        <w:rPr>
          <w:rFonts w:asciiTheme="minorHAnsi" w:hAnsiTheme="minorHAnsi" w:cstheme="minorHAnsi"/>
          <w:sz w:val="24"/>
          <w:szCs w:val="24"/>
        </w:rPr>
        <w:t>ublicznych</w:t>
      </w:r>
      <w:r w:rsidR="00472430" w:rsidRPr="004C1062">
        <w:rPr>
          <w:rFonts w:asciiTheme="minorHAnsi" w:hAnsiTheme="minorHAnsi" w:cstheme="minorHAnsi"/>
          <w:sz w:val="24"/>
          <w:szCs w:val="24"/>
        </w:rPr>
        <w:t>.</w:t>
      </w:r>
    </w:p>
    <w:p w14:paraId="40C69565" w14:textId="66875A59" w:rsidR="0092202A" w:rsidRPr="004C1062" w:rsidRDefault="004A198B" w:rsidP="004C1062">
      <w:pPr>
        <w:pStyle w:val="Akapitzlist"/>
        <w:numPr>
          <w:ilvl w:val="0"/>
          <w:numId w:val="21"/>
        </w:num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C1062">
        <w:rPr>
          <w:rFonts w:asciiTheme="minorHAnsi" w:hAnsiTheme="minorHAnsi" w:cstheme="minorHAnsi"/>
          <w:b/>
          <w:bCs/>
          <w:sz w:val="24"/>
          <w:szCs w:val="24"/>
        </w:rPr>
        <w:t>Szczegółowy o</w:t>
      </w:r>
      <w:r w:rsidR="00083C53" w:rsidRPr="004C1062">
        <w:rPr>
          <w:rFonts w:asciiTheme="minorHAnsi" w:hAnsiTheme="minorHAnsi" w:cstheme="minorHAnsi"/>
          <w:b/>
          <w:bCs/>
          <w:sz w:val="24"/>
          <w:szCs w:val="24"/>
        </w:rPr>
        <w:t>pis przedmiotu zamówienia</w:t>
      </w:r>
      <w:r w:rsidRPr="004C1062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6000F72" w14:textId="1B2E1F77" w:rsidR="004A198B" w:rsidRPr="004C1062" w:rsidRDefault="005343D1" w:rsidP="004C1062">
      <w:pPr>
        <w:spacing w:after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Zakup wraz z dostawą do siedziby Zamawiającego materiałów eksploatacyjnych do posiadanych przez Zamawiającego drukarek:</w:t>
      </w:r>
    </w:p>
    <w:p w14:paraId="512136A0" w14:textId="77777777" w:rsidR="007A1307" w:rsidRDefault="007A1307" w:rsidP="007A130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27FBD13A" w14:textId="2057D264" w:rsidR="002D7ED5" w:rsidRPr="00B357DC" w:rsidRDefault="007A1307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7A130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Toner do Lexmark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7A130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MS 610DN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 min. 10 000 stron – 10 sztuk</w:t>
      </w:r>
    </w:p>
    <w:p w14:paraId="78D629A5" w14:textId="217483F1" w:rsidR="007A1307" w:rsidRPr="00B357DC" w:rsidRDefault="007A1307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7A130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Bęben do Lexmark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7A1307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MS 610DN</w:t>
      </w:r>
      <w:r w:rsidR="009D475F"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min. 60 000 stron – 5 sztuk</w:t>
      </w:r>
    </w:p>
    <w:p w14:paraId="01EC0539" w14:textId="3D3C3BC3" w:rsidR="007A1307" w:rsidRPr="00B357DC" w:rsidRDefault="00F40512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F40512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Toner do Lexmark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F40512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MX 410DE</w:t>
      </w:r>
      <w:r w:rsidR="009D475F"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, 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min. 10 000 stron – 10 sztuk</w:t>
      </w:r>
    </w:p>
    <w:p w14:paraId="6C6F4AE9" w14:textId="52378C3E" w:rsidR="00F40512" w:rsidRPr="00B357DC" w:rsidRDefault="00F40512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F40512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Bęben do Lexmark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F40512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MX 410DE</w:t>
      </w:r>
      <w:r w:rsidR="009D475F"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, 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min. 60 000 stron – 5 stron</w:t>
      </w:r>
    </w:p>
    <w:p w14:paraId="5D4D3D99" w14:textId="0F81E0BD" w:rsidR="00F40512" w:rsidRPr="00B357DC" w:rsidRDefault="009D475F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D475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Toner do Lexmark MB 2442ADWE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 min. 6 000 stron – 30 stron</w:t>
      </w:r>
    </w:p>
    <w:p w14:paraId="636135D6" w14:textId="5FA6B650" w:rsidR="009D475F" w:rsidRPr="00B357DC" w:rsidRDefault="009D475F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D475F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Bęben do Lexmark MB 2442ADWE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 min. 60 000 stron – 7 sztuk</w:t>
      </w:r>
    </w:p>
    <w:p w14:paraId="34C8FF74" w14:textId="6A90BD79" w:rsidR="009D475F" w:rsidRPr="00B357DC" w:rsidRDefault="009F3335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F333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Toner do Lexmark MB 3442ADWE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 min. 6 000 stron – 17 sztuk</w:t>
      </w:r>
    </w:p>
    <w:p w14:paraId="1CCA0A85" w14:textId="422F38E8" w:rsidR="009F3335" w:rsidRPr="00B357DC" w:rsidRDefault="009F3335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F333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Bęben do Lexmark MB 3442ADWE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 min. 40 000 stron – 7 sztuk</w:t>
      </w:r>
    </w:p>
    <w:p w14:paraId="2D220763" w14:textId="229958AA" w:rsidR="009F3335" w:rsidRPr="00B357DC" w:rsidRDefault="009F3335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F333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Tusz do EPSON L6270 cyjan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 min. 6 000 stron – 10 sztuk</w:t>
      </w:r>
    </w:p>
    <w:p w14:paraId="6AF53135" w14:textId="5ABB0679" w:rsidR="009F3335" w:rsidRPr="00B357DC" w:rsidRDefault="009F3335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F333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Tusz do EPSON L6270 </w:t>
      </w:r>
      <w:proofErr w:type="spellStart"/>
      <w:r w:rsidRPr="009F333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magenta</w:t>
      </w:r>
      <w:proofErr w:type="spellEnd"/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 min. 6 000 stron – 10 sztuk</w:t>
      </w:r>
    </w:p>
    <w:p w14:paraId="586A4EFD" w14:textId="1EDF4967" w:rsidR="009F3335" w:rsidRPr="00B357DC" w:rsidRDefault="009F3335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F333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Tusz do EPSON L6270 żółty</w:t>
      </w:r>
      <w:r w:rsidR="00B357DC"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, 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min. 6 000 stron – 10 sztuk</w:t>
      </w:r>
    </w:p>
    <w:p w14:paraId="10C180A1" w14:textId="5BB577DE" w:rsidR="009F3335" w:rsidRPr="00B357DC" w:rsidRDefault="009F3335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9F333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Tusz do EPSON L6270 </w:t>
      </w:r>
      <w:r w:rsidR="00B357DC"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c</w:t>
      </w:r>
      <w:r w:rsidRPr="009F3335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zarny</w:t>
      </w:r>
      <w:r w:rsidR="00B357DC"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, min. 7 500 stron </w:t>
      </w: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– 10 sztuk</w:t>
      </w:r>
    </w:p>
    <w:p w14:paraId="17001E34" w14:textId="7316D4FD" w:rsidR="00B357DC" w:rsidRPr="00B357DC" w:rsidRDefault="00B357DC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Tusz do BROTHER MFC T910DW cyjan, min. 5 000 stron – 1 sztuka</w:t>
      </w:r>
    </w:p>
    <w:p w14:paraId="2B33C093" w14:textId="4AB0F804" w:rsidR="00B357DC" w:rsidRPr="00B357DC" w:rsidRDefault="00B357DC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Tusz do BROTHER MFC T910DW </w:t>
      </w:r>
      <w:proofErr w:type="spellStart"/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magenta</w:t>
      </w:r>
      <w:proofErr w:type="spellEnd"/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, min. 5 000 stron – 1 sztuka</w:t>
      </w:r>
    </w:p>
    <w:p w14:paraId="722AC65E" w14:textId="54956B6E" w:rsidR="00B357DC" w:rsidRPr="00B357DC" w:rsidRDefault="00B357DC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Tusz do BROTHER MFC T910DW żółty, min. 5 000 stron – 1 sztuka</w:t>
      </w:r>
    </w:p>
    <w:p w14:paraId="3AFEF4F4" w14:textId="3FA75202" w:rsidR="00B357DC" w:rsidRPr="00B357DC" w:rsidRDefault="00B357DC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Tusz do BROTHER MFC T910DW czarny, min. 6 000 stron – 1 sztuka</w:t>
      </w:r>
    </w:p>
    <w:p w14:paraId="5024A1C9" w14:textId="127945D2" w:rsidR="00B357DC" w:rsidRPr="009F3335" w:rsidRDefault="00B357DC" w:rsidP="00693F70">
      <w:pPr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Toner do HP </w:t>
      </w:r>
      <w:proofErr w:type="spellStart"/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LaserJet</w:t>
      </w:r>
      <w:proofErr w:type="spellEnd"/>
      <w:r w:rsidRPr="00B357D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 xml:space="preserve"> P1505, min. 2 000 stron – 4 sztuki</w:t>
      </w:r>
    </w:p>
    <w:p w14:paraId="25D3B2DF" w14:textId="77777777" w:rsidR="009D475F" w:rsidRDefault="009D475F" w:rsidP="009D475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25219EB4" w14:textId="3636855C" w:rsidR="00156C12" w:rsidRPr="000153B4" w:rsidRDefault="00156C12" w:rsidP="00156C12">
      <w:pPr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79194AA3" w14:textId="71BE7DE1" w:rsidR="00D06B8D" w:rsidRPr="004C1062" w:rsidRDefault="00D06B8D" w:rsidP="00541A76">
      <w:pPr>
        <w:tabs>
          <w:tab w:val="right" w:pos="9072"/>
        </w:tabs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4C106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lastRenderedPageBreak/>
        <w:t>Zamawiający wymaga, aby przedmiot zamówienia był opakowany i posiadał na opakowaniu zewnętrznym informację, pozwalającą na identyfikację produktu, producenta i był opakowany wewnętrznie szczelnie i hermetycznie.</w:t>
      </w:r>
    </w:p>
    <w:p w14:paraId="05D5AD99" w14:textId="028C7B65" w:rsidR="00D06B8D" w:rsidRPr="004C1062" w:rsidRDefault="00D06B8D" w:rsidP="004C1062">
      <w:pPr>
        <w:tabs>
          <w:tab w:val="right" w:pos="907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47884680" w14:textId="77777777" w:rsidR="00D06B8D" w:rsidRPr="004C1062" w:rsidRDefault="009D7653" w:rsidP="00541A76">
      <w:pPr>
        <w:tabs>
          <w:tab w:val="right" w:pos="9072"/>
        </w:tabs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4C10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Zamawiający dopuszcza zamienne </w:t>
      </w:r>
      <w:r w:rsidR="00D06B8D" w:rsidRPr="004C10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/ równoważne </w:t>
      </w:r>
      <w:r w:rsidRPr="004C10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materiały eksploatacyjne</w:t>
      </w:r>
      <w:r w:rsidR="00D06B8D" w:rsidRPr="004C10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do wszystkich urządzeń</w:t>
      </w:r>
      <w:r w:rsidRPr="004C10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.</w:t>
      </w:r>
      <w:r w:rsidR="00D06B8D" w:rsidRPr="004C10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</w:p>
    <w:p w14:paraId="54CD0203" w14:textId="2483EA58" w:rsidR="00FD6500" w:rsidRPr="004C1062" w:rsidRDefault="001E032B" w:rsidP="004C1062">
      <w:p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4C106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Zaproponowane produkty muszą być kompatybilne z ww. urządzeniami.</w:t>
      </w:r>
    </w:p>
    <w:p w14:paraId="10A537B9" w14:textId="015BBA3F" w:rsidR="001E032B" w:rsidRPr="004C1062" w:rsidRDefault="001E032B" w:rsidP="004C1062">
      <w:p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4C106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Wykonawca, składając ofertę na produkty zamienne</w:t>
      </w:r>
      <w:r w:rsidR="002D7ED5" w:rsidRPr="004C106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,</w:t>
      </w:r>
      <w:r w:rsidRPr="004C106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musi dołączyć stosowny dokument</w:t>
      </w:r>
      <w:r w:rsidR="002D7ED5" w:rsidRPr="004C106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4C106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/certyfikat potwierdzający zgodność parametrów technicznych (raport z testów wydajności), w tym wydajności określonych na podstawie norm ISO/IEC 19752 dla tonerów </w:t>
      </w:r>
      <w:r w:rsidR="00340D1F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4C106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monochromatycznych i ISO/IEC 19798 dla kolorowych drukarek laserowych lub norm równoważnych. Raport z testów ISO/IEC, spełniający wymagania Zamawiającego, musi być wystawiony przez niezależny podmiot uprawniony do kontroli jakości, posiadający stosowną akredytację w zakresie badania jakości produktów objętych przedmiotem zamówienia.</w:t>
      </w:r>
    </w:p>
    <w:p w14:paraId="4C4BE159" w14:textId="77777777" w:rsidR="001E032B" w:rsidRPr="004C1062" w:rsidRDefault="001E032B" w:rsidP="004C1062">
      <w:pPr>
        <w:spacing w:after="0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</w:p>
    <w:p w14:paraId="748A17EA" w14:textId="314D292E" w:rsidR="00EE6FD3" w:rsidRPr="004C1062" w:rsidRDefault="004A198B" w:rsidP="00D75BE9">
      <w:pPr>
        <w:pStyle w:val="Teksttreci0"/>
        <w:numPr>
          <w:ilvl w:val="0"/>
          <w:numId w:val="21"/>
        </w:numPr>
        <w:tabs>
          <w:tab w:val="left" w:pos="332"/>
        </w:tabs>
        <w:spacing w:line="276" w:lineRule="auto"/>
        <w:ind w:left="284" w:right="4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b/>
          <w:bCs/>
          <w:sz w:val="24"/>
          <w:szCs w:val="24"/>
        </w:rPr>
        <w:t xml:space="preserve">Termin realizacji: </w:t>
      </w:r>
      <w:r w:rsidR="00F820A3" w:rsidRPr="004C1062">
        <w:rPr>
          <w:rFonts w:asciiTheme="minorHAnsi" w:hAnsiTheme="minorHAnsi" w:cstheme="minorHAnsi"/>
          <w:sz w:val="24"/>
          <w:szCs w:val="24"/>
        </w:rPr>
        <w:t xml:space="preserve">w ciągu 14 dni od daty </w:t>
      </w:r>
      <w:r w:rsidR="005E2F27" w:rsidRPr="004C1062">
        <w:rPr>
          <w:rFonts w:asciiTheme="minorHAnsi" w:hAnsiTheme="minorHAnsi" w:cstheme="minorHAnsi"/>
          <w:sz w:val="24"/>
          <w:szCs w:val="24"/>
        </w:rPr>
        <w:t>zawarc</w:t>
      </w:r>
      <w:r w:rsidR="00F820A3" w:rsidRPr="004C1062">
        <w:rPr>
          <w:rFonts w:asciiTheme="minorHAnsi" w:hAnsiTheme="minorHAnsi" w:cstheme="minorHAnsi"/>
          <w:sz w:val="24"/>
          <w:szCs w:val="24"/>
        </w:rPr>
        <w:t xml:space="preserve">ia umowy, dostawa jednorazowa </w:t>
      </w:r>
      <w:r w:rsidR="000F48B4" w:rsidRPr="004C1062">
        <w:rPr>
          <w:rFonts w:asciiTheme="minorHAnsi" w:hAnsiTheme="minorHAnsi" w:cstheme="minorHAnsi"/>
          <w:sz w:val="24"/>
          <w:szCs w:val="24"/>
        </w:rPr>
        <w:t xml:space="preserve">do siedziby Zamawiającego </w:t>
      </w:r>
      <w:r w:rsidR="00F820A3" w:rsidRPr="004C1062">
        <w:rPr>
          <w:rFonts w:asciiTheme="minorHAnsi" w:hAnsiTheme="minorHAnsi" w:cstheme="minorHAnsi"/>
          <w:sz w:val="24"/>
          <w:szCs w:val="24"/>
        </w:rPr>
        <w:t>w godzinach pracy Zamawiającego</w:t>
      </w:r>
      <w:r w:rsidR="000F48B4" w:rsidRPr="004C1062">
        <w:rPr>
          <w:rFonts w:asciiTheme="minorHAnsi" w:hAnsiTheme="minorHAnsi" w:cstheme="minorHAnsi"/>
          <w:sz w:val="24"/>
          <w:szCs w:val="24"/>
        </w:rPr>
        <w:t>,</w:t>
      </w:r>
      <w:r w:rsidR="00F820A3" w:rsidRPr="004C1062">
        <w:rPr>
          <w:rFonts w:asciiTheme="minorHAnsi" w:hAnsiTheme="minorHAnsi" w:cstheme="minorHAnsi"/>
          <w:sz w:val="24"/>
          <w:szCs w:val="24"/>
        </w:rPr>
        <w:t xml:space="preserve"> od  poniedziałku do piątku </w:t>
      </w:r>
      <w:r w:rsidR="000F48B4" w:rsidRPr="004C1062">
        <w:rPr>
          <w:rFonts w:asciiTheme="minorHAnsi" w:hAnsiTheme="minorHAnsi" w:cstheme="minorHAnsi"/>
          <w:sz w:val="24"/>
          <w:szCs w:val="24"/>
        </w:rPr>
        <w:t xml:space="preserve">w godzinach od </w:t>
      </w:r>
      <w:r w:rsidR="00F820A3" w:rsidRPr="004C1062">
        <w:rPr>
          <w:rFonts w:asciiTheme="minorHAnsi" w:hAnsiTheme="minorHAnsi" w:cstheme="minorHAnsi"/>
          <w:sz w:val="24"/>
          <w:szCs w:val="24"/>
        </w:rPr>
        <w:t>7:</w:t>
      </w:r>
      <w:r w:rsidR="000F48B4" w:rsidRPr="004C1062">
        <w:rPr>
          <w:rFonts w:asciiTheme="minorHAnsi" w:hAnsiTheme="minorHAnsi" w:cstheme="minorHAnsi"/>
          <w:sz w:val="24"/>
          <w:szCs w:val="24"/>
        </w:rPr>
        <w:t>3</w:t>
      </w:r>
      <w:r w:rsidR="00F820A3" w:rsidRPr="004C1062">
        <w:rPr>
          <w:rFonts w:asciiTheme="minorHAnsi" w:hAnsiTheme="minorHAnsi" w:cstheme="minorHAnsi"/>
          <w:sz w:val="24"/>
          <w:szCs w:val="24"/>
        </w:rPr>
        <w:t>0 do 15:</w:t>
      </w:r>
      <w:r w:rsidR="000F48B4" w:rsidRPr="004C1062">
        <w:rPr>
          <w:rFonts w:asciiTheme="minorHAnsi" w:hAnsiTheme="minorHAnsi" w:cstheme="minorHAnsi"/>
          <w:sz w:val="24"/>
          <w:szCs w:val="24"/>
        </w:rPr>
        <w:t>3</w:t>
      </w:r>
      <w:r w:rsidR="00F820A3" w:rsidRPr="004C1062">
        <w:rPr>
          <w:rFonts w:asciiTheme="minorHAnsi" w:hAnsiTheme="minorHAnsi" w:cstheme="minorHAnsi"/>
          <w:sz w:val="24"/>
          <w:szCs w:val="24"/>
        </w:rPr>
        <w:t>0.</w:t>
      </w:r>
    </w:p>
    <w:p w14:paraId="762A913B" w14:textId="77777777" w:rsidR="00B06145" w:rsidRPr="004C1062" w:rsidRDefault="00B20091" w:rsidP="00D75BE9">
      <w:pPr>
        <w:pStyle w:val="Akapitzlist"/>
        <w:numPr>
          <w:ilvl w:val="0"/>
          <w:numId w:val="21"/>
        </w:numPr>
        <w:spacing w:before="360" w:after="240"/>
        <w:ind w:left="284" w:hanging="283"/>
        <w:contextualSpacing w:val="0"/>
        <w:rPr>
          <w:rFonts w:asciiTheme="minorHAnsi" w:hAnsiTheme="minorHAnsi" w:cstheme="minorHAnsi"/>
          <w:b/>
          <w:bCs/>
          <w:sz w:val="24"/>
          <w:szCs w:val="24"/>
        </w:rPr>
      </w:pPr>
      <w:r w:rsidRPr="004C1062">
        <w:rPr>
          <w:rFonts w:asciiTheme="minorHAnsi" w:hAnsiTheme="minorHAnsi" w:cstheme="minorHAnsi"/>
          <w:b/>
          <w:bCs/>
          <w:sz w:val="24"/>
          <w:szCs w:val="24"/>
        </w:rPr>
        <w:t>Formy płatności</w:t>
      </w:r>
      <w:r w:rsidR="004C7EBB" w:rsidRPr="004C1062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2D667B86" w14:textId="1B8942B5" w:rsidR="00591691" w:rsidRPr="00693F70" w:rsidRDefault="00D93D9A" w:rsidP="004C1062">
      <w:pPr>
        <w:pStyle w:val="Akapitzlist"/>
        <w:widowControl w:val="0"/>
        <w:numPr>
          <w:ilvl w:val="1"/>
          <w:numId w:val="32"/>
        </w:numPr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Płatność przelewem</w:t>
      </w:r>
      <w:r w:rsidRPr="004C1062">
        <w:rPr>
          <w:rFonts w:asciiTheme="minorHAnsi" w:hAnsiTheme="minorHAnsi" w:cstheme="minorHAnsi"/>
          <w:sz w:val="24"/>
          <w:szCs w:val="24"/>
          <w:lang w:eastAsia="pl-PL"/>
        </w:rPr>
        <w:t xml:space="preserve"> na wskazany przez Wykonawcę rachunek bankowy</w:t>
      </w:r>
      <w:r w:rsidR="004E4E7A" w:rsidRPr="004C1062">
        <w:rPr>
          <w:rFonts w:asciiTheme="minorHAnsi" w:hAnsiTheme="minorHAnsi" w:cstheme="minorHAnsi"/>
          <w:sz w:val="24"/>
          <w:szCs w:val="24"/>
        </w:rPr>
        <w:t>.</w:t>
      </w:r>
      <w:r w:rsidRPr="004C1062">
        <w:rPr>
          <w:rFonts w:asciiTheme="minorHAnsi" w:hAnsiTheme="minorHAnsi" w:cstheme="minorHAnsi"/>
          <w:sz w:val="24"/>
          <w:szCs w:val="24"/>
        </w:rPr>
        <w:t xml:space="preserve"> </w:t>
      </w:r>
      <w:r w:rsidR="00591691" w:rsidRPr="004C1062">
        <w:rPr>
          <w:rFonts w:asciiTheme="minorHAnsi" w:hAnsiTheme="minorHAnsi" w:cstheme="minorHAnsi"/>
          <w:sz w:val="24"/>
          <w:szCs w:val="24"/>
        </w:rPr>
        <w:t xml:space="preserve">Wykonawca po </w:t>
      </w:r>
      <w:r w:rsidR="003653F4">
        <w:rPr>
          <w:rFonts w:asciiTheme="minorHAnsi" w:hAnsiTheme="minorHAnsi" w:cstheme="minorHAnsi"/>
          <w:sz w:val="24"/>
          <w:szCs w:val="24"/>
        </w:rPr>
        <w:t>zrealizowaniu przedmiotu umowy</w:t>
      </w:r>
      <w:r w:rsidR="00591691" w:rsidRPr="004C1062">
        <w:rPr>
          <w:rFonts w:asciiTheme="minorHAnsi" w:hAnsiTheme="minorHAnsi" w:cstheme="minorHAnsi"/>
          <w:sz w:val="24"/>
          <w:szCs w:val="24"/>
        </w:rPr>
        <w:t xml:space="preserve"> zobowiązany będzie dostarczyć prawidłowo wystawioną fakturę VAT.</w:t>
      </w:r>
    </w:p>
    <w:p w14:paraId="0AF84013" w14:textId="77777777" w:rsidR="00693F70" w:rsidRPr="004C1062" w:rsidRDefault="00693F70" w:rsidP="00693F70">
      <w:pPr>
        <w:pStyle w:val="Akapitzlist"/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26E2693D" w14:textId="012984CA" w:rsidR="00693F70" w:rsidRPr="00693F70" w:rsidRDefault="00D93D9A" w:rsidP="00693F70">
      <w:pPr>
        <w:pStyle w:val="Akapitzlist"/>
        <w:numPr>
          <w:ilvl w:val="1"/>
          <w:numId w:val="32"/>
        </w:numPr>
        <w:spacing w:before="240" w:after="36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  <w:lang w:eastAsia="pl-PL"/>
        </w:rPr>
        <w:t xml:space="preserve">Wykonawca wystawi FV na podstawie podpisanego </w:t>
      </w:r>
      <w:r w:rsidR="00591691" w:rsidRPr="004C1062">
        <w:rPr>
          <w:rFonts w:asciiTheme="minorHAnsi" w:hAnsiTheme="minorHAnsi" w:cstheme="minorHAnsi"/>
          <w:sz w:val="24"/>
          <w:szCs w:val="24"/>
          <w:lang w:eastAsia="pl-PL"/>
        </w:rPr>
        <w:t xml:space="preserve">bez zastrzeżeń </w:t>
      </w:r>
      <w:r w:rsidR="00591691" w:rsidRPr="004C1062">
        <w:rPr>
          <w:rFonts w:asciiTheme="minorHAnsi" w:hAnsiTheme="minorHAnsi" w:cstheme="minorHAnsi"/>
          <w:sz w:val="24"/>
          <w:szCs w:val="24"/>
        </w:rPr>
        <w:t xml:space="preserve">przez pracownika </w:t>
      </w:r>
      <w:r w:rsidR="008064A7">
        <w:rPr>
          <w:rFonts w:asciiTheme="minorHAnsi" w:hAnsiTheme="minorHAnsi" w:cstheme="minorHAnsi"/>
          <w:sz w:val="24"/>
          <w:szCs w:val="24"/>
        </w:rPr>
        <w:t>Zespołu IT</w:t>
      </w:r>
      <w:r w:rsidR="00591691" w:rsidRPr="004C1062">
        <w:rPr>
          <w:rFonts w:asciiTheme="minorHAnsi" w:hAnsiTheme="minorHAnsi" w:cstheme="minorHAnsi"/>
          <w:sz w:val="24"/>
          <w:szCs w:val="24"/>
        </w:rPr>
        <w:t xml:space="preserve"> </w:t>
      </w:r>
      <w:r w:rsidRPr="004C1062">
        <w:rPr>
          <w:rFonts w:asciiTheme="minorHAnsi" w:hAnsiTheme="minorHAnsi" w:cstheme="minorHAnsi"/>
          <w:sz w:val="24"/>
          <w:szCs w:val="24"/>
          <w:lang w:eastAsia="pl-PL"/>
        </w:rPr>
        <w:t>protokołu odbioru przedmiotu umowy, </w:t>
      </w:r>
      <w:r w:rsidRPr="004C1062">
        <w:rPr>
          <w:rFonts w:asciiTheme="minorHAnsi" w:hAnsiTheme="minorHAnsi" w:cstheme="minorHAnsi"/>
          <w:sz w:val="24"/>
          <w:szCs w:val="24"/>
        </w:rPr>
        <w:t>z minimalnym terminem płatności 14 dni</w:t>
      </w:r>
      <w:r w:rsidRPr="004C1062">
        <w:rPr>
          <w:rFonts w:asciiTheme="minorHAnsi" w:hAnsiTheme="minorHAnsi" w:cstheme="minorHAnsi"/>
          <w:sz w:val="24"/>
          <w:szCs w:val="24"/>
          <w:lang w:eastAsia="pl-PL"/>
        </w:rPr>
        <w:t xml:space="preserve"> od daty dostarczenia Zamawiającemu prawidłowo wystawionej, pod względem merytorycznym i formalnym, faktury VAT.</w:t>
      </w:r>
    </w:p>
    <w:p w14:paraId="56A5DE55" w14:textId="4026B107" w:rsidR="00470BA8" w:rsidRPr="00BD6A22" w:rsidRDefault="00B06145" w:rsidP="00693F70">
      <w:pPr>
        <w:pStyle w:val="Akapitzlist"/>
        <w:numPr>
          <w:ilvl w:val="1"/>
          <w:numId w:val="32"/>
        </w:numPr>
        <w:spacing w:before="240" w:after="36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 xml:space="preserve">Szczegółowe zapisy w zakresie płatności zawarte zostały we wzorze umowy, stanowiącej załącznik nr </w:t>
      </w:r>
      <w:r w:rsidR="00F423A4" w:rsidRPr="004C1062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4C106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A8C807B" w14:textId="77777777" w:rsidR="00BD6A22" w:rsidRDefault="00BD6A22" w:rsidP="00BD6A22">
      <w:pPr>
        <w:pStyle w:val="Akapitzlist"/>
        <w:spacing w:before="240" w:after="240"/>
        <w:rPr>
          <w:rFonts w:asciiTheme="minorHAnsi" w:hAnsiTheme="minorHAnsi" w:cstheme="minorHAnsi"/>
          <w:sz w:val="24"/>
          <w:szCs w:val="24"/>
        </w:rPr>
      </w:pPr>
    </w:p>
    <w:p w14:paraId="222355A3" w14:textId="77777777" w:rsidR="00693F70" w:rsidRDefault="00693F70" w:rsidP="00BD6A22">
      <w:pPr>
        <w:pStyle w:val="Akapitzlist"/>
        <w:spacing w:before="240" w:after="240"/>
        <w:rPr>
          <w:rFonts w:asciiTheme="minorHAnsi" w:hAnsiTheme="minorHAnsi" w:cstheme="minorHAnsi"/>
          <w:sz w:val="24"/>
          <w:szCs w:val="24"/>
        </w:rPr>
      </w:pPr>
    </w:p>
    <w:p w14:paraId="4CF62607" w14:textId="77777777" w:rsidR="00693F70" w:rsidRPr="00565CBE" w:rsidRDefault="00693F70" w:rsidP="00BD6A22">
      <w:pPr>
        <w:pStyle w:val="Akapitzlist"/>
        <w:spacing w:before="240" w:after="240"/>
        <w:rPr>
          <w:rFonts w:asciiTheme="minorHAnsi" w:hAnsiTheme="minorHAnsi" w:cstheme="minorHAnsi"/>
          <w:sz w:val="24"/>
          <w:szCs w:val="24"/>
        </w:rPr>
      </w:pPr>
    </w:p>
    <w:p w14:paraId="71743C5A" w14:textId="77777777" w:rsidR="00FD7B08" w:rsidRPr="00693F70" w:rsidRDefault="00CF30C7" w:rsidP="004C1062">
      <w:pPr>
        <w:pStyle w:val="Akapitzlist"/>
        <w:numPr>
          <w:ilvl w:val="0"/>
          <w:numId w:val="21"/>
        </w:numPr>
        <w:spacing w:after="0"/>
        <w:ind w:left="0"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1062">
        <w:rPr>
          <w:rFonts w:asciiTheme="minorHAnsi" w:hAnsiTheme="minorHAnsi" w:cstheme="minorHAnsi"/>
          <w:b/>
          <w:sz w:val="24"/>
          <w:szCs w:val="24"/>
        </w:rPr>
        <w:t xml:space="preserve">Kryterium oceny ofert: </w:t>
      </w:r>
      <w:r w:rsidR="00E34E3F" w:rsidRPr="004C106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86D68" w:rsidRPr="004C1062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="00FD7B08" w:rsidRPr="004C1062">
        <w:rPr>
          <w:rFonts w:asciiTheme="minorHAnsi" w:hAnsiTheme="minorHAnsi" w:cstheme="minorHAnsi"/>
          <w:b/>
          <w:bCs/>
          <w:sz w:val="24"/>
          <w:szCs w:val="24"/>
        </w:rPr>
        <w:t xml:space="preserve"> – waga 100 pkt.</w:t>
      </w:r>
    </w:p>
    <w:p w14:paraId="1708C704" w14:textId="77777777" w:rsidR="00693F70" w:rsidRPr="004C1062" w:rsidRDefault="00693F70" w:rsidP="00693F70">
      <w:pPr>
        <w:pStyle w:val="Akapitzlist"/>
        <w:spacing w:after="0"/>
        <w:ind w:left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D06C0AA" w14:textId="5E489FB1" w:rsidR="00470BA8" w:rsidRPr="004C1062" w:rsidRDefault="00886D68" w:rsidP="004C1062">
      <w:pPr>
        <w:pStyle w:val="Tekstpodstawowywcity"/>
        <w:numPr>
          <w:ilvl w:val="1"/>
          <w:numId w:val="33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Najniższa</w:t>
      </w:r>
      <w:r w:rsidR="00FD7B08" w:rsidRPr="004C1062">
        <w:rPr>
          <w:rFonts w:asciiTheme="minorHAnsi" w:hAnsiTheme="minorHAnsi" w:cstheme="minorHAnsi"/>
          <w:sz w:val="24"/>
          <w:szCs w:val="24"/>
        </w:rPr>
        <w:t xml:space="preserve"> </w:t>
      </w:r>
      <w:r w:rsidRPr="004C1062">
        <w:rPr>
          <w:rFonts w:asciiTheme="minorHAnsi" w:hAnsiTheme="minorHAnsi" w:cstheme="minorHAnsi"/>
          <w:sz w:val="24"/>
          <w:szCs w:val="24"/>
        </w:rPr>
        <w:t>c</w:t>
      </w:r>
      <w:r w:rsidR="00FD7B08" w:rsidRPr="004C1062">
        <w:rPr>
          <w:rFonts w:asciiTheme="minorHAnsi" w:hAnsiTheme="minorHAnsi" w:cstheme="minorHAnsi"/>
          <w:sz w:val="24"/>
          <w:szCs w:val="24"/>
        </w:rPr>
        <w:t>ena brutto</w:t>
      </w:r>
      <w:r w:rsidRPr="004C1062">
        <w:rPr>
          <w:rFonts w:asciiTheme="minorHAnsi" w:hAnsiTheme="minorHAnsi" w:cstheme="minorHAnsi"/>
          <w:sz w:val="24"/>
          <w:szCs w:val="24"/>
        </w:rPr>
        <w:t xml:space="preserve"> oferty </w:t>
      </w:r>
      <w:r w:rsidR="00FD7B08" w:rsidRPr="004C1062">
        <w:rPr>
          <w:rFonts w:asciiTheme="minorHAnsi" w:hAnsiTheme="minorHAnsi" w:cstheme="minorHAnsi"/>
          <w:sz w:val="24"/>
          <w:szCs w:val="24"/>
        </w:rPr>
        <w:t>/ Cena badanej oferty brutto x 100  pkt.</w:t>
      </w:r>
      <w:r w:rsidRPr="004C1062">
        <w:rPr>
          <w:rFonts w:asciiTheme="minorHAnsi" w:hAnsiTheme="minorHAnsi" w:cstheme="minorHAnsi"/>
          <w:sz w:val="24"/>
          <w:szCs w:val="24"/>
        </w:rPr>
        <w:t xml:space="preserve"> = ilość punktów. </w:t>
      </w:r>
      <w:r w:rsidR="007351F2" w:rsidRPr="004C1062">
        <w:rPr>
          <w:rFonts w:asciiTheme="minorHAnsi" w:hAnsiTheme="minorHAnsi" w:cstheme="minorHAnsi"/>
          <w:sz w:val="24"/>
          <w:szCs w:val="24"/>
        </w:rPr>
        <w:br/>
      </w:r>
      <w:r w:rsidRPr="004C1062">
        <w:rPr>
          <w:rFonts w:asciiTheme="minorHAnsi" w:hAnsiTheme="minorHAnsi" w:cstheme="minorHAnsi"/>
          <w:sz w:val="24"/>
          <w:szCs w:val="24"/>
        </w:rPr>
        <w:t xml:space="preserve">W ramach </w:t>
      </w:r>
      <w:r w:rsidRPr="004C1062">
        <w:rPr>
          <w:rFonts w:asciiTheme="minorHAnsi" w:hAnsiTheme="minorHAnsi" w:cstheme="minorHAnsi"/>
          <w:i/>
          <w:iCs/>
          <w:sz w:val="24"/>
          <w:szCs w:val="24"/>
        </w:rPr>
        <w:t>kryterium–cena</w:t>
      </w:r>
      <w:r w:rsidRPr="004C1062">
        <w:rPr>
          <w:rFonts w:asciiTheme="minorHAnsi" w:hAnsiTheme="minorHAnsi" w:cstheme="minorHAnsi"/>
          <w:sz w:val="24"/>
          <w:szCs w:val="24"/>
        </w:rPr>
        <w:t xml:space="preserve"> można uzyskać maksymalnie 100 punktów.</w:t>
      </w:r>
    </w:p>
    <w:p w14:paraId="66AB0982" w14:textId="281BA849" w:rsidR="00470BA8" w:rsidRPr="004C1062" w:rsidRDefault="00FD7B08" w:rsidP="004C1062">
      <w:pPr>
        <w:pStyle w:val="Tekstpodstawowywcity"/>
        <w:numPr>
          <w:ilvl w:val="1"/>
          <w:numId w:val="33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 xml:space="preserve">Za najkorzystniejszą ofertę </w:t>
      </w:r>
      <w:r w:rsidR="00886D68" w:rsidRPr="004C1062">
        <w:rPr>
          <w:rFonts w:asciiTheme="minorHAnsi" w:hAnsiTheme="minorHAnsi" w:cstheme="minorHAnsi"/>
          <w:sz w:val="24"/>
          <w:szCs w:val="24"/>
        </w:rPr>
        <w:t>Z</w:t>
      </w:r>
      <w:r w:rsidRPr="004C1062">
        <w:rPr>
          <w:rFonts w:asciiTheme="minorHAnsi" w:hAnsiTheme="minorHAnsi" w:cstheme="minorHAnsi"/>
          <w:sz w:val="24"/>
          <w:szCs w:val="24"/>
        </w:rPr>
        <w:t>amawiający uzna t</w:t>
      </w:r>
      <w:r w:rsidR="00886D68" w:rsidRPr="004C1062">
        <w:rPr>
          <w:rFonts w:asciiTheme="minorHAnsi" w:hAnsiTheme="minorHAnsi" w:cstheme="minorHAnsi"/>
          <w:sz w:val="24"/>
          <w:szCs w:val="24"/>
        </w:rPr>
        <w:t>ę</w:t>
      </w:r>
      <w:r w:rsidRPr="004C1062">
        <w:rPr>
          <w:rFonts w:asciiTheme="minorHAnsi" w:hAnsiTheme="minorHAnsi" w:cstheme="minorHAnsi"/>
          <w:sz w:val="24"/>
          <w:szCs w:val="24"/>
        </w:rPr>
        <w:t xml:space="preserve"> z najniższą ceną, a tym samym </w:t>
      </w:r>
      <w:r w:rsidR="007351F2" w:rsidRPr="004C1062">
        <w:rPr>
          <w:rFonts w:asciiTheme="minorHAnsi" w:hAnsiTheme="minorHAnsi" w:cstheme="minorHAnsi"/>
          <w:sz w:val="24"/>
          <w:szCs w:val="24"/>
        </w:rPr>
        <w:br/>
      </w:r>
      <w:r w:rsidRPr="004C1062">
        <w:rPr>
          <w:rFonts w:asciiTheme="minorHAnsi" w:hAnsiTheme="minorHAnsi" w:cstheme="minorHAnsi"/>
          <w:sz w:val="24"/>
          <w:szCs w:val="24"/>
        </w:rPr>
        <w:t>z największą ilością pkt.</w:t>
      </w:r>
    </w:p>
    <w:p w14:paraId="35BA7C5D" w14:textId="3A14C43B" w:rsidR="00470BA8" w:rsidRDefault="005E2F27" w:rsidP="004C1062">
      <w:pPr>
        <w:pStyle w:val="Tekstpodstawowywcity"/>
        <w:numPr>
          <w:ilvl w:val="1"/>
          <w:numId w:val="33"/>
        </w:numPr>
        <w:spacing w:after="0"/>
        <w:ind w:left="709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Liczba punktów zostanie zaokrąglona do dwóch miejsc po przecinku. Jeżeli trzecia cyfra po przecinku jest mniejsza niż 5, to przy zaokrągleniu druga cyfra nie ulega zmianie, a jeżeli trzecia cyfra po przecinku jest równa 5 lub większa to druga cyfra zostanie zaokrąglona w górę.</w:t>
      </w:r>
    </w:p>
    <w:p w14:paraId="73166BE1" w14:textId="77777777" w:rsidR="00693F70" w:rsidRPr="004C1062" w:rsidRDefault="00693F70" w:rsidP="00693F70">
      <w:pPr>
        <w:pStyle w:val="Tekstpodstawowywcity"/>
        <w:spacing w:after="0"/>
        <w:ind w:left="709"/>
        <w:rPr>
          <w:rFonts w:asciiTheme="minorHAnsi" w:hAnsiTheme="minorHAnsi" w:cstheme="minorHAnsi"/>
          <w:sz w:val="24"/>
          <w:szCs w:val="24"/>
        </w:rPr>
      </w:pPr>
    </w:p>
    <w:p w14:paraId="0A58D1A3" w14:textId="3534962D" w:rsidR="00A10FB6" w:rsidRPr="004C1062" w:rsidRDefault="00A10FB6" w:rsidP="004C1062">
      <w:pPr>
        <w:pStyle w:val="Nagwek1"/>
        <w:numPr>
          <w:ilvl w:val="0"/>
          <w:numId w:val="33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eastAsia="SimSun" w:hAnsiTheme="minorHAnsi" w:cstheme="minorHAnsi"/>
          <w:sz w:val="24"/>
          <w:szCs w:val="24"/>
        </w:rPr>
        <w:t>Informacje ogólne:</w:t>
      </w:r>
    </w:p>
    <w:p w14:paraId="1B33E655" w14:textId="51D87759" w:rsidR="00A37C17" w:rsidRPr="006158C4" w:rsidRDefault="00A37C17" w:rsidP="0063660C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158C4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wezwania do uzupełnienia dokumentów lub wyjaśnień treści złożonej oferty tylko Wykonawcę, którego oferta zostanie najwyżej oceniona.</w:t>
      </w:r>
    </w:p>
    <w:p w14:paraId="31181E33" w14:textId="0AB2D57A" w:rsidR="00A37C17" w:rsidRPr="006158C4" w:rsidRDefault="00A37C17" w:rsidP="0063660C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158C4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</w:t>
      </w:r>
      <w:r w:rsidR="0063660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a</w:t>
      </w:r>
      <w:r w:rsidRPr="006158C4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mawiający zastrzega sobie prawo do unieważnienia postępowania o udzielenie zamówienia na każdym etapie, w szczególności w przypadku braku środków w</w:t>
      </w:r>
      <w:r w:rsidR="009E065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158C4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budżecie.</w:t>
      </w:r>
    </w:p>
    <w:p w14:paraId="5710223A" w14:textId="77777777" w:rsidR="0063660C" w:rsidRDefault="00A37C17" w:rsidP="0063660C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158C4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do poprawienia w ofercie oczywistych omyłek pisarskich i rachunkowych.</w:t>
      </w:r>
    </w:p>
    <w:p w14:paraId="6D5F21AE" w14:textId="77777777" w:rsidR="0063660C" w:rsidRDefault="00A37C17" w:rsidP="0063660C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3660C">
        <w:rPr>
          <w:rFonts w:asciiTheme="minorHAnsi" w:hAnsiTheme="minorHAnsi" w:cstheme="minorHAnsi"/>
          <w:sz w:val="24"/>
          <w:szCs w:val="24"/>
        </w:rPr>
        <w:t>Zamawiający zastrzega sobie możliwość odstąpienia od wyboru oferty bez podania przyczyn, w szczególności w przypadku braku środków finansowych w budżecie.</w:t>
      </w:r>
    </w:p>
    <w:p w14:paraId="6F29D03E" w14:textId="77777777" w:rsidR="0063660C" w:rsidRDefault="00A37C17" w:rsidP="0063660C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3660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 przypadku złożenia oferty, której treść nie odpowiada treści zapytania lub w przypadku niespełnienia minimalnych warunków Zamawiający zastrzega sobie prawo odrzucenia tej oferty bez dalszego jej rozpatrywania.</w:t>
      </w:r>
    </w:p>
    <w:p w14:paraId="5C54A1F9" w14:textId="77777777" w:rsidR="0063660C" w:rsidRDefault="00A37C17" w:rsidP="0063660C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3660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przewiduje składania ofert wariantowych.</w:t>
      </w:r>
      <w:r w:rsidRPr="0063660C">
        <w:rPr>
          <w:rFonts w:asciiTheme="minorHAnsi" w:hAnsiTheme="minorHAnsi" w:cstheme="minorHAnsi"/>
          <w:sz w:val="24"/>
          <w:szCs w:val="24"/>
        </w:rPr>
        <w:t xml:space="preserve"> Złożenie więcej niż jednej oferty lub złożenie oferty zawierającej propozycje alternatywne spowoduje odrzucenie wszystkich ofert złożonych przez Wykonawcę.</w:t>
      </w:r>
    </w:p>
    <w:p w14:paraId="4BE7A07A" w14:textId="77777777" w:rsidR="00693F70" w:rsidRDefault="00A37C17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3660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dopuszcza składania ofert częściowych.</w:t>
      </w:r>
    </w:p>
    <w:p w14:paraId="51165515" w14:textId="77777777" w:rsidR="00693F70" w:rsidRDefault="00A37C17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przewiduje zamówień uzupełniających.</w:t>
      </w:r>
    </w:p>
    <w:p w14:paraId="75A41770" w14:textId="77777777" w:rsidR="00693F70" w:rsidRPr="00693F70" w:rsidRDefault="00A37C17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93F70">
        <w:rPr>
          <w:rFonts w:asciiTheme="minorHAnsi" w:hAnsiTheme="minorHAnsi" w:cstheme="minorHAnsi"/>
          <w:sz w:val="24"/>
          <w:szCs w:val="24"/>
        </w:rPr>
        <w:t xml:space="preserve">Zamawiający informuje, że faktura/rachunek zostanie zapłacona metodą </w:t>
      </w:r>
      <w:proofErr w:type="spellStart"/>
      <w:r w:rsidRPr="00693F70">
        <w:rPr>
          <w:rFonts w:asciiTheme="minorHAnsi" w:hAnsiTheme="minorHAnsi" w:cstheme="minorHAnsi"/>
          <w:sz w:val="24"/>
          <w:szCs w:val="24"/>
        </w:rPr>
        <w:t>split</w:t>
      </w:r>
      <w:proofErr w:type="spellEnd"/>
      <w:r w:rsidRPr="00693F7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93F70">
        <w:rPr>
          <w:rFonts w:asciiTheme="minorHAnsi" w:hAnsiTheme="minorHAnsi" w:cstheme="minorHAnsi"/>
          <w:sz w:val="24"/>
          <w:szCs w:val="24"/>
        </w:rPr>
        <w:t>payment</w:t>
      </w:r>
      <w:proofErr w:type="spellEnd"/>
      <w:r w:rsidRPr="00693F70">
        <w:rPr>
          <w:rFonts w:asciiTheme="minorHAnsi" w:hAnsiTheme="minorHAnsi" w:cstheme="minorHAnsi"/>
          <w:sz w:val="24"/>
          <w:szCs w:val="24"/>
        </w:rPr>
        <w:t xml:space="preserve"> zgodnie z art. 108 a i nast. Ustawy z dn. 11 marca 2004 r. o podatku od towarów i usług (t. j. Dz. U. z 2024 r., poz. 361)</w:t>
      </w:r>
      <w:r w:rsidRPr="006158C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5D96B922" w14:textId="77777777" w:rsidR="00693F70" w:rsidRPr="00693F70" w:rsidRDefault="00A37C17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93F70">
        <w:rPr>
          <w:rFonts w:asciiTheme="minorHAnsi" w:hAnsiTheme="minorHAnsi" w:cstheme="minorHAnsi"/>
          <w:sz w:val="24"/>
          <w:szCs w:val="24"/>
        </w:rPr>
        <w:t>Wykonawca ma prawo wysyłania ustrukturyzowanej faktury elektronicznej za pośrednictwem platformy zgodnie z ustawą z dnia 9 listopada 2018 r. o elektronicznym fakturowaniu w zamówieniach publicznych, koncesjach na roboty budowlane lub usługi oraz partnerstwie publiczno-prywatnym (tekst jednolity: Dz. U. z 2020 r. poz. 1666 z</w:t>
      </w:r>
      <w:r w:rsidR="009E065C" w:rsidRPr="00693F7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93F70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693F70">
        <w:rPr>
          <w:rFonts w:asciiTheme="minorHAnsi" w:hAnsiTheme="minorHAnsi" w:cstheme="minorHAnsi"/>
          <w:sz w:val="24"/>
          <w:szCs w:val="24"/>
        </w:rPr>
        <w:t>. zm.).</w:t>
      </w:r>
    </w:p>
    <w:p w14:paraId="3A727A6C" w14:textId="77777777" w:rsidR="00693F70" w:rsidRPr="00693F70" w:rsidRDefault="00A37C17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93F70">
        <w:rPr>
          <w:rFonts w:asciiTheme="minorHAnsi" w:hAnsiTheme="minorHAnsi" w:cstheme="minorHAnsi"/>
          <w:color w:val="000000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</w:t>
      </w:r>
      <w:r w:rsidR="009E065C" w:rsidRPr="00693F7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color w:val="000000"/>
          <w:sz w:val="24"/>
          <w:szCs w:val="24"/>
        </w:rPr>
        <w:t>Wykonawca nie będzie uprawniony do dochodzenia odsetek. Wykonawca ponosi odpowiedzialność odszkodowawczą względem Zamawiającego w przypadku: podania na fakturze rachunku bankowego nieujawnionego w ww. wykazie podmiotów i</w:t>
      </w:r>
      <w:r w:rsidR="009E065C" w:rsidRPr="00693F7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color w:val="000000"/>
          <w:sz w:val="24"/>
          <w:szCs w:val="24"/>
        </w:rPr>
        <w:t>uiszczenia przez Zamawiającego płatności na taki rachunek</w:t>
      </w:r>
      <w:r w:rsidRPr="006158C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693F7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4727842" w14:textId="77777777" w:rsidR="00693F70" w:rsidRPr="00693F70" w:rsidRDefault="00A37C17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93F70">
        <w:rPr>
          <w:rStyle w:val="fontstyle51"/>
          <w:rFonts w:asciiTheme="minorHAnsi" w:hAnsiTheme="minorHAnsi" w:cstheme="minorHAnsi"/>
          <w:sz w:val="24"/>
          <w:szCs w:val="24"/>
        </w:rPr>
        <w:t xml:space="preserve">Wydatek częściowo finansowany </w:t>
      </w:r>
      <w:r w:rsidRPr="00693F70">
        <w:rPr>
          <w:rFonts w:asciiTheme="minorHAnsi" w:eastAsiaTheme="minorHAnsi" w:hAnsiTheme="minorHAnsi" w:cstheme="minorHAnsi"/>
          <w:sz w:val="24"/>
          <w:szCs w:val="24"/>
        </w:rPr>
        <w:t>ze środków FE SL 2021-2027 w ramach działania Pomoc Techniczna.</w:t>
      </w:r>
      <w:bookmarkStart w:id="0" w:name="_Hlk120710071"/>
    </w:p>
    <w:p w14:paraId="11187409" w14:textId="77777777" w:rsidR="00693F70" w:rsidRPr="00693F70" w:rsidRDefault="00A37C17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93F70">
        <w:rPr>
          <w:rFonts w:asciiTheme="minorHAnsi" w:hAnsiTheme="minorHAnsi" w:cstheme="minorHAnsi"/>
          <w:sz w:val="24"/>
          <w:szCs w:val="24"/>
        </w:rPr>
        <w:t>Strony zgodnie przyjmują, że w przypadku, gdy system wystawiania faktur Wykonawcy wskazuje termin zapłaty faktury inny niż wynikający z niniejszej umowy, wiążący dla Stron będzie termin płatności zgodny z zapisami umowy.</w:t>
      </w:r>
      <w:bookmarkEnd w:id="0"/>
    </w:p>
    <w:p w14:paraId="4AC40369" w14:textId="77777777" w:rsidR="00693F70" w:rsidRPr="00693F70" w:rsidRDefault="00A10FB6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93F70">
        <w:rPr>
          <w:rFonts w:asciiTheme="minorHAnsi" w:hAnsiTheme="minorHAnsi" w:cstheme="minorHAnsi"/>
          <w:sz w:val="24"/>
          <w:szCs w:val="24"/>
        </w:rPr>
        <w:t>Jeżeli zaoferowana cena lub koszt wydają się rażąco niskie w stosunku do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sz w:val="24"/>
          <w:szCs w:val="24"/>
        </w:rPr>
        <w:t>przedmiotu zamówienia, tj. różnią się o więcej niż 30% od średniej arytmetycznej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sz w:val="24"/>
          <w:szCs w:val="24"/>
        </w:rPr>
        <w:t>cen wszystkich ważnych ofert niepodlegających odrzuceniu, lub budzą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sz w:val="24"/>
          <w:szCs w:val="24"/>
        </w:rPr>
        <w:t>wątpliwości Zamawiającego co do możliwości wykonania przedmiotu zamówienia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sz w:val="24"/>
          <w:szCs w:val="24"/>
        </w:rPr>
        <w:t>zgodnie z wymaganiami określonymi w zapytaniu ofertowym lub wynikającymi z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sz w:val="24"/>
          <w:szCs w:val="24"/>
        </w:rPr>
        <w:t>odrębnych przepisów, Zamawiający żąda od Wykonawcy złożenia w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sz w:val="24"/>
          <w:szCs w:val="24"/>
        </w:rPr>
        <w:t>wyznaczonym terminie wyjaśnień, w tym złożenia dowodów w zakresie wyliczenia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sz w:val="24"/>
          <w:szCs w:val="24"/>
        </w:rPr>
        <w:t>ceny lub kosztu. Zamawiający ocenia te wyjaśnienia w konsultacji z Wykonawcą i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sz w:val="24"/>
          <w:szCs w:val="24"/>
        </w:rPr>
        <w:t>może odrzucić tę ofertę wyłącznie w przypadku, gdy złożone wyjaśnienia wraz z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693F70">
        <w:rPr>
          <w:rFonts w:asciiTheme="minorHAnsi" w:hAnsiTheme="minorHAnsi" w:cstheme="minorHAnsi"/>
          <w:sz w:val="24"/>
          <w:szCs w:val="24"/>
        </w:rPr>
        <w:t>dowodami nie uzasadniają podanej ceny lub kosztu w tej ofercie.</w:t>
      </w:r>
    </w:p>
    <w:p w14:paraId="74D4E3F1" w14:textId="77777777" w:rsidR="00693F70" w:rsidRPr="00693F70" w:rsidRDefault="001E032B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Style w:val="Hipercze"/>
          <w:rFonts w:asciiTheme="minorHAnsi" w:eastAsia="SimSun" w:hAnsiTheme="minorHAnsi" w:cstheme="minorHAnsi"/>
          <w:color w:val="000000" w:themeColor="text1"/>
          <w:kern w:val="3"/>
          <w:sz w:val="24"/>
          <w:szCs w:val="24"/>
          <w:u w:val="none"/>
        </w:rPr>
      </w:pPr>
      <w:r w:rsidRPr="00693F70">
        <w:rPr>
          <w:rFonts w:asciiTheme="minorHAnsi" w:eastAsia="SimSun" w:hAnsiTheme="minorHAnsi" w:cstheme="minorHAnsi"/>
          <w:kern w:val="3"/>
          <w:sz w:val="24"/>
          <w:szCs w:val="24"/>
        </w:rPr>
        <w:t>Niniejsze postępowanie jest jedną z części zamówienia na</w:t>
      </w:r>
      <w:r w:rsidR="001E25DD" w:rsidRPr="00693F70">
        <w:rPr>
          <w:rFonts w:asciiTheme="minorHAnsi" w:eastAsia="SimSun" w:hAnsiTheme="minorHAnsi" w:cstheme="minorHAnsi"/>
          <w:kern w:val="3"/>
          <w:sz w:val="24"/>
          <w:szCs w:val="24"/>
        </w:rPr>
        <w:t xml:space="preserve"> dostawę materiałów eksploatacyjnych</w:t>
      </w:r>
      <w:r w:rsidRPr="00693F70">
        <w:rPr>
          <w:rFonts w:asciiTheme="minorHAnsi" w:eastAsia="SimSun" w:hAnsiTheme="minorHAnsi" w:cstheme="minorHAnsi"/>
          <w:kern w:val="3"/>
          <w:sz w:val="24"/>
          <w:szCs w:val="24"/>
        </w:rPr>
        <w:t>, przewidzianego w planie zamówień publicznych na rok 202</w:t>
      </w:r>
      <w:r w:rsidR="00B70873" w:rsidRPr="00693F70">
        <w:rPr>
          <w:rFonts w:asciiTheme="minorHAnsi" w:eastAsia="SimSun" w:hAnsiTheme="minorHAnsi" w:cstheme="minorHAnsi"/>
          <w:kern w:val="3"/>
          <w:sz w:val="24"/>
          <w:szCs w:val="24"/>
        </w:rPr>
        <w:t>4</w:t>
      </w:r>
      <w:r w:rsidRPr="00693F70">
        <w:rPr>
          <w:rFonts w:asciiTheme="minorHAnsi" w:eastAsia="SimSun" w:hAnsiTheme="minorHAnsi" w:cstheme="minorHAnsi"/>
          <w:kern w:val="3"/>
          <w:sz w:val="24"/>
          <w:szCs w:val="24"/>
        </w:rPr>
        <w:t xml:space="preserve">, zamieszczonego na stronie internetowej Zamawiającego  </w:t>
      </w:r>
      <w:hyperlink r:id="rId8" w:history="1">
        <w:r w:rsidRPr="00693F70">
          <w:rPr>
            <w:rStyle w:val="Hipercze"/>
            <w:rFonts w:asciiTheme="minorHAnsi" w:eastAsia="SimSun" w:hAnsiTheme="minorHAnsi" w:cstheme="minorHAnsi"/>
            <w:kern w:val="3"/>
            <w:sz w:val="24"/>
            <w:szCs w:val="24"/>
          </w:rPr>
          <w:t>https://bip.scp-slask.pl/</w:t>
        </w:r>
      </w:hyperlink>
    </w:p>
    <w:p w14:paraId="1613716F" w14:textId="067FEDDD" w:rsidR="00117359" w:rsidRPr="00693F70" w:rsidRDefault="00A10FB6" w:rsidP="00693F70">
      <w:pPr>
        <w:pStyle w:val="Akapitzlist"/>
        <w:widowControl w:val="0"/>
        <w:numPr>
          <w:ilvl w:val="1"/>
          <w:numId w:val="33"/>
        </w:numPr>
        <w:tabs>
          <w:tab w:val="left" w:pos="142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Zamawiający przewiduje możliwość zmiany warunków zawartej umowy wyłącznie 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lastRenderedPageBreak/>
        <w:t xml:space="preserve">w przypadkach określonych w § </w:t>
      </w:r>
      <w:r w:rsidR="00577AC6"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7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wzoru przyszłej umowy, stanowiącej załącznik nr </w:t>
      </w:r>
      <w:r w:rsidR="002F4B78"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2</w:t>
      </w:r>
      <w:r w:rsidRPr="00693F7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.</w:t>
      </w:r>
    </w:p>
    <w:p w14:paraId="775033D4" w14:textId="77777777" w:rsidR="0063660C" w:rsidRDefault="0063660C" w:rsidP="0063660C">
      <w:pPr>
        <w:pStyle w:val="Akapitzlist"/>
        <w:widowControl w:val="0"/>
        <w:suppressAutoHyphens/>
        <w:autoSpaceDN w:val="0"/>
        <w:spacing w:after="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435200E2" w14:textId="09D6095D" w:rsidR="0063660C" w:rsidRPr="00BD6A22" w:rsidRDefault="0063660C" w:rsidP="0063660C">
      <w:pPr>
        <w:pStyle w:val="Akapitzlist"/>
        <w:widowControl w:val="0"/>
        <w:numPr>
          <w:ilvl w:val="0"/>
          <w:numId w:val="33"/>
        </w:numPr>
        <w:tabs>
          <w:tab w:val="left" w:pos="426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FE1E94">
        <w:rPr>
          <w:rFonts w:asciiTheme="minorHAnsi" w:hAnsiTheme="minorHAnsi" w:cstheme="minorHAnsi"/>
          <w:b/>
          <w:bCs/>
          <w:sz w:val="24"/>
          <w:szCs w:val="24"/>
        </w:rPr>
        <w:t xml:space="preserve">Formy płatności: </w:t>
      </w:r>
      <w:r w:rsidRPr="00FE1E94">
        <w:rPr>
          <w:sz w:val="24"/>
          <w:szCs w:val="24"/>
        </w:rPr>
        <w:t>należność płatna będzie przelewem, na wskazany przez Wykonawcę rachunek bankowy, w ciągu 14 dni od daty dostarczenia Zamawiającemu prawidłowo wystawionej, pod względem merytorycznym i formalnym, faktury VAT.</w:t>
      </w:r>
    </w:p>
    <w:p w14:paraId="14904304" w14:textId="77777777" w:rsidR="00BD6A22" w:rsidRPr="0063660C" w:rsidRDefault="00BD6A22" w:rsidP="00BD6A22">
      <w:pPr>
        <w:pStyle w:val="Akapitzlist"/>
        <w:widowControl w:val="0"/>
        <w:tabs>
          <w:tab w:val="left" w:pos="426"/>
        </w:tabs>
        <w:suppressAutoHyphens/>
        <w:autoSpaceDN w:val="0"/>
        <w:spacing w:after="0"/>
        <w:ind w:left="36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26DE64E4" w14:textId="625DF6EF" w:rsidR="00693F70" w:rsidRPr="00693F70" w:rsidRDefault="00A10FB6" w:rsidP="00693F70">
      <w:pPr>
        <w:pStyle w:val="Akapitzlist"/>
        <w:numPr>
          <w:ilvl w:val="0"/>
          <w:numId w:val="33"/>
        </w:numPr>
        <w:rPr>
          <w:b/>
          <w:bCs/>
          <w:sz w:val="24"/>
          <w:szCs w:val="24"/>
        </w:rPr>
      </w:pPr>
      <w:r w:rsidRPr="0063660C">
        <w:rPr>
          <w:b/>
          <w:bCs/>
          <w:sz w:val="24"/>
          <w:szCs w:val="24"/>
        </w:rPr>
        <w:t>Miejsce i termin składania ofert:</w:t>
      </w:r>
    </w:p>
    <w:p w14:paraId="2ADB2E1C" w14:textId="168114DD" w:rsidR="00080376" w:rsidRDefault="00A10FB6" w:rsidP="00541A76">
      <w:pPr>
        <w:pStyle w:val="Akapitzlist"/>
        <w:widowControl w:val="0"/>
        <w:numPr>
          <w:ilvl w:val="1"/>
          <w:numId w:val="33"/>
        </w:numPr>
        <w:suppressAutoHyphens/>
        <w:autoSpaceDN w:val="0"/>
        <w:spacing w:after="0"/>
        <w:ind w:left="709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Ofertę – formularz ofertowy (którego wzór stanowi załącznik nr 1 do Zapytania ofertowego) </w:t>
      </w:r>
      <w:r w:rsidRPr="004C1062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 xml:space="preserve">należy złożyć do </w:t>
      </w:r>
      <w:r w:rsidR="001A6F46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12</w:t>
      </w:r>
      <w:r w:rsidRPr="004C1062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 xml:space="preserve"> </w:t>
      </w:r>
      <w:r w:rsidR="00564DC4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listopada</w:t>
      </w:r>
      <w:r w:rsidRPr="004C1062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 xml:space="preserve"> 202</w:t>
      </w:r>
      <w:r w:rsidR="00D75BE9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4</w:t>
      </w:r>
      <w:r w:rsidRPr="004C1062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 xml:space="preserve"> r. do godziny 9:00</w:t>
      </w:r>
      <w:r w:rsidRPr="004C1062">
        <w:rPr>
          <w:rFonts w:asciiTheme="minorHAnsi" w:hAnsiTheme="minorHAnsi" w:cstheme="minorHAnsi"/>
          <w:sz w:val="24"/>
          <w:szCs w:val="24"/>
        </w:rPr>
        <w:t xml:space="preserve"> przez portal </w:t>
      </w:r>
      <w:r w:rsidRPr="004C1062">
        <w:rPr>
          <w:rFonts w:asciiTheme="minorHAnsi" w:hAnsiTheme="minorHAnsi" w:cstheme="minorHAnsi"/>
          <w:b/>
          <w:bCs/>
          <w:sz w:val="24"/>
          <w:szCs w:val="24"/>
        </w:rPr>
        <w:t>Baza Konkurencyjności.</w:t>
      </w:r>
    </w:p>
    <w:p w14:paraId="0C75EE39" w14:textId="77777777" w:rsidR="00BD6A22" w:rsidRPr="00541A76" w:rsidRDefault="00BD6A22" w:rsidP="00BD6A22">
      <w:pPr>
        <w:pStyle w:val="Akapitzlist"/>
        <w:widowControl w:val="0"/>
        <w:suppressAutoHyphens/>
        <w:autoSpaceDN w:val="0"/>
        <w:spacing w:after="0"/>
        <w:ind w:left="709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</w:p>
    <w:p w14:paraId="518BF586" w14:textId="527DA358" w:rsidR="00A10FB6" w:rsidRPr="004C1062" w:rsidRDefault="00A10FB6" w:rsidP="004C1062">
      <w:pPr>
        <w:pStyle w:val="Akapitzlist"/>
        <w:widowControl w:val="0"/>
        <w:numPr>
          <w:ilvl w:val="1"/>
          <w:numId w:val="33"/>
        </w:numPr>
        <w:suppressAutoHyphens/>
        <w:autoSpaceDN w:val="0"/>
        <w:spacing w:after="0"/>
        <w:ind w:left="709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Komunikacja w postępowaniu o udzielenie zamówienia, w tym składanie ofert, pytania i odpowiedzi  w sprawach zamówienia, wymiana informacji między Zamawiającym a Wykonawcą oraz przekazywanie dokumentów i oświadczeń odbywa się pisemnie za pomocą BK2021.</w:t>
      </w:r>
    </w:p>
    <w:p w14:paraId="03348C1A" w14:textId="77777777" w:rsidR="00080376" w:rsidRPr="004C1062" w:rsidRDefault="00080376" w:rsidP="001D0DCA">
      <w:pPr>
        <w:widowControl w:val="0"/>
        <w:suppressAutoHyphens/>
        <w:autoSpaceDN w:val="0"/>
        <w:spacing w:after="0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21531A0" w14:textId="1F75BF31" w:rsidR="00A10FB6" w:rsidRPr="004C1062" w:rsidRDefault="00A10FB6" w:rsidP="001D0DCA">
      <w:pPr>
        <w:widowControl w:val="0"/>
        <w:suppressAutoHyphens/>
        <w:autoSpaceDN w:val="0"/>
        <w:spacing w:after="0"/>
        <w:textAlignment w:val="baseline"/>
        <w:rPr>
          <w:rStyle w:val="Hipercze"/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 xml:space="preserve">Zasady i sposób korzystania z Bazy Konkurencyjności znajdują się w regulaminie pod linkiem: </w:t>
      </w:r>
      <w:hyperlink r:id="rId9" w:history="1">
        <w:r w:rsidRPr="004C1062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https://bazakonkurencyjnosci.funduszeeuropejskie.gov.pl/regulamin</w:t>
        </w:r>
      </w:hyperlink>
    </w:p>
    <w:p w14:paraId="097A7576" w14:textId="77777777" w:rsidR="00CB4786" w:rsidRPr="004C1062" w:rsidRDefault="00CB4786" w:rsidP="004C1062">
      <w:pPr>
        <w:widowControl w:val="0"/>
        <w:suppressAutoHyphens/>
        <w:autoSpaceDN w:val="0"/>
        <w:spacing w:after="0"/>
        <w:ind w:left="360"/>
        <w:textAlignment w:val="baseline"/>
        <w:rPr>
          <w:rFonts w:asciiTheme="minorHAnsi" w:hAnsiTheme="minorHAnsi" w:cstheme="minorHAnsi"/>
          <w:color w:val="0000FF"/>
          <w:sz w:val="24"/>
          <w:szCs w:val="24"/>
          <w:u w:val="single"/>
        </w:rPr>
      </w:pPr>
    </w:p>
    <w:p w14:paraId="7F431DCB" w14:textId="07E0D62F" w:rsidR="00117359" w:rsidRPr="004C1062" w:rsidRDefault="00A10FB6" w:rsidP="004C1062">
      <w:pPr>
        <w:pStyle w:val="Akapitzlist"/>
        <w:numPr>
          <w:ilvl w:val="1"/>
          <w:numId w:val="33"/>
        </w:numPr>
        <w:suppressAutoHyphens/>
        <w:autoSpaceDN w:val="0"/>
        <w:spacing w:after="16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Pytania i oferty, które wpłyną do Zamawiającego innym kanałem</w:t>
      </w:r>
      <w:r w:rsidRPr="004C1062">
        <w:rPr>
          <w:rFonts w:asciiTheme="minorHAnsi" w:hAnsiTheme="minorHAnsi" w:cstheme="minorHAnsi"/>
          <w:sz w:val="24"/>
          <w:szCs w:val="24"/>
        </w:rPr>
        <w:t xml:space="preserve"> niż przez portal </w:t>
      </w:r>
      <w:r w:rsidRPr="004C1062">
        <w:rPr>
          <w:rFonts w:asciiTheme="minorHAnsi" w:hAnsiTheme="minorHAnsi" w:cstheme="minorHAnsi"/>
          <w:b/>
          <w:bCs/>
          <w:sz w:val="24"/>
          <w:szCs w:val="24"/>
        </w:rPr>
        <w:t>Baza Konkurencyjności</w:t>
      </w: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, pozostaną bez odpowiedzi. Takie oferty podlegają odrzuceniu.</w:t>
      </w:r>
    </w:p>
    <w:p w14:paraId="3C6234D2" w14:textId="266C9ADD" w:rsidR="00080376" w:rsidRPr="004C1062" w:rsidRDefault="00A10FB6" w:rsidP="004C1062">
      <w:pPr>
        <w:pStyle w:val="Akapitzlist"/>
        <w:numPr>
          <w:ilvl w:val="1"/>
          <w:numId w:val="33"/>
        </w:numPr>
        <w:suppressAutoHyphens/>
        <w:autoSpaceDN w:val="0"/>
        <w:spacing w:after="160"/>
        <w:ind w:left="709"/>
        <w:textAlignment w:val="baseline"/>
        <w:rPr>
          <w:rStyle w:val="Hipercze"/>
          <w:rFonts w:asciiTheme="minorHAnsi" w:eastAsia="SimSun" w:hAnsiTheme="minorHAnsi" w:cstheme="minorHAnsi"/>
          <w:color w:val="000000" w:themeColor="text1"/>
          <w:kern w:val="3"/>
          <w:sz w:val="24"/>
          <w:szCs w:val="24"/>
          <w:u w:val="none"/>
        </w:rPr>
      </w:pP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Po upływie terminu składania ofert komunikacja między Wykonawcą a Zamawiającym odbywać się będzie mailowo na adres: </w:t>
      </w:r>
      <w:hyperlink r:id="rId10" w:history="1">
        <w:r w:rsidRPr="004C1062">
          <w:rPr>
            <w:rStyle w:val="Hipercze"/>
            <w:rFonts w:asciiTheme="minorHAnsi" w:eastAsia="SimSun" w:hAnsiTheme="minorHAnsi" w:cstheme="minorHAnsi"/>
            <w:kern w:val="3"/>
            <w:sz w:val="24"/>
            <w:szCs w:val="24"/>
          </w:rPr>
          <w:t>zamowienia@scp-slask.pl</w:t>
        </w:r>
      </w:hyperlink>
    </w:p>
    <w:p w14:paraId="452DF090" w14:textId="77777777" w:rsidR="00117359" w:rsidRPr="004C1062" w:rsidRDefault="00A10FB6" w:rsidP="004C1062">
      <w:pPr>
        <w:pStyle w:val="Akapitzlist"/>
        <w:numPr>
          <w:ilvl w:val="1"/>
          <w:numId w:val="33"/>
        </w:numPr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będzie rozpatrywał ofert złożonych po upływie terminu na składanie ofert.</w:t>
      </w:r>
    </w:p>
    <w:p w14:paraId="41227873" w14:textId="77777777" w:rsidR="00117359" w:rsidRPr="004C1062" w:rsidRDefault="00A10FB6" w:rsidP="004C1062">
      <w:pPr>
        <w:pStyle w:val="Akapitzlist"/>
        <w:numPr>
          <w:ilvl w:val="1"/>
          <w:numId w:val="33"/>
        </w:numPr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Oferta wraz z załącznikami musi być czytelna.</w:t>
      </w:r>
    </w:p>
    <w:p w14:paraId="0AA881CD" w14:textId="77777777" w:rsidR="00117359" w:rsidRPr="004C1062" w:rsidRDefault="00A10FB6" w:rsidP="004C1062">
      <w:pPr>
        <w:pStyle w:val="Akapitzlist"/>
        <w:numPr>
          <w:ilvl w:val="1"/>
          <w:numId w:val="33"/>
        </w:numPr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Wykonawcom nie przysługuje zwrot kosztów udziału w postępowaniu.</w:t>
      </w:r>
    </w:p>
    <w:p w14:paraId="21D94381" w14:textId="77777777" w:rsidR="00117359" w:rsidRPr="004C1062" w:rsidRDefault="00A10FB6" w:rsidP="004C1062">
      <w:pPr>
        <w:pStyle w:val="Akapitzlist"/>
        <w:numPr>
          <w:ilvl w:val="1"/>
          <w:numId w:val="33"/>
        </w:numPr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Ofertę należy złożyć w języku polskim, zgodnie z formularzem ofertowym, stanowiącym załącznik nr 1 do zapytania ofertowego.</w:t>
      </w:r>
    </w:p>
    <w:p w14:paraId="57ADF494" w14:textId="6B9248DD" w:rsidR="00117359" w:rsidRPr="00693F70" w:rsidRDefault="00A10FB6" w:rsidP="004C1062">
      <w:pPr>
        <w:pStyle w:val="Akapitzlist"/>
        <w:numPr>
          <w:ilvl w:val="1"/>
          <w:numId w:val="33"/>
        </w:numPr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062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Do postępowania mogą przystąpić wyłącznie osoby, które nie podlegają wykluczeniu </w:t>
      </w:r>
      <w:r w:rsidRPr="004C1062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br/>
        <w:t>z postępowania na podstawie art. 7 ust. 1 ustawy z dnia 13 kwietnia 2022 r. o szczególnych rozwiązaniach w zakresie przeciwdziałania wspieraniu agresji na Ukrainę oraz służących ochronie bezpieczeństwa narodowego (Dz. U. z 202</w:t>
      </w:r>
      <w:r w:rsidR="00804CD7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4</w:t>
      </w:r>
      <w:r w:rsidRPr="004C1062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r., poz. </w:t>
      </w:r>
      <w:r w:rsidR="00804CD7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504</w:t>
      </w:r>
      <w:r w:rsidRPr="004C1062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).</w:t>
      </w:r>
    </w:p>
    <w:p w14:paraId="009545AA" w14:textId="77777777" w:rsidR="00693F70" w:rsidRPr="004C1062" w:rsidRDefault="00693F70" w:rsidP="00693F70">
      <w:pPr>
        <w:pStyle w:val="Akapitzlist"/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488F60E8" w14:textId="584A068B" w:rsidR="00693F70" w:rsidRPr="00693F70" w:rsidRDefault="00A10FB6" w:rsidP="00693F70">
      <w:pPr>
        <w:pStyle w:val="Akapitzlist"/>
        <w:numPr>
          <w:ilvl w:val="1"/>
          <w:numId w:val="33"/>
        </w:numPr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może być powiązany kapitałowo ani osobowo z wykonawcami, którzy złożyli oferty. Oferta wykonawcy, który jest powiązany kapitałowo lub osobowo z Zamawiającym zostanie odrzucona i nie będzie podlegać dalszemu rozpatrywaniu.</w:t>
      </w:r>
    </w:p>
    <w:p w14:paraId="1D9808EE" w14:textId="57D2C604" w:rsidR="00470BA8" w:rsidRDefault="00A10FB6" w:rsidP="00541A76">
      <w:pPr>
        <w:pStyle w:val="Akapitzlist"/>
        <w:numPr>
          <w:ilvl w:val="1"/>
          <w:numId w:val="33"/>
        </w:numPr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Oferta musi być podpisana przez osobę lub osoby uprawnione do reprezentowania Wykonawcy i jeżeli nie wynika to bezpośrednio z ogólnodostępnych dokumentów (np. </w:t>
      </w:r>
      <w:r w:rsidRPr="004C1062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lastRenderedPageBreak/>
        <w:t>KRS, CEIDG), wraz z ofertą należy przedłożyć dokument potwierdzający prawo do reprezentacji Wykonawcy przez osobę podpisującą ofertę.</w:t>
      </w:r>
    </w:p>
    <w:p w14:paraId="6CDE3110" w14:textId="77777777" w:rsidR="00693F70" w:rsidRDefault="00693F70" w:rsidP="00693F70">
      <w:pPr>
        <w:pStyle w:val="Akapitzlist"/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4C036C28" w14:textId="77777777" w:rsidR="00541A76" w:rsidRPr="00541A76" w:rsidRDefault="00541A76" w:rsidP="00541A76">
      <w:pPr>
        <w:pStyle w:val="Akapitzlist"/>
        <w:suppressAutoHyphens/>
        <w:autoSpaceDN w:val="0"/>
        <w:spacing w:after="160"/>
        <w:ind w:left="709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7A8598D0" w14:textId="77C6007E" w:rsidR="00C82463" w:rsidRPr="004C1062" w:rsidRDefault="00C82463" w:rsidP="004C1062">
      <w:pPr>
        <w:pStyle w:val="Akapitzlist"/>
        <w:numPr>
          <w:ilvl w:val="0"/>
          <w:numId w:val="33"/>
        </w:numPr>
        <w:tabs>
          <w:tab w:val="left" w:pos="426"/>
        </w:tabs>
        <w:spacing w:before="120" w:after="120"/>
        <w:ind w:left="426" w:hanging="426"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 w:rsidRPr="004C1062">
        <w:rPr>
          <w:rFonts w:asciiTheme="minorHAnsi" w:hAnsiTheme="minorHAnsi" w:cstheme="minorHAnsi"/>
          <w:b/>
          <w:bCs/>
          <w:sz w:val="24"/>
          <w:szCs w:val="24"/>
        </w:rPr>
        <w:t>Osoby do kontaktu:</w:t>
      </w:r>
      <w:r w:rsidRPr="004C1062"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 xml:space="preserve"> </w:t>
      </w:r>
    </w:p>
    <w:p w14:paraId="72445E38" w14:textId="77777777" w:rsidR="00C82463" w:rsidRPr="004C1062" w:rsidRDefault="00C82463" w:rsidP="004C1062">
      <w:pPr>
        <w:spacing w:after="0"/>
        <w:rPr>
          <w:rFonts w:asciiTheme="minorHAnsi" w:eastAsiaTheme="minorEastAsia" w:hAnsiTheme="minorHAnsi" w:cstheme="minorHAnsi"/>
          <w:b/>
          <w:noProof/>
          <w:sz w:val="24"/>
          <w:szCs w:val="24"/>
          <w:lang w:eastAsia="pl-PL"/>
        </w:rPr>
      </w:pPr>
      <w:r w:rsidRPr="004C1062">
        <w:rPr>
          <w:rFonts w:asciiTheme="minorHAnsi" w:eastAsiaTheme="minorEastAsia" w:hAnsiTheme="minorHAnsi" w:cstheme="minorHAnsi"/>
          <w:b/>
          <w:noProof/>
          <w:sz w:val="24"/>
          <w:szCs w:val="24"/>
          <w:lang w:eastAsia="pl-PL"/>
        </w:rPr>
        <w:t>Ewa Pośpiech-Baranowska</w:t>
      </w:r>
    </w:p>
    <w:p w14:paraId="43DF7185" w14:textId="115B67EA" w:rsidR="00F409D4" w:rsidRPr="004C1062" w:rsidRDefault="00C82463" w:rsidP="004C1062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 w:rsidRPr="004C1062"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 xml:space="preserve">Wydział Organizacyjny </w:t>
      </w:r>
      <w:r w:rsidRPr="004C1062"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br/>
        <w:t xml:space="preserve">e-mail: </w:t>
      </w:r>
      <w:hyperlink r:id="rId11" w:history="1">
        <w:r w:rsidRPr="004C1062">
          <w:rPr>
            <w:rStyle w:val="Hipercze"/>
            <w:rFonts w:asciiTheme="minorHAnsi" w:eastAsiaTheme="minorEastAsia" w:hAnsiTheme="minorHAnsi" w:cstheme="minorHAnsi"/>
            <w:noProof/>
            <w:sz w:val="24"/>
            <w:szCs w:val="24"/>
            <w:lang w:eastAsia="pl-PL"/>
          </w:rPr>
          <w:t>ewa.baranowska@scp-slask.pl</w:t>
        </w:r>
      </w:hyperlink>
      <w:r w:rsidRPr="004C1062"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br/>
        <w:t>tel.: (32) 743-91</w:t>
      </w:r>
      <w:r w:rsidR="00253D2D" w:rsidRPr="004C1062"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>-</w:t>
      </w:r>
      <w:r w:rsidRPr="004C1062"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>80</w:t>
      </w:r>
    </w:p>
    <w:p w14:paraId="49E49A24" w14:textId="77777777" w:rsidR="00693F70" w:rsidRDefault="00693F70" w:rsidP="004C1062">
      <w:pPr>
        <w:spacing w:after="0"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</w:p>
    <w:p w14:paraId="5CB400A7" w14:textId="7C5E54B5" w:rsidR="00351E9D" w:rsidRPr="004C1062" w:rsidRDefault="00351E9D" w:rsidP="004C1062">
      <w:pPr>
        <w:spacing w:after="0"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 w:rsidRPr="004C1062"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>Grzegorz Gacek</w:t>
      </w:r>
    </w:p>
    <w:p w14:paraId="0449F769" w14:textId="2059159E" w:rsidR="00351E9D" w:rsidRPr="004C1062" w:rsidRDefault="00351E9D" w:rsidP="004C1062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 w:rsidRPr="004C1062"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>Zespół IT</w:t>
      </w:r>
    </w:p>
    <w:p w14:paraId="149F204C" w14:textId="786114B3" w:rsidR="00351E9D" w:rsidRPr="004C1062" w:rsidRDefault="00351E9D" w:rsidP="004C1062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 w:rsidRPr="004C1062"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 xml:space="preserve">e-mail: </w:t>
      </w:r>
      <w:hyperlink r:id="rId12" w:history="1">
        <w:r w:rsidRPr="004C1062">
          <w:rPr>
            <w:rStyle w:val="Hipercze"/>
            <w:rFonts w:asciiTheme="minorHAnsi" w:eastAsiaTheme="minorEastAsia" w:hAnsiTheme="minorHAnsi" w:cstheme="minorHAnsi"/>
            <w:noProof/>
            <w:sz w:val="24"/>
            <w:szCs w:val="24"/>
            <w:lang w:eastAsia="pl-PL"/>
          </w:rPr>
          <w:t>grzegorz.gacek@scp-slask.pl</w:t>
        </w:r>
      </w:hyperlink>
    </w:p>
    <w:p w14:paraId="3E7ACF54" w14:textId="44A995F6" w:rsidR="00351E9D" w:rsidRDefault="00351E9D" w:rsidP="004C1062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 w:rsidRPr="004C1062"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>tel.: (32) 743-91-70</w:t>
      </w:r>
    </w:p>
    <w:p w14:paraId="5627F98F" w14:textId="77777777" w:rsidR="00693F70" w:rsidRPr="004C1062" w:rsidRDefault="00693F70" w:rsidP="004C1062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</w:p>
    <w:p w14:paraId="6E12D9CC" w14:textId="1316BEFB" w:rsidR="003573BE" w:rsidRPr="00693F70" w:rsidRDefault="00C82463" w:rsidP="004C1062">
      <w:pPr>
        <w:pStyle w:val="Akapitzlist"/>
        <w:numPr>
          <w:ilvl w:val="0"/>
          <w:numId w:val="33"/>
        </w:numPr>
        <w:spacing w:before="120" w:after="120"/>
        <w:ind w:left="426" w:hanging="426"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 w:rsidRPr="004C1062">
        <w:rPr>
          <w:rFonts w:asciiTheme="minorHAnsi" w:hAnsiTheme="minorHAnsi" w:cstheme="minorHAnsi"/>
          <w:b/>
          <w:bCs/>
          <w:sz w:val="24"/>
          <w:szCs w:val="24"/>
        </w:rPr>
        <w:t>Załączniki:</w:t>
      </w:r>
    </w:p>
    <w:p w14:paraId="4F47FF7A" w14:textId="77777777" w:rsidR="00693F70" w:rsidRPr="004C1062" w:rsidRDefault="00693F70" w:rsidP="00693F70">
      <w:pPr>
        <w:pStyle w:val="Akapitzlist"/>
        <w:spacing w:before="120" w:after="120"/>
        <w:ind w:left="426"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</w:p>
    <w:p w14:paraId="2FE21681" w14:textId="37EFFF96" w:rsidR="00C82463" w:rsidRPr="004C1062" w:rsidRDefault="00C82463" w:rsidP="004C1062">
      <w:pPr>
        <w:pStyle w:val="Akapitzlist"/>
        <w:numPr>
          <w:ilvl w:val="0"/>
          <w:numId w:val="17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C187A" w:rsidRPr="004C1062">
        <w:rPr>
          <w:rFonts w:asciiTheme="minorHAnsi" w:hAnsiTheme="minorHAnsi" w:cstheme="minorHAnsi"/>
          <w:sz w:val="24"/>
          <w:szCs w:val="24"/>
        </w:rPr>
        <w:t>1</w:t>
      </w:r>
      <w:r w:rsidRPr="004C1062">
        <w:rPr>
          <w:rFonts w:asciiTheme="minorHAnsi" w:hAnsiTheme="minorHAnsi" w:cstheme="minorHAnsi"/>
          <w:sz w:val="24"/>
          <w:szCs w:val="24"/>
        </w:rPr>
        <w:t xml:space="preserve"> Formularz ofertowy</w:t>
      </w:r>
    </w:p>
    <w:p w14:paraId="7EAA7379" w14:textId="6173D31A" w:rsidR="009E5EB8" w:rsidRDefault="00C82463" w:rsidP="00541A76">
      <w:pPr>
        <w:pStyle w:val="Akapitzlist"/>
        <w:numPr>
          <w:ilvl w:val="0"/>
          <w:numId w:val="17"/>
        </w:numPr>
        <w:spacing w:after="36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C187A" w:rsidRPr="004C1062">
        <w:rPr>
          <w:rFonts w:asciiTheme="minorHAnsi" w:hAnsiTheme="minorHAnsi" w:cstheme="minorHAnsi"/>
          <w:sz w:val="24"/>
          <w:szCs w:val="24"/>
        </w:rPr>
        <w:t>2</w:t>
      </w:r>
      <w:r w:rsidRPr="004C1062">
        <w:rPr>
          <w:rFonts w:asciiTheme="minorHAnsi" w:hAnsiTheme="minorHAnsi" w:cstheme="minorHAnsi"/>
          <w:sz w:val="24"/>
          <w:szCs w:val="24"/>
        </w:rPr>
        <w:t xml:space="preserve"> Wzór umowy</w:t>
      </w:r>
    </w:p>
    <w:p w14:paraId="337688E7" w14:textId="3BE75F0F" w:rsidR="00D8012A" w:rsidRPr="00541A76" w:rsidRDefault="00D8012A" w:rsidP="00D8012A">
      <w:pPr>
        <w:pStyle w:val="Akapitzlist"/>
        <w:spacing w:after="360"/>
        <w:ind w:left="714"/>
        <w:rPr>
          <w:rFonts w:asciiTheme="minorHAnsi" w:hAnsiTheme="minorHAnsi" w:cstheme="minorHAnsi"/>
          <w:sz w:val="24"/>
          <w:szCs w:val="24"/>
        </w:rPr>
      </w:pPr>
    </w:p>
    <w:p w14:paraId="2B48DF3D" w14:textId="5A4C5B4A" w:rsidR="009775CB" w:rsidRPr="004C1062" w:rsidRDefault="009775CB" w:rsidP="004C1062">
      <w:pPr>
        <w:pStyle w:val="Akapitzlist"/>
        <w:numPr>
          <w:ilvl w:val="0"/>
          <w:numId w:val="33"/>
        </w:numPr>
        <w:tabs>
          <w:tab w:val="left" w:pos="567"/>
        </w:tabs>
        <w:spacing w:before="480" w:after="240"/>
        <w:ind w:left="426" w:hanging="426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b/>
          <w:bCs/>
          <w:sz w:val="24"/>
          <w:szCs w:val="24"/>
        </w:rPr>
        <w:t>Klauzula informacyjna Śląskiego Centrum Przedsiębiorczości w Chorzowie</w:t>
      </w:r>
    </w:p>
    <w:p w14:paraId="25A8E2BB" w14:textId="77777777" w:rsidR="00792EE6" w:rsidRDefault="00792EE6" w:rsidP="00693F70">
      <w:pPr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EC78760" w14:textId="77777777" w:rsidR="00693F70" w:rsidRPr="004C1062" w:rsidRDefault="00693F70" w:rsidP="00693F70">
      <w:pPr>
        <w:spacing w:after="60" w:line="271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B0EE2EB" w14:textId="637CB8CC" w:rsidR="00792EE6" w:rsidRPr="004C1062" w:rsidRDefault="00792EE6" w:rsidP="00693F70">
      <w:pPr>
        <w:pStyle w:val="Akapitzlist"/>
        <w:numPr>
          <w:ilvl w:val="0"/>
          <w:numId w:val="1"/>
        </w:numPr>
        <w:spacing w:after="60" w:line="271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>Administratorem Pani/Pana danych osobowych jest Śląskie Centrum Przedsiębiorczości, z</w:t>
      </w:r>
      <w:r w:rsidR="00986768" w:rsidRPr="004C1062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Pr="004C1062">
        <w:rPr>
          <w:rFonts w:asciiTheme="minorHAnsi" w:hAnsiTheme="minorHAnsi" w:cstheme="minorHAnsi"/>
          <w:color w:val="000000"/>
          <w:sz w:val="24"/>
          <w:szCs w:val="24"/>
        </w:rPr>
        <w:t xml:space="preserve">siedzibą przy ul. Katowickiej 47, 41-500 Chorzów, adres email: </w:t>
      </w:r>
      <w:hyperlink r:id="rId13" w:history="1">
        <w:r w:rsidRPr="004C1062">
          <w:rPr>
            <w:rStyle w:val="Hipercze"/>
            <w:rFonts w:asciiTheme="minorHAnsi" w:hAnsiTheme="minorHAnsi" w:cstheme="minorHAnsi"/>
            <w:sz w:val="24"/>
            <w:szCs w:val="24"/>
          </w:rPr>
          <w:t>scp@scp-slask.pl</w:t>
        </w:r>
      </w:hyperlink>
      <w:r w:rsidRPr="004C1062">
        <w:rPr>
          <w:rFonts w:asciiTheme="minorHAnsi" w:hAnsiTheme="minorHAnsi" w:cstheme="minorHAnsi"/>
          <w:color w:val="000000"/>
          <w:sz w:val="24"/>
          <w:szCs w:val="24"/>
        </w:rPr>
        <w:t xml:space="preserve">, strona internetowa: </w:t>
      </w:r>
      <w:hyperlink r:id="rId14" w:history="1">
        <w:r w:rsidR="00F423A4" w:rsidRPr="004C1062">
          <w:rPr>
            <w:rStyle w:val="Hipercze"/>
            <w:rFonts w:asciiTheme="minorHAnsi" w:hAnsiTheme="minorHAnsi" w:cstheme="minorHAnsi"/>
            <w:sz w:val="24"/>
            <w:szCs w:val="24"/>
          </w:rPr>
          <w:t>https://bip.scp-slask.pl/</w:t>
        </w:r>
      </w:hyperlink>
      <w:r w:rsidRPr="004C1062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65243A0B" w14:textId="77777777" w:rsidR="00792EE6" w:rsidRPr="004C1062" w:rsidRDefault="00792EE6" w:rsidP="00693F70">
      <w:pPr>
        <w:pStyle w:val="Akapitzlist"/>
        <w:numPr>
          <w:ilvl w:val="0"/>
          <w:numId w:val="1"/>
        </w:numPr>
        <w:spacing w:after="60" w:line="271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 xml:space="preserve">Została wyznaczona osoba do kontaktu w sprawie przetwarzania danych osobowych, adres email: </w:t>
      </w:r>
      <w:hyperlink r:id="rId15" w:history="1">
        <w:r w:rsidRPr="004C1062">
          <w:rPr>
            <w:rStyle w:val="Hipercze"/>
            <w:rFonts w:asciiTheme="minorHAnsi" w:hAnsiTheme="minorHAnsi" w:cstheme="minorHAnsi"/>
            <w:sz w:val="24"/>
            <w:szCs w:val="24"/>
          </w:rPr>
          <w:t>abi@scp-slask.pl</w:t>
        </w:r>
      </w:hyperlink>
      <w:r w:rsidRPr="004C1062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39D3AEAF" w14:textId="77777777" w:rsidR="00792EE6" w:rsidRPr="004C1062" w:rsidRDefault="00792EE6" w:rsidP="00693F70">
      <w:pPr>
        <w:pStyle w:val="Akapitzlist"/>
        <w:numPr>
          <w:ilvl w:val="0"/>
          <w:numId w:val="1"/>
        </w:numPr>
        <w:spacing w:after="60" w:line="271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 xml:space="preserve">Pani/Pana dane osobowe będą przetwarzane w następujących celach: </w:t>
      </w:r>
      <w:r w:rsidRPr="004C1062">
        <w:rPr>
          <w:rFonts w:asciiTheme="minorHAnsi" w:hAnsiTheme="minorHAnsi" w:cstheme="minorHAnsi"/>
          <w:i/>
          <w:iCs/>
          <w:color w:val="000000"/>
          <w:sz w:val="24"/>
          <w:szCs w:val="24"/>
        </w:rPr>
        <w:t> </w:t>
      </w:r>
      <w:r w:rsidRPr="004C1062">
        <w:rPr>
          <w:rFonts w:asciiTheme="minorHAnsi" w:hAnsiTheme="minorHAnsi" w:cstheme="minorHAnsi"/>
          <w:color w:val="000000"/>
          <w:sz w:val="24"/>
          <w:szCs w:val="24"/>
        </w:rPr>
        <w:t> </w:t>
      </w:r>
    </w:p>
    <w:p w14:paraId="08E13EA1" w14:textId="77777777" w:rsidR="00792EE6" w:rsidRPr="004C1062" w:rsidRDefault="00792EE6" w:rsidP="00693F70">
      <w:pPr>
        <w:pStyle w:val="Akapitzlist"/>
        <w:numPr>
          <w:ilvl w:val="0"/>
          <w:numId w:val="2"/>
        </w:numPr>
        <w:spacing w:after="60" w:line="271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oceny złożonych ofert i wyboru najkorzystniejszej,</w:t>
      </w:r>
    </w:p>
    <w:p w14:paraId="442C4BCD" w14:textId="77777777" w:rsidR="00792EE6" w:rsidRPr="004C1062" w:rsidRDefault="00792EE6" w:rsidP="00693F70">
      <w:pPr>
        <w:pStyle w:val="Akapitzlist"/>
        <w:numPr>
          <w:ilvl w:val="0"/>
          <w:numId w:val="2"/>
        </w:numPr>
        <w:spacing w:after="60" w:line="271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udzielenie zamówienia/zlecenia lub zawarcia umowy,</w:t>
      </w:r>
    </w:p>
    <w:p w14:paraId="7264E2D8" w14:textId="77777777" w:rsidR="00792EE6" w:rsidRPr="004C1062" w:rsidRDefault="00792EE6" w:rsidP="00693F70">
      <w:pPr>
        <w:pStyle w:val="Akapitzlist"/>
        <w:numPr>
          <w:ilvl w:val="0"/>
          <w:numId w:val="2"/>
        </w:numPr>
        <w:spacing w:after="60" w:line="271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 xml:space="preserve">realizacja i rozliczenie zamówienia, </w:t>
      </w:r>
    </w:p>
    <w:p w14:paraId="235F5D79" w14:textId="77777777" w:rsidR="00792EE6" w:rsidRPr="004C1062" w:rsidRDefault="00792EE6" w:rsidP="00693F70">
      <w:pPr>
        <w:pStyle w:val="Akapitzlist"/>
        <w:numPr>
          <w:ilvl w:val="0"/>
          <w:numId w:val="2"/>
        </w:numPr>
        <w:spacing w:after="60" w:line="271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sz w:val="24"/>
          <w:szCs w:val="24"/>
        </w:rPr>
        <w:t>archiwizacja dokumentacji</w:t>
      </w:r>
      <w:r w:rsidRPr="004C1062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1C91BF1B" w14:textId="738AB3F7" w:rsidR="00792EE6" w:rsidRPr="004C1062" w:rsidRDefault="00792EE6" w:rsidP="00693F70">
      <w:pPr>
        <w:pStyle w:val="Akapitzlist"/>
        <w:spacing w:after="60" w:line="271" w:lineRule="auto"/>
        <w:ind w:left="36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>Podstawą prawną przetwarzania danych osobowych jest</w:t>
      </w:r>
      <w:r w:rsidRPr="004C1062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Pr="004C1062">
        <w:rPr>
          <w:rFonts w:asciiTheme="minorHAnsi" w:hAnsiTheme="minorHAnsi" w:cstheme="minorHAnsi"/>
          <w:color w:val="000000"/>
          <w:sz w:val="24"/>
          <w:szCs w:val="24"/>
        </w:rPr>
        <w:t>obowiązek prawny administratora</w:t>
      </w:r>
      <w:r w:rsidRPr="004C1062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Pr="004C1062">
        <w:rPr>
          <w:rFonts w:asciiTheme="minorHAnsi" w:hAnsiTheme="minorHAnsi" w:cstheme="minorHAnsi"/>
          <w:color w:val="000000"/>
          <w:sz w:val="24"/>
          <w:szCs w:val="24"/>
        </w:rPr>
        <w:t>art</w:t>
      </w:r>
      <w:r w:rsidRPr="004C1062">
        <w:rPr>
          <w:rFonts w:asciiTheme="minorHAnsi" w:hAnsiTheme="minorHAnsi" w:cstheme="minorHAnsi"/>
          <w:sz w:val="24"/>
          <w:szCs w:val="24"/>
        </w:rPr>
        <w:t>. 6 ust.</w:t>
      </w:r>
      <w:r w:rsidR="00433C67" w:rsidRPr="004C1062">
        <w:rPr>
          <w:rFonts w:asciiTheme="minorHAnsi" w:hAnsiTheme="minorHAnsi" w:cstheme="minorHAnsi"/>
          <w:sz w:val="24"/>
          <w:szCs w:val="24"/>
        </w:rPr>
        <w:t xml:space="preserve"> </w:t>
      </w:r>
      <w:r w:rsidRPr="004C1062">
        <w:rPr>
          <w:rFonts w:asciiTheme="minorHAnsi" w:hAnsiTheme="minorHAnsi" w:cstheme="minorHAnsi"/>
          <w:sz w:val="24"/>
          <w:szCs w:val="24"/>
        </w:rPr>
        <w:t xml:space="preserve">1 lit. c </w:t>
      </w:r>
      <w:r w:rsidRPr="004C1062">
        <w:rPr>
          <w:rFonts w:asciiTheme="minorHAnsi" w:hAnsiTheme="minorHAnsi" w:cstheme="minorHAnsi"/>
          <w:color w:val="000000"/>
          <w:sz w:val="24"/>
          <w:szCs w:val="24"/>
        </w:rPr>
        <w:t>RODO oraz zawarta umowa art. 6 ust.</w:t>
      </w:r>
      <w:r w:rsidR="00433C67" w:rsidRPr="004C106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4C1062">
        <w:rPr>
          <w:rFonts w:asciiTheme="minorHAnsi" w:hAnsiTheme="minorHAnsi" w:cstheme="minorHAnsi"/>
          <w:color w:val="000000"/>
          <w:sz w:val="24"/>
          <w:szCs w:val="24"/>
        </w:rPr>
        <w:t>1 lit. b RODO (jeżeli dotyczy). Powyższe cele wynikają z ustawy Prawo Zamówień Publicznych oraz aktów wykonawczych do ustawy</w:t>
      </w:r>
      <w:r w:rsidRPr="004C1062"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</w:p>
    <w:p w14:paraId="1E5D219D" w14:textId="77777777" w:rsidR="00792EE6" w:rsidRPr="004C1062" w:rsidRDefault="00792EE6" w:rsidP="00693F70">
      <w:pPr>
        <w:pStyle w:val="Akapitzlist"/>
        <w:numPr>
          <w:ilvl w:val="0"/>
          <w:numId w:val="1"/>
        </w:numPr>
        <w:spacing w:after="60" w:line="271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>Pani/Pana dane osobowe będą ujawniane osobom upoważnionym przez administratora danych osobowych oraz podmiotom upoważnionym na podstawie przepisów prawa</w:t>
      </w:r>
      <w:r w:rsidRPr="004C1062"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  <w:r w:rsidRPr="004C1062">
        <w:rPr>
          <w:rFonts w:asciiTheme="minorHAnsi" w:hAnsiTheme="minorHAnsi" w:cstheme="minorHAnsi"/>
          <w:color w:val="000000"/>
          <w:sz w:val="24"/>
          <w:szCs w:val="24"/>
        </w:rPr>
        <w:t xml:space="preserve"> Ponadto w zakresie stanowiącym informację publiczną dane będą ujawniane każdemu zainteresowanemu taką informacją.</w:t>
      </w:r>
    </w:p>
    <w:p w14:paraId="75DF3D5A" w14:textId="77777777" w:rsidR="00792EE6" w:rsidRPr="004C1062" w:rsidRDefault="00792EE6" w:rsidP="00693F70">
      <w:pPr>
        <w:pStyle w:val="Akapitzlist"/>
        <w:numPr>
          <w:ilvl w:val="0"/>
          <w:numId w:val="1"/>
        </w:numPr>
        <w:spacing w:after="60" w:line="271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>Pani/Pana dane osobowe będą przechowywane przez okres wynikający z przepisów prawa dot. archiwizacji.</w:t>
      </w:r>
    </w:p>
    <w:p w14:paraId="1041A42D" w14:textId="77777777" w:rsidR="00792EE6" w:rsidRPr="004C1062" w:rsidRDefault="00792EE6" w:rsidP="00693F70">
      <w:pPr>
        <w:pStyle w:val="Akapitzlist"/>
        <w:numPr>
          <w:ilvl w:val="0"/>
          <w:numId w:val="1"/>
        </w:numPr>
        <w:spacing w:after="60" w:line="271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>Przysługuje Pani/Panu prawo dostępu do treści swoich danych oraz prawo żądania ich sprostowania, usunięcia lub ograniczenia przetwarzania, prawo wniesienia skargi do Prezesa Urzędu Ochrony Danych Osobowych.</w:t>
      </w:r>
    </w:p>
    <w:p w14:paraId="41441D34" w14:textId="77777777" w:rsidR="00792EE6" w:rsidRPr="004C1062" w:rsidRDefault="00792EE6" w:rsidP="00693F70">
      <w:pPr>
        <w:pStyle w:val="Akapitzlist"/>
        <w:numPr>
          <w:ilvl w:val="0"/>
          <w:numId w:val="1"/>
        </w:numPr>
        <w:spacing w:after="60" w:line="271" w:lineRule="auto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 xml:space="preserve">Podanie przez Panią/Pana danych osobowych jest </w:t>
      </w:r>
      <w:r w:rsidRPr="004C1062">
        <w:rPr>
          <w:rFonts w:asciiTheme="minorHAnsi" w:hAnsiTheme="minorHAnsi" w:cstheme="minorHAnsi"/>
          <w:sz w:val="24"/>
          <w:szCs w:val="24"/>
        </w:rPr>
        <w:t>obowiązkowe a konsekwencją niepodania danych osobowych będzie niemożność udzielenie zamówienia/zlecenia i/lub zawarcia umowy.</w:t>
      </w:r>
    </w:p>
    <w:p w14:paraId="0F849BE5" w14:textId="0EF9F98D" w:rsidR="008017E0" w:rsidRPr="003B290B" w:rsidRDefault="00792EE6" w:rsidP="00693F70">
      <w:pPr>
        <w:pStyle w:val="Akapitzlist"/>
        <w:numPr>
          <w:ilvl w:val="0"/>
          <w:numId w:val="1"/>
        </w:numPr>
        <w:spacing w:after="60" w:line="271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4C1062">
        <w:rPr>
          <w:rFonts w:asciiTheme="minorHAnsi" w:hAnsiTheme="minorHAnsi" w:cstheme="minorHAnsi"/>
          <w:color w:val="000000"/>
          <w:sz w:val="24"/>
          <w:szCs w:val="24"/>
        </w:rPr>
        <w:t>Pani/Pana dane osobowe nie będą wykorzystywane do zautomatyzowanego podejmowania decyzji ani profilowania, o którym mowa w art. 22 RODO.</w:t>
      </w:r>
    </w:p>
    <w:p w14:paraId="4E313DC2" w14:textId="77777777" w:rsidR="003B290B" w:rsidRDefault="003B290B" w:rsidP="003B290B">
      <w:pPr>
        <w:spacing w:after="60"/>
        <w:rPr>
          <w:rFonts w:asciiTheme="minorHAnsi" w:hAnsiTheme="minorHAnsi" w:cstheme="minorHAnsi"/>
          <w:sz w:val="24"/>
          <w:szCs w:val="24"/>
        </w:rPr>
      </w:pPr>
    </w:p>
    <w:p w14:paraId="0A76BA36" w14:textId="3AD4426D" w:rsidR="003B290B" w:rsidRPr="003B290B" w:rsidRDefault="003B290B" w:rsidP="003B290B">
      <w:pPr>
        <w:spacing w:after="60"/>
        <w:rPr>
          <w:rFonts w:asciiTheme="minorHAnsi" w:hAnsiTheme="minorHAnsi" w:cstheme="minorHAnsi"/>
          <w:b/>
          <w:bCs/>
          <w:sz w:val="24"/>
          <w:szCs w:val="24"/>
        </w:rPr>
      </w:pPr>
      <w:r w:rsidRPr="003B290B">
        <w:rPr>
          <w:rFonts w:asciiTheme="minorHAnsi" w:hAnsiTheme="minorHAnsi" w:cstheme="minorHAnsi"/>
          <w:b/>
          <w:bCs/>
          <w:sz w:val="24"/>
          <w:szCs w:val="24"/>
        </w:rPr>
        <w:t>Zatwierdził:</w:t>
      </w:r>
    </w:p>
    <w:p w14:paraId="69FD02EC" w14:textId="2CFE3AA3" w:rsidR="003B290B" w:rsidRPr="003B290B" w:rsidRDefault="003B290B" w:rsidP="003B290B">
      <w:pPr>
        <w:spacing w:after="60"/>
        <w:rPr>
          <w:rFonts w:asciiTheme="minorHAnsi" w:hAnsiTheme="minorHAnsi" w:cstheme="minorHAnsi"/>
          <w:b/>
          <w:bCs/>
          <w:sz w:val="24"/>
          <w:szCs w:val="24"/>
        </w:rPr>
      </w:pPr>
      <w:r w:rsidRPr="003B290B">
        <w:rPr>
          <w:rFonts w:asciiTheme="minorHAnsi" w:hAnsiTheme="minorHAnsi" w:cstheme="minorHAnsi"/>
          <w:b/>
          <w:bCs/>
          <w:sz w:val="24"/>
          <w:szCs w:val="24"/>
        </w:rPr>
        <w:t>Dyrektor Śląskiego Centrum Przedsiębiorczości</w:t>
      </w:r>
    </w:p>
    <w:p w14:paraId="5B72CBCE" w14:textId="2E66B28B" w:rsidR="00AF6AF3" w:rsidRPr="009E065C" w:rsidRDefault="003B290B" w:rsidP="009E065C">
      <w:pPr>
        <w:spacing w:after="60"/>
        <w:rPr>
          <w:rFonts w:asciiTheme="minorHAnsi" w:hAnsiTheme="minorHAnsi" w:cstheme="minorHAnsi"/>
          <w:sz w:val="24"/>
          <w:szCs w:val="24"/>
        </w:rPr>
      </w:pPr>
      <w:r w:rsidRPr="003B290B">
        <w:rPr>
          <w:rFonts w:asciiTheme="minorHAnsi" w:hAnsiTheme="minorHAnsi" w:cstheme="minorHAnsi"/>
          <w:b/>
          <w:bCs/>
          <w:sz w:val="24"/>
          <w:szCs w:val="24"/>
        </w:rPr>
        <w:t>Anna Jedynak-Rykała</w:t>
      </w:r>
    </w:p>
    <w:sectPr w:rsidR="00AF6AF3" w:rsidRPr="009E065C" w:rsidSect="00D84F9A">
      <w:headerReference w:type="default" r:id="rId16"/>
      <w:footerReference w:type="default" r:id="rId1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00231" w14:textId="77777777" w:rsidR="00C1199F" w:rsidRDefault="00C1199F" w:rsidP="00A237F3">
      <w:pPr>
        <w:spacing w:after="0" w:line="240" w:lineRule="auto"/>
      </w:pPr>
      <w:r>
        <w:separator/>
      </w:r>
    </w:p>
  </w:endnote>
  <w:endnote w:type="continuationSeparator" w:id="0">
    <w:p w14:paraId="38610474" w14:textId="77777777" w:rsidR="00C1199F" w:rsidRDefault="00C1199F" w:rsidP="00A23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C63D5" w14:textId="542F3A0C" w:rsidR="00D84F9A" w:rsidRDefault="00D84F9A" w:rsidP="00965A7F">
    <w:pPr>
      <w:pStyle w:val="Stopka"/>
      <w:tabs>
        <w:tab w:val="clear" w:pos="9072"/>
        <w:tab w:val="right" w:pos="9639"/>
      </w:tabs>
      <w:ind w:right="-567"/>
      <w:jc w:val="center"/>
      <w:rPr>
        <w:rFonts w:eastAsia="Times New Roman"/>
        <w:lang w:eastAsia="zh-CN"/>
      </w:rPr>
    </w:pPr>
  </w:p>
  <w:p w14:paraId="4F4ECB81" w14:textId="735DA9AB" w:rsidR="00965A7F" w:rsidRDefault="00CC43C3" w:rsidP="00965A7F">
    <w:pPr>
      <w:pStyle w:val="Stopka"/>
      <w:tabs>
        <w:tab w:val="clear" w:pos="9072"/>
        <w:tab w:val="right" w:pos="9639"/>
      </w:tabs>
      <w:ind w:right="-567"/>
      <w:jc w:val="center"/>
    </w:pPr>
    <w:r>
      <w:rPr>
        <w:noProof/>
      </w:rPr>
      <w:drawing>
        <wp:inline distT="0" distB="0" distL="0" distR="0" wp14:anchorId="6B42FB95" wp14:editId="03BA63B7">
          <wp:extent cx="4836795" cy="510231"/>
          <wp:effectExtent l="0" t="0" r="1905" b="4445"/>
          <wp:docPr id="8195422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7742" cy="52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1CEF7" w14:textId="77777777" w:rsidR="00C1199F" w:rsidRDefault="00C1199F" w:rsidP="00A237F3">
      <w:pPr>
        <w:spacing w:after="0" w:line="240" w:lineRule="auto"/>
      </w:pPr>
      <w:r>
        <w:separator/>
      </w:r>
    </w:p>
  </w:footnote>
  <w:footnote w:type="continuationSeparator" w:id="0">
    <w:p w14:paraId="334D2DDF" w14:textId="77777777" w:rsidR="00C1199F" w:rsidRDefault="00C1199F" w:rsidP="00A237F3">
      <w:pPr>
        <w:spacing w:after="0" w:line="240" w:lineRule="auto"/>
      </w:pPr>
      <w:r>
        <w:continuationSeparator/>
      </w:r>
    </w:p>
  </w:footnote>
  <w:footnote w:id="1">
    <w:p w14:paraId="4676C081" w14:textId="77777777" w:rsidR="00A37C17" w:rsidRDefault="00A37C17" w:rsidP="00A37C1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  <w:footnote w:id="2">
    <w:p w14:paraId="54C3E32A" w14:textId="77777777" w:rsidR="00A37C17" w:rsidRDefault="00A37C17" w:rsidP="00A37C1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C0A51" w14:textId="77777777" w:rsidR="00FE67EF" w:rsidRPr="002A4E88" w:rsidRDefault="00FE67EF" w:rsidP="00FE67EF">
    <w:pPr>
      <w:spacing w:after="0" w:line="240" w:lineRule="auto"/>
      <w:rPr>
        <w:rFonts w:ascii="Verdana" w:hAnsi="Verdana"/>
        <w:b/>
        <w:sz w:val="16"/>
        <w:szCs w:val="20"/>
        <w:lang w:eastAsia="ar-SA"/>
      </w:rPr>
    </w:pPr>
    <w:r w:rsidRPr="002A4E88">
      <w:rPr>
        <w:rFonts w:ascii="Verdana" w:hAnsi="Verdana"/>
        <w:b/>
        <w:sz w:val="16"/>
        <w:szCs w:val="20"/>
        <w:lang w:eastAsia="ar-SA"/>
      </w:rPr>
      <w:t>Śląskie Centrum Przedsiębiorczości</w:t>
    </w:r>
  </w:p>
  <w:p w14:paraId="2774A928" w14:textId="77777777" w:rsidR="00FE67EF" w:rsidRPr="002A4E88" w:rsidRDefault="00FE67EF" w:rsidP="00FE67EF">
    <w:pPr>
      <w:spacing w:after="0" w:line="240" w:lineRule="auto"/>
      <w:rPr>
        <w:rFonts w:ascii="Verdana" w:hAnsi="Verdana"/>
        <w:sz w:val="16"/>
        <w:szCs w:val="20"/>
        <w:lang w:eastAsia="ar-SA"/>
      </w:rPr>
    </w:pPr>
    <w:r w:rsidRPr="002A4E88">
      <w:rPr>
        <w:rFonts w:ascii="Verdana" w:hAnsi="Verdana"/>
        <w:sz w:val="16"/>
        <w:szCs w:val="20"/>
        <w:lang w:eastAsia="ar-SA"/>
      </w:rPr>
      <w:t>ul. Katowicka 47, 41-500 Chorzów</w:t>
    </w:r>
  </w:p>
  <w:p w14:paraId="418A344E" w14:textId="77777777" w:rsidR="00FE67EF" w:rsidRPr="00335BC9" w:rsidRDefault="00FE67EF" w:rsidP="00FE67EF">
    <w:pPr>
      <w:spacing w:after="0" w:line="240" w:lineRule="auto"/>
      <w:rPr>
        <w:rFonts w:ascii="Verdana" w:hAnsi="Verdana"/>
        <w:sz w:val="16"/>
        <w:szCs w:val="20"/>
        <w:lang w:val="en-US" w:eastAsia="ar-SA"/>
      </w:rPr>
    </w:pPr>
    <w:r w:rsidRPr="00335BC9">
      <w:rPr>
        <w:rFonts w:ascii="Verdana" w:hAnsi="Verdana"/>
        <w:sz w:val="16"/>
        <w:szCs w:val="20"/>
        <w:lang w:val="en-US" w:eastAsia="ar-SA"/>
      </w:rPr>
      <w:t>tel. +48 (32) 743 91 60</w:t>
    </w:r>
  </w:p>
  <w:p w14:paraId="6E0566D4" w14:textId="77777777" w:rsidR="00FE67EF" w:rsidRPr="00335BC9" w:rsidRDefault="00FE67EF" w:rsidP="00FE67EF">
    <w:pPr>
      <w:spacing w:after="0" w:line="240" w:lineRule="auto"/>
      <w:rPr>
        <w:rFonts w:ascii="Verdana" w:hAnsi="Verdana"/>
        <w:sz w:val="16"/>
        <w:szCs w:val="20"/>
        <w:lang w:val="en-US" w:eastAsia="ar-SA"/>
      </w:rPr>
    </w:pPr>
    <w:r w:rsidRPr="00335BC9">
      <w:rPr>
        <w:rFonts w:ascii="Verdana" w:hAnsi="Verdana"/>
        <w:sz w:val="16"/>
        <w:szCs w:val="20"/>
        <w:lang w:val="en-US" w:eastAsia="ar-SA"/>
      </w:rPr>
      <w:t>fax +48 (32) 743 91 61</w:t>
    </w:r>
  </w:p>
  <w:p w14:paraId="6046D2B1" w14:textId="77777777" w:rsidR="00FE67EF" w:rsidRPr="00335BC9" w:rsidRDefault="00FE67EF" w:rsidP="00FE67EF">
    <w:pPr>
      <w:spacing w:after="0" w:line="240" w:lineRule="auto"/>
      <w:rPr>
        <w:rFonts w:ascii="Verdana" w:hAnsi="Verdana"/>
        <w:sz w:val="16"/>
        <w:szCs w:val="20"/>
        <w:lang w:val="en-US" w:eastAsia="ar-SA"/>
      </w:rPr>
    </w:pPr>
    <w:r w:rsidRPr="00335BC9">
      <w:rPr>
        <w:rFonts w:ascii="Verdana" w:hAnsi="Verdana"/>
        <w:sz w:val="16"/>
        <w:szCs w:val="20"/>
        <w:lang w:val="en-US" w:eastAsia="ar-SA"/>
      </w:rPr>
      <w:t>scp@scp-slask.pl</w:t>
    </w:r>
  </w:p>
  <w:p w14:paraId="180DBDEC" w14:textId="77777777" w:rsidR="00FE67EF" w:rsidRPr="002A4E88" w:rsidRDefault="00FE67EF" w:rsidP="00FE67EF">
    <w:pPr>
      <w:pStyle w:val="Nagwek"/>
      <w:rPr>
        <w:rFonts w:ascii="Verdana" w:hAnsi="Verdana"/>
        <w:sz w:val="18"/>
      </w:rPr>
    </w:pPr>
    <w:r w:rsidRPr="002A4E88">
      <w:rPr>
        <w:rFonts w:ascii="Verdana" w:hAnsi="Verdana"/>
        <w:sz w:val="16"/>
        <w:szCs w:val="20"/>
        <w:lang w:val="en-US" w:eastAsia="ar-SA"/>
      </w:rPr>
      <w:t>www.scp-slask.pl</w:t>
    </w:r>
  </w:p>
  <w:p w14:paraId="623BD69B" w14:textId="77777777" w:rsidR="00A06175" w:rsidRDefault="00A06175" w:rsidP="00A06175">
    <w:pPr>
      <w:pStyle w:val="Nagwek"/>
      <w:ind w:left="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4112D"/>
    <w:multiLevelType w:val="hybridMultilevel"/>
    <w:tmpl w:val="9F8A16C4"/>
    <w:lvl w:ilvl="0" w:tplc="245640E2">
      <w:start w:val="1"/>
      <w:numFmt w:val="decimal"/>
      <w:lvlText w:val="%1."/>
      <w:lvlJc w:val="left"/>
      <w:pPr>
        <w:ind w:left="720" w:hanging="360"/>
      </w:pPr>
      <w:rPr>
        <w:rFonts w:eastAsia="SimSun" w:cs="Arial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37422"/>
    <w:multiLevelType w:val="hybridMultilevel"/>
    <w:tmpl w:val="0DC49BC8"/>
    <w:lvl w:ilvl="0" w:tplc="B22CE6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41A4"/>
    <w:multiLevelType w:val="multilevel"/>
    <w:tmpl w:val="C1B85E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587D1F"/>
    <w:multiLevelType w:val="multilevel"/>
    <w:tmpl w:val="936C3C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82775B"/>
    <w:multiLevelType w:val="multilevel"/>
    <w:tmpl w:val="F162CAA6"/>
    <w:lvl w:ilvl="0">
      <w:start w:val="1"/>
      <w:numFmt w:val="upperRoman"/>
      <w:pStyle w:val="Nagwek1"/>
      <w:lvlText w:val="%1."/>
      <w:lvlJc w:val="righ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6F27258"/>
    <w:multiLevelType w:val="hybridMultilevel"/>
    <w:tmpl w:val="77D0FAF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7C9301C"/>
    <w:multiLevelType w:val="multilevel"/>
    <w:tmpl w:val="29421080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8" w15:restartNumberingAfterBreak="0">
    <w:nsid w:val="1E05521D"/>
    <w:multiLevelType w:val="multilevel"/>
    <w:tmpl w:val="DE3A03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1E165AE4"/>
    <w:multiLevelType w:val="hybridMultilevel"/>
    <w:tmpl w:val="3F226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A360D"/>
    <w:multiLevelType w:val="hybridMultilevel"/>
    <w:tmpl w:val="9DA2ED02"/>
    <w:lvl w:ilvl="0" w:tplc="07A21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0C4DC4"/>
    <w:multiLevelType w:val="multilevel"/>
    <w:tmpl w:val="936C3C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BC31CED"/>
    <w:multiLevelType w:val="hybridMultilevel"/>
    <w:tmpl w:val="B846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3A77B9"/>
    <w:multiLevelType w:val="multilevel"/>
    <w:tmpl w:val="94C263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2AC2443"/>
    <w:multiLevelType w:val="hybridMultilevel"/>
    <w:tmpl w:val="899A3A3C"/>
    <w:lvl w:ilvl="0" w:tplc="187EE64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335A5142"/>
    <w:multiLevelType w:val="multilevel"/>
    <w:tmpl w:val="2B9447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05E6D"/>
    <w:multiLevelType w:val="hybridMultilevel"/>
    <w:tmpl w:val="1DB07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53A1F"/>
    <w:multiLevelType w:val="hybridMultilevel"/>
    <w:tmpl w:val="B76C4532"/>
    <w:lvl w:ilvl="0" w:tplc="EFD0B5A0">
      <w:start w:val="1"/>
      <w:numFmt w:val="decimal"/>
      <w:lvlText w:val="%1."/>
      <w:lvlJc w:val="left"/>
      <w:pPr>
        <w:ind w:left="206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9" w15:restartNumberingAfterBreak="0">
    <w:nsid w:val="46877CB5"/>
    <w:multiLevelType w:val="multilevel"/>
    <w:tmpl w:val="D94CDC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9DD76D7"/>
    <w:multiLevelType w:val="multilevel"/>
    <w:tmpl w:val="D8305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AA736D9"/>
    <w:multiLevelType w:val="multilevel"/>
    <w:tmpl w:val="D5D874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BAC3A4E"/>
    <w:multiLevelType w:val="hybridMultilevel"/>
    <w:tmpl w:val="566CBF70"/>
    <w:lvl w:ilvl="0" w:tplc="B1EEA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967E3"/>
    <w:multiLevelType w:val="hybridMultilevel"/>
    <w:tmpl w:val="8BE8EF24"/>
    <w:lvl w:ilvl="0" w:tplc="E70677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A40E8"/>
    <w:multiLevelType w:val="hybridMultilevel"/>
    <w:tmpl w:val="8334D322"/>
    <w:lvl w:ilvl="0" w:tplc="FC644C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B14BC"/>
    <w:multiLevelType w:val="hybridMultilevel"/>
    <w:tmpl w:val="383487BE"/>
    <w:lvl w:ilvl="0" w:tplc="E26CCDE4">
      <w:start w:val="12"/>
      <w:numFmt w:val="upperRoman"/>
      <w:lvlText w:val="%1."/>
      <w:lvlJc w:val="left"/>
      <w:pPr>
        <w:ind w:left="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6" w15:restartNumberingAfterBreak="0">
    <w:nsid w:val="6F182D1E"/>
    <w:multiLevelType w:val="hybridMultilevel"/>
    <w:tmpl w:val="F7368268"/>
    <w:lvl w:ilvl="0" w:tplc="4F7CAC82">
      <w:start w:val="10"/>
      <w:numFmt w:val="upperRoman"/>
      <w:lvlText w:val="%1."/>
      <w:lvlJc w:val="left"/>
      <w:pPr>
        <w:ind w:left="0" w:hanging="720"/>
      </w:pPr>
      <w:rPr>
        <w:rFonts w:eastAsia="Calibr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70A35F04"/>
    <w:multiLevelType w:val="hybridMultilevel"/>
    <w:tmpl w:val="BCFA3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DB38E8"/>
    <w:multiLevelType w:val="multilevel"/>
    <w:tmpl w:val="69045F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9" w15:restartNumberingAfterBreak="0">
    <w:nsid w:val="76BB368A"/>
    <w:multiLevelType w:val="hybridMultilevel"/>
    <w:tmpl w:val="F5E4C38A"/>
    <w:lvl w:ilvl="0" w:tplc="A840306C">
      <w:start w:val="1"/>
      <w:numFmt w:val="upperRoman"/>
      <w:lvlText w:val="%1."/>
      <w:lvlJc w:val="left"/>
      <w:pPr>
        <w:ind w:left="2421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 w15:restartNumberingAfterBreak="0">
    <w:nsid w:val="77C05FDD"/>
    <w:multiLevelType w:val="multilevel"/>
    <w:tmpl w:val="DBB416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9186290"/>
    <w:multiLevelType w:val="hybridMultilevel"/>
    <w:tmpl w:val="B67EB104"/>
    <w:lvl w:ilvl="0" w:tplc="6BBC636A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427526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50426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462862">
    <w:abstractNumId w:val="23"/>
  </w:num>
  <w:num w:numId="4" w16cid:durableId="1322848748">
    <w:abstractNumId w:val="29"/>
  </w:num>
  <w:num w:numId="5" w16cid:durableId="19822485">
    <w:abstractNumId w:val="0"/>
  </w:num>
  <w:num w:numId="6" w16cid:durableId="29651825">
    <w:abstractNumId w:val="11"/>
  </w:num>
  <w:num w:numId="7" w16cid:durableId="1600328394">
    <w:abstractNumId w:val="27"/>
  </w:num>
  <w:num w:numId="8" w16cid:durableId="1533229624">
    <w:abstractNumId w:val="18"/>
  </w:num>
  <w:num w:numId="9" w16cid:durableId="482161767">
    <w:abstractNumId w:val="17"/>
  </w:num>
  <w:num w:numId="10" w16cid:durableId="791902708">
    <w:abstractNumId w:val="15"/>
  </w:num>
  <w:num w:numId="11" w16cid:durableId="71338810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9517663">
    <w:abstractNumId w:val="22"/>
  </w:num>
  <w:num w:numId="13" w16cid:durableId="193616262">
    <w:abstractNumId w:val="26"/>
  </w:num>
  <w:num w:numId="14" w16cid:durableId="1018429596">
    <w:abstractNumId w:val="25"/>
  </w:num>
  <w:num w:numId="15" w16cid:durableId="1591115675">
    <w:abstractNumId w:val="10"/>
  </w:num>
  <w:num w:numId="16" w16cid:durableId="1341274373">
    <w:abstractNumId w:val="9"/>
  </w:num>
  <w:num w:numId="17" w16cid:durableId="939801391">
    <w:abstractNumId w:val="13"/>
  </w:num>
  <w:num w:numId="18" w16cid:durableId="651829503">
    <w:abstractNumId w:val="2"/>
  </w:num>
  <w:num w:numId="19" w16cid:durableId="17053200">
    <w:abstractNumId w:val="24"/>
  </w:num>
  <w:num w:numId="20" w16cid:durableId="700321277">
    <w:abstractNumId w:val="6"/>
  </w:num>
  <w:num w:numId="21" w16cid:durableId="646010191">
    <w:abstractNumId w:val="20"/>
  </w:num>
  <w:num w:numId="22" w16cid:durableId="1120147190">
    <w:abstractNumId w:val="28"/>
  </w:num>
  <w:num w:numId="23" w16cid:durableId="132677509">
    <w:abstractNumId w:val="19"/>
  </w:num>
  <w:num w:numId="24" w16cid:durableId="159008514">
    <w:abstractNumId w:val="30"/>
  </w:num>
  <w:num w:numId="25" w16cid:durableId="1087269810">
    <w:abstractNumId w:val="14"/>
  </w:num>
  <w:num w:numId="26" w16cid:durableId="215703948">
    <w:abstractNumId w:val="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b w:val="0"/>
          <w:bCs/>
          <w:color w:val="000000" w:themeColor="text1"/>
        </w:rPr>
      </w:lvl>
    </w:lvlOverride>
  </w:num>
  <w:num w:numId="27" w16cid:durableId="1572816192">
    <w:abstractNumId w:val="7"/>
    <w:lvlOverride w:ilvl="0">
      <w:startOverride w:val="1"/>
    </w:lvlOverride>
  </w:num>
  <w:num w:numId="28" w16cid:durableId="1743605275">
    <w:abstractNumId w:val="7"/>
  </w:num>
  <w:num w:numId="29" w16cid:durableId="711424376">
    <w:abstractNumId w:val="5"/>
  </w:num>
  <w:num w:numId="30" w16cid:durableId="1214580937">
    <w:abstractNumId w:val="1"/>
  </w:num>
  <w:num w:numId="31" w16cid:durableId="1885755099">
    <w:abstractNumId w:val="16"/>
  </w:num>
  <w:num w:numId="32" w16cid:durableId="569657952">
    <w:abstractNumId w:val="3"/>
  </w:num>
  <w:num w:numId="33" w16cid:durableId="834612070">
    <w:abstractNumId w:val="12"/>
  </w:num>
  <w:num w:numId="34" w16cid:durableId="1595702106">
    <w:abstractNumId w:val="4"/>
  </w:num>
  <w:num w:numId="35" w16cid:durableId="2078090748">
    <w:abstractNumId w:val="8"/>
  </w:num>
  <w:num w:numId="36" w16cid:durableId="1156840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9B2"/>
    <w:rsid w:val="00003A64"/>
    <w:rsid w:val="00013645"/>
    <w:rsid w:val="000153B4"/>
    <w:rsid w:val="000165AA"/>
    <w:rsid w:val="00026B4D"/>
    <w:rsid w:val="00035691"/>
    <w:rsid w:val="00043613"/>
    <w:rsid w:val="0004604C"/>
    <w:rsid w:val="00061B0F"/>
    <w:rsid w:val="000674DD"/>
    <w:rsid w:val="00070058"/>
    <w:rsid w:val="00071DA7"/>
    <w:rsid w:val="00072225"/>
    <w:rsid w:val="0007382F"/>
    <w:rsid w:val="000741D0"/>
    <w:rsid w:val="00075C9F"/>
    <w:rsid w:val="00080376"/>
    <w:rsid w:val="000827C8"/>
    <w:rsid w:val="00083C53"/>
    <w:rsid w:val="00085C6F"/>
    <w:rsid w:val="000A0C11"/>
    <w:rsid w:val="000A4C58"/>
    <w:rsid w:val="000A665E"/>
    <w:rsid w:val="000A78BE"/>
    <w:rsid w:val="000B7A76"/>
    <w:rsid w:val="000C5763"/>
    <w:rsid w:val="000C7B54"/>
    <w:rsid w:val="000D07E7"/>
    <w:rsid w:val="000D65FF"/>
    <w:rsid w:val="000D73CE"/>
    <w:rsid w:val="000E4678"/>
    <w:rsid w:val="000E6856"/>
    <w:rsid w:val="000F205E"/>
    <w:rsid w:val="000F223D"/>
    <w:rsid w:val="000F3841"/>
    <w:rsid w:val="000F48B4"/>
    <w:rsid w:val="000F57D4"/>
    <w:rsid w:val="00112D7B"/>
    <w:rsid w:val="001132AC"/>
    <w:rsid w:val="00117359"/>
    <w:rsid w:val="00124F3A"/>
    <w:rsid w:val="001260D3"/>
    <w:rsid w:val="00126220"/>
    <w:rsid w:val="00127D6C"/>
    <w:rsid w:val="00134A9C"/>
    <w:rsid w:val="00136B66"/>
    <w:rsid w:val="0015105D"/>
    <w:rsid w:val="00156C12"/>
    <w:rsid w:val="001631E3"/>
    <w:rsid w:val="00163910"/>
    <w:rsid w:val="00177A0B"/>
    <w:rsid w:val="00177B1F"/>
    <w:rsid w:val="0018198E"/>
    <w:rsid w:val="00183033"/>
    <w:rsid w:val="00190051"/>
    <w:rsid w:val="00197A4B"/>
    <w:rsid w:val="001A23CA"/>
    <w:rsid w:val="001A2ACD"/>
    <w:rsid w:val="001A3172"/>
    <w:rsid w:val="001A6F46"/>
    <w:rsid w:val="001A79B5"/>
    <w:rsid w:val="001B0868"/>
    <w:rsid w:val="001B29F7"/>
    <w:rsid w:val="001B3346"/>
    <w:rsid w:val="001B4770"/>
    <w:rsid w:val="001C6A17"/>
    <w:rsid w:val="001C7B3E"/>
    <w:rsid w:val="001D0DCA"/>
    <w:rsid w:val="001D53D1"/>
    <w:rsid w:val="001D7B5D"/>
    <w:rsid w:val="001E032B"/>
    <w:rsid w:val="001E25DD"/>
    <w:rsid w:val="001E36A0"/>
    <w:rsid w:val="001F356D"/>
    <w:rsid w:val="001F4B45"/>
    <w:rsid w:val="001F5925"/>
    <w:rsid w:val="001F692A"/>
    <w:rsid w:val="001F6CEF"/>
    <w:rsid w:val="002031CA"/>
    <w:rsid w:val="00203597"/>
    <w:rsid w:val="002158CA"/>
    <w:rsid w:val="00215C57"/>
    <w:rsid w:val="00216BC8"/>
    <w:rsid w:val="002256E5"/>
    <w:rsid w:val="00226441"/>
    <w:rsid w:val="0023109E"/>
    <w:rsid w:val="00234345"/>
    <w:rsid w:val="002351F7"/>
    <w:rsid w:val="00236BD6"/>
    <w:rsid w:val="0024251C"/>
    <w:rsid w:val="00242E7E"/>
    <w:rsid w:val="00251EAB"/>
    <w:rsid w:val="00253D2D"/>
    <w:rsid w:val="002624F5"/>
    <w:rsid w:val="00270A8F"/>
    <w:rsid w:val="002730B7"/>
    <w:rsid w:val="002766EA"/>
    <w:rsid w:val="00277C1E"/>
    <w:rsid w:val="002821FD"/>
    <w:rsid w:val="0028609B"/>
    <w:rsid w:val="002A5771"/>
    <w:rsid w:val="002B0B84"/>
    <w:rsid w:val="002B2E9D"/>
    <w:rsid w:val="002B3BDA"/>
    <w:rsid w:val="002B7FB9"/>
    <w:rsid w:val="002C0FCB"/>
    <w:rsid w:val="002D2576"/>
    <w:rsid w:val="002D75CC"/>
    <w:rsid w:val="002D7ED5"/>
    <w:rsid w:val="002E1C01"/>
    <w:rsid w:val="002E4B02"/>
    <w:rsid w:val="002F4B78"/>
    <w:rsid w:val="002F7DA5"/>
    <w:rsid w:val="003047A7"/>
    <w:rsid w:val="0030505B"/>
    <w:rsid w:val="00305944"/>
    <w:rsid w:val="00306F17"/>
    <w:rsid w:val="003111F9"/>
    <w:rsid w:val="003169A5"/>
    <w:rsid w:val="0031749C"/>
    <w:rsid w:val="00320C43"/>
    <w:rsid w:val="00322AD3"/>
    <w:rsid w:val="003236B3"/>
    <w:rsid w:val="00324DDB"/>
    <w:rsid w:val="003322AC"/>
    <w:rsid w:val="00340D1F"/>
    <w:rsid w:val="00351E9D"/>
    <w:rsid w:val="00353053"/>
    <w:rsid w:val="0035514E"/>
    <w:rsid w:val="003573BE"/>
    <w:rsid w:val="003653F4"/>
    <w:rsid w:val="00366F5C"/>
    <w:rsid w:val="00367FCF"/>
    <w:rsid w:val="00377CBB"/>
    <w:rsid w:val="00377F77"/>
    <w:rsid w:val="00390274"/>
    <w:rsid w:val="0039402E"/>
    <w:rsid w:val="00395435"/>
    <w:rsid w:val="003A3BDF"/>
    <w:rsid w:val="003A6AF5"/>
    <w:rsid w:val="003B06F5"/>
    <w:rsid w:val="003B290B"/>
    <w:rsid w:val="003C01C9"/>
    <w:rsid w:val="003C7727"/>
    <w:rsid w:val="003C7981"/>
    <w:rsid w:val="003D1947"/>
    <w:rsid w:val="003D2E8C"/>
    <w:rsid w:val="003D379B"/>
    <w:rsid w:val="003D7AD3"/>
    <w:rsid w:val="003F065C"/>
    <w:rsid w:val="003F1BCF"/>
    <w:rsid w:val="003F4409"/>
    <w:rsid w:val="00402103"/>
    <w:rsid w:val="004026C6"/>
    <w:rsid w:val="00415047"/>
    <w:rsid w:val="004213D9"/>
    <w:rsid w:val="00424E3E"/>
    <w:rsid w:val="00433C67"/>
    <w:rsid w:val="0043578B"/>
    <w:rsid w:val="0045554D"/>
    <w:rsid w:val="00470BA8"/>
    <w:rsid w:val="00472430"/>
    <w:rsid w:val="00472B40"/>
    <w:rsid w:val="00474C03"/>
    <w:rsid w:val="00487DD6"/>
    <w:rsid w:val="004A198B"/>
    <w:rsid w:val="004A4662"/>
    <w:rsid w:val="004A4E47"/>
    <w:rsid w:val="004B1719"/>
    <w:rsid w:val="004B3127"/>
    <w:rsid w:val="004B48AC"/>
    <w:rsid w:val="004B5C84"/>
    <w:rsid w:val="004C1062"/>
    <w:rsid w:val="004C572D"/>
    <w:rsid w:val="004C7EBB"/>
    <w:rsid w:val="004D3B5E"/>
    <w:rsid w:val="004E3FC0"/>
    <w:rsid w:val="004E4E7A"/>
    <w:rsid w:val="004E54B4"/>
    <w:rsid w:val="004F13C1"/>
    <w:rsid w:val="005072C7"/>
    <w:rsid w:val="005132F0"/>
    <w:rsid w:val="005137F1"/>
    <w:rsid w:val="005162F5"/>
    <w:rsid w:val="00521827"/>
    <w:rsid w:val="00522175"/>
    <w:rsid w:val="005255EB"/>
    <w:rsid w:val="00525F9A"/>
    <w:rsid w:val="00526A07"/>
    <w:rsid w:val="0053117E"/>
    <w:rsid w:val="00531A22"/>
    <w:rsid w:val="005343D1"/>
    <w:rsid w:val="0053695A"/>
    <w:rsid w:val="00541A76"/>
    <w:rsid w:val="005426DE"/>
    <w:rsid w:val="00543C1F"/>
    <w:rsid w:val="00544156"/>
    <w:rsid w:val="00545CC5"/>
    <w:rsid w:val="00552912"/>
    <w:rsid w:val="0055507C"/>
    <w:rsid w:val="00564DC4"/>
    <w:rsid w:val="005658C3"/>
    <w:rsid w:val="00565CBE"/>
    <w:rsid w:val="005733F1"/>
    <w:rsid w:val="00574689"/>
    <w:rsid w:val="00577AC6"/>
    <w:rsid w:val="00580628"/>
    <w:rsid w:val="0058690E"/>
    <w:rsid w:val="00591691"/>
    <w:rsid w:val="00591944"/>
    <w:rsid w:val="00591AFF"/>
    <w:rsid w:val="00592907"/>
    <w:rsid w:val="005A0F98"/>
    <w:rsid w:val="005A27CA"/>
    <w:rsid w:val="005A2AF3"/>
    <w:rsid w:val="005A2C9E"/>
    <w:rsid w:val="005B67DD"/>
    <w:rsid w:val="005D415C"/>
    <w:rsid w:val="005E2F27"/>
    <w:rsid w:val="005E58CA"/>
    <w:rsid w:val="005E59D5"/>
    <w:rsid w:val="005F31E4"/>
    <w:rsid w:val="00605FAA"/>
    <w:rsid w:val="00611881"/>
    <w:rsid w:val="0061420A"/>
    <w:rsid w:val="00616629"/>
    <w:rsid w:val="00620061"/>
    <w:rsid w:val="00630388"/>
    <w:rsid w:val="0063660C"/>
    <w:rsid w:val="00643BA4"/>
    <w:rsid w:val="006449B8"/>
    <w:rsid w:val="00645FB7"/>
    <w:rsid w:val="00650F0B"/>
    <w:rsid w:val="00654AAA"/>
    <w:rsid w:val="00657B8A"/>
    <w:rsid w:val="00665F0B"/>
    <w:rsid w:val="00671450"/>
    <w:rsid w:val="00686A5D"/>
    <w:rsid w:val="00687CE5"/>
    <w:rsid w:val="006936BE"/>
    <w:rsid w:val="00693F70"/>
    <w:rsid w:val="006940E8"/>
    <w:rsid w:val="00696CE7"/>
    <w:rsid w:val="006A0049"/>
    <w:rsid w:val="006A0F85"/>
    <w:rsid w:val="006C212D"/>
    <w:rsid w:val="006D0B41"/>
    <w:rsid w:val="006D1443"/>
    <w:rsid w:val="006D4274"/>
    <w:rsid w:val="006F0419"/>
    <w:rsid w:val="00701540"/>
    <w:rsid w:val="00703F1B"/>
    <w:rsid w:val="00714E85"/>
    <w:rsid w:val="00717227"/>
    <w:rsid w:val="00717846"/>
    <w:rsid w:val="00724C55"/>
    <w:rsid w:val="00731FB5"/>
    <w:rsid w:val="007351F2"/>
    <w:rsid w:val="00735F5E"/>
    <w:rsid w:val="00737A42"/>
    <w:rsid w:val="00744CA8"/>
    <w:rsid w:val="00745D9C"/>
    <w:rsid w:val="00752F84"/>
    <w:rsid w:val="00754930"/>
    <w:rsid w:val="007562CF"/>
    <w:rsid w:val="00757662"/>
    <w:rsid w:val="00762397"/>
    <w:rsid w:val="007626EA"/>
    <w:rsid w:val="00764A09"/>
    <w:rsid w:val="00772676"/>
    <w:rsid w:val="007758A0"/>
    <w:rsid w:val="00780CB1"/>
    <w:rsid w:val="0078259E"/>
    <w:rsid w:val="00784C8C"/>
    <w:rsid w:val="00785837"/>
    <w:rsid w:val="00790FB5"/>
    <w:rsid w:val="00792EE6"/>
    <w:rsid w:val="00796BB1"/>
    <w:rsid w:val="007A1307"/>
    <w:rsid w:val="007A1621"/>
    <w:rsid w:val="007A409F"/>
    <w:rsid w:val="007B17AE"/>
    <w:rsid w:val="007B2914"/>
    <w:rsid w:val="007B776C"/>
    <w:rsid w:val="007C1638"/>
    <w:rsid w:val="007C1B6C"/>
    <w:rsid w:val="007D3314"/>
    <w:rsid w:val="007F729E"/>
    <w:rsid w:val="008017E0"/>
    <w:rsid w:val="00804CD7"/>
    <w:rsid w:val="00805431"/>
    <w:rsid w:val="008064A7"/>
    <w:rsid w:val="00810D9B"/>
    <w:rsid w:val="008118D2"/>
    <w:rsid w:val="00811A0E"/>
    <w:rsid w:val="00813642"/>
    <w:rsid w:val="00817E64"/>
    <w:rsid w:val="00821F2B"/>
    <w:rsid w:val="0082538D"/>
    <w:rsid w:val="00841C1F"/>
    <w:rsid w:val="008512D8"/>
    <w:rsid w:val="008537D4"/>
    <w:rsid w:val="00865454"/>
    <w:rsid w:val="008766F1"/>
    <w:rsid w:val="00881EB4"/>
    <w:rsid w:val="00886D68"/>
    <w:rsid w:val="0088701D"/>
    <w:rsid w:val="00891929"/>
    <w:rsid w:val="0089522F"/>
    <w:rsid w:val="008A3334"/>
    <w:rsid w:val="008B76B0"/>
    <w:rsid w:val="008C1782"/>
    <w:rsid w:val="008C23BE"/>
    <w:rsid w:val="008C495A"/>
    <w:rsid w:val="008C64F6"/>
    <w:rsid w:val="008C7FCB"/>
    <w:rsid w:val="008D4875"/>
    <w:rsid w:val="008D4953"/>
    <w:rsid w:val="008D4E2B"/>
    <w:rsid w:val="008D6978"/>
    <w:rsid w:val="008E52AF"/>
    <w:rsid w:val="008E6107"/>
    <w:rsid w:val="008F47A0"/>
    <w:rsid w:val="008F5B3F"/>
    <w:rsid w:val="008F6BFE"/>
    <w:rsid w:val="008F7B24"/>
    <w:rsid w:val="0090013C"/>
    <w:rsid w:val="00902DB0"/>
    <w:rsid w:val="0090336F"/>
    <w:rsid w:val="00903DAE"/>
    <w:rsid w:val="00910FA2"/>
    <w:rsid w:val="0091389C"/>
    <w:rsid w:val="00916B93"/>
    <w:rsid w:val="00916F53"/>
    <w:rsid w:val="00917859"/>
    <w:rsid w:val="0092202A"/>
    <w:rsid w:val="009332CA"/>
    <w:rsid w:val="009429F8"/>
    <w:rsid w:val="00944D5B"/>
    <w:rsid w:val="009528C9"/>
    <w:rsid w:val="0095762C"/>
    <w:rsid w:val="00965A7F"/>
    <w:rsid w:val="00966FF2"/>
    <w:rsid w:val="0096777E"/>
    <w:rsid w:val="00971B4E"/>
    <w:rsid w:val="00971C7C"/>
    <w:rsid w:val="009745D0"/>
    <w:rsid w:val="00976F57"/>
    <w:rsid w:val="009775CB"/>
    <w:rsid w:val="00984E35"/>
    <w:rsid w:val="00986768"/>
    <w:rsid w:val="00991461"/>
    <w:rsid w:val="00994F7A"/>
    <w:rsid w:val="0099549F"/>
    <w:rsid w:val="009976F0"/>
    <w:rsid w:val="009B35A3"/>
    <w:rsid w:val="009B3767"/>
    <w:rsid w:val="009B453E"/>
    <w:rsid w:val="009C36D9"/>
    <w:rsid w:val="009D3B96"/>
    <w:rsid w:val="009D475F"/>
    <w:rsid w:val="009D48C5"/>
    <w:rsid w:val="009D7653"/>
    <w:rsid w:val="009E065C"/>
    <w:rsid w:val="009E32E3"/>
    <w:rsid w:val="009E38D1"/>
    <w:rsid w:val="009E46CE"/>
    <w:rsid w:val="009E5EB8"/>
    <w:rsid w:val="009F3335"/>
    <w:rsid w:val="009F37F3"/>
    <w:rsid w:val="009F516A"/>
    <w:rsid w:val="009F5FCE"/>
    <w:rsid w:val="009F6400"/>
    <w:rsid w:val="009F66A7"/>
    <w:rsid w:val="00A01D00"/>
    <w:rsid w:val="00A05692"/>
    <w:rsid w:val="00A06175"/>
    <w:rsid w:val="00A10FB6"/>
    <w:rsid w:val="00A11190"/>
    <w:rsid w:val="00A23526"/>
    <w:rsid w:val="00A237F3"/>
    <w:rsid w:val="00A27519"/>
    <w:rsid w:val="00A37C17"/>
    <w:rsid w:val="00A4289E"/>
    <w:rsid w:val="00A505CE"/>
    <w:rsid w:val="00A52690"/>
    <w:rsid w:val="00A60491"/>
    <w:rsid w:val="00A6160F"/>
    <w:rsid w:val="00A65992"/>
    <w:rsid w:val="00A77B0C"/>
    <w:rsid w:val="00A814E0"/>
    <w:rsid w:val="00A932F2"/>
    <w:rsid w:val="00A93E6D"/>
    <w:rsid w:val="00A9632F"/>
    <w:rsid w:val="00A97951"/>
    <w:rsid w:val="00AA120A"/>
    <w:rsid w:val="00AA15E2"/>
    <w:rsid w:val="00AA5BF7"/>
    <w:rsid w:val="00AA6ED7"/>
    <w:rsid w:val="00AB7BDB"/>
    <w:rsid w:val="00AD7850"/>
    <w:rsid w:val="00AE176D"/>
    <w:rsid w:val="00AE59A5"/>
    <w:rsid w:val="00AF2F0B"/>
    <w:rsid w:val="00AF3C26"/>
    <w:rsid w:val="00AF6AF3"/>
    <w:rsid w:val="00B02ED5"/>
    <w:rsid w:val="00B06145"/>
    <w:rsid w:val="00B10812"/>
    <w:rsid w:val="00B11086"/>
    <w:rsid w:val="00B119BE"/>
    <w:rsid w:val="00B14AED"/>
    <w:rsid w:val="00B20091"/>
    <w:rsid w:val="00B20876"/>
    <w:rsid w:val="00B208B2"/>
    <w:rsid w:val="00B32BB7"/>
    <w:rsid w:val="00B357DC"/>
    <w:rsid w:val="00B37FCB"/>
    <w:rsid w:val="00B44678"/>
    <w:rsid w:val="00B51444"/>
    <w:rsid w:val="00B560B4"/>
    <w:rsid w:val="00B622C1"/>
    <w:rsid w:val="00B70873"/>
    <w:rsid w:val="00B73337"/>
    <w:rsid w:val="00B80A9E"/>
    <w:rsid w:val="00B81798"/>
    <w:rsid w:val="00B90D79"/>
    <w:rsid w:val="00B91491"/>
    <w:rsid w:val="00B931D0"/>
    <w:rsid w:val="00B93FFA"/>
    <w:rsid w:val="00B96EAC"/>
    <w:rsid w:val="00B97C51"/>
    <w:rsid w:val="00BA185C"/>
    <w:rsid w:val="00BA3F73"/>
    <w:rsid w:val="00BB007F"/>
    <w:rsid w:val="00BB23CC"/>
    <w:rsid w:val="00BB47CD"/>
    <w:rsid w:val="00BB5E71"/>
    <w:rsid w:val="00BB7C94"/>
    <w:rsid w:val="00BC5156"/>
    <w:rsid w:val="00BD4ED5"/>
    <w:rsid w:val="00BD6A22"/>
    <w:rsid w:val="00BD7B83"/>
    <w:rsid w:val="00BF0198"/>
    <w:rsid w:val="00BF2B06"/>
    <w:rsid w:val="00BF77A4"/>
    <w:rsid w:val="00C00845"/>
    <w:rsid w:val="00C026E4"/>
    <w:rsid w:val="00C1199F"/>
    <w:rsid w:val="00C232A6"/>
    <w:rsid w:val="00C25BEB"/>
    <w:rsid w:val="00C35483"/>
    <w:rsid w:val="00C50189"/>
    <w:rsid w:val="00C53C45"/>
    <w:rsid w:val="00C60B40"/>
    <w:rsid w:val="00C62FE5"/>
    <w:rsid w:val="00C65531"/>
    <w:rsid w:val="00C7132B"/>
    <w:rsid w:val="00C71373"/>
    <w:rsid w:val="00C729B7"/>
    <w:rsid w:val="00C82463"/>
    <w:rsid w:val="00CA0E45"/>
    <w:rsid w:val="00CA51C0"/>
    <w:rsid w:val="00CA6D5D"/>
    <w:rsid w:val="00CB4786"/>
    <w:rsid w:val="00CB608C"/>
    <w:rsid w:val="00CB748B"/>
    <w:rsid w:val="00CB7895"/>
    <w:rsid w:val="00CC2DBE"/>
    <w:rsid w:val="00CC43C3"/>
    <w:rsid w:val="00CC4FB9"/>
    <w:rsid w:val="00CD4642"/>
    <w:rsid w:val="00CE105E"/>
    <w:rsid w:val="00CE183C"/>
    <w:rsid w:val="00CE1E7E"/>
    <w:rsid w:val="00CF30C7"/>
    <w:rsid w:val="00CF5F82"/>
    <w:rsid w:val="00CF7CDE"/>
    <w:rsid w:val="00D06B8D"/>
    <w:rsid w:val="00D07118"/>
    <w:rsid w:val="00D16EEE"/>
    <w:rsid w:val="00D16F31"/>
    <w:rsid w:val="00D17F85"/>
    <w:rsid w:val="00D2550E"/>
    <w:rsid w:val="00D271F9"/>
    <w:rsid w:val="00D278A2"/>
    <w:rsid w:val="00D301D2"/>
    <w:rsid w:val="00D3397E"/>
    <w:rsid w:val="00D362F1"/>
    <w:rsid w:val="00D36805"/>
    <w:rsid w:val="00D37159"/>
    <w:rsid w:val="00D37D2F"/>
    <w:rsid w:val="00D40389"/>
    <w:rsid w:val="00D4166D"/>
    <w:rsid w:val="00D41982"/>
    <w:rsid w:val="00D41CBB"/>
    <w:rsid w:val="00D45D30"/>
    <w:rsid w:val="00D46A15"/>
    <w:rsid w:val="00D473F5"/>
    <w:rsid w:val="00D538CD"/>
    <w:rsid w:val="00D5393F"/>
    <w:rsid w:val="00D61265"/>
    <w:rsid w:val="00D62695"/>
    <w:rsid w:val="00D647AD"/>
    <w:rsid w:val="00D66DB2"/>
    <w:rsid w:val="00D7592A"/>
    <w:rsid w:val="00D75BE9"/>
    <w:rsid w:val="00D8012A"/>
    <w:rsid w:val="00D81477"/>
    <w:rsid w:val="00D8171A"/>
    <w:rsid w:val="00D83B0E"/>
    <w:rsid w:val="00D84F9A"/>
    <w:rsid w:val="00D9036F"/>
    <w:rsid w:val="00D90EDB"/>
    <w:rsid w:val="00D93D9A"/>
    <w:rsid w:val="00D95D98"/>
    <w:rsid w:val="00DA08E8"/>
    <w:rsid w:val="00DA145C"/>
    <w:rsid w:val="00DB127C"/>
    <w:rsid w:val="00DC5E34"/>
    <w:rsid w:val="00DE2D91"/>
    <w:rsid w:val="00DE30AF"/>
    <w:rsid w:val="00DE32D3"/>
    <w:rsid w:val="00DF6848"/>
    <w:rsid w:val="00E034FB"/>
    <w:rsid w:val="00E047F8"/>
    <w:rsid w:val="00E1780B"/>
    <w:rsid w:val="00E210DE"/>
    <w:rsid w:val="00E247C2"/>
    <w:rsid w:val="00E269B2"/>
    <w:rsid w:val="00E34E3F"/>
    <w:rsid w:val="00E560A0"/>
    <w:rsid w:val="00E574E0"/>
    <w:rsid w:val="00E605C9"/>
    <w:rsid w:val="00E607DD"/>
    <w:rsid w:val="00E6190C"/>
    <w:rsid w:val="00E61973"/>
    <w:rsid w:val="00E63C4C"/>
    <w:rsid w:val="00E7338B"/>
    <w:rsid w:val="00E86BE8"/>
    <w:rsid w:val="00E87963"/>
    <w:rsid w:val="00E97ED7"/>
    <w:rsid w:val="00EA4039"/>
    <w:rsid w:val="00EB0311"/>
    <w:rsid w:val="00EB482A"/>
    <w:rsid w:val="00EC0150"/>
    <w:rsid w:val="00EC17C7"/>
    <w:rsid w:val="00EC187A"/>
    <w:rsid w:val="00EC4494"/>
    <w:rsid w:val="00EC5517"/>
    <w:rsid w:val="00EC5AE2"/>
    <w:rsid w:val="00ED17FB"/>
    <w:rsid w:val="00ED7AC6"/>
    <w:rsid w:val="00EE355F"/>
    <w:rsid w:val="00EE45F5"/>
    <w:rsid w:val="00EE4FCE"/>
    <w:rsid w:val="00EE6FD3"/>
    <w:rsid w:val="00EF1199"/>
    <w:rsid w:val="00EF2F62"/>
    <w:rsid w:val="00EF4650"/>
    <w:rsid w:val="00EF4817"/>
    <w:rsid w:val="00F11548"/>
    <w:rsid w:val="00F20427"/>
    <w:rsid w:val="00F21446"/>
    <w:rsid w:val="00F25C51"/>
    <w:rsid w:val="00F27BB2"/>
    <w:rsid w:val="00F27C69"/>
    <w:rsid w:val="00F31BDA"/>
    <w:rsid w:val="00F40512"/>
    <w:rsid w:val="00F409D4"/>
    <w:rsid w:val="00F423A4"/>
    <w:rsid w:val="00F46DD3"/>
    <w:rsid w:val="00F52E31"/>
    <w:rsid w:val="00F6278C"/>
    <w:rsid w:val="00F635BC"/>
    <w:rsid w:val="00F6432D"/>
    <w:rsid w:val="00F72818"/>
    <w:rsid w:val="00F747D7"/>
    <w:rsid w:val="00F820A3"/>
    <w:rsid w:val="00F827F5"/>
    <w:rsid w:val="00F85695"/>
    <w:rsid w:val="00F95084"/>
    <w:rsid w:val="00F969F3"/>
    <w:rsid w:val="00FA5C61"/>
    <w:rsid w:val="00FC337E"/>
    <w:rsid w:val="00FC424C"/>
    <w:rsid w:val="00FC4A5B"/>
    <w:rsid w:val="00FC783E"/>
    <w:rsid w:val="00FD3523"/>
    <w:rsid w:val="00FD6500"/>
    <w:rsid w:val="00FD6E51"/>
    <w:rsid w:val="00FD7B08"/>
    <w:rsid w:val="00FE6612"/>
    <w:rsid w:val="00FE67EF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0BF8B264"/>
  <w15:docId w15:val="{86B4FBF9-BAD6-43D3-881B-1976F8040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FB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10FB6"/>
    <w:pPr>
      <w:keepNext/>
      <w:keepLines/>
      <w:numPr>
        <w:numId w:val="29"/>
      </w:numPr>
      <w:spacing w:before="120" w:after="120" w:line="360" w:lineRule="auto"/>
      <w:ind w:left="284" w:hanging="284"/>
      <w:outlineLvl w:val="0"/>
    </w:pPr>
    <w:rPr>
      <w:rFonts w:ascii="Verdana" w:eastAsiaTheme="majorEastAsia" w:hAnsi="Verdana" w:cstheme="majorBidi"/>
      <w:b/>
      <w:bCs/>
      <w:color w:val="000000" w:themeColor="text1"/>
      <w:sz w:val="18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0FB6"/>
    <w:pPr>
      <w:keepNext/>
      <w:keepLines/>
      <w:numPr>
        <w:ilvl w:val="1"/>
        <w:numId w:val="29"/>
      </w:numPr>
      <w:spacing w:before="360" w:after="0" w:line="259" w:lineRule="auto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0FB6"/>
    <w:pPr>
      <w:keepNext/>
      <w:keepLines/>
      <w:numPr>
        <w:ilvl w:val="2"/>
        <w:numId w:val="29"/>
      </w:numPr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0FB6"/>
    <w:pPr>
      <w:keepNext/>
      <w:keepLines/>
      <w:numPr>
        <w:ilvl w:val="3"/>
        <w:numId w:val="29"/>
      </w:numPr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FB6"/>
    <w:pPr>
      <w:keepNext/>
      <w:keepLines/>
      <w:numPr>
        <w:ilvl w:val="4"/>
        <w:numId w:val="29"/>
      </w:numPr>
      <w:spacing w:before="200" w:after="0" w:line="259" w:lineRule="auto"/>
      <w:outlineLvl w:val="4"/>
    </w:pPr>
    <w:rPr>
      <w:rFonts w:asciiTheme="majorHAnsi" w:eastAsiaTheme="majorEastAsia" w:hAnsiTheme="majorHAnsi" w:cstheme="majorBidi"/>
      <w:color w:val="17365D" w:themeColor="text2" w:themeShade="BF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0FB6"/>
    <w:pPr>
      <w:keepNext/>
      <w:keepLines/>
      <w:numPr>
        <w:ilvl w:val="5"/>
        <w:numId w:val="29"/>
      </w:numPr>
      <w:spacing w:before="200" w:after="0" w:line="259" w:lineRule="auto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0FB6"/>
    <w:pPr>
      <w:keepNext/>
      <w:keepLines/>
      <w:numPr>
        <w:ilvl w:val="6"/>
        <w:numId w:val="29"/>
      </w:numPr>
      <w:spacing w:before="200" w:after="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0FB6"/>
    <w:pPr>
      <w:keepNext/>
      <w:keepLines/>
      <w:numPr>
        <w:ilvl w:val="7"/>
        <w:numId w:val="29"/>
      </w:numPr>
      <w:spacing w:before="200" w:after="0" w:line="259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0FB6"/>
    <w:pPr>
      <w:keepNext/>
      <w:keepLines/>
      <w:numPr>
        <w:ilvl w:val="8"/>
        <w:numId w:val="29"/>
      </w:numPr>
      <w:spacing w:before="200" w:after="0" w:line="259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69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69B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237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F3"/>
  </w:style>
  <w:style w:type="paragraph" w:styleId="Stopka">
    <w:name w:val="footer"/>
    <w:basedOn w:val="Normalny"/>
    <w:link w:val="Stopka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F3"/>
  </w:style>
  <w:style w:type="paragraph" w:styleId="NormalnyWeb">
    <w:name w:val="Normal (Web)"/>
    <w:basedOn w:val="Normalny"/>
    <w:uiPriority w:val="99"/>
    <w:semiHidden/>
    <w:unhideWhenUsed/>
    <w:rsid w:val="00A93E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047A7"/>
    <w:rPr>
      <w:b/>
      <w:bCs/>
    </w:rPr>
  </w:style>
  <w:style w:type="paragraph" w:customStyle="1" w:styleId="Style7">
    <w:name w:val="Style7"/>
    <w:basedOn w:val="Normalny"/>
    <w:uiPriority w:val="99"/>
    <w:rsid w:val="002624F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62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9">
    <w:name w:val="Font Style49"/>
    <w:basedOn w:val="Domylnaczcionkaakapitu"/>
    <w:uiPriority w:val="99"/>
    <w:rsid w:val="00305944"/>
    <w:rPr>
      <w:rFonts w:ascii="Verdana" w:hAnsi="Verdana" w:cs="Verdana"/>
      <w:b/>
      <w:bCs/>
      <w:color w:val="000000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A3F73"/>
    <w:pPr>
      <w:spacing w:after="120"/>
      <w:ind w:left="283"/>
    </w:pPr>
    <w:rPr>
      <w:rFonts w:eastAsiaTheme="minorHAns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3F73"/>
    <w:rPr>
      <w:rFonts w:eastAsiaTheme="minorHAnsi"/>
      <w:sz w:val="22"/>
      <w:szCs w:val="22"/>
    </w:rPr>
  </w:style>
  <w:style w:type="paragraph" w:customStyle="1" w:styleId="Style10">
    <w:name w:val="Style10"/>
    <w:basedOn w:val="Normalny"/>
    <w:uiPriority w:val="99"/>
    <w:rsid w:val="008F5B3F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Sylfaen" w:eastAsia="Times New Roman" w:hAnsi="Sylfaen"/>
      <w:sz w:val="24"/>
      <w:szCs w:val="24"/>
      <w:lang w:eastAsia="pl-PL"/>
    </w:rPr>
  </w:style>
  <w:style w:type="character" w:customStyle="1" w:styleId="FontStyle52">
    <w:name w:val="Font Style52"/>
    <w:uiPriority w:val="99"/>
    <w:rsid w:val="008F5B3F"/>
    <w:rPr>
      <w:rFonts w:ascii="Verdana" w:hAnsi="Verdana" w:cs="Verdana"/>
      <w:color w:val="000000"/>
      <w:sz w:val="18"/>
      <w:szCs w:val="18"/>
    </w:rPr>
  </w:style>
  <w:style w:type="paragraph" w:customStyle="1" w:styleId="Style2">
    <w:name w:val="Style2"/>
    <w:basedOn w:val="Normalny"/>
    <w:uiPriority w:val="99"/>
    <w:rsid w:val="008F5B3F"/>
    <w:pPr>
      <w:widowControl w:val="0"/>
      <w:autoSpaceDE w:val="0"/>
      <w:autoSpaceDN w:val="0"/>
      <w:adjustRightInd w:val="0"/>
      <w:spacing w:after="0" w:line="241" w:lineRule="exact"/>
      <w:jc w:val="center"/>
    </w:pPr>
    <w:rPr>
      <w:rFonts w:ascii="Sylfaen" w:eastAsia="Times New Roman" w:hAnsi="Sylfaen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8F5B3F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/>
      <w:sz w:val="24"/>
      <w:szCs w:val="24"/>
      <w:lang w:eastAsia="pl-PL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9775CB"/>
    <w:pPr>
      <w:ind w:left="720"/>
      <w:contextualSpacing/>
    </w:pPr>
  </w:style>
  <w:style w:type="character" w:customStyle="1" w:styleId="polecenie">
    <w:name w:val="polecenie"/>
    <w:basedOn w:val="Domylnaczcionkaakapitu"/>
    <w:rsid w:val="004C572D"/>
  </w:style>
  <w:style w:type="character" w:customStyle="1" w:styleId="Teksttreci">
    <w:name w:val="Tekst treści_"/>
    <w:link w:val="Teksttreci0"/>
    <w:rsid w:val="004A198B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A198B"/>
    <w:pPr>
      <w:shd w:val="clear" w:color="auto" w:fill="FFFFFF"/>
      <w:spacing w:after="0" w:line="250" w:lineRule="exact"/>
    </w:pPr>
    <w:rPr>
      <w:rFonts w:ascii="Tahoma" w:eastAsia="Tahoma" w:hAnsi="Tahoma" w:cs="Tahoma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1E9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10FB6"/>
    <w:rPr>
      <w:rFonts w:ascii="Verdana" w:eastAsiaTheme="majorEastAsia" w:hAnsi="Verdana" w:cstheme="majorBidi"/>
      <w:b/>
      <w:bCs/>
      <w:color w:val="000000" w:themeColor="text1"/>
      <w:sz w:val="1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10FB6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B6"/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B6"/>
    <w:rPr>
      <w:rFonts w:asciiTheme="majorHAnsi" w:eastAsiaTheme="majorEastAsia" w:hAnsiTheme="majorHAnsi" w:cstheme="majorBidi"/>
      <w:b/>
      <w:bCs/>
      <w:i/>
      <w:iCs/>
      <w:color w:val="000000" w:themeColor="text1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B6"/>
    <w:rPr>
      <w:rFonts w:asciiTheme="majorHAnsi" w:eastAsiaTheme="majorEastAsia" w:hAnsiTheme="majorHAnsi" w:cstheme="majorBidi"/>
      <w:color w:val="17365D" w:themeColor="text2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B6"/>
    <w:rPr>
      <w:rFonts w:asciiTheme="majorHAnsi" w:eastAsiaTheme="majorEastAsia" w:hAnsiTheme="majorHAnsi" w:cstheme="majorBidi"/>
      <w:i/>
      <w:iCs/>
      <w:color w:val="17365D" w:themeColor="text2" w:themeShade="BF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B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B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A10FB6"/>
    <w:rPr>
      <w:sz w:val="22"/>
      <w:szCs w:val="22"/>
      <w:lang w:eastAsia="en-US"/>
    </w:rPr>
  </w:style>
  <w:style w:type="numbering" w:customStyle="1" w:styleId="WWNum6">
    <w:name w:val="WWNum6"/>
    <w:basedOn w:val="Bezlisty"/>
    <w:rsid w:val="00A10FB6"/>
    <w:pPr>
      <w:numPr>
        <w:numId w:val="28"/>
      </w:numPr>
    </w:pPr>
  </w:style>
  <w:style w:type="character" w:customStyle="1" w:styleId="fontstyle51">
    <w:name w:val="fontstyle51"/>
    <w:basedOn w:val="Domylnaczcionkaakapitu"/>
    <w:rsid w:val="00EF465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13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130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130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C1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C1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37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4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cp-slask.pl/" TargetMode="External"/><Relationship Id="rId13" Type="http://schemas.openxmlformats.org/officeDocument/2006/relationships/hyperlink" Target="mailto:scp@scp-slask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zegorz.gacek@scp-slask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ewa.baranowska@scp-slas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bi@scp-slask.pl" TargetMode="External"/><Relationship Id="rId10" Type="http://schemas.openxmlformats.org/officeDocument/2006/relationships/hyperlink" Target="mailto:zamowienia@scp-slask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regulamin" TargetMode="External"/><Relationship Id="rId14" Type="http://schemas.openxmlformats.org/officeDocument/2006/relationships/hyperlink" Target="https://bip.scp-slask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24F9D-1734-4D3F-B93F-C2A418C2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7</Pages>
  <Words>1829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- zakup materiałów eksploatacyjnych</vt:lpstr>
    </vt:vector>
  </TitlesOfParts>
  <Company/>
  <LinksUpToDate>false</LinksUpToDate>
  <CharactersWithSpaces>12784</CharactersWithSpaces>
  <SharedDoc>false</SharedDoc>
  <HLinks>
    <vt:vector size="6" baseType="variant">
      <vt:variant>
        <vt:i4>7012374</vt:i4>
      </vt:variant>
      <vt:variant>
        <vt:i4>0</vt:i4>
      </vt:variant>
      <vt:variant>
        <vt:i4>0</vt:i4>
      </vt:variant>
      <vt:variant>
        <vt:i4>5</vt:i4>
      </vt:variant>
      <vt:variant>
        <vt:lpwstr>mailto:scp@scp-slask.pl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- zakup materiałów eksploatacyjnych</dc:title>
  <dc:creator>SCP</dc:creator>
  <cp:lastModifiedBy>Ewa Pośpiech-Baranowska</cp:lastModifiedBy>
  <cp:revision>128</cp:revision>
  <cp:lastPrinted>2024-10-31T11:42:00Z</cp:lastPrinted>
  <dcterms:created xsi:type="dcterms:W3CDTF">2022-08-19T07:33:00Z</dcterms:created>
  <dcterms:modified xsi:type="dcterms:W3CDTF">2024-10-31T13:10:00Z</dcterms:modified>
</cp:coreProperties>
</file>