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CDBB3" w14:textId="77777777" w:rsidR="005C7742" w:rsidRPr="004A1C53" w:rsidRDefault="005C7742" w:rsidP="0097781F">
      <w:pPr>
        <w:spacing w:after="60"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4A1C53">
        <w:rPr>
          <w:rFonts w:asciiTheme="minorHAnsi" w:hAnsiTheme="minorHAnsi" w:cstheme="minorHAnsi"/>
          <w:bCs/>
          <w:sz w:val="20"/>
          <w:szCs w:val="20"/>
        </w:rPr>
        <w:t>Realizacja w ramach umowy o powierzenie grantu o numerze:</w:t>
      </w:r>
      <w:r w:rsidRPr="004A1C53">
        <w:rPr>
          <w:rFonts w:asciiTheme="minorHAnsi" w:hAnsiTheme="minorHAnsi" w:cstheme="minorHAnsi"/>
          <w:bCs/>
          <w:sz w:val="20"/>
          <w:szCs w:val="20"/>
        </w:rPr>
        <w:br/>
        <w:t xml:space="preserve">FERC.02.02-CS.01-001/23/0013/ </w:t>
      </w:r>
      <w:r w:rsidRPr="004A1C53">
        <w:rPr>
          <w:rFonts w:asciiTheme="minorHAnsi" w:hAnsiTheme="minorHAnsi" w:cstheme="minorHAnsi"/>
          <w:bCs/>
          <w:sz w:val="20"/>
          <w:szCs w:val="20"/>
        </w:rPr>
        <w:br/>
        <w:t>FERC.02.02-CS.01-001/23/2024</w:t>
      </w:r>
    </w:p>
    <w:p w14:paraId="41C52ADC" w14:textId="77777777" w:rsidR="005C7742" w:rsidRDefault="005C7742" w:rsidP="0097781F">
      <w:pPr>
        <w:spacing w:after="60" w:line="24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4A1C53">
        <w:rPr>
          <w:rFonts w:asciiTheme="minorHAnsi" w:hAnsiTheme="minorHAnsi" w:cstheme="minorHAnsi"/>
          <w:bCs/>
          <w:sz w:val="20"/>
          <w:szCs w:val="20"/>
        </w:rPr>
        <w:t>Fundusze Europejskie na Rozwój Cyfrowy 2021-2027 (FERC)</w:t>
      </w:r>
      <w:r w:rsidRPr="004A1C53">
        <w:rPr>
          <w:rFonts w:asciiTheme="minorHAnsi" w:hAnsiTheme="minorHAnsi" w:cstheme="minorHAnsi"/>
          <w:bCs/>
          <w:sz w:val="20"/>
          <w:szCs w:val="20"/>
        </w:rPr>
        <w:br/>
        <w:t xml:space="preserve">Priorytet II: Zaawansowane usługi cyfrowe </w:t>
      </w:r>
      <w:r w:rsidRPr="004A1C53">
        <w:rPr>
          <w:rFonts w:asciiTheme="minorHAnsi" w:hAnsiTheme="minorHAnsi" w:cstheme="minorHAnsi"/>
          <w:bCs/>
          <w:sz w:val="20"/>
          <w:szCs w:val="20"/>
        </w:rPr>
        <w:br/>
        <w:t xml:space="preserve">Działanie 2.2. – Wzmocnienie krajowego systemu cyberbezpieczeństwa </w:t>
      </w:r>
      <w:r w:rsidRPr="004A1C53">
        <w:rPr>
          <w:rFonts w:asciiTheme="minorHAnsi" w:hAnsiTheme="minorHAnsi" w:cstheme="minorHAnsi"/>
          <w:bCs/>
          <w:sz w:val="20"/>
          <w:szCs w:val="20"/>
        </w:rPr>
        <w:br/>
        <w:t>Konkurs grantowy w ramach Projektu grantowego „Cyberbezpieczny Samorząd” o numerze FERC.02.02-CS.01-001/23</w:t>
      </w:r>
    </w:p>
    <w:p w14:paraId="440A02AD" w14:textId="77777777" w:rsidR="00BD5EB5" w:rsidRDefault="00BD5EB5" w:rsidP="0097781F">
      <w:pPr>
        <w:spacing w:after="60" w:line="240" w:lineRule="auto"/>
      </w:pPr>
    </w:p>
    <w:p w14:paraId="4F158EFF" w14:textId="22774BBD" w:rsidR="005C7742" w:rsidRPr="005C7742" w:rsidRDefault="005C7742" w:rsidP="0097781F">
      <w:pPr>
        <w:spacing w:after="60" w:line="240" w:lineRule="auto"/>
        <w:jc w:val="center"/>
        <w:rPr>
          <w:b/>
        </w:rPr>
      </w:pPr>
      <w:r w:rsidRPr="005C7742">
        <w:rPr>
          <w:b/>
        </w:rPr>
        <w:t>ZAPYTANIE OFERTOWE</w:t>
      </w:r>
      <w:r w:rsidR="00FF39AB">
        <w:rPr>
          <w:b/>
        </w:rPr>
        <w:t xml:space="preserve"> I.ZOWI-</w:t>
      </w:r>
      <w:r w:rsidR="00072DDC">
        <w:rPr>
          <w:b/>
        </w:rPr>
        <w:t>39</w:t>
      </w:r>
      <w:r w:rsidR="00FF39AB">
        <w:rPr>
          <w:b/>
        </w:rPr>
        <w:t>/24</w:t>
      </w:r>
    </w:p>
    <w:p w14:paraId="1CAACCA6" w14:textId="77777777" w:rsidR="00611688" w:rsidRPr="003C6D68" w:rsidRDefault="00611688" w:rsidP="00611688">
      <w:pPr>
        <w:spacing w:line="276" w:lineRule="auto"/>
        <w:jc w:val="center"/>
        <w:rPr>
          <w:rFonts w:asciiTheme="minorHAnsi" w:hAnsiTheme="minorHAnsi" w:cstheme="minorHAnsi"/>
          <w:b/>
        </w:rPr>
      </w:pPr>
      <w:r w:rsidRPr="003C6D68">
        <w:rPr>
          <w:rFonts w:asciiTheme="minorHAnsi" w:hAnsiTheme="minorHAnsi" w:cstheme="minorHAnsi"/>
          <w:b/>
        </w:rPr>
        <w:t>„</w:t>
      </w:r>
      <w:r>
        <w:rPr>
          <w:rFonts w:asciiTheme="minorHAnsi" w:hAnsiTheme="minorHAnsi" w:cstheme="minorHAnsi"/>
          <w:b/>
        </w:rPr>
        <w:t>Opracowanie i wdrożenie Systemu Zarządzania Bezpieczeństwem Informacji</w:t>
      </w:r>
      <w:r w:rsidRPr="003C6D68">
        <w:rPr>
          <w:rFonts w:asciiTheme="minorHAnsi" w:hAnsiTheme="minorHAnsi" w:cstheme="minorHAnsi"/>
          <w:b/>
        </w:rPr>
        <w:t>”</w:t>
      </w:r>
    </w:p>
    <w:p w14:paraId="0791882F" w14:textId="77777777" w:rsidR="005C7742" w:rsidRPr="003C6D68" w:rsidRDefault="005C7742" w:rsidP="00611688">
      <w:pPr>
        <w:spacing w:after="60" w:line="240" w:lineRule="auto"/>
        <w:rPr>
          <w:rFonts w:asciiTheme="minorHAnsi" w:hAnsiTheme="minorHAnsi" w:cstheme="minorHAnsi"/>
          <w:b/>
        </w:rPr>
      </w:pPr>
    </w:p>
    <w:p w14:paraId="752215C3" w14:textId="77777777" w:rsidR="005C7742" w:rsidRPr="00231142" w:rsidRDefault="005C7742" w:rsidP="0097781F">
      <w:pPr>
        <w:pStyle w:val="Akapitzlist"/>
        <w:numPr>
          <w:ilvl w:val="0"/>
          <w:numId w:val="4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231142">
        <w:rPr>
          <w:rFonts w:asciiTheme="minorHAnsi" w:hAnsiTheme="minorHAnsi" w:cstheme="minorHAnsi"/>
          <w:b/>
        </w:rPr>
        <w:t>ZAMAWIAJĄCY</w:t>
      </w:r>
    </w:p>
    <w:p w14:paraId="37A9DDDD" w14:textId="77777777" w:rsidR="005C7742" w:rsidRPr="00231142" w:rsidRDefault="005C7742" w:rsidP="0097781F">
      <w:pPr>
        <w:pStyle w:val="Akapitzlist"/>
        <w:spacing w:after="60" w:line="240" w:lineRule="auto"/>
        <w:ind w:left="568" w:hanging="284"/>
        <w:jc w:val="both"/>
        <w:rPr>
          <w:rFonts w:asciiTheme="minorHAnsi" w:hAnsiTheme="minorHAnsi" w:cstheme="minorHAnsi"/>
          <w:bCs/>
        </w:rPr>
      </w:pPr>
      <w:r w:rsidRPr="00231142">
        <w:rPr>
          <w:rFonts w:asciiTheme="minorHAnsi" w:hAnsiTheme="minorHAnsi" w:cstheme="minorHAnsi"/>
          <w:bCs/>
        </w:rPr>
        <w:t>Miasto Opole</w:t>
      </w:r>
    </w:p>
    <w:p w14:paraId="0AB1433A" w14:textId="77777777" w:rsidR="005C7742" w:rsidRPr="00231142" w:rsidRDefault="005C7742" w:rsidP="0097781F">
      <w:pPr>
        <w:pStyle w:val="Akapitzlist"/>
        <w:spacing w:after="60" w:line="240" w:lineRule="auto"/>
        <w:ind w:left="568" w:hanging="284"/>
        <w:jc w:val="both"/>
        <w:rPr>
          <w:rFonts w:asciiTheme="minorHAnsi" w:hAnsiTheme="minorHAnsi" w:cstheme="minorHAnsi"/>
          <w:bCs/>
        </w:rPr>
      </w:pPr>
      <w:r w:rsidRPr="00231142">
        <w:rPr>
          <w:rFonts w:asciiTheme="minorHAnsi" w:hAnsiTheme="minorHAnsi" w:cstheme="minorHAnsi"/>
          <w:bCs/>
        </w:rPr>
        <w:t>ul. Rynek 1A, 45-015 Opole</w:t>
      </w:r>
    </w:p>
    <w:p w14:paraId="4D6CB6AD" w14:textId="77777777" w:rsidR="005C7742" w:rsidRPr="00231142" w:rsidRDefault="005C7742" w:rsidP="0097781F">
      <w:pPr>
        <w:pStyle w:val="Akapitzlist"/>
        <w:spacing w:after="60" w:line="240" w:lineRule="auto"/>
        <w:ind w:left="568" w:hanging="284"/>
        <w:jc w:val="both"/>
        <w:rPr>
          <w:rFonts w:asciiTheme="minorHAnsi" w:hAnsiTheme="minorHAnsi" w:cstheme="minorHAnsi"/>
          <w:bCs/>
        </w:rPr>
      </w:pPr>
      <w:r w:rsidRPr="00231142">
        <w:rPr>
          <w:rFonts w:asciiTheme="minorHAnsi" w:hAnsiTheme="minorHAnsi" w:cstheme="minorHAnsi"/>
          <w:bCs/>
        </w:rPr>
        <w:t>NIP: 754-300-99-77, REGON: 531412668</w:t>
      </w:r>
    </w:p>
    <w:p w14:paraId="5EA8E3F0" w14:textId="696E5219" w:rsidR="005C7742" w:rsidRPr="00231142" w:rsidRDefault="005C7742" w:rsidP="0097781F">
      <w:pPr>
        <w:pStyle w:val="Akapitzlist"/>
        <w:spacing w:after="60" w:line="240" w:lineRule="auto"/>
        <w:ind w:left="568" w:hanging="284"/>
        <w:jc w:val="both"/>
        <w:rPr>
          <w:rFonts w:asciiTheme="minorHAnsi" w:hAnsiTheme="minorHAnsi" w:cstheme="minorHAnsi"/>
          <w:bCs/>
          <w:lang w:val="en-US"/>
        </w:rPr>
      </w:pPr>
      <w:r w:rsidRPr="00231142">
        <w:rPr>
          <w:rFonts w:asciiTheme="minorHAnsi" w:hAnsiTheme="minorHAnsi" w:cstheme="minorHAnsi"/>
          <w:bCs/>
          <w:lang w:val="en-US"/>
        </w:rPr>
        <w:t xml:space="preserve">tel. </w:t>
      </w:r>
      <w:r w:rsidR="00925C8D">
        <w:rPr>
          <w:rFonts w:asciiTheme="minorHAnsi" w:hAnsiTheme="minorHAnsi" w:cstheme="minorHAnsi"/>
          <w:bCs/>
          <w:lang w:val="en-US"/>
        </w:rPr>
        <w:t>77 5417514</w:t>
      </w:r>
      <w:r w:rsidRPr="00231142">
        <w:rPr>
          <w:rFonts w:asciiTheme="minorHAnsi" w:hAnsiTheme="minorHAnsi" w:cstheme="minorHAnsi"/>
          <w:bCs/>
          <w:lang w:val="en-US"/>
        </w:rPr>
        <w:t>, e-mail:</w:t>
      </w:r>
      <w:r w:rsidR="00925C8D">
        <w:rPr>
          <w:rFonts w:asciiTheme="minorHAnsi" w:hAnsiTheme="minorHAnsi" w:cstheme="minorHAnsi"/>
          <w:bCs/>
          <w:lang w:val="en-US"/>
        </w:rPr>
        <w:t xml:space="preserve"> it@um.opole.pl</w:t>
      </w:r>
      <w:r w:rsidRPr="00231142">
        <w:rPr>
          <w:rFonts w:asciiTheme="minorHAnsi" w:hAnsiTheme="minorHAnsi" w:cstheme="minorHAnsi"/>
          <w:bCs/>
          <w:lang w:val="en-US"/>
        </w:rPr>
        <w:t xml:space="preserve"> </w:t>
      </w:r>
    </w:p>
    <w:p w14:paraId="103D46E8" w14:textId="77777777" w:rsidR="005C7742" w:rsidRPr="00231142" w:rsidRDefault="005C7742" w:rsidP="0097781F">
      <w:pPr>
        <w:pStyle w:val="Akapitzlist"/>
        <w:numPr>
          <w:ilvl w:val="0"/>
          <w:numId w:val="4"/>
        </w:numPr>
        <w:spacing w:after="60" w:line="240" w:lineRule="auto"/>
        <w:ind w:left="284" w:hanging="284"/>
        <w:rPr>
          <w:rFonts w:asciiTheme="minorHAnsi" w:hAnsiTheme="minorHAnsi" w:cstheme="minorHAnsi"/>
          <w:b/>
        </w:rPr>
      </w:pPr>
      <w:r w:rsidRPr="00231142">
        <w:rPr>
          <w:rFonts w:asciiTheme="minorHAnsi" w:hAnsiTheme="minorHAnsi" w:cstheme="minorHAnsi"/>
          <w:b/>
        </w:rPr>
        <w:t>TRYB UDZIELANIA ZAMÓWIENIA</w:t>
      </w:r>
    </w:p>
    <w:p w14:paraId="19D5E828" w14:textId="38A033DA" w:rsidR="005C7742" w:rsidRPr="005C7742" w:rsidRDefault="005C7742" w:rsidP="0097781F">
      <w:pPr>
        <w:pStyle w:val="Akapitzlist"/>
        <w:spacing w:after="60" w:line="240" w:lineRule="auto"/>
        <w:ind w:left="284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 xml:space="preserve">Postępowanie o udzielenie zamówienia publicznego prowadzone jest w oparciu o zapisy </w:t>
      </w:r>
      <w:r>
        <w:rPr>
          <w:rFonts w:asciiTheme="minorHAnsi" w:hAnsiTheme="minorHAnsi" w:cstheme="minorHAnsi"/>
        </w:rPr>
        <w:t>Sekcji 3.2.2.</w:t>
      </w:r>
      <w:r w:rsidRPr="0023114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Wytycznych dotyczących kwalifikowalności wydatków na lata 2021-2027 </w:t>
      </w:r>
      <w:r w:rsidRPr="00231142">
        <w:rPr>
          <w:rFonts w:asciiTheme="minorHAnsi" w:hAnsiTheme="minorHAnsi" w:cstheme="minorHAnsi"/>
        </w:rPr>
        <w:t>oraz zgodnie</w:t>
      </w:r>
      <w:r w:rsidR="00611688">
        <w:rPr>
          <w:rFonts w:asciiTheme="minorHAnsi" w:hAnsiTheme="minorHAnsi" w:cstheme="minorHAnsi"/>
        </w:rPr>
        <w:br/>
      </w:r>
      <w:r w:rsidRPr="00231142">
        <w:rPr>
          <w:rFonts w:asciiTheme="minorHAnsi" w:hAnsiTheme="minorHAnsi" w:cstheme="minorHAnsi"/>
        </w:rPr>
        <w:t>z Zarządzeniem nr OR-I.0050.</w:t>
      </w:r>
      <w:r>
        <w:rPr>
          <w:rFonts w:asciiTheme="minorHAnsi" w:hAnsiTheme="minorHAnsi" w:cstheme="minorHAnsi"/>
        </w:rPr>
        <w:t>597.2023</w:t>
      </w:r>
      <w:r w:rsidRPr="00231142">
        <w:rPr>
          <w:rFonts w:asciiTheme="minorHAnsi" w:hAnsiTheme="minorHAnsi" w:cstheme="minorHAnsi"/>
        </w:rPr>
        <w:t xml:space="preserve"> Prezydenta Miasta Opola z dnia </w:t>
      </w:r>
      <w:r>
        <w:rPr>
          <w:rFonts w:asciiTheme="minorHAnsi" w:hAnsiTheme="minorHAnsi" w:cstheme="minorHAnsi"/>
        </w:rPr>
        <w:t xml:space="preserve">9 sierpnia 2023 r. </w:t>
      </w:r>
      <w:r w:rsidRPr="005C7742">
        <w:rPr>
          <w:rFonts w:asciiTheme="minorHAnsi" w:hAnsiTheme="minorHAnsi" w:cstheme="minorHAnsi"/>
        </w:rPr>
        <w:t xml:space="preserve">w sprawie </w:t>
      </w:r>
      <w:r>
        <w:rPr>
          <w:rFonts w:asciiTheme="minorHAnsi" w:hAnsiTheme="minorHAnsi" w:cstheme="minorHAnsi"/>
        </w:rPr>
        <w:t>z</w:t>
      </w:r>
      <w:r w:rsidRPr="005C7742">
        <w:rPr>
          <w:rFonts w:asciiTheme="minorHAnsi" w:hAnsiTheme="minorHAnsi" w:cstheme="minorHAnsi"/>
        </w:rPr>
        <w:t>asad udzielania zamówień o wartości niższej od wartości zamówień objętych przepisami ustawy Prawo zamówień publicznych w Urzędzie Miasta Opola.</w:t>
      </w:r>
    </w:p>
    <w:p w14:paraId="3E381103" w14:textId="77777777" w:rsidR="005C7742" w:rsidRPr="005405D7" w:rsidRDefault="005C7742" w:rsidP="0097781F">
      <w:pPr>
        <w:pStyle w:val="Akapitzlist"/>
        <w:numPr>
          <w:ilvl w:val="0"/>
          <w:numId w:val="4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b/>
          <w:caps/>
          <w:kern w:val="22"/>
        </w:rPr>
      </w:pPr>
      <w:r w:rsidRPr="005405D7">
        <w:rPr>
          <w:rFonts w:asciiTheme="minorHAnsi" w:hAnsiTheme="minorHAnsi" w:cstheme="minorHAnsi"/>
          <w:b/>
          <w:caps/>
          <w:kern w:val="22"/>
        </w:rPr>
        <w:t>Opis przedmiotu zamówienia</w:t>
      </w:r>
    </w:p>
    <w:p w14:paraId="07F168B3" w14:textId="3968AB47" w:rsidR="005C7742" w:rsidRPr="00EE220C" w:rsidRDefault="00160875" w:rsidP="0097781F">
      <w:pPr>
        <w:pStyle w:val="Akapitzlist"/>
        <w:numPr>
          <w:ilvl w:val="1"/>
          <w:numId w:val="4"/>
        </w:numPr>
        <w:spacing w:after="60" w:line="240" w:lineRule="auto"/>
        <w:ind w:left="681" w:hanging="397"/>
        <w:jc w:val="both"/>
        <w:rPr>
          <w:rFonts w:asciiTheme="minorHAnsi" w:hAnsiTheme="minorHAnsi" w:cstheme="minorHAnsi"/>
        </w:rPr>
      </w:pPr>
      <w:r w:rsidRPr="00160875">
        <w:rPr>
          <w:rFonts w:asciiTheme="minorHAnsi" w:hAnsiTheme="minorHAnsi" w:cstheme="minorHAnsi"/>
          <w:spacing w:val="-3"/>
          <w:kern w:val="22"/>
        </w:rPr>
        <w:t xml:space="preserve">Przedmiotem zamówienia jest opracowanie i wdrożenie </w:t>
      </w:r>
      <w:r w:rsidR="00971A4B">
        <w:rPr>
          <w:rFonts w:asciiTheme="minorHAnsi" w:hAnsiTheme="minorHAnsi" w:cstheme="minorHAnsi"/>
          <w:spacing w:val="-3"/>
          <w:kern w:val="22"/>
        </w:rPr>
        <w:t xml:space="preserve">w Urzędzie Miasta Opola </w:t>
      </w:r>
      <w:r w:rsidRPr="00160875">
        <w:rPr>
          <w:rFonts w:asciiTheme="minorHAnsi" w:hAnsiTheme="minorHAnsi" w:cstheme="minorHAnsi"/>
          <w:spacing w:val="-3"/>
          <w:kern w:val="22"/>
        </w:rPr>
        <w:t>Systemu Zarządzania Bezpieczeństwem</w:t>
      </w:r>
      <w:r w:rsidRPr="00160875">
        <w:rPr>
          <w:rFonts w:asciiTheme="minorHAnsi" w:hAnsiTheme="minorHAnsi" w:cstheme="minorHAnsi"/>
        </w:rPr>
        <w:t xml:space="preserve"> Informacji spełniającego wymagania norm rodziny ISO 27000</w:t>
      </w:r>
      <w:r w:rsidR="00135985">
        <w:rPr>
          <w:rFonts w:asciiTheme="minorHAnsi" w:hAnsiTheme="minorHAnsi" w:cstheme="minorHAnsi"/>
        </w:rPr>
        <w:br/>
      </w:r>
      <w:r w:rsidRPr="00160875">
        <w:rPr>
          <w:rFonts w:asciiTheme="minorHAnsi" w:hAnsiTheme="minorHAnsi" w:cstheme="minorHAnsi"/>
        </w:rPr>
        <w:t>w zakresie bezpieczeństwa informacji, zgodnego z wymaganiami aktualnych norm PN-EN ISO/IEC 27001 oraz zaleceniami aktualnych norm PN-ISO/IEC 27002, PN-ISO-27005 i ISO 31000 w zakresie zarządzania ryzykiem, oraz Systemu Zarządzania Ciągłością Działania w zakresie systemów teleinformatycznych</w:t>
      </w:r>
      <w:r w:rsidR="00135985">
        <w:rPr>
          <w:rFonts w:asciiTheme="minorHAnsi" w:hAnsiTheme="minorHAnsi" w:cstheme="minorHAnsi"/>
        </w:rPr>
        <w:t xml:space="preserve"> </w:t>
      </w:r>
      <w:r w:rsidRPr="00160875">
        <w:rPr>
          <w:rFonts w:asciiTheme="minorHAnsi" w:hAnsiTheme="minorHAnsi" w:cstheme="minorHAnsi"/>
        </w:rPr>
        <w:t>w Urzędzie zgodnego z normą PN-EN ISO 22301.</w:t>
      </w:r>
      <w:r w:rsidR="005C7742" w:rsidRPr="00EE220C">
        <w:rPr>
          <w:rFonts w:asciiTheme="minorHAnsi" w:hAnsiTheme="minorHAnsi" w:cstheme="minorHAnsi"/>
        </w:rPr>
        <w:tab/>
      </w:r>
    </w:p>
    <w:p w14:paraId="534A4EE0" w14:textId="77777777" w:rsidR="005C7742" w:rsidRPr="005F397A" w:rsidRDefault="005C7742" w:rsidP="0097781F">
      <w:pPr>
        <w:pStyle w:val="Akapitzlist"/>
        <w:numPr>
          <w:ilvl w:val="1"/>
          <w:numId w:val="4"/>
        </w:numPr>
        <w:spacing w:after="60" w:line="240" w:lineRule="auto"/>
        <w:ind w:left="681" w:hanging="397"/>
        <w:jc w:val="both"/>
        <w:rPr>
          <w:rFonts w:asciiTheme="minorHAnsi" w:hAnsiTheme="minorHAnsi" w:cstheme="minorHAnsi"/>
        </w:rPr>
      </w:pPr>
      <w:r w:rsidRPr="005F397A">
        <w:rPr>
          <w:rFonts w:asciiTheme="minorHAnsi" w:hAnsiTheme="minorHAnsi" w:cstheme="minorHAnsi"/>
        </w:rPr>
        <w:t>Szczegółowy opis przedmiotu zamówienia został określony w załączniku nr 1 do umowy stanowiącej załącznik nr 2 do zapytania ofertowego.</w:t>
      </w:r>
    </w:p>
    <w:p w14:paraId="64C0DBE3" w14:textId="77777777" w:rsidR="005C7742" w:rsidRPr="00231142" w:rsidRDefault="005C7742" w:rsidP="0097781F">
      <w:pPr>
        <w:pStyle w:val="Akapitzlist"/>
        <w:numPr>
          <w:ilvl w:val="1"/>
          <w:numId w:val="4"/>
        </w:numPr>
        <w:spacing w:after="60" w:line="240" w:lineRule="auto"/>
        <w:ind w:left="681" w:hanging="397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 xml:space="preserve">Realizacja przedmiotu zamówienia jest współfinansowana ze środków </w:t>
      </w:r>
      <w:r>
        <w:rPr>
          <w:rFonts w:asciiTheme="minorHAnsi" w:hAnsiTheme="minorHAnsi" w:cstheme="minorHAnsi"/>
        </w:rPr>
        <w:t>Funduszu Europejskiego na Rozwój Cyfrowy 2021-2027 (FERC)</w:t>
      </w:r>
      <w:r w:rsidR="00072210">
        <w:rPr>
          <w:rFonts w:asciiTheme="minorHAnsi" w:hAnsiTheme="minorHAnsi" w:cstheme="minorHAnsi"/>
        </w:rPr>
        <w:t xml:space="preserve"> Priorytet II: Zaawansowane usługi cyfrowe Działanie 2.2. Wzmocnienie krajowego systemu cyberbezpieczeństwa Konkurs grantowy w ramach Projektu grantowego „Cyberbezpieczny Samorząd” o numerze FERC.02.02-CS.01-001/23.</w:t>
      </w:r>
    </w:p>
    <w:p w14:paraId="55C07E9C" w14:textId="77777777" w:rsidR="00072210" w:rsidRDefault="005C7742" w:rsidP="0097781F">
      <w:pPr>
        <w:pStyle w:val="Akapitzlist"/>
        <w:numPr>
          <w:ilvl w:val="1"/>
          <w:numId w:val="4"/>
        </w:numPr>
        <w:spacing w:after="60" w:line="240" w:lineRule="auto"/>
        <w:ind w:left="681" w:hanging="397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 xml:space="preserve">Oznaczenie przedmiotu zamówienia wg. Wspólnego Słownika Zamówień (CPV): </w:t>
      </w:r>
    </w:p>
    <w:p w14:paraId="42E40579" w14:textId="40B2D62A" w:rsidR="002E4B2D" w:rsidRDefault="002E4B2D" w:rsidP="0066717C">
      <w:pPr>
        <w:pStyle w:val="Akapitzlist"/>
        <w:spacing w:after="60" w:line="240" w:lineRule="auto"/>
        <w:ind w:left="360"/>
        <w:jc w:val="both"/>
        <w:rPr>
          <w:rFonts w:asciiTheme="minorHAnsi" w:hAnsiTheme="minorHAnsi" w:cstheme="minorHAnsi"/>
        </w:rPr>
      </w:pPr>
      <w:r w:rsidRPr="00B55C24">
        <w:rPr>
          <w:rFonts w:asciiTheme="minorHAnsi" w:hAnsiTheme="minorHAnsi" w:cstheme="minorHAnsi"/>
        </w:rPr>
        <w:t>79417000-0 - Usługi doradcze w zakresie bezpieczeństwa.</w:t>
      </w:r>
    </w:p>
    <w:p w14:paraId="2A4A439E" w14:textId="77777777" w:rsidR="005C7742" w:rsidRPr="007E24C8" w:rsidRDefault="005C7742" w:rsidP="0097781F">
      <w:pPr>
        <w:pStyle w:val="Akapitzlist"/>
        <w:numPr>
          <w:ilvl w:val="0"/>
          <w:numId w:val="4"/>
        </w:numPr>
        <w:spacing w:after="60" w:line="240" w:lineRule="auto"/>
        <w:ind w:left="284" w:hanging="284"/>
        <w:rPr>
          <w:rFonts w:asciiTheme="minorHAnsi" w:hAnsiTheme="minorHAnsi" w:cstheme="minorHAnsi"/>
          <w:b/>
        </w:rPr>
      </w:pPr>
      <w:r w:rsidRPr="007E24C8">
        <w:rPr>
          <w:rFonts w:asciiTheme="minorHAnsi" w:hAnsiTheme="minorHAnsi" w:cstheme="minorHAnsi"/>
          <w:b/>
        </w:rPr>
        <w:t xml:space="preserve">TERMIN WYKONANIA ZAMÓWIENIA </w:t>
      </w:r>
    </w:p>
    <w:p w14:paraId="7E10CD9A" w14:textId="228FA74B" w:rsidR="005C7742" w:rsidRDefault="005C7742" w:rsidP="0097781F">
      <w:pPr>
        <w:pStyle w:val="Akapitzlist"/>
        <w:spacing w:after="60" w:line="240" w:lineRule="auto"/>
        <w:ind w:left="284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>Termin realizacji</w:t>
      </w:r>
      <w:r w:rsidR="00733660">
        <w:rPr>
          <w:rFonts w:asciiTheme="minorHAnsi" w:hAnsiTheme="minorHAnsi" w:cstheme="minorHAnsi"/>
        </w:rPr>
        <w:t xml:space="preserve"> </w:t>
      </w:r>
      <w:r w:rsidR="00805AD6">
        <w:rPr>
          <w:rFonts w:asciiTheme="minorHAnsi" w:hAnsiTheme="minorHAnsi" w:cstheme="minorHAnsi"/>
        </w:rPr>
        <w:t>łącznie</w:t>
      </w:r>
      <w:r w:rsidR="00145234">
        <w:rPr>
          <w:rFonts w:asciiTheme="minorHAnsi" w:hAnsiTheme="minorHAnsi" w:cstheme="minorHAnsi"/>
        </w:rPr>
        <w:t xml:space="preserve"> do</w:t>
      </w:r>
      <w:r w:rsidR="00805AD6">
        <w:rPr>
          <w:rFonts w:asciiTheme="minorHAnsi" w:hAnsiTheme="minorHAnsi" w:cstheme="minorHAnsi"/>
        </w:rPr>
        <w:t xml:space="preserve"> 3</w:t>
      </w:r>
      <w:r w:rsidR="004D65A0">
        <w:rPr>
          <w:rFonts w:asciiTheme="minorHAnsi" w:hAnsiTheme="minorHAnsi" w:cstheme="minorHAnsi"/>
        </w:rPr>
        <w:t>1</w:t>
      </w:r>
      <w:r w:rsidR="00805AD6">
        <w:rPr>
          <w:rFonts w:asciiTheme="minorHAnsi" w:hAnsiTheme="minorHAnsi" w:cstheme="minorHAnsi"/>
        </w:rPr>
        <w:t xml:space="preserve">5 dni </w:t>
      </w:r>
      <w:r w:rsidR="00733660">
        <w:rPr>
          <w:rFonts w:asciiTheme="minorHAnsi" w:hAnsiTheme="minorHAnsi" w:cstheme="minorHAnsi"/>
        </w:rPr>
        <w:t xml:space="preserve">kalendarzowych </w:t>
      </w:r>
      <w:r>
        <w:rPr>
          <w:rFonts w:asciiTheme="minorHAnsi" w:hAnsiTheme="minorHAnsi" w:cstheme="minorHAnsi"/>
        </w:rPr>
        <w:t>o</w:t>
      </w:r>
      <w:r w:rsidRPr="007E24C8">
        <w:rPr>
          <w:rFonts w:asciiTheme="minorHAnsi" w:hAnsiTheme="minorHAnsi" w:cstheme="minorHAnsi"/>
        </w:rPr>
        <w:t>d dnia zawarcia umowy</w:t>
      </w:r>
      <w:r w:rsidR="00733660">
        <w:rPr>
          <w:rFonts w:asciiTheme="minorHAnsi" w:hAnsiTheme="minorHAnsi" w:cstheme="minorHAnsi"/>
        </w:rPr>
        <w:t>, w tym:</w:t>
      </w:r>
    </w:p>
    <w:p w14:paraId="38FDE004" w14:textId="77777777" w:rsidR="00733660" w:rsidRPr="00733660" w:rsidRDefault="00733660" w:rsidP="00733660">
      <w:pPr>
        <w:pStyle w:val="Akapitzlist"/>
        <w:numPr>
          <w:ilvl w:val="1"/>
          <w:numId w:val="19"/>
        </w:numPr>
        <w:suppressAutoHyphens w:val="0"/>
        <w:contextualSpacing/>
        <w:rPr>
          <w:rStyle w:val="Teksttreci"/>
          <w:rFonts w:asciiTheme="minorHAnsi" w:hAnsiTheme="minorHAnsi" w:cstheme="minorHAnsi"/>
          <w:b/>
          <w:bCs/>
          <w:sz w:val="22"/>
          <w:szCs w:val="22"/>
        </w:rPr>
      </w:pPr>
      <w:r w:rsidRPr="00733660">
        <w:rPr>
          <w:rStyle w:val="Teksttreci"/>
          <w:rFonts w:asciiTheme="minorHAnsi" w:hAnsiTheme="minorHAnsi" w:cstheme="minorHAnsi"/>
          <w:sz w:val="22"/>
          <w:szCs w:val="22"/>
        </w:rPr>
        <w:t>Zadanie 1.1 - do 30 dni od dnia zawarcia umowy.</w:t>
      </w:r>
    </w:p>
    <w:p w14:paraId="7E87C966" w14:textId="77777777" w:rsidR="00733660" w:rsidRPr="00733660" w:rsidRDefault="00733660" w:rsidP="00733660">
      <w:pPr>
        <w:pStyle w:val="Akapitzlist"/>
        <w:numPr>
          <w:ilvl w:val="1"/>
          <w:numId w:val="19"/>
        </w:numPr>
        <w:suppressAutoHyphens w:val="0"/>
        <w:contextualSpacing/>
        <w:rPr>
          <w:rStyle w:val="Teksttreci"/>
          <w:rFonts w:asciiTheme="minorHAnsi" w:hAnsiTheme="minorHAnsi" w:cstheme="minorHAnsi"/>
          <w:b/>
          <w:bCs/>
          <w:sz w:val="22"/>
          <w:szCs w:val="22"/>
        </w:rPr>
      </w:pPr>
      <w:r w:rsidRPr="00733660">
        <w:rPr>
          <w:rStyle w:val="Teksttreci"/>
          <w:rFonts w:asciiTheme="minorHAnsi" w:hAnsiTheme="minorHAnsi" w:cstheme="minorHAnsi"/>
          <w:sz w:val="22"/>
          <w:szCs w:val="22"/>
        </w:rPr>
        <w:t>Zadanie 1.2, 1.3 i 1.4 - do 60 dni od dnia zawarcia umowy.</w:t>
      </w:r>
    </w:p>
    <w:p w14:paraId="3A4646FD" w14:textId="77777777" w:rsidR="00733660" w:rsidRPr="00733660" w:rsidRDefault="00733660" w:rsidP="00733660">
      <w:pPr>
        <w:pStyle w:val="Akapitzlist"/>
        <w:numPr>
          <w:ilvl w:val="1"/>
          <w:numId w:val="19"/>
        </w:numPr>
        <w:suppressAutoHyphens w:val="0"/>
        <w:contextualSpacing/>
        <w:rPr>
          <w:rStyle w:val="Teksttreci"/>
          <w:rFonts w:asciiTheme="minorHAnsi" w:hAnsiTheme="minorHAnsi" w:cstheme="minorHAnsi"/>
          <w:b/>
          <w:bCs/>
          <w:sz w:val="22"/>
          <w:szCs w:val="22"/>
        </w:rPr>
      </w:pPr>
      <w:r w:rsidRPr="00733660">
        <w:rPr>
          <w:rStyle w:val="Teksttreci"/>
          <w:rFonts w:asciiTheme="minorHAnsi" w:hAnsiTheme="minorHAnsi" w:cstheme="minorHAnsi"/>
          <w:sz w:val="22"/>
          <w:szCs w:val="22"/>
        </w:rPr>
        <w:t>Zadanie 1.5 i 1.6 - do 120 dni od dnia zawarcia umowy.</w:t>
      </w:r>
    </w:p>
    <w:p w14:paraId="351E3858" w14:textId="77777777" w:rsidR="00733660" w:rsidRPr="00733660" w:rsidRDefault="00733660" w:rsidP="00733660">
      <w:pPr>
        <w:pStyle w:val="Akapitzlist"/>
        <w:numPr>
          <w:ilvl w:val="1"/>
          <w:numId w:val="19"/>
        </w:numPr>
        <w:suppressAutoHyphens w:val="0"/>
        <w:contextualSpacing/>
        <w:rPr>
          <w:rStyle w:val="Teksttreci"/>
          <w:rFonts w:asciiTheme="minorHAnsi" w:hAnsiTheme="minorHAnsi" w:cstheme="minorHAnsi"/>
          <w:b/>
          <w:bCs/>
          <w:sz w:val="22"/>
          <w:szCs w:val="22"/>
        </w:rPr>
      </w:pPr>
      <w:r w:rsidRPr="00733660">
        <w:rPr>
          <w:rStyle w:val="Teksttreci"/>
          <w:rFonts w:asciiTheme="minorHAnsi" w:hAnsiTheme="minorHAnsi" w:cstheme="minorHAnsi"/>
          <w:sz w:val="22"/>
          <w:szCs w:val="22"/>
        </w:rPr>
        <w:t>Zadanie 1.7 - do 45 dni od zakończenia zadań od 1.1 do 1.6</w:t>
      </w:r>
    </w:p>
    <w:p w14:paraId="6364590A" w14:textId="5C2C1D7B" w:rsidR="00733660" w:rsidRPr="00733660" w:rsidRDefault="00733660" w:rsidP="00733660">
      <w:pPr>
        <w:pStyle w:val="Akapitzlist"/>
        <w:numPr>
          <w:ilvl w:val="1"/>
          <w:numId w:val="19"/>
        </w:numPr>
        <w:suppressAutoHyphens w:val="0"/>
        <w:contextualSpacing/>
        <w:rPr>
          <w:rStyle w:val="Teksttreci"/>
          <w:rFonts w:asciiTheme="minorHAnsi" w:hAnsiTheme="minorHAnsi" w:cstheme="minorHAnsi"/>
          <w:b/>
          <w:bCs/>
          <w:sz w:val="22"/>
          <w:szCs w:val="22"/>
        </w:rPr>
      </w:pPr>
      <w:r w:rsidRPr="00733660">
        <w:rPr>
          <w:rStyle w:val="Teksttreci"/>
          <w:rFonts w:asciiTheme="minorHAnsi" w:hAnsiTheme="minorHAnsi" w:cstheme="minorHAnsi"/>
          <w:sz w:val="22"/>
          <w:szCs w:val="22"/>
        </w:rPr>
        <w:t xml:space="preserve">Zadanie 1.8 - do czasu zakończenia audytu zewnętrznego (nie dłużej niż </w:t>
      </w:r>
      <w:r w:rsidR="00133318">
        <w:rPr>
          <w:rStyle w:val="Teksttreci"/>
          <w:rFonts w:asciiTheme="minorHAnsi" w:hAnsiTheme="minorHAnsi" w:cstheme="minorHAnsi"/>
          <w:sz w:val="22"/>
          <w:szCs w:val="22"/>
        </w:rPr>
        <w:t>6</w:t>
      </w:r>
      <w:r w:rsidRPr="00733660">
        <w:rPr>
          <w:rStyle w:val="Teksttreci"/>
          <w:rFonts w:asciiTheme="minorHAnsi" w:hAnsiTheme="minorHAnsi" w:cstheme="minorHAnsi"/>
          <w:sz w:val="22"/>
          <w:szCs w:val="22"/>
        </w:rPr>
        <w:t>0 dni).</w:t>
      </w:r>
    </w:p>
    <w:p w14:paraId="15C81C99" w14:textId="77777777" w:rsidR="00733660" w:rsidRPr="00231142" w:rsidRDefault="00733660" w:rsidP="0097781F">
      <w:pPr>
        <w:pStyle w:val="Akapitzlist"/>
        <w:spacing w:after="60" w:line="240" w:lineRule="auto"/>
        <w:ind w:left="284"/>
        <w:jc w:val="both"/>
        <w:rPr>
          <w:rFonts w:asciiTheme="minorHAnsi" w:hAnsiTheme="minorHAnsi" w:cstheme="minorHAnsi"/>
        </w:rPr>
      </w:pPr>
    </w:p>
    <w:p w14:paraId="65AC788A" w14:textId="77777777" w:rsidR="005C7742" w:rsidRPr="00231142" w:rsidRDefault="005C7742" w:rsidP="0097781F">
      <w:pPr>
        <w:pStyle w:val="Akapitzlist"/>
        <w:numPr>
          <w:ilvl w:val="0"/>
          <w:numId w:val="4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b/>
          <w:caps/>
          <w:kern w:val="22"/>
        </w:rPr>
      </w:pPr>
      <w:r w:rsidRPr="00231142">
        <w:rPr>
          <w:rFonts w:asciiTheme="minorHAnsi" w:hAnsiTheme="minorHAnsi" w:cstheme="minorHAnsi"/>
          <w:b/>
          <w:caps/>
          <w:kern w:val="22"/>
        </w:rPr>
        <w:lastRenderedPageBreak/>
        <w:t>WARUNKI ZAPŁATY ZA WYKONANIE UMOWY</w:t>
      </w:r>
    </w:p>
    <w:p w14:paraId="2499400B" w14:textId="77777777" w:rsidR="005C7742" w:rsidRPr="00231142" w:rsidRDefault="005C7742" w:rsidP="0097781F">
      <w:pPr>
        <w:pStyle w:val="Akapitzlist"/>
        <w:spacing w:after="60" w:line="240" w:lineRule="auto"/>
        <w:ind w:left="284"/>
        <w:jc w:val="both"/>
        <w:rPr>
          <w:rFonts w:asciiTheme="minorHAnsi" w:hAnsiTheme="minorHAnsi" w:cstheme="minorHAnsi"/>
          <w:bCs/>
          <w:kern w:val="22"/>
        </w:rPr>
      </w:pPr>
      <w:r w:rsidRPr="005F397A">
        <w:rPr>
          <w:rFonts w:asciiTheme="minorHAnsi" w:hAnsiTheme="minorHAnsi" w:cstheme="minorHAnsi"/>
          <w:bCs/>
          <w:kern w:val="22"/>
        </w:rPr>
        <w:t>Warunki zapłaty opisane są we wzorze umowy stanowiącym załącznik nr 2 do zapytania ofertowego.</w:t>
      </w:r>
    </w:p>
    <w:p w14:paraId="263AADC8" w14:textId="77777777" w:rsidR="005C7742" w:rsidRPr="00EC5E92" w:rsidRDefault="005C7742" w:rsidP="0097781F">
      <w:pPr>
        <w:pStyle w:val="Akapitzlist"/>
        <w:numPr>
          <w:ilvl w:val="0"/>
          <w:numId w:val="4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b/>
          <w:caps/>
          <w:kern w:val="22"/>
        </w:rPr>
      </w:pPr>
      <w:r w:rsidRPr="00EC5E92">
        <w:rPr>
          <w:rFonts w:asciiTheme="minorHAnsi" w:hAnsiTheme="minorHAnsi" w:cstheme="minorHAnsi"/>
          <w:b/>
          <w:caps/>
          <w:kern w:val="22"/>
        </w:rPr>
        <w:t>WYKLUCZENIE WYKONAWCY ORAZ SPOSÓB OCENY PRZEZ ZAMAWIAJĄCEGO SPEŁNIENIA BRAKU PODSTAW DO WYKLUCZENIA</w:t>
      </w:r>
    </w:p>
    <w:p w14:paraId="34298595" w14:textId="77777777" w:rsidR="005C7742" w:rsidRPr="00231142" w:rsidRDefault="005C7742" w:rsidP="0097781F">
      <w:pPr>
        <w:pStyle w:val="Akapitzlist"/>
        <w:numPr>
          <w:ilvl w:val="1"/>
          <w:numId w:val="4"/>
        </w:numPr>
        <w:spacing w:after="60" w:line="240" w:lineRule="auto"/>
        <w:ind w:left="681" w:hanging="397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>W celu uniknięcia konfliktu interesów</w:t>
      </w:r>
      <w:r>
        <w:rPr>
          <w:rFonts w:asciiTheme="minorHAnsi" w:hAnsiTheme="minorHAnsi" w:cstheme="minorHAnsi"/>
        </w:rPr>
        <w:t>,</w:t>
      </w:r>
      <w:r w:rsidRPr="00231142">
        <w:rPr>
          <w:rFonts w:asciiTheme="minorHAnsi" w:hAnsiTheme="minorHAnsi" w:cstheme="minorHAnsi"/>
        </w:rPr>
        <w:t xml:space="preserve"> zamówienia publiczne nie będą udzielane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37F67A40" w14:textId="77777777" w:rsidR="005C7742" w:rsidRPr="00231142" w:rsidRDefault="005C7742" w:rsidP="0097781F">
      <w:pPr>
        <w:pStyle w:val="Akapitzlist"/>
        <w:numPr>
          <w:ilvl w:val="2"/>
          <w:numId w:val="4"/>
        </w:numPr>
        <w:spacing w:after="60" w:line="240" w:lineRule="auto"/>
        <w:ind w:left="1004" w:hanging="284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>uczestniczeniu w spółce jako wspólnik spółki cywilnej lub spółki osobowej,</w:t>
      </w:r>
    </w:p>
    <w:p w14:paraId="05BCA9EB" w14:textId="77777777" w:rsidR="005C7742" w:rsidRPr="00231142" w:rsidRDefault="005C7742" w:rsidP="0097781F">
      <w:pPr>
        <w:pStyle w:val="Akapitzlist"/>
        <w:numPr>
          <w:ilvl w:val="2"/>
          <w:numId w:val="4"/>
        </w:numPr>
        <w:spacing w:after="60" w:line="240" w:lineRule="auto"/>
        <w:ind w:left="1004" w:hanging="284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>posiadaniu, co najmniej 10 % udziałów lub akcji,</w:t>
      </w:r>
    </w:p>
    <w:p w14:paraId="31CF467B" w14:textId="77777777" w:rsidR="005C7742" w:rsidRPr="00231142" w:rsidRDefault="005C7742" w:rsidP="0097781F">
      <w:pPr>
        <w:pStyle w:val="Akapitzlist"/>
        <w:numPr>
          <w:ilvl w:val="2"/>
          <w:numId w:val="4"/>
        </w:numPr>
        <w:spacing w:after="60" w:line="240" w:lineRule="auto"/>
        <w:ind w:left="1004" w:hanging="284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>pełnieniu funkcji członka organu nadzorczego lub zarządzającego, prokurenta, pełnomocnika,</w:t>
      </w:r>
    </w:p>
    <w:p w14:paraId="77CFB9AB" w14:textId="77777777" w:rsidR="005C7742" w:rsidRPr="00231142" w:rsidRDefault="005C7742" w:rsidP="0097781F">
      <w:pPr>
        <w:pStyle w:val="Akapitzlist"/>
        <w:numPr>
          <w:ilvl w:val="2"/>
          <w:numId w:val="4"/>
        </w:numPr>
        <w:spacing w:after="60" w:line="240" w:lineRule="auto"/>
        <w:ind w:left="1004" w:hanging="284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712BEEB" w14:textId="77777777" w:rsidR="005C7742" w:rsidRPr="00231142" w:rsidRDefault="005C7742" w:rsidP="0097781F">
      <w:pPr>
        <w:pStyle w:val="Akapitzlist"/>
        <w:numPr>
          <w:ilvl w:val="1"/>
          <w:numId w:val="4"/>
        </w:numPr>
        <w:spacing w:after="60" w:line="240" w:lineRule="auto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 xml:space="preserve">Zgodnie z </w:t>
      </w:r>
      <w:r w:rsidR="00AB7559">
        <w:rPr>
          <w:rFonts w:asciiTheme="minorHAnsi" w:hAnsiTheme="minorHAnsi" w:cstheme="minorHAnsi"/>
        </w:rPr>
        <w:t>a</w:t>
      </w:r>
      <w:r w:rsidRPr="00231142">
        <w:rPr>
          <w:rFonts w:asciiTheme="minorHAnsi" w:hAnsiTheme="minorHAnsi" w:cstheme="minorHAnsi"/>
        </w:rPr>
        <w:t>rt. 1 pkt 3 ustawy z dnia 13 kwietnia 2022 r. o szczególnych rozwiązaniach w zakresie przeciwdziałania wspieraniu agresji na Ukrainę oraz służących ochronie bezpieczeństwa narodowego, zwana dalej „ustawą”,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publicznego.</w:t>
      </w:r>
    </w:p>
    <w:p w14:paraId="2533297F" w14:textId="77777777" w:rsidR="005C7742" w:rsidRPr="00231142" w:rsidRDefault="005C7742" w:rsidP="0097781F">
      <w:pPr>
        <w:pStyle w:val="Akapitzlist"/>
        <w:spacing w:after="60" w:line="240" w:lineRule="auto"/>
        <w:ind w:left="792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>Na podstawie art. 7 ust. 1 ustawy z postępowania o udzielenie zamówienia publicznego Zamawiający wykluczy:</w:t>
      </w:r>
    </w:p>
    <w:p w14:paraId="36CBA4CF" w14:textId="77777777" w:rsidR="005C7742" w:rsidRPr="00231142" w:rsidRDefault="005C7742" w:rsidP="0097781F">
      <w:pPr>
        <w:pStyle w:val="Akapitzlist"/>
        <w:numPr>
          <w:ilvl w:val="2"/>
          <w:numId w:val="4"/>
        </w:numPr>
        <w:spacing w:after="60" w:line="240" w:lineRule="auto"/>
        <w:ind w:left="1004" w:hanging="284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7E7177" w14:textId="77777777" w:rsidR="005C7742" w:rsidRPr="00231142" w:rsidRDefault="005C7742" w:rsidP="0097781F">
      <w:pPr>
        <w:pStyle w:val="Akapitzlist"/>
        <w:numPr>
          <w:ilvl w:val="2"/>
          <w:numId w:val="4"/>
        </w:numPr>
        <w:spacing w:after="60" w:line="240" w:lineRule="auto"/>
        <w:ind w:left="1004" w:hanging="284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 xml:space="preserve">Wykonawcę oraz uczestnika konkursu, którego beneficjentem rzeczywistym w rozumieniu ustawy z dnia 1 marca 2018 r. o przeciwdziałaniu praniu pieniędzy oraz finansowaniu </w:t>
      </w:r>
      <w:r w:rsidR="00AB7559">
        <w:rPr>
          <w:rFonts w:asciiTheme="minorHAnsi" w:hAnsiTheme="minorHAnsi" w:cstheme="minorHAnsi"/>
        </w:rPr>
        <w:t>terroryzmu (Dz. U. z 2023 r. poz. 1124</w:t>
      </w:r>
      <w:r w:rsidRPr="00231142">
        <w:rPr>
          <w:rFonts w:asciiTheme="minorHAnsi" w:hAnsiTheme="minorHAnsi" w:cstheme="minorHAnsi"/>
        </w:rPr>
        <w:t xml:space="preserve">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D3BB05" w14:textId="77777777" w:rsidR="005C7742" w:rsidRPr="00231142" w:rsidRDefault="005C7742" w:rsidP="0097781F">
      <w:pPr>
        <w:pStyle w:val="Akapitzlist"/>
        <w:numPr>
          <w:ilvl w:val="2"/>
          <w:numId w:val="4"/>
        </w:numPr>
        <w:spacing w:after="60" w:line="240" w:lineRule="auto"/>
        <w:ind w:left="1004" w:hanging="284"/>
        <w:jc w:val="both"/>
        <w:rPr>
          <w:rFonts w:asciiTheme="minorHAnsi" w:hAnsiTheme="minorHAnsi" w:cstheme="minorHAnsi"/>
        </w:rPr>
      </w:pPr>
      <w:r w:rsidRPr="00231142">
        <w:rPr>
          <w:rFonts w:asciiTheme="minorHAnsi" w:hAnsiTheme="minorHAnsi" w:cstheme="minorHAnsi"/>
        </w:rPr>
        <w:t>Wykonawcę oraz uczestnika konkursu, którego jednostką dominującą w rozumieniu Art. 3 ust. 1 pkt 37 ustawy z dnia 29 września 1994 r. o rachunkowości (Dz. U. z 202</w:t>
      </w:r>
      <w:r w:rsidR="00AB7559">
        <w:rPr>
          <w:rFonts w:asciiTheme="minorHAnsi" w:hAnsiTheme="minorHAnsi" w:cstheme="minorHAnsi"/>
        </w:rPr>
        <w:t>3</w:t>
      </w:r>
      <w:r w:rsidRPr="00231142">
        <w:rPr>
          <w:rFonts w:asciiTheme="minorHAnsi" w:hAnsiTheme="minorHAnsi" w:cstheme="minorHAnsi"/>
        </w:rPr>
        <w:t xml:space="preserve"> r. poz. </w:t>
      </w:r>
      <w:r w:rsidR="00AB7559">
        <w:rPr>
          <w:rFonts w:asciiTheme="minorHAnsi" w:hAnsiTheme="minorHAnsi" w:cstheme="minorHAnsi"/>
        </w:rPr>
        <w:t>120</w:t>
      </w:r>
      <w:r w:rsidRPr="00231142">
        <w:rPr>
          <w:rFonts w:asciiTheme="minorHAnsi" w:hAnsiTheme="minorHAnsi" w:cstheme="minorHAnsi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F35E787" w14:textId="6200141D" w:rsidR="009632CC" w:rsidRPr="00231142" w:rsidRDefault="005C7742" w:rsidP="009632CC">
      <w:pPr>
        <w:spacing w:after="60" w:line="240" w:lineRule="auto"/>
        <w:ind w:left="284"/>
        <w:jc w:val="both"/>
        <w:rPr>
          <w:rFonts w:asciiTheme="minorHAnsi" w:hAnsiTheme="minorHAnsi" w:cstheme="minorHAnsi"/>
        </w:rPr>
      </w:pPr>
      <w:r w:rsidRPr="005F397A">
        <w:rPr>
          <w:rFonts w:asciiTheme="minorHAnsi" w:hAnsiTheme="minorHAnsi" w:cstheme="minorHAnsi"/>
        </w:rPr>
        <w:t>Zamawiający oceni brak podstaw do wykluczenia z postępowania na podstawie przedstawionego przez Wykonawcę oświadczenia Wykonawcy o braku powiązań z Zamawiającym oraz o braku podstaw do wykluczenia — załącznik nr 3 do zapytania ofertowego.</w:t>
      </w:r>
    </w:p>
    <w:p w14:paraId="5780B689" w14:textId="77777777" w:rsidR="005C7742" w:rsidRPr="00045761" w:rsidRDefault="005C7742" w:rsidP="0097781F">
      <w:pPr>
        <w:pStyle w:val="Akapitzlist"/>
        <w:numPr>
          <w:ilvl w:val="0"/>
          <w:numId w:val="4"/>
        </w:numPr>
        <w:spacing w:after="60" w:line="240" w:lineRule="auto"/>
        <w:ind w:left="284" w:hanging="284"/>
        <w:rPr>
          <w:rFonts w:asciiTheme="minorHAnsi" w:hAnsiTheme="minorHAnsi" w:cstheme="minorHAnsi"/>
          <w:b/>
        </w:rPr>
      </w:pPr>
      <w:r w:rsidRPr="00045761">
        <w:rPr>
          <w:rFonts w:asciiTheme="minorHAnsi" w:hAnsiTheme="minorHAnsi" w:cstheme="minorHAnsi"/>
          <w:b/>
        </w:rPr>
        <w:t>WARUNKI UDZIAŁU W POSTĘPOWANIU</w:t>
      </w:r>
    </w:p>
    <w:p w14:paraId="6D127618" w14:textId="1A82CC9A" w:rsidR="009632CC" w:rsidRPr="009632CC" w:rsidRDefault="005C7742" w:rsidP="009632CC">
      <w:pPr>
        <w:pStyle w:val="Akapitzlist"/>
        <w:spacing w:after="60" w:line="240" w:lineRule="auto"/>
        <w:ind w:left="284"/>
        <w:jc w:val="both"/>
        <w:rPr>
          <w:rFonts w:asciiTheme="minorHAnsi" w:hAnsiTheme="minorHAnsi" w:cstheme="minorHAnsi"/>
          <w:bCs/>
          <w:spacing w:val="-4"/>
          <w:kern w:val="22"/>
        </w:rPr>
      </w:pPr>
      <w:r w:rsidRPr="009632CC">
        <w:rPr>
          <w:rFonts w:asciiTheme="minorHAnsi" w:hAnsiTheme="minorHAnsi" w:cstheme="minorHAnsi"/>
          <w:bCs/>
          <w:spacing w:val="-4"/>
          <w:kern w:val="22"/>
        </w:rPr>
        <w:t xml:space="preserve">O udzielenie zamówienia mogą ubiegać się Wykonawcy nie podlegający wykluczeniu i spełniający </w:t>
      </w:r>
      <w:r w:rsidR="00E73AE2" w:rsidRPr="009632CC">
        <w:rPr>
          <w:rFonts w:asciiTheme="minorHAnsi" w:hAnsiTheme="minorHAnsi" w:cstheme="minorHAnsi"/>
          <w:bCs/>
          <w:spacing w:val="-4"/>
          <w:kern w:val="22"/>
        </w:rPr>
        <w:t>wymagania określone w załączniku nr 1 do umowy stanowiącej załącznik nr 2 do zapytania ofertowego.</w:t>
      </w:r>
    </w:p>
    <w:p w14:paraId="5355D3CB" w14:textId="77777777" w:rsidR="005C7742" w:rsidRPr="00BA0771" w:rsidRDefault="005C7742" w:rsidP="0097781F">
      <w:pPr>
        <w:pStyle w:val="Akapitzlist"/>
        <w:numPr>
          <w:ilvl w:val="0"/>
          <w:numId w:val="4"/>
        </w:numPr>
        <w:spacing w:after="6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BA0771">
        <w:rPr>
          <w:rFonts w:asciiTheme="minorHAnsi" w:hAnsiTheme="minorHAnsi" w:cstheme="minorHAnsi"/>
          <w:b/>
        </w:rPr>
        <w:lastRenderedPageBreak/>
        <w:t>OPIS SPOSOBU PRZYGOTOWANIA OFERTY</w:t>
      </w:r>
    </w:p>
    <w:p w14:paraId="1EAB0072" w14:textId="2B09BEFE" w:rsidR="005C7742" w:rsidRPr="005F397A" w:rsidRDefault="005C7742" w:rsidP="0097781F">
      <w:pPr>
        <w:pStyle w:val="Akapitzlist"/>
        <w:numPr>
          <w:ilvl w:val="1"/>
          <w:numId w:val="4"/>
        </w:numPr>
        <w:spacing w:after="60" w:line="240" w:lineRule="auto"/>
        <w:ind w:left="715" w:hanging="431"/>
        <w:jc w:val="both"/>
        <w:rPr>
          <w:rFonts w:asciiTheme="minorHAnsi" w:hAnsiTheme="minorHAnsi" w:cstheme="minorHAnsi"/>
          <w:bCs/>
        </w:rPr>
      </w:pPr>
      <w:r w:rsidRPr="005F397A">
        <w:rPr>
          <w:rFonts w:asciiTheme="minorHAnsi" w:hAnsiTheme="minorHAnsi" w:cstheme="minorHAnsi"/>
          <w:bCs/>
        </w:rPr>
        <w:t>Ofertę należy sporządzić w języku polskim na formularzu ofertowym stanowiącym Załącznik Nr 1 do zapytania ofertowego.</w:t>
      </w:r>
      <w:r w:rsidR="00010080">
        <w:rPr>
          <w:rFonts w:asciiTheme="minorHAnsi" w:hAnsiTheme="minorHAnsi" w:cstheme="minorHAnsi"/>
          <w:bCs/>
        </w:rPr>
        <w:t xml:space="preserve"> </w:t>
      </w:r>
    </w:p>
    <w:p w14:paraId="213CC5E5" w14:textId="77777777" w:rsidR="005C7742" w:rsidRDefault="005C7742" w:rsidP="0097781F">
      <w:pPr>
        <w:pStyle w:val="Akapitzlist"/>
        <w:numPr>
          <w:ilvl w:val="1"/>
          <w:numId w:val="4"/>
        </w:numPr>
        <w:spacing w:after="60" w:line="240" w:lineRule="auto"/>
        <w:ind w:left="715" w:hanging="431"/>
        <w:jc w:val="both"/>
        <w:rPr>
          <w:rFonts w:asciiTheme="minorHAnsi" w:hAnsiTheme="minorHAnsi" w:cstheme="minorHAnsi"/>
          <w:bCs/>
        </w:rPr>
      </w:pPr>
      <w:r w:rsidRPr="00C65344">
        <w:rPr>
          <w:rFonts w:asciiTheme="minorHAnsi" w:hAnsiTheme="minorHAnsi" w:cstheme="minorHAnsi"/>
          <w:bCs/>
        </w:rPr>
        <w:t>Oferta musi być podpisana przez osoby upoważnione do reprezentowania Wykonawcy. Jeżeli do reprezentowania Wykonawcy upoważnionych jest łącznie kilka osób, dokumenty wchodzące w skład oferty muszą być podpisane przez wszystkie te osoby. Upoważnienie osób podpisujących ofertę do jej podpisania musi bezpośrednio wynikać z dokumentów dołączonych do oferty. Oznacza to, że jeżeli upoważnienie takie nie wynika wprost z dokumentu stwierdzającego status prawny Wykonawcy (odpisu z właściwego rejestru) to do oferty należy dołączyć pełnomocnictwo wystawione przez osoby do tego upoważnione.</w:t>
      </w:r>
    </w:p>
    <w:p w14:paraId="49C16C6D" w14:textId="2899EFC0" w:rsidR="00CD0F72" w:rsidRDefault="00CD0F72" w:rsidP="00CD0F72">
      <w:pPr>
        <w:pStyle w:val="Akapitzlist"/>
        <w:numPr>
          <w:ilvl w:val="1"/>
          <w:numId w:val="4"/>
        </w:numPr>
        <w:spacing w:after="60" w:line="240" w:lineRule="auto"/>
        <w:ind w:left="715" w:hanging="431"/>
        <w:jc w:val="both"/>
        <w:rPr>
          <w:rFonts w:asciiTheme="minorHAnsi" w:hAnsiTheme="minorHAnsi" w:cstheme="minorHAnsi"/>
          <w:bCs/>
        </w:rPr>
      </w:pPr>
      <w:r w:rsidRPr="00CD0F72">
        <w:rPr>
          <w:rFonts w:asciiTheme="minorHAnsi" w:hAnsiTheme="minorHAnsi" w:cstheme="minorHAnsi"/>
          <w:bCs/>
        </w:rPr>
        <w:t>Oferta niepodpisana zostanie odrzucona.</w:t>
      </w:r>
    </w:p>
    <w:p w14:paraId="644132EC" w14:textId="2FB39B23" w:rsidR="00CD0F72" w:rsidRPr="00BA0771" w:rsidRDefault="00CD0F72" w:rsidP="00CD0F72">
      <w:pPr>
        <w:pStyle w:val="Akapitzlist"/>
        <w:numPr>
          <w:ilvl w:val="1"/>
          <w:numId w:val="4"/>
        </w:numPr>
        <w:spacing w:after="60" w:line="240" w:lineRule="auto"/>
        <w:ind w:left="715" w:hanging="431"/>
        <w:jc w:val="both"/>
        <w:rPr>
          <w:rFonts w:asciiTheme="minorHAnsi" w:hAnsiTheme="minorHAnsi" w:cstheme="minorHAnsi"/>
          <w:bCs/>
        </w:rPr>
      </w:pPr>
      <w:r w:rsidRPr="00BA0771">
        <w:rPr>
          <w:rFonts w:asciiTheme="minorHAnsi" w:hAnsiTheme="minorHAnsi" w:cstheme="minorHAnsi"/>
          <w:bCs/>
        </w:rPr>
        <w:t>Wraz z ofertą Wykonawca jest zobowiązany złożyć:</w:t>
      </w:r>
    </w:p>
    <w:p w14:paraId="344B79B4" w14:textId="65997950" w:rsidR="00CD0F72" w:rsidRPr="00EC5E92" w:rsidRDefault="00BA0771" w:rsidP="00CD0F72">
      <w:pPr>
        <w:pStyle w:val="Akapitzlist"/>
        <w:numPr>
          <w:ilvl w:val="2"/>
          <w:numId w:val="4"/>
        </w:numPr>
        <w:spacing w:after="60" w:line="240" w:lineRule="auto"/>
        <w:ind w:left="1021" w:hanging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</w:t>
      </w:r>
      <w:r w:rsidR="00CD0F72" w:rsidRPr="00EC5E92">
        <w:rPr>
          <w:rFonts w:asciiTheme="minorHAnsi" w:hAnsiTheme="minorHAnsi" w:cstheme="minorHAnsi"/>
          <w:bCs/>
        </w:rPr>
        <w:t>dpowiednie pełnomocnictwa - jeżeli dotyczy (w przypadku spółki cywilnej upoważnienie do występowania w imieniu spółki może wynikać z umowy spółki dołączonej do oferty bądź oferta może zostać podpisana przez  wszystkich wspólników),</w:t>
      </w:r>
    </w:p>
    <w:p w14:paraId="04C09385" w14:textId="7E4F88C4" w:rsidR="00CD0F72" w:rsidRDefault="00BA0771" w:rsidP="00CD0F72">
      <w:pPr>
        <w:pStyle w:val="Akapitzlist"/>
        <w:numPr>
          <w:ilvl w:val="2"/>
          <w:numId w:val="4"/>
        </w:numPr>
        <w:spacing w:after="60" w:line="240" w:lineRule="auto"/>
        <w:ind w:left="1021" w:hanging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</w:t>
      </w:r>
      <w:r w:rsidR="00CD0F72" w:rsidRPr="00EC5E92">
        <w:rPr>
          <w:rFonts w:asciiTheme="minorHAnsi" w:hAnsiTheme="minorHAnsi" w:cstheme="minorHAnsi"/>
          <w:bCs/>
        </w:rPr>
        <w:t>świadczenie Wykonawcy o braku powiązań z Zamawiającym oraz o braku podstaw do wykluczenia — Załącznik nr 3 do zapytania ofertowego</w:t>
      </w:r>
      <w:r>
        <w:rPr>
          <w:rFonts w:asciiTheme="minorHAnsi" w:hAnsiTheme="minorHAnsi" w:cstheme="minorHAnsi"/>
          <w:bCs/>
        </w:rPr>
        <w:t>,</w:t>
      </w:r>
    </w:p>
    <w:p w14:paraId="4F90C899" w14:textId="4C78C056" w:rsidR="00CD0F72" w:rsidRDefault="00CD0F72" w:rsidP="00CD0F72">
      <w:pPr>
        <w:pStyle w:val="Akapitzlist"/>
        <w:numPr>
          <w:ilvl w:val="2"/>
          <w:numId w:val="4"/>
        </w:numPr>
        <w:spacing w:after="60" w:line="240" w:lineRule="auto"/>
        <w:ind w:left="1021" w:hanging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Wykaz wykonanych usług </w:t>
      </w:r>
      <w:r w:rsidRPr="00EC5E92">
        <w:rPr>
          <w:rFonts w:asciiTheme="minorHAnsi" w:hAnsiTheme="minorHAnsi" w:cstheme="minorHAnsi"/>
          <w:bCs/>
        </w:rPr>
        <w:t>—</w:t>
      </w:r>
      <w:r>
        <w:rPr>
          <w:rFonts w:asciiTheme="minorHAnsi" w:hAnsiTheme="minorHAnsi" w:cstheme="minorHAnsi"/>
          <w:bCs/>
        </w:rPr>
        <w:t xml:space="preserve"> </w:t>
      </w:r>
      <w:r w:rsidRPr="00CD0F72">
        <w:rPr>
          <w:rFonts w:asciiTheme="minorHAnsi" w:hAnsiTheme="minorHAnsi" w:cstheme="minorHAnsi"/>
          <w:bCs/>
        </w:rPr>
        <w:t>Załącznik nr 5</w:t>
      </w:r>
      <w:r>
        <w:rPr>
          <w:rFonts w:asciiTheme="minorHAnsi" w:hAnsiTheme="minorHAnsi" w:cstheme="minorHAnsi"/>
          <w:bCs/>
        </w:rPr>
        <w:t xml:space="preserve"> </w:t>
      </w:r>
      <w:r w:rsidR="00BA0771" w:rsidRPr="00EC5E92">
        <w:rPr>
          <w:rFonts w:asciiTheme="minorHAnsi" w:hAnsiTheme="minorHAnsi" w:cstheme="minorHAnsi"/>
          <w:bCs/>
        </w:rPr>
        <w:t>do zapytania ofertowego</w:t>
      </w:r>
      <w:r w:rsidR="00BA0771">
        <w:rPr>
          <w:rFonts w:asciiTheme="minorHAnsi" w:hAnsiTheme="minorHAnsi" w:cstheme="minorHAnsi"/>
          <w:bCs/>
        </w:rPr>
        <w:t>,</w:t>
      </w:r>
    </w:p>
    <w:p w14:paraId="387BE3FB" w14:textId="1F318550" w:rsidR="00BA0771" w:rsidRPr="00CD0F72" w:rsidRDefault="00BA0771" w:rsidP="00CD0F72">
      <w:pPr>
        <w:pStyle w:val="Akapitzlist"/>
        <w:numPr>
          <w:ilvl w:val="2"/>
          <w:numId w:val="4"/>
        </w:numPr>
        <w:spacing w:after="60" w:line="240" w:lineRule="auto"/>
        <w:ind w:left="1021" w:hanging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Wykaz osób </w:t>
      </w:r>
      <w:r w:rsidRPr="00EC5E92">
        <w:rPr>
          <w:rFonts w:asciiTheme="minorHAnsi" w:hAnsiTheme="minorHAnsi" w:cstheme="minorHAnsi"/>
          <w:bCs/>
        </w:rPr>
        <w:t>—</w:t>
      </w:r>
      <w:r>
        <w:rPr>
          <w:rFonts w:asciiTheme="minorHAnsi" w:hAnsiTheme="minorHAnsi" w:cstheme="minorHAnsi"/>
          <w:bCs/>
        </w:rPr>
        <w:t xml:space="preserve"> </w:t>
      </w:r>
      <w:r w:rsidRPr="00CD0F72">
        <w:rPr>
          <w:rFonts w:asciiTheme="minorHAnsi" w:hAnsiTheme="minorHAnsi" w:cstheme="minorHAnsi"/>
          <w:bCs/>
        </w:rPr>
        <w:t xml:space="preserve">Załącznik nr </w:t>
      </w:r>
      <w:r>
        <w:rPr>
          <w:rFonts w:asciiTheme="minorHAnsi" w:hAnsiTheme="minorHAnsi" w:cstheme="minorHAnsi"/>
          <w:bCs/>
        </w:rPr>
        <w:t xml:space="preserve">6 </w:t>
      </w:r>
      <w:r w:rsidRPr="00EC5E92">
        <w:rPr>
          <w:rFonts w:asciiTheme="minorHAnsi" w:hAnsiTheme="minorHAnsi" w:cstheme="minorHAnsi"/>
          <w:bCs/>
        </w:rPr>
        <w:t>do zapytania ofertowego</w:t>
      </w:r>
      <w:r>
        <w:rPr>
          <w:rFonts w:asciiTheme="minorHAnsi" w:hAnsiTheme="minorHAnsi" w:cstheme="minorHAnsi"/>
          <w:bCs/>
        </w:rPr>
        <w:t>.</w:t>
      </w:r>
    </w:p>
    <w:p w14:paraId="3380A9AD" w14:textId="77777777" w:rsidR="005C7742" w:rsidRDefault="005C7742" w:rsidP="0097781F">
      <w:pPr>
        <w:pStyle w:val="Akapitzlist"/>
        <w:numPr>
          <w:ilvl w:val="1"/>
          <w:numId w:val="4"/>
        </w:numPr>
        <w:spacing w:after="60" w:line="240" w:lineRule="auto"/>
        <w:ind w:left="715" w:hanging="431"/>
        <w:jc w:val="both"/>
        <w:rPr>
          <w:rFonts w:asciiTheme="minorHAnsi" w:hAnsiTheme="minorHAnsi" w:cstheme="minorHAnsi"/>
          <w:bCs/>
        </w:rPr>
      </w:pPr>
      <w:r w:rsidRPr="00C65344">
        <w:rPr>
          <w:rFonts w:asciiTheme="minorHAnsi" w:hAnsiTheme="minorHAnsi" w:cstheme="minorHAnsi"/>
          <w:bCs/>
        </w:rPr>
        <w:t>Ofertę należy wyliczyć wg kalkulacji własnej, a ceny oferty powinny obejmować kompletne wykonanie przedmiotu zamówienia określone w niniejszym zapytaniu ofertowym,</w:t>
      </w:r>
    </w:p>
    <w:p w14:paraId="69FA1043" w14:textId="77777777" w:rsidR="005C7742" w:rsidRDefault="005C7742" w:rsidP="0097781F">
      <w:pPr>
        <w:pStyle w:val="Akapitzlist"/>
        <w:numPr>
          <w:ilvl w:val="1"/>
          <w:numId w:val="4"/>
        </w:numPr>
        <w:spacing w:after="60" w:line="240" w:lineRule="auto"/>
        <w:ind w:left="715" w:hanging="431"/>
        <w:jc w:val="both"/>
        <w:rPr>
          <w:rFonts w:asciiTheme="minorHAnsi" w:hAnsiTheme="minorHAnsi" w:cstheme="minorHAnsi"/>
          <w:bCs/>
        </w:rPr>
      </w:pPr>
      <w:r w:rsidRPr="00C65344">
        <w:rPr>
          <w:rFonts w:asciiTheme="minorHAnsi" w:hAnsiTheme="minorHAnsi" w:cstheme="minorHAnsi"/>
          <w:bCs/>
        </w:rPr>
        <w:t>W przypadku błędów w obliczeniach w ofercie, Zamawiający dokona poprawy oczywistej omyłki rachunkowej. Za cenę prawidłową będzie uważana skorygowana cena netto.</w:t>
      </w:r>
    </w:p>
    <w:p w14:paraId="394EBFF1" w14:textId="13FD5F38" w:rsidR="005C7742" w:rsidRDefault="005C7742" w:rsidP="0097781F">
      <w:pPr>
        <w:pStyle w:val="Akapitzlist"/>
        <w:numPr>
          <w:ilvl w:val="1"/>
          <w:numId w:val="4"/>
        </w:numPr>
        <w:spacing w:after="60" w:line="240" w:lineRule="auto"/>
        <w:ind w:left="715" w:hanging="431"/>
        <w:jc w:val="both"/>
        <w:rPr>
          <w:rFonts w:asciiTheme="minorHAnsi" w:hAnsiTheme="minorHAnsi" w:cstheme="minorHAnsi"/>
          <w:bCs/>
        </w:rPr>
      </w:pPr>
      <w:r w:rsidRPr="00C65344">
        <w:rPr>
          <w:rFonts w:asciiTheme="minorHAnsi" w:hAnsiTheme="minorHAnsi" w:cstheme="minorHAnsi"/>
          <w:bCs/>
        </w:rPr>
        <w:t>Zamawiający nie dopuszcza składania ofert wariantowych</w:t>
      </w:r>
      <w:r w:rsidR="00C81BB1">
        <w:rPr>
          <w:rFonts w:asciiTheme="minorHAnsi" w:hAnsiTheme="minorHAnsi" w:cstheme="minorHAnsi"/>
          <w:bCs/>
        </w:rPr>
        <w:t xml:space="preserve"> </w:t>
      </w:r>
      <w:r w:rsidR="00C81BB1" w:rsidRPr="00986D91">
        <w:rPr>
          <w:rFonts w:asciiTheme="minorHAnsi" w:eastAsia="Calibri" w:hAnsiTheme="minorHAnsi" w:cstheme="minorHAnsi"/>
        </w:rPr>
        <w:t>lub częściowych</w:t>
      </w:r>
      <w:r w:rsidRPr="00C65344">
        <w:rPr>
          <w:rFonts w:asciiTheme="minorHAnsi" w:hAnsiTheme="minorHAnsi" w:cstheme="minorHAnsi"/>
          <w:bCs/>
        </w:rPr>
        <w:t>.</w:t>
      </w:r>
    </w:p>
    <w:p w14:paraId="7687D8FC" w14:textId="1010F056" w:rsidR="005C7742" w:rsidRPr="00CD0F72" w:rsidRDefault="005C7742" w:rsidP="00CD0F72">
      <w:pPr>
        <w:pStyle w:val="Akapitzlist"/>
        <w:numPr>
          <w:ilvl w:val="1"/>
          <w:numId w:val="4"/>
        </w:numPr>
        <w:spacing w:after="60" w:line="240" w:lineRule="auto"/>
        <w:ind w:left="715" w:hanging="431"/>
        <w:jc w:val="both"/>
        <w:rPr>
          <w:rFonts w:asciiTheme="minorHAnsi" w:hAnsiTheme="minorHAnsi" w:cstheme="minorHAnsi"/>
          <w:bCs/>
        </w:rPr>
      </w:pPr>
      <w:r w:rsidRPr="00C65344">
        <w:rPr>
          <w:rFonts w:asciiTheme="minorHAnsi" w:hAnsiTheme="minorHAnsi" w:cstheme="minorHAnsi"/>
          <w:bCs/>
        </w:rPr>
        <w:t>Wykonawca informuje Zamawiającego o i</w:t>
      </w:r>
      <w:r w:rsidR="00072210">
        <w:rPr>
          <w:rFonts w:asciiTheme="minorHAnsi" w:hAnsiTheme="minorHAnsi" w:cstheme="minorHAnsi"/>
          <w:bCs/>
        </w:rPr>
        <w:t xml:space="preserve">nformacjach zawartych w ofercie </w:t>
      </w:r>
      <w:r w:rsidRPr="00C65344">
        <w:rPr>
          <w:rFonts w:asciiTheme="minorHAnsi" w:hAnsiTheme="minorHAnsi" w:cstheme="minorHAnsi"/>
          <w:bCs/>
        </w:rPr>
        <w:t>stanowiących tajemnicę  przedsiębiorstwa.</w:t>
      </w:r>
    </w:p>
    <w:p w14:paraId="00D0E5A7" w14:textId="78969E82" w:rsidR="005C7742" w:rsidRDefault="005C7742" w:rsidP="00CD0F72">
      <w:pPr>
        <w:pStyle w:val="Akapitzlist"/>
        <w:numPr>
          <w:ilvl w:val="1"/>
          <w:numId w:val="4"/>
        </w:numPr>
        <w:spacing w:after="60" w:line="240" w:lineRule="auto"/>
        <w:ind w:left="715" w:hanging="431"/>
        <w:jc w:val="both"/>
        <w:rPr>
          <w:rFonts w:asciiTheme="minorHAnsi" w:hAnsiTheme="minorHAnsi" w:cstheme="minorHAnsi"/>
          <w:bCs/>
        </w:rPr>
      </w:pPr>
      <w:r w:rsidRPr="00331C74">
        <w:rPr>
          <w:rFonts w:asciiTheme="minorHAnsi" w:hAnsiTheme="minorHAnsi" w:cstheme="minorHAnsi"/>
          <w:bCs/>
        </w:rPr>
        <w:t>Wykonawca ponosi wszelkie koszty związane z przygotowaniem i złożeniem oferty.</w:t>
      </w:r>
    </w:p>
    <w:p w14:paraId="6906DB8E" w14:textId="580E62F2" w:rsidR="005C7742" w:rsidRDefault="005C7742" w:rsidP="00332ABC">
      <w:pPr>
        <w:pStyle w:val="Akapitzlist"/>
        <w:numPr>
          <w:ilvl w:val="1"/>
          <w:numId w:val="4"/>
        </w:numPr>
        <w:spacing w:after="60" w:line="240" w:lineRule="auto"/>
        <w:ind w:left="794" w:hanging="510"/>
        <w:jc w:val="both"/>
        <w:rPr>
          <w:rFonts w:asciiTheme="minorHAnsi" w:hAnsiTheme="minorHAnsi" w:cstheme="minorHAnsi"/>
          <w:bCs/>
        </w:rPr>
      </w:pPr>
      <w:r w:rsidRPr="00CD0F72">
        <w:rPr>
          <w:rFonts w:asciiTheme="minorHAnsi" w:hAnsiTheme="minorHAnsi" w:cstheme="minorHAnsi"/>
          <w:bCs/>
        </w:rPr>
        <w:t xml:space="preserve">Wypełniony i podpisany formularz ofertowy należy złożyć wyłącznie poprzez platformę </w:t>
      </w:r>
      <w:r w:rsidR="000B7D21" w:rsidRPr="00CD0F72">
        <w:rPr>
          <w:rFonts w:asciiTheme="minorHAnsi" w:hAnsiTheme="minorHAnsi" w:cstheme="minorHAnsi"/>
          <w:bCs/>
        </w:rPr>
        <w:t>Baza konkurencyjności</w:t>
      </w:r>
      <w:r w:rsidR="00925C8D" w:rsidRPr="00CD0F72">
        <w:rPr>
          <w:rFonts w:asciiTheme="minorHAnsi" w:hAnsiTheme="minorHAnsi" w:cstheme="minorHAnsi"/>
          <w:bCs/>
        </w:rPr>
        <w:t>,</w:t>
      </w:r>
      <w:r w:rsidR="000B7D21" w:rsidRPr="00CD0F72">
        <w:rPr>
          <w:rFonts w:asciiTheme="minorHAnsi" w:hAnsiTheme="minorHAnsi" w:cstheme="minorHAnsi"/>
          <w:bCs/>
        </w:rPr>
        <w:t xml:space="preserve"> </w:t>
      </w:r>
      <w:hyperlink r:id="rId7" w:history="1">
        <w:r w:rsidR="00925C8D" w:rsidRPr="00CD0F72">
          <w:rPr>
            <w:rStyle w:val="Hipercze"/>
            <w:rFonts w:asciiTheme="minorHAnsi" w:hAnsiTheme="minorHAnsi" w:cstheme="minorHAnsi"/>
            <w:bCs/>
          </w:rPr>
          <w:t>https://bazakonkurencyjnosci.funduszeeuropejskie.gov.pl/</w:t>
        </w:r>
      </w:hyperlink>
      <w:r w:rsidR="00925C8D" w:rsidRPr="00CD0F72">
        <w:rPr>
          <w:rFonts w:asciiTheme="minorHAnsi" w:hAnsiTheme="minorHAnsi" w:cstheme="minorHAnsi"/>
          <w:bCs/>
        </w:rPr>
        <w:t xml:space="preserve"> </w:t>
      </w:r>
    </w:p>
    <w:p w14:paraId="4721D704" w14:textId="77777777" w:rsidR="005C7742" w:rsidRDefault="005C7742" w:rsidP="00332ABC">
      <w:pPr>
        <w:pStyle w:val="Akapitzlist"/>
        <w:numPr>
          <w:ilvl w:val="1"/>
          <w:numId w:val="4"/>
        </w:numPr>
        <w:spacing w:after="60" w:line="240" w:lineRule="auto"/>
        <w:ind w:left="794" w:hanging="510"/>
        <w:jc w:val="both"/>
        <w:rPr>
          <w:rFonts w:asciiTheme="minorHAnsi" w:hAnsiTheme="minorHAnsi" w:cstheme="minorHAnsi"/>
          <w:bCs/>
        </w:rPr>
      </w:pPr>
      <w:r w:rsidRPr="00CD0F72">
        <w:rPr>
          <w:rFonts w:asciiTheme="minorHAnsi" w:hAnsiTheme="minorHAnsi" w:cstheme="minorHAnsi"/>
          <w:bCs/>
        </w:rPr>
        <w:t>Wykonawca może złożyć tylko jedną ofertę.</w:t>
      </w:r>
    </w:p>
    <w:p w14:paraId="1C1C7781" w14:textId="77777777" w:rsidR="005C7742" w:rsidRDefault="005C7742" w:rsidP="00332ABC">
      <w:pPr>
        <w:pStyle w:val="Akapitzlist"/>
        <w:numPr>
          <w:ilvl w:val="1"/>
          <w:numId w:val="4"/>
        </w:numPr>
        <w:spacing w:after="60" w:line="240" w:lineRule="auto"/>
        <w:ind w:left="794" w:hanging="510"/>
        <w:jc w:val="both"/>
        <w:rPr>
          <w:rFonts w:asciiTheme="minorHAnsi" w:hAnsiTheme="minorHAnsi" w:cstheme="minorHAnsi"/>
          <w:bCs/>
        </w:rPr>
      </w:pPr>
      <w:r w:rsidRPr="00CD0F72">
        <w:rPr>
          <w:rFonts w:asciiTheme="minorHAnsi" w:hAnsiTheme="minorHAnsi" w:cstheme="minorHAnsi"/>
          <w:bCs/>
        </w:rPr>
        <w:t>Zamawiający zastrzega sobie prawo do unieważnienia postępowania, gdy cena najkorzystniejszej oferty lub oferta z najniższą ceną przewyższa kwotę, którą Zamawiający zamierza przeznaczyć na sfinansowanie zamówienia, wystąpiła zmiana okoliczności powodująca, że prowadzenie postępowania nie leży w interesie Zamawiającego oraz bez podania przyczyny, na każdym etapie postępowania, bez możliwości żądania odszkodowania przez Wykonawcę.</w:t>
      </w:r>
    </w:p>
    <w:p w14:paraId="0B21449E" w14:textId="77777777" w:rsidR="005C7742" w:rsidRPr="00CD0F72" w:rsidRDefault="005C7742" w:rsidP="00332ABC">
      <w:pPr>
        <w:pStyle w:val="Akapitzlist"/>
        <w:numPr>
          <w:ilvl w:val="1"/>
          <w:numId w:val="4"/>
        </w:numPr>
        <w:spacing w:after="60" w:line="240" w:lineRule="auto"/>
        <w:ind w:left="794" w:hanging="510"/>
        <w:jc w:val="both"/>
        <w:rPr>
          <w:rFonts w:asciiTheme="minorHAnsi" w:hAnsiTheme="minorHAnsi" w:cstheme="minorHAnsi"/>
          <w:bCs/>
        </w:rPr>
      </w:pPr>
      <w:r w:rsidRPr="00CD0F72">
        <w:rPr>
          <w:rFonts w:asciiTheme="minorHAnsi" w:hAnsiTheme="minorHAnsi" w:cstheme="minorHAnsi"/>
          <w:bCs/>
        </w:rPr>
        <w:t>W toku badania i oceny ofert Zamawiający może żądać od Wykonawców wyjaśnień dotyczących treści złożonych ofert.</w:t>
      </w:r>
    </w:p>
    <w:p w14:paraId="16521015" w14:textId="16523105" w:rsidR="005C7742" w:rsidRDefault="005C7742" w:rsidP="00332ABC">
      <w:pPr>
        <w:pStyle w:val="Akapitzlist"/>
        <w:numPr>
          <w:ilvl w:val="1"/>
          <w:numId w:val="4"/>
        </w:numPr>
        <w:spacing w:after="60" w:line="240" w:lineRule="auto"/>
        <w:ind w:left="794" w:hanging="510"/>
        <w:jc w:val="both"/>
        <w:rPr>
          <w:rFonts w:asciiTheme="minorHAnsi" w:hAnsiTheme="minorHAnsi" w:cstheme="minorHAnsi"/>
          <w:bCs/>
        </w:rPr>
      </w:pPr>
      <w:r w:rsidRPr="00CD0F72">
        <w:rPr>
          <w:rFonts w:asciiTheme="minorHAnsi" w:hAnsiTheme="minorHAnsi" w:cstheme="minorHAnsi"/>
          <w:bCs/>
        </w:rPr>
        <w:t>Zamawiający odrzuci ofertę, jeżeli jej treść nie odpowiada treści zapytania ofertowego</w:t>
      </w:r>
      <w:r w:rsidR="008845BA" w:rsidRPr="00CD0F72">
        <w:rPr>
          <w:rFonts w:asciiTheme="minorHAnsi" w:hAnsiTheme="minorHAnsi" w:cstheme="minorHAnsi"/>
          <w:bCs/>
        </w:rPr>
        <w:t>.</w:t>
      </w:r>
    </w:p>
    <w:p w14:paraId="653FAF52" w14:textId="6CC46311" w:rsidR="005C7742" w:rsidRDefault="005C7742" w:rsidP="00332ABC">
      <w:pPr>
        <w:pStyle w:val="Akapitzlist"/>
        <w:numPr>
          <w:ilvl w:val="1"/>
          <w:numId w:val="4"/>
        </w:numPr>
        <w:spacing w:after="60" w:line="240" w:lineRule="auto"/>
        <w:ind w:left="794" w:hanging="510"/>
        <w:jc w:val="both"/>
        <w:rPr>
          <w:rFonts w:asciiTheme="minorHAnsi" w:hAnsiTheme="minorHAnsi" w:cstheme="minorHAnsi"/>
          <w:bCs/>
        </w:rPr>
      </w:pPr>
      <w:r w:rsidRPr="00BA0771">
        <w:rPr>
          <w:rFonts w:asciiTheme="minorHAnsi" w:hAnsiTheme="minorHAnsi" w:cstheme="minorHAnsi"/>
          <w:bCs/>
        </w:rPr>
        <w:t>Zamawiający odrzuci ofertę, jeżeli na platformie nie ma załączonego formularza oferty</w:t>
      </w:r>
      <w:r w:rsidR="00EC5A8E" w:rsidRPr="00BA0771">
        <w:rPr>
          <w:rFonts w:asciiTheme="minorHAnsi" w:hAnsiTheme="minorHAnsi" w:cstheme="minorHAnsi"/>
          <w:bCs/>
        </w:rPr>
        <w:t xml:space="preserve"> </w:t>
      </w:r>
      <w:r w:rsidR="00EF7558" w:rsidRPr="00BA0771">
        <w:rPr>
          <w:rFonts w:asciiTheme="minorHAnsi" w:hAnsiTheme="minorHAnsi" w:cstheme="minorHAnsi"/>
          <w:bCs/>
        </w:rPr>
        <w:t xml:space="preserve">lub </w:t>
      </w:r>
      <w:r w:rsidR="00EC5A8E" w:rsidRPr="00BA0771">
        <w:rPr>
          <w:rFonts w:asciiTheme="minorHAnsi" w:hAnsiTheme="minorHAnsi" w:cstheme="minorHAnsi"/>
          <w:bCs/>
        </w:rPr>
        <w:t>dokumentów opisanych w pkt. 8.</w:t>
      </w:r>
      <w:r w:rsidR="00CD0F72" w:rsidRPr="00BA0771">
        <w:rPr>
          <w:rFonts w:asciiTheme="minorHAnsi" w:hAnsiTheme="minorHAnsi" w:cstheme="minorHAnsi"/>
          <w:bCs/>
        </w:rPr>
        <w:t>4</w:t>
      </w:r>
      <w:r w:rsidRPr="00BA0771">
        <w:rPr>
          <w:rFonts w:asciiTheme="minorHAnsi" w:hAnsiTheme="minorHAnsi" w:cstheme="minorHAnsi"/>
          <w:bCs/>
        </w:rPr>
        <w:t>.</w:t>
      </w:r>
    </w:p>
    <w:p w14:paraId="5B05E2A4" w14:textId="77777777" w:rsidR="009632CC" w:rsidRPr="009632CC" w:rsidRDefault="009632CC" w:rsidP="009632CC">
      <w:pPr>
        <w:spacing w:after="60" w:line="240" w:lineRule="auto"/>
        <w:jc w:val="both"/>
        <w:rPr>
          <w:rFonts w:asciiTheme="minorHAnsi" w:hAnsiTheme="minorHAnsi" w:cstheme="minorHAnsi"/>
          <w:bCs/>
        </w:rPr>
      </w:pPr>
    </w:p>
    <w:p w14:paraId="5735D7BF" w14:textId="77777777" w:rsidR="005C7742" w:rsidRPr="00192DA2" w:rsidRDefault="005C7742" w:rsidP="0097781F">
      <w:pPr>
        <w:pStyle w:val="Akapitzlist"/>
        <w:numPr>
          <w:ilvl w:val="0"/>
          <w:numId w:val="4"/>
        </w:numPr>
        <w:spacing w:after="60" w:line="240" w:lineRule="auto"/>
        <w:ind w:left="340" w:hanging="340"/>
        <w:jc w:val="both"/>
        <w:rPr>
          <w:rFonts w:asciiTheme="minorHAnsi" w:hAnsiTheme="minorHAnsi" w:cstheme="minorHAnsi"/>
          <w:b/>
        </w:rPr>
      </w:pPr>
      <w:r w:rsidRPr="00192DA2">
        <w:rPr>
          <w:rFonts w:asciiTheme="minorHAnsi" w:hAnsiTheme="minorHAnsi" w:cstheme="minorHAnsi"/>
          <w:b/>
        </w:rPr>
        <w:t>TERMIN ZWIĄZANIA Z OFERTĄ</w:t>
      </w:r>
    </w:p>
    <w:p w14:paraId="47A296FF" w14:textId="77777777" w:rsidR="005C7742" w:rsidRDefault="005C7742" w:rsidP="0097781F">
      <w:pPr>
        <w:pStyle w:val="Akapitzlist"/>
        <w:spacing w:after="60" w:line="240" w:lineRule="auto"/>
        <w:ind w:left="340"/>
        <w:jc w:val="both"/>
        <w:rPr>
          <w:rFonts w:asciiTheme="minorHAnsi" w:hAnsiTheme="minorHAnsi" w:cstheme="minorHAnsi"/>
          <w:bCs/>
        </w:rPr>
      </w:pPr>
      <w:r w:rsidRPr="00D962FF">
        <w:rPr>
          <w:rFonts w:asciiTheme="minorHAnsi" w:hAnsiTheme="minorHAnsi" w:cstheme="minorHAnsi"/>
          <w:bCs/>
        </w:rPr>
        <w:t>Wykonawca pozostaje związany ze złożoną ofertą przez 30 dni (od ostatecznego terminu składania ofert).</w:t>
      </w:r>
    </w:p>
    <w:p w14:paraId="36C5D645" w14:textId="77777777" w:rsidR="009632CC" w:rsidRPr="00D962FF" w:rsidRDefault="009632CC" w:rsidP="0097781F">
      <w:pPr>
        <w:pStyle w:val="Akapitzlist"/>
        <w:spacing w:after="60" w:line="240" w:lineRule="auto"/>
        <w:ind w:left="340"/>
        <w:jc w:val="both"/>
        <w:rPr>
          <w:rFonts w:asciiTheme="minorHAnsi" w:hAnsiTheme="minorHAnsi" w:cstheme="minorHAnsi"/>
          <w:bCs/>
        </w:rPr>
      </w:pPr>
    </w:p>
    <w:p w14:paraId="4387A1F5" w14:textId="77777777" w:rsidR="005C7742" w:rsidRPr="00CD0F72" w:rsidRDefault="005C7742" w:rsidP="0097781F">
      <w:pPr>
        <w:pStyle w:val="Akapitzlist"/>
        <w:numPr>
          <w:ilvl w:val="0"/>
          <w:numId w:val="4"/>
        </w:numPr>
        <w:spacing w:after="60" w:line="240" w:lineRule="auto"/>
        <w:jc w:val="both"/>
        <w:rPr>
          <w:rFonts w:asciiTheme="minorHAnsi" w:hAnsiTheme="minorHAnsi" w:cstheme="minorHAnsi"/>
          <w:b/>
        </w:rPr>
      </w:pPr>
      <w:r w:rsidRPr="00CD0F72">
        <w:rPr>
          <w:rFonts w:asciiTheme="minorHAnsi" w:hAnsiTheme="minorHAnsi" w:cstheme="minorHAnsi"/>
          <w:b/>
          <w:caps/>
          <w:kern w:val="22"/>
        </w:rPr>
        <w:lastRenderedPageBreak/>
        <w:t>Kryteria oceny ofert</w:t>
      </w:r>
    </w:p>
    <w:p w14:paraId="455D0E5E" w14:textId="146BC246" w:rsidR="005C7742" w:rsidRPr="00CD0F72" w:rsidRDefault="00E630E1" w:rsidP="0097781F">
      <w:pPr>
        <w:pStyle w:val="Akapitzlist"/>
        <w:numPr>
          <w:ilvl w:val="1"/>
          <w:numId w:val="14"/>
        </w:numPr>
        <w:spacing w:after="60" w:line="240" w:lineRule="auto"/>
        <w:ind w:left="641" w:hanging="284"/>
        <w:jc w:val="both"/>
        <w:rPr>
          <w:rFonts w:asciiTheme="minorHAnsi" w:hAnsiTheme="minorHAnsi" w:cstheme="minorHAnsi"/>
          <w:bCs/>
        </w:rPr>
      </w:pPr>
      <w:r w:rsidRPr="00CD0F72">
        <w:rPr>
          <w:rFonts w:asciiTheme="minorHAnsi" w:hAnsiTheme="minorHAnsi" w:cstheme="minorHAnsi"/>
          <w:bCs/>
        </w:rPr>
        <w:t>Opis kryteriów, którymi Zamawiający będzie się kierował przy wyborze oferty wraz z podziałem znaczenia kryteriów i sposobu oceny ofert zamieszczony jest w załączniku nr 1 do umowy stanowiącej załącznik nr 2 do zapytania ofertowego - OPIS PRZEDMIOTU ZAMÓWIENIA.</w:t>
      </w:r>
    </w:p>
    <w:p w14:paraId="1DFD083D" w14:textId="77777777" w:rsidR="005C7742" w:rsidRPr="00CD0F72" w:rsidRDefault="005C7742" w:rsidP="0097781F">
      <w:pPr>
        <w:pStyle w:val="Akapitzlist"/>
        <w:numPr>
          <w:ilvl w:val="1"/>
          <w:numId w:val="14"/>
        </w:numPr>
        <w:spacing w:after="60" w:line="240" w:lineRule="auto"/>
        <w:ind w:left="641" w:hanging="284"/>
        <w:jc w:val="both"/>
        <w:rPr>
          <w:rFonts w:asciiTheme="minorHAnsi" w:hAnsiTheme="minorHAnsi" w:cstheme="minorHAnsi"/>
          <w:bCs/>
        </w:rPr>
      </w:pPr>
      <w:r w:rsidRPr="00CD0F72">
        <w:rPr>
          <w:rFonts w:asciiTheme="minorHAnsi" w:hAnsiTheme="minorHAnsi" w:cstheme="minorHAnsi"/>
          <w:bCs/>
        </w:rPr>
        <w:t>Podana w ofercie cena musi być wyrażona w PLN. Cena musi uwzględniać wszystkie wymagania niniejszego zapytania oraz obejmować wszelkie koszty, jakie poniesie Wykonawca z tytułu należytej oraz zgodnej z obowiązującymi przepisami realizacji przedmiotu zamówienia.</w:t>
      </w:r>
    </w:p>
    <w:p w14:paraId="0F31C8B5" w14:textId="77777777" w:rsidR="005C7742" w:rsidRPr="00CD0F72" w:rsidRDefault="005C7742" w:rsidP="0097781F">
      <w:pPr>
        <w:pStyle w:val="Akapitzlist"/>
        <w:numPr>
          <w:ilvl w:val="1"/>
          <w:numId w:val="14"/>
        </w:numPr>
        <w:spacing w:after="60" w:line="240" w:lineRule="auto"/>
        <w:ind w:left="641" w:hanging="284"/>
        <w:jc w:val="both"/>
        <w:rPr>
          <w:rFonts w:asciiTheme="minorHAnsi" w:hAnsiTheme="minorHAnsi" w:cstheme="minorHAnsi"/>
          <w:bCs/>
        </w:rPr>
      </w:pPr>
      <w:r w:rsidRPr="00CD0F72">
        <w:rPr>
          <w:rFonts w:asciiTheme="minorHAnsi" w:hAnsiTheme="minorHAnsi" w:cstheme="minorHAnsi"/>
          <w:bCs/>
        </w:rPr>
        <w:t>Ceną oferty jest kwota ustalona na podstawie wyceny wszystkich czynności niez</w:t>
      </w:r>
      <w:r w:rsidR="00A03856" w:rsidRPr="00CD0F72">
        <w:rPr>
          <w:rFonts w:asciiTheme="minorHAnsi" w:hAnsiTheme="minorHAnsi" w:cstheme="minorHAnsi"/>
          <w:bCs/>
        </w:rPr>
        <w:t>będnych do wykonania zamówienia</w:t>
      </w:r>
      <w:r w:rsidRPr="00CD0F72">
        <w:rPr>
          <w:rFonts w:asciiTheme="minorHAnsi" w:hAnsiTheme="minorHAnsi" w:cstheme="minorHAnsi"/>
          <w:bCs/>
        </w:rPr>
        <w:t xml:space="preserve"> i którą należy wpisać do Formularza Oferty.</w:t>
      </w:r>
    </w:p>
    <w:p w14:paraId="03ED723E" w14:textId="77777777" w:rsidR="005C7742" w:rsidRPr="00CD0F72" w:rsidRDefault="005C7742" w:rsidP="0097781F">
      <w:pPr>
        <w:pStyle w:val="Akapitzlist"/>
        <w:numPr>
          <w:ilvl w:val="1"/>
          <w:numId w:val="14"/>
        </w:numPr>
        <w:spacing w:after="60" w:line="240" w:lineRule="auto"/>
        <w:ind w:left="641" w:hanging="284"/>
        <w:jc w:val="both"/>
        <w:rPr>
          <w:rFonts w:asciiTheme="minorHAnsi" w:hAnsiTheme="minorHAnsi" w:cstheme="minorHAnsi"/>
          <w:bCs/>
        </w:rPr>
      </w:pPr>
      <w:r w:rsidRPr="00CD0F72">
        <w:rPr>
          <w:rFonts w:asciiTheme="minorHAnsi" w:hAnsiTheme="minorHAnsi" w:cstheme="minorHAnsi"/>
          <w:bCs/>
        </w:rPr>
        <w:t>Wykonawca ponosi odpowiedzialność z tytułu oszacowania wszelkich kosztów związanych z realizacją przedmiotu zamówienia.</w:t>
      </w:r>
    </w:p>
    <w:p w14:paraId="474467A0" w14:textId="77777777" w:rsidR="005C7742" w:rsidRPr="00CD0F72" w:rsidRDefault="005C7742" w:rsidP="0097781F">
      <w:pPr>
        <w:pStyle w:val="Akapitzlist"/>
        <w:numPr>
          <w:ilvl w:val="1"/>
          <w:numId w:val="14"/>
        </w:numPr>
        <w:spacing w:after="60" w:line="240" w:lineRule="auto"/>
        <w:ind w:left="641" w:hanging="284"/>
        <w:jc w:val="both"/>
        <w:rPr>
          <w:rFonts w:asciiTheme="minorHAnsi" w:hAnsiTheme="minorHAnsi" w:cstheme="minorHAnsi"/>
          <w:bCs/>
        </w:rPr>
      </w:pPr>
      <w:r w:rsidRPr="00CD0F72">
        <w:rPr>
          <w:rFonts w:asciiTheme="minorHAnsi" w:hAnsiTheme="minorHAnsi" w:cstheme="minorHAnsi"/>
          <w:bCs/>
        </w:rPr>
        <w:t>Niedoszacowanie, pominięcie oraz brak rozpoznania zakresu przedmiotu zamówienia nie może być podstawą do żądania zmiany wynagrodzenia za przedmiot zamówienia.</w:t>
      </w:r>
    </w:p>
    <w:p w14:paraId="26483A52" w14:textId="634DC69F" w:rsidR="005C7742" w:rsidRPr="00CD0F72" w:rsidRDefault="005C7742" w:rsidP="0097781F">
      <w:pPr>
        <w:pStyle w:val="Akapitzlist"/>
        <w:numPr>
          <w:ilvl w:val="1"/>
          <w:numId w:val="14"/>
        </w:numPr>
        <w:spacing w:after="60" w:line="240" w:lineRule="auto"/>
        <w:ind w:left="641" w:hanging="284"/>
        <w:jc w:val="both"/>
        <w:rPr>
          <w:rFonts w:asciiTheme="minorHAnsi" w:hAnsiTheme="minorHAnsi" w:cstheme="minorHAnsi"/>
          <w:bCs/>
        </w:rPr>
      </w:pPr>
      <w:r w:rsidRPr="00CD0F72">
        <w:rPr>
          <w:rFonts w:asciiTheme="minorHAnsi" w:hAnsiTheme="minorHAnsi" w:cstheme="minorHAnsi"/>
          <w:bCs/>
        </w:rPr>
        <w:t>Sposób zapłaty i rozliczenia za realizację niniejszego zamówienia, określone zostały w</w:t>
      </w:r>
      <w:r w:rsidR="00E630E1" w:rsidRPr="00CD0F72">
        <w:rPr>
          <w:rFonts w:asciiTheme="minorHAnsi" w:hAnsiTheme="minorHAnsi" w:cstheme="minorHAnsi"/>
          <w:bCs/>
        </w:rPr>
        <w:t xml:space="preserve"> załączniku nr 2 –</w:t>
      </w:r>
      <w:r w:rsidRPr="00CD0F72">
        <w:rPr>
          <w:rFonts w:asciiTheme="minorHAnsi" w:hAnsiTheme="minorHAnsi" w:cstheme="minorHAnsi"/>
          <w:bCs/>
        </w:rPr>
        <w:t xml:space="preserve"> wz</w:t>
      </w:r>
      <w:r w:rsidR="00E630E1" w:rsidRPr="00CD0F72">
        <w:rPr>
          <w:rFonts w:asciiTheme="minorHAnsi" w:hAnsiTheme="minorHAnsi" w:cstheme="minorHAnsi"/>
          <w:bCs/>
        </w:rPr>
        <w:t>ó</w:t>
      </w:r>
      <w:r w:rsidRPr="00CD0F72">
        <w:rPr>
          <w:rFonts w:asciiTheme="minorHAnsi" w:hAnsiTheme="minorHAnsi" w:cstheme="minorHAnsi"/>
          <w:bCs/>
        </w:rPr>
        <w:t>r</w:t>
      </w:r>
      <w:r w:rsidR="00E630E1" w:rsidRPr="00CD0F72">
        <w:rPr>
          <w:rFonts w:asciiTheme="minorHAnsi" w:hAnsiTheme="minorHAnsi" w:cstheme="minorHAnsi"/>
          <w:bCs/>
        </w:rPr>
        <w:t xml:space="preserve"> </w:t>
      </w:r>
      <w:r w:rsidRPr="00CD0F72">
        <w:rPr>
          <w:rFonts w:asciiTheme="minorHAnsi" w:hAnsiTheme="minorHAnsi" w:cstheme="minorHAnsi"/>
          <w:bCs/>
        </w:rPr>
        <w:t>umowy.</w:t>
      </w:r>
    </w:p>
    <w:p w14:paraId="3BF2236C" w14:textId="77777777" w:rsidR="005C7742" w:rsidRPr="004B7E97" w:rsidRDefault="005C7742" w:rsidP="0097781F">
      <w:pPr>
        <w:pStyle w:val="Akapitzlist"/>
        <w:numPr>
          <w:ilvl w:val="0"/>
          <w:numId w:val="4"/>
        </w:numPr>
        <w:spacing w:after="60" w:line="240" w:lineRule="auto"/>
        <w:ind w:left="340" w:hanging="340"/>
        <w:jc w:val="both"/>
        <w:rPr>
          <w:rFonts w:asciiTheme="minorHAnsi" w:hAnsiTheme="minorHAnsi" w:cstheme="minorHAnsi"/>
          <w:b/>
        </w:rPr>
      </w:pPr>
      <w:r w:rsidRPr="004B7E97">
        <w:rPr>
          <w:rFonts w:asciiTheme="minorHAnsi" w:hAnsiTheme="minorHAnsi" w:cstheme="minorHAnsi"/>
          <w:b/>
        </w:rPr>
        <w:t>OSOBY UPRAWNIONE DO POROZUMIEWANIA SIĘ Z OFERENTAMI</w:t>
      </w:r>
    </w:p>
    <w:p w14:paraId="5345B296" w14:textId="77777777" w:rsidR="005C7742" w:rsidRDefault="005C7742" w:rsidP="0097781F">
      <w:pPr>
        <w:pStyle w:val="Akapitzlist"/>
        <w:spacing w:after="60" w:line="240" w:lineRule="auto"/>
        <w:ind w:left="360"/>
        <w:jc w:val="both"/>
        <w:rPr>
          <w:rFonts w:asciiTheme="minorHAnsi" w:hAnsiTheme="minorHAnsi" w:cstheme="minorHAnsi"/>
          <w:bCs/>
        </w:rPr>
      </w:pPr>
      <w:r w:rsidRPr="00B92A74">
        <w:rPr>
          <w:rFonts w:asciiTheme="minorHAnsi" w:hAnsiTheme="minorHAnsi" w:cstheme="minorHAnsi"/>
          <w:bCs/>
        </w:rPr>
        <w:t>Informacji o zamówieniu udziela:</w:t>
      </w:r>
      <w:r>
        <w:rPr>
          <w:rFonts w:asciiTheme="minorHAnsi" w:hAnsiTheme="minorHAnsi" w:cstheme="minorHAnsi"/>
          <w:bCs/>
        </w:rPr>
        <w:t xml:space="preserve"> </w:t>
      </w:r>
    </w:p>
    <w:p w14:paraId="5A10EE79" w14:textId="79A6CA62" w:rsidR="00A92585" w:rsidRDefault="00FF3F1E" w:rsidP="0097781F">
      <w:pPr>
        <w:pStyle w:val="Akapitzlist"/>
        <w:numPr>
          <w:ilvl w:val="0"/>
          <w:numId w:val="17"/>
        </w:numPr>
        <w:spacing w:after="60" w:line="240" w:lineRule="auto"/>
        <w:ind w:left="636" w:hanging="284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Jarosław </w:t>
      </w:r>
      <w:r w:rsidR="00E252AC">
        <w:rPr>
          <w:rFonts w:asciiTheme="minorHAnsi" w:hAnsiTheme="minorHAnsi" w:cstheme="minorHAnsi"/>
          <w:bCs/>
        </w:rPr>
        <w:t>Starszak</w:t>
      </w:r>
      <w:r w:rsidR="00A92585">
        <w:rPr>
          <w:rFonts w:asciiTheme="minorHAnsi" w:hAnsiTheme="minorHAnsi" w:cstheme="minorHAnsi"/>
          <w:bCs/>
        </w:rPr>
        <w:t xml:space="preserve">, tel. 77 </w:t>
      </w:r>
      <w:r>
        <w:rPr>
          <w:rFonts w:asciiTheme="minorHAnsi" w:hAnsiTheme="minorHAnsi" w:cstheme="minorHAnsi"/>
          <w:bCs/>
        </w:rPr>
        <w:t>54</w:t>
      </w:r>
      <w:r w:rsidR="00A92585">
        <w:rPr>
          <w:rFonts w:asciiTheme="minorHAnsi" w:hAnsiTheme="minorHAnsi" w:cstheme="minorHAnsi"/>
          <w:bCs/>
        </w:rPr>
        <w:t>-</w:t>
      </w:r>
      <w:r>
        <w:rPr>
          <w:rFonts w:asciiTheme="minorHAnsi" w:hAnsiTheme="minorHAnsi" w:cstheme="minorHAnsi"/>
          <w:bCs/>
        </w:rPr>
        <w:t>17</w:t>
      </w:r>
      <w:r w:rsidR="00A92585">
        <w:rPr>
          <w:rFonts w:asciiTheme="minorHAnsi" w:hAnsiTheme="minorHAnsi" w:cstheme="minorHAnsi"/>
          <w:bCs/>
        </w:rPr>
        <w:t>-</w:t>
      </w:r>
      <w:r>
        <w:rPr>
          <w:rFonts w:asciiTheme="minorHAnsi" w:hAnsiTheme="minorHAnsi" w:cstheme="minorHAnsi"/>
          <w:bCs/>
        </w:rPr>
        <w:t>5</w:t>
      </w:r>
      <w:r w:rsidR="00E252AC">
        <w:rPr>
          <w:rFonts w:asciiTheme="minorHAnsi" w:hAnsiTheme="minorHAnsi" w:cstheme="minorHAnsi"/>
          <w:bCs/>
        </w:rPr>
        <w:t xml:space="preserve">14 </w:t>
      </w:r>
      <w:hyperlink r:id="rId8" w:history="1"/>
      <w:r w:rsidR="0097781F">
        <w:rPr>
          <w:rFonts w:asciiTheme="minorHAnsi" w:hAnsiTheme="minorHAnsi" w:cstheme="minorHAnsi"/>
          <w:bCs/>
        </w:rPr>
        <w:t xml:space="preserve"> </w:t>
      </w:r>
    </w:p>
    <w:p w14:paraId="56996F79" w14:textId="77777777" w:rsidR="005C7742" w:rsidRPr="00996001" w:rsidRDefault="005C7742" w:rsidP="0097781F">
      <w:pPr>
        <w:pStyle w:val="Akapitzlist"/>
        <w:numPr>
          <w:ilvl w:val="0"/>
          <w:numId w:val="4"/>
        </w:numPr>
        <w:spacing w:after="60" w:line="240" w:lineRule="auto"/>
        <w:ind w:left="340" w:hanging="340"/>
        <w:rPr>
          <w:rFonts w:asciiTheme="minorHAnsi" w:hAnsiTheme="minorHAnsi" w:cstheme="minorHAnsi"/>
          <w:b/>
        </w:rPr>
      </w:pPr>
      <w:r w:rsidRPr="00996001">
        <w:rPr>
          <w:rFonts w:asciiTheme="minorHAnsi" w:hAnsiTheme="minorHAnsi" w:cstheme="minorHAnsi"/>
          <w:b/>
        </w:rPr>
        <w:t>ZAŁĄCZNIKI</w:t>
      </w:r>
    </w:p>
    <w:p w14:paraId="575654CA" w14:textId="77777777" w:rsidR="005C7742" w:rsidRDefault="005C7742" w:rsidP="0097781F">
      <w:pPr>
        <w:pStyle w:val="Akapitzlist"/>
        <w:numPr>
          <w:ilvl w:val="3"/>
          <w:numId w:val="9"/>
        </w:numPr>
        <w:spacing w:after="60" w:line="240" w:lineRule="auto"/>
        <w:ind w:left="624" w:hanging="284"/>
        <w:rPr>
          <w:rFonts w:asciiTheme="minorHAnsi" w:hAnsiTheme="minorHAnsi" w:cstheme="minorHAnsi"/>
          <w:bCs/>
        </w:rPr>
      </w:pPr>
      <w:r w:rsidRPr="001F1A87">
        <w:rPr>
          <w:rFonts w:asciiTheme="minorHAnsi" w:hAnsiTheme="minorHAnsi" w:cstheme="minorHAnsi"/>
          <w:bCs/>
        </w:rPr>
        <w:t xml:space="preserve">Załącznik </w:t>
      </w:r>
      <w:r>
        <w:rPr>
          <w:rFonts w:asciiTheme="minorHAnsi" w:hAnsiTheme="minorHAnsi" w:cstheme="minorHAnsi"/>
          <w:bCs/>
        </w:rPr>
        <w:t>n</w:t>
      </w:r>
      <w:r w:rsidRPr="001F1A87">
        <w:rPr>
          <w:rFonts w:asciiTheme="minorHAnsi" w:hAnsiTheme="minorHAnsi" w:cstheme="minorHAnsi"/>
          <w:bCs/>
        </w:rPr>
        <w:t>r 1 – Formularz oferto</w:t>
      </w:r>
      <w:r>
        <w:rPr>
          <w:rFonts w:asciiTheme="minorHAnsi" w:hAnsiTheme="minorHAnsi" w:cstheme="minorHAnsi"/>
          <w:bCs/>
        </w:rPr>
        <w:t xml:space="preserve">wy </w:t>
      </w:r>
    </w:p>
    <w:p w14:paraId="25FFAF70" w14:textId="13FCDC5C" w:rsidR="005C7742" w:rsidRDefault="005C7742" w:rsidP="0097781F">
      <w:pPr>
        <w:pStyle w:val="Akapitzlist"/>
        <w:numPr>
          <w:ilvl w:val="3"/>
          <w:numId w:val="9"/>
        </w:numPr>
        <w:spacing w:after="60" w:line="240" w:lineRule="auto"/>
        <w:ind w:left="624" w:hanging="284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Załącznik nr 2 – Wzór umowy </w:t>
      </w:r>
      <w:r w:rsidR="000B7D21">
        <w:rPr>
          <w:rFonts w:asciiTheme="minorHAnsi" w:hAnsiTheme="minorHAnsi" w:cstheme="minorHAnsi"/>
          <w:bCs/>
        </w:rPr>
        <w:t xml:space="preserve">Szkolenie </w:t>
      </w:r>
      <w:r>
        <w:rPr>
          <w:rFonts w:asciiTheme="minorHAnsi" w:hAnsiTheme="minorHAnsi" w:cstheme="minorHAnsi"/>
          <w:bCs/>
        </w:rPr>
        <w:t xml:space="preserve">z </w:t>
      </w:r>
      <w:r w:rsidR="000B7D21">
        <w:rPr>
          <w:rFonts w:asciiTheme="minorHAnsi" w:hAnsiTheme="minorHAnsi" w:cstheme="minorHAnsi"/>
          <w:bCs/>
        </w:rPr>
        <w:t>za</w:t>
      </w:r>
      <w:r>
        <w:rPr>
          <w:rFonts w:asciiTheme="minorHAnsi" w:hAnsiTheme="minorHAnsi" w:cstheme="minorHAnsi"/>
          <w:bCs/>
        </w:rPr>
        <w:t>łącznik</w:t>
      </w:r>
      <w:r w:rsidR="000B7D21">
        <w:rPr>
          <w:rFonts w:asciiTheme="minorHAnsi" w:hAnsiTheme="minorHAnsi" w:cstheme="minorHAnsi"/>
          <w:bCs/>
        </w:rPr>
        <w:t>iem</w:t>
      </w:r>
      <w:r>
        <w:rPr>
          <w:rFonts w:asciiTheme="minorHAnsi" w:hAnsiTheme="minorHAnsi" w:cstheme="minorHAnsi"/>
          <w:bCs/>
        </w:rPr>
        <w:t xml:space="preserve"> nr 1 do umowy - </w:t>
      </w:r>
      <w:r w:rsidRPr="001F1A87">
        <w:rPr>
          <w:rFonts w:asciiTheme="minorHAnsi" w:hAnsiTheme="minorHAnsi" w:cstheme="minorHAnsi"/>
          <w:bCs/>
        </w:rPr>
        <w:t>opis przedmiotu zamówienia</w:t>
      </w:r>
    </w:p>
    <w:p w14:paraId="5CFA1E4C" w14:textId="77777777" w:rsidR="005C7742" w:rsidRPr="00813878" w:rsidRDefault="005C7742" w:rsidP="0097781F">
      <w:pPr>
        <w:pStyle w:val="Akapitzlist"/>
        <w:numPr>
          <w:ilvl w:val="3"/>
          <w:numId w:val="9"/>
        </w:numPr>
        <w:spacing w:after="60" w:line="240" w:lineRule="auto"/>
        <w:ind w:left="624" w:hanging="284"/>
        <w:rPr>
          <w:rFonts w:asciiTheme="minorHAnsi" w:hAnsiTheme="minorHAnsi" w:cstheme="minorHAnsi"/>
          <w:bCs/>
          <w:u w:val="single"/>
        </w:rPr>
      </w:pPr>
      <w:r w:rsidRPr="007A6D6A">
        <w:rPr>
          <w:rFonts w:asciiTheme="minorHAnsi" w:hAnsiTheme="minorHAnsi" w:cstheme="minorHAnsi"/>
          <w:bCs/>
        </w:rPr>
        <w:t xml:space="preserve">Załącznik </w:t>
      </w:r>
      <w:r>
        <w:rPr>
          <w:rFonts w:asciiTheme="minorHAnsi" w:hAnsiTheme="minorHAnsi" w:cstheme="minorHAnsi"/>
          <w:bCs/>
        </w:rPr>
        <w:t>n</w:t>
      </w:r>
      <w:r w:rsidRPr="007A6D6A">
        <w:rPr>
          <w:rFonts w:asciiTheme="minorHAnsi" w:hAnsiTheme="minorHAnsi" w:cstheme="minorHAnsi"/>
          <w:bCs/>
        </w:rPr>
        <w:t>r 3 – Oświadczenie o braku powiązań z Zamawiającym oraz o braku podstaw do wykluczenia</w:t>
      </w:r>
    </w:p>
    <w:p w14:paraId="39E87653" w14:textId="18FD74AC" w:rsidR="00813878" w:rsidRDefault="00813878" w:rsidP="0097781F">
      <w:pPr>
        <w:pStyle w:val="Akapitzlist"/>
        <w:numPr>
          <w:ilvl w:val="3"/>
          <w:numId w:val="9"/>
        </w:numPr>
        <w:spacing w:after="60" w:line="240" w:lineRule="auto"/>
        <w:ind w:left="624" w:hanging="284"/>
        <w:rPr>
          <w:rStyle w:val="Hipercze"/>
          <w:rFonts w:asciiTheme="minorHAnsi" w:hAnsiTheme="minorHAnsi" w:cstheme="minorHAnsi"/>
          <w:bCs/>
          <w:color w:val="auto"/>
          <w:u w:val="none"/>
        </w:rPr>
      </w:pPr>
      <w:r w:rsidRPr="00813878">
        <w:rPr>
          <w:rStyle w:val="Hipercze"/>
          <w:rFonts w:asciiTheme="minorHAnsi" w:hAnsiTheme="minorHAnsi" w:cstheme="minorHAnsi"/>
          <w:bCs/>
          <w:color w:val="auto"/>
          <w:u w:val="none"/>
        </w:rPr>
        <w:t>Załącznik nr 4</w:t>
      </w:r>
      <w:r>
        <w:rPr>
          <w:rStyle w:val="Hipercze"/>
          <w:rFonts w:asciiTheme="minorHAnsi" w:hAnsiTheme="minorHAnsi" w:cstheme="minorHAnsi"/>
          <w:bCs/>
          <w:color w:val="auto"/>
          <w:u w:val="none"/>
        </w:rPr>
        <w:t xml:space="preserve"> </w:t>
      </w:r>
      <w:r w:rsidRPr="007A6D6A">
        <w:rPr>
          <w:rFonts w:asciiTheme="minorHAnsi" w:hAnsiTheme="minorHAnsi" w:cstheme="minorHAnsi"/>
          <w:bCs/>
        </w:rPr>
        <w:t>–</w:t>
      </w:r>
      <w:r>
        <w:rPr>
          <w:rStyle w:val="Hipercze"/>
          <w:rFonts w:asciiTheme="minorHAnsi" w:hAnsiTheme="minorHAnsi" w:cstheme="minorHAnsi"/>
          <w:bCs/>
          <w:color w:val="auto"/>
          <w:u w:val="none"/>
        </w:rPr>
        <w:t xml:space="preserve"> </w:t>
      </w:r>
      <w:r w:rsidRPr="00813878">
        <w:rPr>
          <w:rStyle w:val="Hipercze"/>
          <w:rFonts w:asciiTheme="minorHAnsi" w:hAnsiTheme="minorHAnsi" w:cstheme="minorHAnsi"/>
          <w:bCs/>
          <w:color w:val="auto"/>
          <w:u w:val="none"/>
        </w:rPr>
        <w:t>Klauzula informacyjna FERC</w:t>
      </w:r>
    </w:p>
    <w:p w14:paraId="1CF00453" w14:textId="5E8928EC" w:rsidR="00AA28C9" w:rsidRDefault="00AA28C9" w:rsidP="0097781F">
      <w:pPr>
        <w:pStyle w:val="Akapitzlist"/>
        <w:numPr>
          <w:ilvl w:val="3"/>
          <w:numId w:val="9"/>
        </w:numPr>
        <w:spacing w:after="60" w:line="240" w:lineRule="auto"/>
        <w:ind w:left="624" w:hanging="284"/>
        <w:rPr>
          <w:rStyle w:val="Hipercze"/>
          <w:rFonts w:asciiTheme="minorHAnsi" w:hAnsiTheme="minorHAnsi" w:cstheme="minorHAnsi"/>
          <w:bCs/>
          <w:color w:val="auto"/>
          <w:u w:val="none"/>
        </w:rPr>
      </w:pPr>
      <w:r w:rsidRPr="00813878">
        <w:rPr>
          <w:rStyle w:val="Hipercze"/>
          <w:rFonts w:asciiTheme="minorHAnsi" w:hAnsiTheme="minorHAnsi" w:cstheme="minorHAnsi"/>
          <w:bCs/>
          <w:color w:val="auto"/>
          <w:u w:val="none"/>
        </w:rPr>
        <w:t xml:space="preserve">Załącznik nr </w:t>
      </w:r>
      <w:r>
        <w:rPr>
          <w:rStyle w:val="Hipercze"/>
          <w:rFonts w:asciiTheme="minorHAnsi" w:hAnsiTheme="minorHAnsi" w:cstheme="minorHAnsi"/>
          <w:bCs/>
          <w:color w:val="auto"/>
          <w:u w:val="none"/>
        </w:rPr>
        <w:t xml:space="preserve">5 – Wykaz </w:t>
      </w:r>
      <w:r w:rsidR="00A01BF4">
        <w:rPr>
          <w:rStyle w:val="Hipercze"/>
          <w:rFonts w:asciiTheme="minorHAnsi" w:hAnsiTheme="minorHAnsi" w:cstheme="minorHAnsi"/>
          <w:bCs/>
          <w:color w:val="auto"/>
          <w:u w:val="none"/>
        </w:rPr>
        <w:t xml:space="preserve">wykonanych </w:t>
      </w:r>
      <w:r>
        <w:rPr>
          <w:rStyle w:val="Hipercze"/>
          <w:rFonts w:asciiTheme="minorHAnsi" w:hAnsiTheme="minorHAnsi" w:cstheme="minorHAnsi"/>
          <w:bCs/>
          <w:color w:val="auto"/>
          <w:u w:val="none"/>
        </w:rPr>
        <w:t>usług</w:t>
      </w:r>
    </w:p>
    <w:p w14:paraId="3815C8EE" w14:textId="7278A4D0" w:rsidR="00AA28C9" w:rsidRPr="00813878" w:rsidRDefault="00AA28C9" w:rsidP="0097781F">
      <w:pPr>
        <w:pStyle w:val="Akapitzlist"/>
        <w:numPr>
          <w:ilvl w:val="3"/>
          <w:numId w:val="9"/>
        </w:numPr>
        <w:spacing w:after="60" w:line="240" w:lineRule="auto"/>
        <w:ind w:left="624" w:hanging="284"/>
        <w:rPr>
          <w:rStyle w:val="Hipercze"/>
          <w:rFonts w:asciiTheme="minorHAnsi" w:hAnsiTheme="minorHAnsi" w:cstheme="minorHAnsi"/>
          <w:bCs/>
          <w:color w:val="auto"/>
          <w:u w:val="none"/>
        </w:rPr>
      </w:pPr>
      <w:r w:rsidRPr="00813878">
        <w:rPr>
          <w:rStyle w:val="Hipercze"/>
          <w:rFonts w:asciiTheme="minorHAnsi" w:hAnsiTheme="minorHAnsi" w:cstheme="minorHAnsi"/>
          <w:bCs/>
          <w:color w:val="auto"/>
          <w:u w:val="none"/>
        </w:rPr>
        <w:t xml:space="preserve">Załącznik nr </w:t>
      </w:r>
      <w:r>
        <w:rPr>
          <w:rStyle w:val="Hipercze"/>
          <w:rFonts w:asciiTheme="minorHAnsi" w:hAnsiTheme="minorHAnsi" w:cstheme="minorHAnsi"/>
          <w:bCs/>
          <w:color w:val="auto"/>
          <w:u w:val="none"/>
        </w:rPr>
        <w:t>6 – Wykaz osób</w:t>
      </w:r>
    </w:p>
    <w:p w14:paraId="026935CF" w14:textId="77777777" w:rsidR="005C7742" w:rsidRDefault="005C7742" w:rsidP="0097781F">
      <w:pPr>
        <w:spacing w:after="60" w:line="240" w:lineRule="auto"/>
      </w:pPr>
    </w:p>
    <w:sectPr w:rsidR="005C7742" w:rsidSect="009632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040292" w14:textId="77777777" w:rsidR="005C7742" w:rsidRDefault="005C7742" w:rsidP="005C7742">
      <w:pPr>
        <w:spacing w:after="0" w:line="240" w:lineRule="auto"/>
      </w:pPr>
      <w:r>
        <w:separator/>
      </w:r>
    </w:p>
  </w:endnote>
  <w:endnote w:type="continuationSeparator" w:id="0">
    <w:p w14:paraId="0B98407F" w14:textId="77777777" w:rsidR="005C7742" w:rsidRDefault="005C7742" w:rsidP="005C7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nionPro-Regular, 'Times New 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Pro-Bold, 'Times New Rom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C327E" w14:textId="77777777" w:rsidR="000B7D21" w:rsidRDefault="000B7D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A6EC1" w14:textId="77777777" w:rsidR="000B7D21" w:rsidRDefault="000B7D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2F234" w14:textId="77777777" w:rsidR="000B7D21" w:rsidRDefault="000B7D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DA062" w14:textId="77777777" w:rsidR="005C7742" w:rsidRDefault="005C7742" w:rsidP="005C7742">
      <w:pPr>
        <w:spacing w:after="0" w:line="240" w:lineRule="auto"/>
      </w:pPr>
      <w:r>
        <w:separator/>
      </w:r>
    </w:p>
  </w:footnote>
  <w:footnote w:type="continuationSeparator" w:id="0">
    <w:p w14:paraId="30AE1A49" w14:textId="77777777" w:rsidR="005C7742" w:rsidRDefault="005C7742" w:rsidP="005C7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30942" w14:textId="77777777" w:rsidR="000B7D21" w:rsidRDefault="000B7D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A46BC5" w14:textId="77777777" w:rsidR="005C7742" w:rsidRDefault="005C7742">
    <w:pPr>
      <w:pStyle w:val="Nagwek"/>
    </w:pPr>
    <w:r>
      <w:rPr>
        <w:noProof/>
        <w:lang w:eastAsia="pl-PL"/>
      </w:rPr>
      <w:drawing>
        <wp:inline distT="0" distB="0" distL="0" distR="0" wp14:anchorId="0311503C" wp14:editId="4A3FAF70">
          <wp:extent cx="5760720" cy="596900"/>
          <wp:effectExtent l="0" t="0" r="0" b="0"/>
          <wp:docPr id="19069263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684889" name="Obraz 8066848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B07A2" w14:textId="77777777" w:rsidR="000B7D21" w:rsidRDefault="000B7D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8449A"/>
    <w:multiLevelType w:val="hybridMultilevel"/>
    <w:tmpl w:val="B5AE667A"/>
    <w:lvl w:ilvl="0" w:tplc="C304EEE4">
      <w:start w:val="1"/>
      <w:numFmt w:val="decimal"/>
      <w:lvlText w:val="%1."/>
      <w:lvlJc w:val="left"/>
      <w:pPr>
        <w:ind w:left="836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08447DC4">
      <w:numFmt w:val="bullet"/>
      <w:lvlText w:val="•"/>
      <w:lvlJc w:val="left"/>
      <w:pPr>
        <w:ind w:left="1742" w:hanging="360"/>
      </w:pPr>
      <w:rPr>
        <w:rFonts w:hint="default"/>
        <w:lang w:val="pl-PL" w:eastAsia="en-US" w:bidi="ar-SA"/>
      </w:rPr>
    </w:lvl>
    <w:lvl w:ilvl="2" w:tplc="52EA5DF2">
      <w:numFmt w:val="bullet"/>
      <w:lvlText w:val="•"/>
      <w:lvlJc w:val="left"/>
      <w:pPr>
        <w:ind w:left="2645" w:hanging="360"/>
      </w:pPr>
      <w:rPr>
        <w:rFonts w:hint="default"/>
        <w:lang w:val="pl-PL" w:eastAsia="en-US" w:bidi="ar-SA"/>
      </w:rPr>
    </w:lvl>
    <w:lvl w:ilvl="3" w:tplc="A1607BB6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4" w:tplc="94EA5D82">
      <w:numFmt w:val="bullet"/>
      <w:lvlText w:val="•"/>
      <w:lvlJc w:val="left"/>
      <w:pPr>
        <w:ind w:left="4450" w:hanging="360"/>
      </w:pPr>
      <w:rPr>
        <w:rFonts w:hint="default"/>
        <w:lang w:val="pl-PL" w:eastAsia="en-US" w:bidi="ar-SA"/>
      </w:rPr>
    </w:lvl>
    <w:lvl w:ilvl="5" w:tplc="D20EEB04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6" w:tplc="B0A2AF0E">
      <w:numFmt w:val="bullet"/>
      <w:lvlText w:val="•"/>
      <w:lvlJc w:val="left"/>
      <w:pPr>
        <w:ind w:left="6255" w:hanging="360"/>
      </w:pPr>
      <w:rPr>
        <w:rFonts w:hint="default"/>
        <w:lang w:val="pl-PL" w:eastAsia="en-US" w:bidi="ar-SA"/>
      </w:rPr>
    </w:lvl>
    <w:lvl w:ilvl="7" w:tplc="3C9EF702">
      <w:numFmt w:val="bullet"/>
      <w:lvlText w:val="•"/>
      <w:lvlJc w:val="left"/>
      <w:pPr>
        <w:ind w:left="7158" w:hanging="360"/>
      </w:pPr>
      <w:rPr>
        <w:rFonts w:hint="default"/>
        <w:lang w:val="pl-PL" w:eastAsia="en-US" w:bidi="ar-SA"/>
      </w:rPr>
    </w:lvl>
    <w:lvl w:ilvl="8" w:tplc="9C725384">
      <w:numFmt w:val="bullet"/>
      <w:lvlText w:val="•"/>
      <w:lvlJc w:val="left"/>
      <w:pPr>
        <w:ind w:left="8060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15493B7F"/>
    <w:multiLevelType w:val="multilevel"/>
    <w:tmpl w:val="8E1C5A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1725258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bullet"/>
      <w:lvlText w:val="-"/>
      <w:lvlJc w:val="left"/>
      <w:pPr>
        <w:ind w:left="2232" w:hanging="792"/>
      </w:pPr>
      <w:rPr>
        <w:rFonts w:ascii="Courier New" w:hAnsi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9E346F1"/>
    <w:multiLevelType w:val="multilevel"/>
    <w:tmpl w:val="FFFFFFFF"/>
    <w:styleLink w:val="WW8Num3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4" w15:restartNumberingAfterBreak="0">
    <w:nsid w:val="19F749E3"/>
    <w:multiLevelType w:val="multilevel"/>
    <w:tmpl w:val="FFFFFFFF"/>
    <w:styleLink w:val="WW8Num2"/>
    <w:lvl w:ilvl="0">
      <w:start w:val="1"/>
      <w:numFmt w:val="lowerLetter"/>
      <w:lvlText w:val="%1)"/>
      <w:lvlJc w:val="left"/>
      <w:rPr>
        <w:rFonts w:ascii="Candara" w:hAnsi="Candara" w:cs="Times New Roman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" w15:restartNumberingAfterBreak="0">
    <w:nsid w:val="1DB552D7"/>
    <w:multiLevelType w:val="multilevel"/>
    <w:tmpl w:val="CA86EF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28784A1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2A6B7FFD"/>
    <w:multiLevelType w:val="hybridMultilevel"/>
    <w:tmpl w:val="C5303ABC"/>
    <w:lvl w:ilvl="0" w:tplc="00B21360">
      <w:start w:val="1"/>
      <w:numFmt w:val="upperRoman"/>
      <w:lvlText w:val="%1."/>
      <w:lvlJc w:val="left"/>
      <w:pPr>
        <w:ind w:left="293" w:hanging="178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86F60B44">
      <w:start w:val="1"/>
      <w:numFmt w:val="decimal"/>
      <w:lvlText w:val="%2."/>
      <w:lvlJc w:val="left"/>
      <w:pPr>
        <w:ind w:left="836" w:hanging="360"/>
      </w:pPr>
      <w:rPr>
        <w:rFonts w:asciiTheme="minorHAnsi" w:eastAsia="Times New Roman" w:hAnsiTheme="minorHAnsi" w:cstheme="minorHAnsi" w:hint="default"/>
        <w:b w:val="0"/>
        <w:bCs w:val="0"/>
        <w:w w:val="100"/>
        <w:sz w:val="22"/>
        <w:szCs w:val="22"/>
        <w:lang w:val="pl-PL" w:eastAsia="en-US" w:bidi="ar-SA"/>
      </w:rPr>
    </w:lvl>
    <w:lvl w:ilvl="2" w:tplc="270698B2">
      <w:numFmt w:val="bullet"/>
      <w:lvlText w:val="•"/>
      <w:lvlJc w:val="left"/>
      <w:pPr>
        <w:ind w:left="1842" w:hanging="360"/>
      </w:pPr>
      <w:rPr>
        <w:rFonts w:hint="default"/>
        <w:lang w:val="pl-PL" w:eastAsia="en-US" w:bidi="ar-SA"/>
      </w:rPr>
    </w:lvl>
    <w:lvl w:ilvl="3" w:tplc="7B782128">
      <w:numFmt w:val="bullet"/>
      <w:lvlText w:val="•"/>
      <w:lvlJc w:val="left"/>
      <w:pPr>
        <w:ind w:left="2845" w:hanging="360"/>
      </w:pPr>
      <w:rPr>
        <w:rFonts w:hint="default"/>
        <w:lang w:val="pl-PL" w:eastAsia="en-US" w:bidi="ar-SA"/>
      </w:rPr>
    </w:lvl>
    <w:lvl w:ilvl="4" w:tplc="51AED92E">
      <w:numFmt w:val="bullet"/>
      <w:lvlText w:val="•"/>
      <w:lvlJc w:val="left"/>
      <w:pPr>
        <w:ind w:left="3848" w:hanging="360"/>
      </w:pPr>
      <w:rPr>
        <w:rFonts w:hint="default"/>
        <w:lang w:val="pl-PL" w:eastAsia="en-US" w:bidi="ar-SA"/>
      </w:rPr>
    </w:lvl>
    <w:lvl w:ilvl="5" w:tplc="499EB356">
      <w:numFmt w:val="bullet"/>
      <w:lvlText w:val="•"/>
      <w:lvlJc w:val="left"/>
      <w:pPr>
        <w:ind w:left="4851" w:hanging="360"/>
      </w:pPr>
      <w:rPr>
        <w:rFonts w:hint="default"/>
        <w:lang w:val="pl-PL" w:eastAsia="en-US" w:bidi="ar-SA"/>
      </w:rPr>
    </w:lvl>
    <w:lvl w:ilvl="6" w:tplc="5904737A">
      <w:numFmt w:val="bullet"/>
      <w:lvlText w:val="•"/>
      <w:lvlJc w:val="left"/>
      <w:pPr>
        <w:ind w:left="5854" w:hanging="360"/>
      </w:pPr>
      <w:rPr>
        <w:rFonts w:hint="default"/>
        <w:lang w:val="pl-PL" w:eastAsia="en-US" w:bidi="ar-SA"/>
      </w:rPr>
    </w:lvl>
    <w:lvl w:ilvl="7" w:tplc="9938A072">
      <w:numFmt w:val="bullet"/>
      <w:lvlText w:val="•"/>
      <w:lvlJc w:val="left"/>
      <w:pPr>
        <w:ind w:left="6857" w:hanging="360"/>
      </w:pPr>
      <w:rPr>
        <w:rFonts w:hint="default"/>
        <w:lang w:val="pl-PL" w:eastAsia="en-US" w:bidi="ar-SA"/>
      </w:rPr>
    </w:lvl>
    <w:lvl w:ilvl="8" w:tplc="D87452AC">
      <w:numFmt w:val="bullet"/>
      <w:lvlText w:val="•"/>
      <w:lvlJc w:val="left"/>
      <w:pPr>
        <w:ind w:left="7860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2CA55E6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bullet"/>
      <w:lvlText w:val="-"/>
      <w:lvlJc w:val="left"/>
      <w:pPr>
        <w:ind w:left="2232" w:hanging="792"/>
      </w:pPr>
      <w:rPr>
        <w:rFonts w:ascii="Courier New" w:hAnsi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CA570CB"/>
    <w:multiLevelType w:val="hybridMultilevel"/>
    <w:tmpl w:val="B7689D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49157D6"/>
    <w:multiLevelType w:val="hybridMultilevel"/>
    <w:tmpl w:val="D5F0F2A6"/>
    <w:lvl w:ilvl="0" w:tplc="084CA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B6034"/>
    <w:multiLevelType w:val="multilevel"/>
    <w:tmpl w:val="5EDA3A6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1246B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bullet"/>
      <w:lvlText w:val="-"/>
      <w:lvlJc w:val="left"/>
      <w:pPr>
        <w:ind w:left="2736" w:hanging="936"/>
      </w:pPr>
      <w:rPr>
        <w:rFonts w:ascii="Courier New" w:hAnsi="Courier New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67417DD8"/>
    <w:multiLevelType w:val="multilevel"/>
    <w:tmpl w:val="2858038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72B316A4"/>
    <w:multiLevelType w:val="hybridMultilevel"/>
    <w:tmpl w:val="05A038AE"/>
    <w:lvl w:ilvl="0" w:tplc="BA387462">
      <w:start w:val="1"/>
      <w:numFmt w:val="decimal"/>
      <w:lvlText w:val="%1."/>
      <w:lvlJc w:val="left"/>
      <w:pPr>
        <w:ind w:left="836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04BA9E50">
      <w:numFmt w:val="bullet"/>
      <w:lvlText w:val="•"/>
      <w:lvlJc w:val="left"/>
      <w:pPr>
        <w:ind w:left="1742" w:hanging="360"/>
      </w:pPr>
      <w:rPr>
        <w:rFonts w:hint="default"/>
        <w:lang w:val="pl-PL" w:eastAsia="en-US" w:bidi="ar-SA"/>
      </w:rPr>
    </w:lvl>
    <w:lvl w:ilvl="2" w:tplc="EEA85E3C">
      <w:numFmt w:val="bullet"/>
      <w:lvlText w:val="•"/>
      <w:lvlJc w:val="left"/>
      <w:pPr>
        <w:ind w:left="2645" w:hanging="360"/>
      </w:pPr>
      <w:rPr>
        <w:rFonts w:hint="default"/>
        <w:lang w:val="pl-PL" w:eastAsia="en-US" w:bidi="ar-SA"/>
      </w:rPr>
    </w:lvl>
    <w:lvl w:ilvl="3" w:tplc="77F433FA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4" w:tplc="6052B370">
      <w:numFmt w:val="bullet"/>
      <w:lvlText w:val="•"/>
      <w:lvlJc w:val="left"/>
      <w:pPr>
        <w:ind w:left="4450" w:hanging="360"/>
      </w:pPr>
      <w:rPr>
        <w:rFonts w:hint="default"/>
        <w:lang w:val="pl-PL" w:eastAsia="en-US" w:bidi="ar-SA"/>
      </w:rPr>
    </w:lvl>
    <w:lvl w:ilvl="5" w:tplc="84845918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6" w:tplc="446A0E00">
      <w:numFmt w:val="bullet"/>
      <w:lvlText w:val="•"/>
      <w:lvlJc w:val="left"/>
      <w:pPr>
        <w:ind w:left="6255" w:hanging="360"/>
      </w:pPr>
      <w:rPr>
        <w:rFonts w:hint="default"/>
        <w:lang w:val="pl-PL" w:eastAsia="en-US" w:bidi="ar-SA"/>
      </w:rPr>
    </w:lvl>
    <w:lvl w:ilvl="7" w:tplc="757A4A50">
      <w:numFmt w:val="bullet"/>
      <w:lvlText w:val="•"/>
      <w:lvlJc w:val="left"/>
      <w:pPr>
        <w:ind w:left="7158" w:hanging="360"/>
      </w:pPr>
      <w:rPr>
        <w:rFonts w:hint="default"/>
        <w:lang w:val="pl-PL" w:eastAsia="en-US" w:bidi="ar-SA"/>
      </w:rPr>
    </w:lvl>
    <w:lvl w:ilvl="8" w:tplc="663EDD16">
      <w:numFmt w:val="bullet"/>
      <w:lvlText w:val="•"/>
      <w:lvlJc w:val="left"/>
      <w:pPr>
        <w:ind w:left="8060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77D62432"/>
    <w:multiLevelType w:val="multilevel"/>
    <w:tmpl w:val="FFFFFFFF"/>
    <w:styleLink w:val="WW8Num1"/>
    <w:lvl w:ilvl="0">
      <w:start w:val="1"/>
      <w:numFmt w:val="decimal"/>
      <w:lvlText w:val="%1)"/>
      <w:lvlJc w:val="left"/>
      <w:rPr>
        <w:rFonts w:ascii="Candara" w:hAnsi="Candara" w:cs="Candara"/>
        <w:sz w:val="20"/>
        <w:szCs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6" w15:restartNumberingAfterBreak="0">
    <w:nsid w:val="783264E4"/>
    <w:multiLevelType w:val="hybridMultilevel"/>
    <w:tmpl w:val="A6E8BED6"/>
    <w:lvl w:ilvl="0" w:tplc="54769070">
      <w:start w:val="1"/>
      <w:numFmt w:val="upperRoman"/>
      <w:lvlText w:val="%1."/>
      <w:lvlJc w:val="left"/>
      <w:pPr>
        <w:ind w:left="293" w:hanging="17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C65E85DC">
      <w:start w:val="1"/>
      <w:numFmt w:val="decimal"/>
      <w:lvlText w:val="%2."/>
      <w:lvlJc w:val="left"/>
      <w:pPr>
        <w:ind w:left="785" w:hanging="360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270698B2">
      <w:numFmt w:val="bullet"/>
      <w:lvlText w:val="•"/>
      <w:lvlJc w:val="left"/>
      <w:pPr>
        <w:ind w:left="1842" w:hanging="360"/>
      </w:pPr>
      <w:rPr>
        <w:rFonts w:hint="default"/>
        <w:lang w:val="pl-PL" w:eastAsia="en-US" w:bidi="ar-SA"/>
      </w:rPr>
    </w:lvl>
    <w:lvl w:ilvl="3" w:tplc="7B782128">
      <w:numFmt w:val="bullet"/>
      <w:lvlText w:val="•"/>
      <w:lvlJc w:val="left"/>
      <w:pPr>
        <w:ind w:left="2845" w:hanging="360"/>
      </w:pPr>
      <w:rPr>
        <w:rFonts w:hint="default"/>
        <w:lang w:val="pl-PL" w:eastAsia="en-US" w:bidi="ar-SA"/>
      </w:rPr>
    </w:lvl>
    <w:lvl w:ilvl="4" w:tplc="51AED92E">
      <w:numFmt w:val="bullet"/>
      <w:lvlText w:val="•"/>
      <w:lvlJc w:val="left"/>
      <w:pPr>
        <w:ind w:left="3848" w:hanging="360"/>
      </w:pPr>
      <w:rPr>
        <w:rFonts w:hint="default"/>
        <w:lang w:val="pl-PL" w:eastAsia="en-US" w:bidi="ar-SA"/>
      </w:rPr>
    </w:lvl>
    <w:lvl w:ilvl="5" w:tplc="499EB356">
      <w:numFmt w:val="bullet"/>
      <w:lvlText w:val="•"/>
      <w:lvlJc w:val="left"/>
      <w:pPr>
        <w:ind w:left="4851" w:hanging="360"/>
      </w:pPr>
      <w:rPr>
        <w:rFonts w:hint="default"/>
        <w:lang w:val="pl-PL" w:eastAsia="en-US" w:bidi="ar-SA"/>
      </w:rPr>
    </w:lvl>
    <w:lvl w:ilvl="6" w:tplc="5904737A">
      <w:numFmt w:val="bullet"/>
      <w:lvlText w:val="•"/>
      <w:lvlJc w:val="left"/>
      <w:pPr>
        <w:ind w:left="5854" w:hanging="360"/>
      </w:pPr>
      <w:rPr>
        <w:rFonts w:hint="default"/>
        <w:lang w:val="pl-PL" w:eastAsia="en-US" w:bidi="ar-SA"/>
      </w:rPr>
    </w:lvl>
    <w:lvl w:ilvl="7" w:tplc="9938A072">
      <w:numFmt w:val="bullet"/>
      <w:lvlText w:val="•"/>
      <w:lvlJc w:val="left"/>
      <w:pPr>
        <w:ind w:left="6857" w:hanging="360"/>
      </w:pPr>
      <w:rPr>
        <w:rFonts w:hint="default"/>
        <w:lang w:val="pl-PL" w:eastAsia="en-US" w:bidi="ar-SA"/>
      </w:rPr>
    </w:lvl>
    <w:lvl w:ilvl="8" w:tplc="D87452AC">
      <w:numFmt w:val="bullet"/>
      <w:lvlText w:val="•"/>
      <w:lvlJc w:val="left"/>
      <w:pPr>
        <w:ind w:left="7860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7B0B2217"/>
    <w:multiLevelType w:val="hybridMultilevel"/>
    <w:tmpl w:val="1E6A4B20"/>
    <w:lvl w:ilvl="0" w:tplc="1EBC7D02">
      <w:start w:val="1"/>
      <w:numFmt w:val="lowerLetter"/>
      <w:lvlText w:val="%1)"/>
      <w:lvlJc w:val="left"/>
      <w:pPr>
        <w:ind w:left="20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808" w:hanging="360"/>
      </w:pPr>
    </w:lvl>
    <w:lvl w:ilvl="2" w:tplc="0415001B">
      <w:start w:val="1"/>
      <w:numFmt w:val="lowerRoman"/>
      <w:lvlText w:val="%3."/>
      <w:lvlJc w:val="right"/>
      <w:pPr>
        <w:ind w:left="3528" w:hanging="180"/>
      </w:pPr>
    </w:lvl>
    <w:lvl w:ilvl="3" w:tplc="0415000F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18" w15:restartNumberingAfterBreak="0">
    <w:nsid w:val="7FC613C3"/>
    <w:multiLevelType w:val="multilevel"/>
    <w:tmpl w:val="E79623F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44656042">
    <w:abstractNumId w:val="15"/>
  </w:num>
  <w:num w:numId="2" w16cid:durableId="1384479620">
    <w:abstractNumId w:val="4"/>
  </w:num>
  <w:num w:numId="3" w16cid:durableId="157429540">
    <w:abstractNumId w:val="3"/>
  </w:num>
  <w:num w:numId="4" w16cid:durableId="69162160">
    <w:abstractNumId w:val="5"/>
  </w:num>
  <w:num w:numId="5" w16cid:durableId="1585995183">
    <w:abstractNumId w:val="6"/>
  </w:num>
  <w:num w:numId="6" w16cid:durableId="1319458050">
    <w:abstractNumId w:val="8"/>
  </w:num>
  <w:num w:numId="7" w16cid:durableId="180050481">
    <w:abstractNumId w:val="2"/>
  </w:num>
  <w:num w:numId="8" w16cid:durableId="1680890606">
    <w:abstractNumId w:val="12"/>
  </w:num>
  <w:num w:numId="9" w16cid:durableId="1465004767">
    <w:abstractNumId w:val="17"/>
  </w:num>
  <w:num w:numId="10" w16cid:durableId="766466341">
    <w:abstractNumId w:val="7"/>
  </w:num>
  <w:num w:numId="11" w16cid:durableId="647320916">
    <w:abstractNumId w:val="14"/>
  </w:num>
  <w:num w:numId="12" w16cid:durableId="1411152142">
    <w:abstractNumId w:val="0"/>
  </w:num>
  <w:num w:numId="13" w16cid:durableId="135922372">
    <w:abstractNumId w:val="16"/>
  </w:num>
  <w:num w:numId="14" w16cid:durableId="1846701686">
    <w:abstractNumId w:val="13"/>
  </w:num>
  <w:num w:numId="15" w16cid:durableId="1266227295">
    <w:abstractNumId w:val="1"/>
  </w:num>
  <w:num w:numId="16" w16cid:durableId="403066305">
    <w:abstractNumId w:val="10"/>
  </w:num>
  <w:num w:numId="17" w16cid:durableId="268465549">
    <w:abstractNumId w:val="9"/>
  </w:num>
  <w:num w:numId="18" w16cid:durableId="1945963785">
    <w:abstractNumId w:val="11"/>
  </w:num>
  <w:num w:numId="19" w16cid:durableId="141153696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7742"/>
    <w:rsid w:val="00010080"/>
    <w:rsid w:val="00023772"/>
    <w:rsid w:val="00033AC5"/>
    <w:rsid w:val="00060EF2"/>
    <w:rsid w:val="00072210"/>
    <w:rsid w:val="00072DDC"/>
    <w:rsid w:val="000B7D21"/>
    <w:rsid w:val="00133318"/>
    <w:rsid w:val="00135985"/>
    <w:rsid w:val="00145234"/>
    <w:rsid w:val="00160875"/>
    <w:rsid w:val="00192DA2"/>
    <w:rsid w:val="0024297E"/>
    <w:rsid w:val="002E4B2D"/>
    <w:rsid w:val="00332ABC"/>
    <w:rsid w:val="003B2B75"/>
    <w:rsid w:val="00425BEB"/>
    <w:rsid w:val="00486DAB"/>
    <w:rsid w:val="004D65A0"/>
    <w:rsid w:val="005C7742"/>
    <w:rsid w:val="005F04E9"/>
    <w:rsid w:val="00611688"/>
    <w:rsid w:val="0066717C"/>
    <w:rsid w:val="00672BD9"/>
    <w:rsid w:val="006F60CD"/>
    <w:rsid w:val="00723F2F"/>
    <w:rsid w:val="00733660"/>
    <w:rsid w:val="00805AD6"/>
    <w:rsid w:val="00813878"/>
    <w:rsid w:val="008845BA"/>
    <w:rsid w:val="008B0F6C"/>
    <w:rsid w:val="008B24BD"/>
    <w:rsid w:val="00925C8D"/>
    <w:rsid w:val="0093015C"/>
    <w:rsid w:val="00931E65"/>
    <w:rsid w:val="009632CC"/>
    <w:rsid w:val="00971A4B"/>
    <w:rsid w:val="0097781F"/>
    <w:rsid w:val="00A01BF4"/>
    <w:rsid w:val="00A03856"/>
    <w:rsid w:val="00A2032A"/>
    <w:rsid w:val="00A31C55"/>
    <w:rsid w:val="00A828E0"/>
    <w:rsid w:val="00A92585"/>
    <w:rsid w:val="00AA28C9"/>
    <w:rsid w:val="00AB7559"/>
    <w:rsid w:val="00AD0503"/>
    <w:rsid w:val="00B53E90"/>
    <w:rsid w:val="00BA0771"/>
    <w:rsid w:val="00BC068B"/>
    <w:rsid w:val="00BD5EB5"/>
    <w:rsid w:val="00C13E54"/>
    <w:rsid w:val="00C81BB1"/>
    <w:rsid w:val="00CC459B"/>
    <w:rsid w:val="00CD0F72"/>
    <w:rsid w:val="00D12A62"/>
    <w:rsid w:val="00D758B0"/>
    <w:rsid w:val="00DA0227"/>
    <w:rsid w:val="00DE1910"/>
    <w:rsid w:val="00E24DE5"/>
    <w:rsid w:val="00E252AC"/>
    <w:rsid w:val="00E630E1"/>
    <w:rsid w:val="00E73AE2"/>
    <w:rsid w:val="00EC5A8E"/>
    <w:rsid w:val="00EC5E92"/>
    <w:rsid w:val="00EF7558"/>
    <w:rsid w:val="00F24D73"/>
    <w:rsid w:val="00F53E43"/>
    <w:rsid w:val="00FB7002"/>
    <w:rsid w:val="00FF39AB"/>
    <w:rsid w:val="00FF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79FDC"/>
  <w15:chartTrackingRefBased/>
  <w15:docId w15:val="{F5634F95-7D57-4894-B761-45FDFF48F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inorHAnsi" w:hAnsiTheme="maj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742"/>
  </w:style>
  <w:style w:type="paragraph" w:styleId="Nagwek1">
    <w:name w:val="heading 1"/>
    <w:basedOn w:val="Normalny"/>
    <w:next w:val="Normalny"/>
    <w:link w:val="Nagwek1Znak"/>
    <w:uiPriority w:val="1"/>
    <w:qFormat/>
    <w:rsid w:val="005C7742"/>
    <w:pPr>
      <w:keepNext/>
      <w:keepLines/>
      <w:widowControl w:val="0"/>
      <w:suppressAutoHyphens/>
      <w:autoSpaceDN w:val="0"/>
      <w:spacing w:before="480" w:after="0" w:line="240" w:lineRule="auto"/>
      <w:textAlignment w:val="baseline"/>
      <w:outlineLvl w:val="0"/>
    </w:pPr>
    <w:rPr>
      <w:rFonts w:eastAsiaTheme="majorEastAsia" w:cs="Mangal"/>
      <w:b/>
      <w:bCs/>
      <w:color w:val="2E74B5" w:themeColor="accent1" w:themeShade="BF"/>
      <w:kern w:val="3"/>
      <w:sz w:val="28"/>
      <w:szCs w:val="25"/>
      <w:lang w:eastAsia="zh-CN" w:bidi="hi-IN"/>
    </w:rPr>
  </w:style>
  <w:style w:type="paragraph" w:styleId="Nagwek2">
    <w:name w:val="heading 2"/>
    <w:basedOn w:val="Normalny"/>
    <w:next w:val="Normalny"/>
    <w:link w:val="Nagwek2Znak"/>
    <w:qFormat/>
    <w:rsid w:val="005C7742"/>
    <w:pPr>
      <w:keepNext/>
      <w:tabs>
        <w:tab w:val="num" w:pos="0"/>
      </w:tabs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5C7742"/>
    <w:pPr>
      <w:keepNext/>
      <w:tabs>
        <w:tab w:val="num" w:pos="0"/>
      </w:tabs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C7742"/>
    <w:pPr>
      <w:keepNext/>
      <w:tabs>
        <w:tab w:val="num" w:pos="0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7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42"/>
  </w:style>
  <w:style w:type="paragraph" w:styleId="Stopka">
    <w:name w:val="footer"/>
    <w:basedOn w:val="Normalny"/>
    <w:link w:val="StopkaZnak"/>
    <w:unhideWhenUsed/>
    <w:rsid w:val="005C7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C7742"/>
  </w:style>
  <w:style w:type="character" w:customStyle="1" w:styleId="Nagwek1Znak">
    <w:name w:val="Nagłówek 1 Znak"/>
    <w:basedOn w:val="Domylnaczcionkaakapitu"/>
    <w:link w:val="Nagwek1"/>
    <w:uiPriority w:val="1"/>
    <w:rsid w:val="005C7742"/>
    <w:rPr>
      <w:rFonts w:eastAsiaTheme="majorEastAsia" w:cs="Mangal"/>
      <w:b/>
      <w:bCs/>
      <w:color w:val="2E74B5" w:themeColor="accent1" w:themeShade="BF"/>
      <w:kern w:val="3"/>
      <w:sz w:val="28"/>
      <w:szCs w:val="25"/>
      <w:lang w:eastAsia="zh-CN" w:bidi="hi-IN"/>
    </w:rPr>
  </w:style>
  <w:style w:type="character" w:customStyle="1" w:styleId="Nagwek2Znak">
    <w:name w:val="Nagłówek 2 Znak"/>
    <w:basedOn w:val="Domylnaczcionkaakapitu"/>
    <w:link w:val="Nagwek2"/>
    <w:rsid w:val="005C7742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7742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774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Standard">
    <w:name w:val="Standard"/>
    <w:rsid w:val="005C774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5C7742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5C7742"/>
    <w:pPr>
      <w:spacing w:after="120"/>
    </w:pPr>
  </w:style>
  <w:style w:type="paragraph" w:styleId="Lista">
    <w:name w:val="List"/>
    <w:basedOn w:val="Textbody"/>
    <w:uiPriority w:val="99"/>
    <w:rsid w:val="005C7742"/>
  </w:style>
  <w:style w:type="paragraph" w:styleId="Legenda">
    <w:name w:val="caption"/>
    <w:basedOn w:val="Standard"/>
    <w:uiPriority w:val="35"/>
    <w:rsid w:val="005C7742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5C7742"/>
    <w:pPr>
      <w:suppressLineNumbers/>
    </w:pPr>
  </w:style>
  <w:style w:type="paragraph" w:customStyle="1" w:styleId="Brakstyluakapitowego">
    <w:name w:val="[Brak stylu akapitowego]"/>
    <w:rsid w:val="005C7742"/>
    <w:pPr>
      <w:widowControl w:val="0"/>
      <w:suppressAutoHyphens/>
      <w:autoSpaceDE w:val="0"/>
      <w:autoSpaceDN w:val="0"/>
      <w:spacing w:after="0" w:line="288" w:lineRule="auto"/>
      <w:textAlignment w:val="center"/>
    </w:pPr>
    <w:rPr>
      <w:rFonts w:ascii="MinionPro-Regular, 'Times New R" w:eastAsia="SimSun" w:hAnsi="MinionPro-Regular, 'Times New R" w:cs="MinionPro-Regular, 'Times New R"/>
      <w:color w:val="000000"/>
      <w:kern w:val="3"/>
      <w:sz w:val="24"/>
      <w:szCs w:val="24"/>
      <w:lang w:eastAsia="zh-CN"/>
    </w:rPr>
  </w:style>
  <w:style w:type="paragraph" w:customStyle="1" w:styleId="Bodytekst">
    <w:name w:val="Body tekst"/>
    <w:basedOn w:val="Brakstyluakapitowego"/>
    <w:next w:val="Brakstyluakapitowego"/>
    <w:rsid w:val="005C7742"/>
    <w:pPr>
      <w:spacing w:after="113"/>
      <w:jc w:val="both"/>
      <w:textAlignment w:val="baseline"/>
    </w:pPr>
    <w:rPr>
      <w:sz w:val="22"/>
      <w:szCs w:val="22"/>
    </w:rPr>
  </w:style>
  <w:style w:type="paragraph" w:customStyle="1" w:styleId="BodyTekstcentr">
    <w:name w:val="Body Tekst centr"/>
    <w:basedOn w:val="Bodytekst"/>
    <w:rsid w:val="005C7742"/>
    <w:pPr>
      <w:keepNext/>
      <w:spacing w:before="113"/>
      <w:jc w:val="center"/>
    </w:pPr>
  </w:style>
  <w:style w:type="paragraph" w:customStyle="1" w:styleId="Bodyrozdzia">
    <w:name w:val="Body rozdział"/>
    <w:basedOn w:val="Standard"/>
    <w:rsid w:val="005C7742"/>
    <w:pPr>
      <w:keepNext/>
      <w:autoSpaceDE w:val="0"/>
      <w:spacing w:before="283" w:after="113" w:line="288" w:lineRule="auto"/>
      <w:jc w:val="center"/>
    </w:pPr>
    <w:rPr>
      <w:rFonts w:ascii="MinionPro-Bold, 'Times New Roma" w:hAnsi="MinionPro-Bold, 'Times New Roma" w:cs="MinionPro-Bold, 'Times New Roma"/>
      <w:b/>
      <w:bCs/>
      <w:color w:val="000000"/>
    </w:rPr>
  </w:style>
  <w:style w:type="paragraph" w:customStyle="1" w:styleId="Bodytekstodpych">
    <w:name w:val="Body tekst odpych"/>
    <w:basedOn w:val="Bodytekst"/>
    <w:next w:val="Brakstyluakapitowego"/>
    <w:rsid w:val="005C7742"/>
    <w:pPr>
      <w:spacing w:before="113"/>
    </w:pPr>
  </w:style>
  <w:style w:type="paragraph" w:customStyle="1" w:styleId="Bodyprzedpunkt">
    <w:name w:val="Body przed punkt"/>
    <w:basedOn w:val="Bodytekstodpych"/>
    <w:rsid w:val="005C7742"/>
    <w:pPr>
      <w:keepNext/>
      <w:spacing w:before="0" w:after="11"/>
    </w:pPr>
  </w:style>
  <w:style w:type="paragraph" w:customStyle="1" w:styleId="punkt">
    <w:name w:val="punkt"/>
    <w:basedOn w:val="Brakstyluakapitowego"/>
    <w:rsid w:val="005C7742"/>
    <w:pPr>
      <w:spacing w:after="11"/>
      <w:ind w:left="340" w:hanging="340"/>
      <w:jc w:val="both"/>
      <w:textAlignment w:val="baseline"/>
    </w:pPr>
    <w:rPr>
      <w:sz w:val="22"/>
      <w:szCs w:val="22"/>
    </w:rPr>
  </w:style>
  <w:style w:type="paragraph" w:customStyle="1" w:styleId="punkt1">
    <w:name w:val="punkt 1)"/>
    <w:basedOn w:val="Brakstyluakapitowego"/>
    <w:rsid w:val="005C7742"/>
    <w:pPr>
      <w:spacing w:after="11"/>
      <w:ind w:left="340" w:hanging="340"/>
      <w:jc w:val="both"/>
      <w:textAlignment w:val="baseline"/>
    </w:pPr>
    <w:rPr>
      <w:sz w:val="22"/>
      <w:szCs w:val="22"/>
    </w:rPr>
  </w:style>
  <w:style w:type="paragraph" w:customStyle="1" w:styleId="punkt2">
    <w:name w:val="punkt 2)"/>
    <w:basedOn w:val="Brakstyluakapitowego"/>
    <w:rsid w:val="005C7742"/>
    <w:pPr>
      <w:spacing w:after="11"/>
      <w:ind w:left="340" w:hanging="340"/>
      <w:jc w:val="both"/>
      <w:textAlignment w:val="baseline"/>
    </w:pPr>
    <w:rPr>
      <w:sz w:val="22"/>
      <w:szCs w:val="22"/>
    </w:rPr>
  </w:style>
  <w:style w:type="paragraph" w:styleId="Bezodstpw">
    <w:name w:val="No Spacing"/>
    <w:uiPriority w:val="1"/>
    <w:rsid w:val="005C7742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lang w:eastAsia="zh-CN"/>
    </w:rPr>
  </w:style>
  <w:style w:type="paragraph" w:customStyle="1" w:styleId="Bodyzalacznik">
    <w:name w:val="Body zalacznik"/>
    <w:basedOn w:val="Bodytekst"/>
    <w:rsid w:val="005C7742"/>
    <w:pPr>
      <w:jc w:val="right"/>
    </w:pPr>
  </w:style>
  <w:style w:type="paragraph" w:customStyle="1" w:styleId="Bodytekstpodpis">
    <w:name w:val="Body tekst podpis"/>
    <w:basedOn w:val="Bodytekst"/>
    <w:rsid w:val="005C7742"/>
    <w:rPr>
      <w:sz w:val="18"/>
      <w:szCs w:val="18"/>
    </w:rPr>
  </w:style>
  <w:style w:type="paragraph" w:customStyle="1" w:styleId="TableContents">
    <w:name w:val="Table Contents"/>
    <w:basedOn w:val="Standard"/>
    <w:rsid w:val="005C7742"/>
    <w:pPr>
      <w:suppressLineNumbers/>
    </w:pPr>
  </w:style>
  <w:style w:type="paragraph" w:customStyle="1" w:styleId="TableHeading">
    <w:name w:val="Table Heading"/>
    <w:basedOn w:val="TableContents"/>
    <w:rsid w:val="005C7742"/>
    <w:pPr>
      <w:jc w:val="center"/>
    </w:pPr>
    <w:rPr>
      <w:b/>
      <w:bCs/>
    </w:rPr>
  </w:style>
  <w:style w:type="paragraph" w:customStyle="1" w:styleId="western">
    <w:name w:val="western"/>
    <w:basedOn w:val="Standard"/>
    <w:rsid w:val="005C7742"/>
    <w:pPr>
      <w:spacing w:before="280" w:after="280"/>
    </w:pPr>
    <w:rPr>
      <w:rFonts w:ascii="Arial Unicode MS" w:hAnsi="Arial Unicode MS" w:cs="Arial Unicode MS"/>
    </w:rPr>
  </w:style>
  <w:style w:type="paragraph" w:customStyle="1" w:styleId="Nagwek20">
    <w:name w:val="Nagłówek2"/>
    <w:basedOn w:val="Standard"/>
    <w:next w:val="Textbody"/>
    <w:rsid w:val="005C77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WW8Num1z0">
    <w:name w:val="WW8Num1z0"/>
    <w:rsid w:val="005C7742"/>
    <w:rPr>
      <w:rFonts w:ascii="Candara" w:hAnsi="Candara"/>
      <w:sz w:val="20"/>
    </w:rPr>
  </w:style>
  <w:style w:type="character" w:customStyle="1" w:styleId="WW8Num2z0">
    <w:name w:val="WW8Num2z0"/>
    <w:rsid w:val="005C7742"/>
    <w:rPr>
      <w:rFonts w:ascii="Candara" w:hAnsi="Candara"/>
      <w:sz w:val="20"/>
    </w:rPr>
  </w:style>
  <w:style w:type="character" w:customStyle="1" w:styleId="WW8Num3z0">
    <w:name w:val="WW8Num3z0"/>
    <w:rsid w:val="005C7742"/>
  </w:style>
  <w:style w:type="character" w:customStyle="1" w:styleId="WW8Num3z1">
    <w:name w:val="WW8Num3z1"/>
    <w:rsid w:val="005C7742"/>
  </w:style>
  <w:style w:type="character" w:customStyle="1" w:styleId="WW8Num3z2">
    <w:name w:val="WW8Num3z2"/>
    <w:rsid w:val="005C7742"/>
  </w:style>
  <w:style w:type="character" w:customStyle="1" w:styleId="WW8Num3z3">
    <w:name w:val="WW8Num3z3"/>
    <w:rsid w:val="005C7742"/>
  </w:style>
  <w:style w:type="character" w:customStyle="1" w:styleId="WW8Num3z4">
    <w:name w:val="WW8Num3z4"/>
    <w:rsid w:val="005C7742"/>
  </w:style>
  <w:style w:type="character" w:customStyle="1" w:styleId="WW8Num3z5">
    <w:name w:val="WW8Num3z5"/>
    <w:rsid w:val="005C7742"/>
  </w:style>
  <w:style w:type="character" w:customStyle="1" w:styleId="WW8Num3z6">
    <w:name w:val="WW8Num3z6"/>
    <w:rsid w:val="005C7742"/>
  </w:style>
  <w:style w:type="character" w:customStyle="1" w:styleId="WW8Num3z7">
    <w:name w:val="WW8Num3z7"/>
    <w:rsid w:val="005C7742"/>
  </w:style>
  <w:style w:type="character" w:customStyle="1" w:styleId="WW8Num3z8">
    <w:name w:val="WW8Num3z8"/>
    <w:rsid w:val="005C7742"/>
  </w:style>
  <w:style w:type="character" w:customStyle="1" w:styleId="Bold">
    <w:name w:val="Bold"/>
    <w:rsid w:val="005C7742"/>
    <w:rPr>
      <w:b/>
      <w:color w:val="000000"/>
      <w:w w:val="100"/>
      <w:position w:val="0"/>
      <w:sz w:val="24"/>
      <w:u w:val="none"/>
      <w:vertAlign w:val="baseline"/>
    </w:rPr>
  </w:style>
  <w:style w:type="character" w:customStyle="1" w:styleId="Italic">
    <w:name w:val="Italic"/>
    <w:rsid w:val="005C7742"/>
    <w:rPr>
      <w:i/>
      <w:color w:val="000000"/>
      <w:w w:val="100"/>
      <w:position w:val="0"/>
      <w:sz w:val="24"/>
      <w:u w:val="none"/>
      <w:vertAlign w:val="baseline"/>
    </w:rPr>
  </w:style>
  <w:style w:type="character" w:customStyle="1" w:styleId="Internetlink">
    <w:name w:val="Internet link"/>
    <w:rsid w:val="005C7742"/>
    <w:rPr>
      <w:color w:val="000080"/>
      <w:u w:val="single"/>
    </w:rPr>
  </w:style>
  <w:style w:type="character" w:customStyle="1" w:styleId="NumberingSymbols">
    <w:name w:val="Numbering Symbols"/>
    <w:rsid w:val="005C7742"/>
  </w:style>
  <w:style w:type="character" w:customStyle="1" w:styleId="WW8Num4z0">
    <w:name w:val="WW8Num4z0"/>
    <w:rsid w:val="005C7742"/>
    <w:rPr>
      <w:rFonts w:ascii="Candara" w:hAnsi="Candara"/>
      <w:sz w:val="20"/>
    </w:rPr>
  </w:style>
  <w:style w:type="paragraph" w:styleId="Akapitzlist">
    <w:name w:val="List Paragraph"/>
    <w:basedOn w:val="Normalny"/>
    <w:link w:val="AkapitzlistZnak"/>
    <w:uiPriority w:val="34"/>
    <w:qFormat/>
    <w:rsid w:val="005C7742"/>
    <w:pPr>
      <w:suppressAutoHyphens/>
      <w:ind w:left="720"/>
    </w:pPr>
    <w:rPr>
      <w:rFonts w:ascii="Calibri" w:eastAsia="SimSun" w:hAnsi="Calibri" w:cs="Times New Roman"/>
      <w:kern w:val="1"/>
      <w:lang w:eastAsia="ar-SA"/>
    </w:rPr>
  </w:style>
  <w:style w:type="character" w:customStyle="1" w:styleId="h1">
    <w:name w:val="h1"/>
    <w:basedOn w:val="Domylnaczcionkaakapitu"/>
    <w:rsid w:val="005C774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5C7742"/>
    <w:pPr>
      <w:widowControl w:val="0"/>
      <w:suppressAutoHyphens/>
      <w:autoSpaceDN w:val="0"/>
      <w:spacing w:after="0" w:line="240" w:lineRule="auto"/>
      <w:textAlignment w:val="baseline"/>
    </w:pPr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rsid w:val="005C7742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customStyle="1" w:styleId="Teksttreci">
    <w:name w:val="Tekst treści_"/>
    <w:basedOn w:val="Domylnaczcionkaakapitu"/>
    <w:rsid w:val="005C774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3Bezpogrubienia">
    <w:name w:val="Tekst treści (3) + Bez pogrubienia"/>
    <w:basedOn w:val="Domylnaczcionkaakapitu"/>
    <w:rsid w:val="005C7742"/>
    <w:rPr>
      <w:rFonts w:ascii="Times New Roman" w:hAnsi="Times New Roman" w:cs="Times New Roman"/>
      <w:b/>
      <w:bCs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/>
    </w:rPr>
  </w:style>
  <w:style w:type="character" w:styleId="Pogrubienie">
    <w:name w:val="Strong"/>
    <w:aliases w:val="Tekst treści + 8,5 pt"/>
    <w:basedOn w:val="Teksttreci"/>
    <w:uiPriority w:val="22"/>
    <w:qFormat/>
    <w:rsid w:val="005C7742"/>
    <w:rPr>
      <w:rFonts w:ascii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vertAlign w:val="baseline"/>
      <w:lang w:val="pl-PL" w:eastAsia="pl-PL"/>
    </w:rPr>
  </w:style>
  <w:style w:type="paragraph" w:customStyle="1" w:styleId="Teksttreci0">
    <w:name w:val="Tekst treści"/>
    <w:basedOn w:val="Normalny"/>
    <w:rsid w:val="005C7742"/>
    <w:pPr>
      <w:widowControl w:val="0"/>
      <w:shd w:val="clear" w:color="auto" w:fill="FFFFFF"/>
      <w:autoSpaceDN w:val="0"/>
      <w:spacing w:after="780" w:line="240" w:lineRule="atLeast"/>
      <w:jc w:val="both"/>
    </w:pPr>
    <w:rPr>
      <w:rFonts w:ascii="Times New Roman" w:eastAsia="SimSun" w:hAnsi="Times New Roman" w:cs="Times New Roman"/>
      <w:kern w:val="3"/>
      <w:sz w:val="20"/>
      <w:szCs w:val="20"/>
      <w:lang w:eastAsia="zh-CN" w:bidi="hi-IN"/>
    </w:rPr>
  </w:style>
  <w:style w:type="character" w:styleId="Hipercze">
    <w:name w:val="Hyperlink"/>
    <w:basedOn w:val="Domylnaczcionkaakapitu"/>
    <w:uiPriority w:val="99"/>
    <w:rsid w:val="005C7742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rsid w:val="005C7742"/>
    <w:rPr>
      <w:rFonts w:cs="Times New Roman"/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77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774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0"/>
      <w:szCs w:val="18"/>
      <w:lang w:eastAsia="zh-CN" w:bidi="hi-I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C7742"/>
    <w:rPr>
      <w:rFonts w:ascii="Liberation Serif" w:eastAsia="SimSun" w:hAnsi="Liberation Serif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7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742"/>
    <w:rPr>
      <w:rFonts w:ascii="Liberation Serif" w:eastAsia="SimSun" w:hAnsi="Liberation Serif" w:cs="Mangal"/>
      <w:b/>
      <w:bCs/>
      <w:kern w:val="3"/>
      <w:sz w:val="20"/>
      <w:szCs w:val="18"/>
      <w:lang w:eastAsia="zh-CN" w:bidi="hi-IN"/>
    </w:rPr>
  </w:style>
  <w:style w:type="character" w:customStyle="1" w:styleId="Teksttreci4">
    <w:name w:val="Tekst treści (4)_"/>
    <w:basedOn w:val="Domylnaczcionkaakapitu"/>
    <w:rsid w:val="005C7742"/>
    <w:rPr>
      <w:rFonts w:ascii="Times New Roman" w:hAnsi="Times New Roman" w:cs="Times New Roman"/>
      <w:b/>
      <w:bCs/>
      <w:sz w:val="18"/>
      <w:szCs w:val="18"/>
      <w:u w:val="none"/>
    </w:rPr>
  </w:style>
  <w:style w:type="paragraph" w:styleId="NormalnyWeb">
    <w:name w:val="Normal (Web)"/>
    <w:basedOn w:val="Normalny"/>
    <w:uiPriority w:val="99"/>
    <w:unhideWhenUsed/>
    <w:rsid w:val="005C7742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774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0"/>
      <w:szCs w:val="18"/>
      <w:lang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7742"/>
    <w:rPr>
      <w:rFonts w:ascii="Liberation Serif" w:eastAsia="SimSun" w:hAnsi="Liberation Serif" w:cs="Mangal"/>
      <w:kern w:val="3"/>
      <w:sz w:val="20"/>
      <w:szCs w:val="18"/>
      <w:lang w:eastAsia="zh-CN" w:bidi="hi-IN"/>
    </w:rPr>
  </w:style>
  <w:style w:type="paragraph" w:customStyle="1" w:styleId="Default">
    <w:name w:val="Default"/>
    <w:rsid w:val="005C7742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5C7742"/>
    <w:pPr>
      <w:spacing w:after="0" w:line="240" w:lineRule="auto"/>
    </w:pPr>
    <w:rPr>
      <w:rFonts w:asciiTheme="minorHAnsi" w:eastAsia="SimSun" w:hAnsiTheme="minorHAns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5C7742"/>
    <w:pPr>
      <w:widowControl w:val="0"/>
      <w:suppressAutoHyphens/>
      <w:autoSpaceDE w:val="0"/>
      <w:spacing w:after="0" w:line="240" w:lineRule="auto"/>
      <w:ind w:left="720"/>
      <w:contextualSpacing/>
    </w:pPr>
    <w:rPr>
      <w:rFonts w:ascii="Times New Roman" w:eastAsia="SimSu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5C7742"/>
    <w:rPr>
      <w:vertAlign w:val="superscript"/>
    </w:rPr>
  </w:style>
  <w:style w:type="character" w:customStyle="1" w:styleId="Odwoanieprzypisudolnego1">
    <w:name w:val="Odwołanie przypisu dolnego1"/>
    <w:rsid w:val="005C7742"/>
    <w:rPr>
      <w:vertAlign w:val="superscript"/>
    </w:rPr>
  </w:style>
  <w:style w:type="paragraph" w:customStyle="1" w:styleId="NormalnyWeb2">
    <w:name w:val="Normalny (Web)2"/>
    <w:basedOn w:val="Normalny"/>
    <w:rsid w:val="005C7742"/>
    <w:pPr>
      <w:suppressAutoHyphens/>
      <w:spacing w:before="280" w:after="280" w:line="240" w:lineRule="auto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numbering" w:customStyle="1" w:styleId="WW8Num3">
    <w:name w:val="WW8Num3"/>
    <w:rsid w:val="005C7742"/>
    <w:pPr>
      <w:numPr>
        <w:numId w:val="3"/>
      </w:numPr>
    </w:pPr>
  </w:style>
  <w:style w:type="numbering" w:customStyle="1" w:styleId="WW8Num2">
    <w:name w:val="WW8Num2"/>
    <w:rsid w:val="005C7742"/>
    <w:pPr>
      <w:numPr>
        <w:numId w:val="2"/>
      </w:numPr>
    </w:pPr>
  </w:style>
  <w:style w:type="numbering" w:customStyle="1" w:styleId="WW8Num1">
    <w:name w:val="WW8Num1"/>
    <w:rsid w:val="005C7742"/>
    <w:pPr>
      <w:numPr>
        <w:numId w:val="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C7742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1"/>
    <w:qFormat/>
    <w:rsid w:val="005C774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C774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1"/>
    <w:rsid w:val="005C7742"/>
    <w:rPr>
      <w:rFonts w:ascii="Calibri" w:eastAsia="SimSun" w:hAnsi="Calibri" w:cs="Times New Roman"/>
      <w:kern w:val="1"/>
      <w:lang w:eastAsia="ar-SA"/>
    </w:rPr>
  </w:style>
  <w:style w:type="character" w:customStyle="1" w:styleId="markedcontent">
    <w:name w:val="markedcontent"/>
    <w:basedOn w:val="Domylnaczcionkaakapitu"/>
    <w:rsid w:val="005C7742"/>
  </w:style>
  <w:style w:type="paragraph" w:styleId="Tytu">
    <w:name w:val="Title"/>
    <w:basedOn w:val="Normalny"/>
    <w:next w:val="Tekstpodstawowy"/>
    <w:link w:val="TytuZnak"/>
    <w:qFormat/>
    <w:rsid w:val="005C774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5C7742"/>
    <w:rPr>
      <w:rFonts w:ascii="Arial" w:eastAsia="Times New Roman" w:hAnsi="Arial" w:cs="Arial"/>
      <w:b/>
      <w:bCs/>
      <w:i/>
      <w:iCs/>
      <w:sz w:val="32"/>
      <w:szCs w:val="32"/>
      <w:lang w:eastAsia="pl-PL"/>
    </w:rPr>
  </w:style>
  <w:style w:type="paragraph" w:customStyle="1" w:styleId="Tekstpodstawowywcity21">
    <w:name w:val="Tekst podstawowy wcięty 21"/>
    <w:basedOn w:val="Normalny"/>
    <w:rsid w:val="005C7742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5C7742"/>
    <w:pPr>
      <w:suppressAutoHyphens/>
      <w:spacing w:after="0" w:line="240" w:lineRule="auto"/>
      <w:jc w:val="center"/>
    </w:pPr>
    <w:rPr>
      <w:rFonts w:ascii="Times New Roman" w:eastAsia="Times New Roman" w:hAnsi="Times New Roman" w:cs="Arial Unicode MS"/>
      <w:b/>
      <w:sz w:val="32"/>
      <w:szCs w:val="20"/>
      <w:lang w:eastAsia="ar-SA"/>
    </w:rPr>
  </w:style>
  <w:style w:type="paragraph" w:customStyle="1" w:styleId="Akapitzlist1">
    <w:name w:val="Akapit z listą1"/>
    <w:basedOn w:val="Normalny"/>
    <w:rsid w:val="005C774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C7742"/>
  </w:style>
  <w:style w:type="table" w:customStyle="1" w:styleId="Tabela-Siatka1">
    <w:name w:val="Tabela - Siatka1"/>
    <w:basedOn w:val="Standardowy"/>
    <w:next w:val="Tabela-Siatka"/>
    <w:uiPriority w:val="59"/>
    <w:rsid w:val="005C7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C7742"/>
    <w:pPr>
      <w:widowControl w:val="0"/>
      <w:autoSpaceDE w:val="0"/>
      <w:autoSpaceDN w:val="0"/>
      <w:spacing w:after="0" w:line="240" w:lineRule="auto"/>
    </w:pPr>
    <w:rPr>
      <w:rFonts w:asciiTheme="minorHAnsi" w:hAnsi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C77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78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oslaw.kubiak@um.opole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bazakonkurencyjnosci.funduszeeuropejskie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1553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Mazurek</dc:creator>
  <cp:keywords/>
  <dc:description/>
  <cp:lastModifiedBy>Leszek Matuszewski</cp:lastModifiedBy>
  <cp:revision>44</cp:revision>
  <dcterms:created xsi:type="dcterms:W3CDTF">2024-09-27T09:36:00Z</dcterms:created>
  <dcterms:modified xsi:type="dcterms:W3CDTF">2024-10-08T06:37:00Z</dcterms:modified>
</cp:coreProperties>
</file>