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1BEDD" w14:textId="0EC29E46" w:rsidR="002721C3" w:rsidRPr="00754025" w:rsidRDefault="00754025" w:rsidP="00AA32E4">
      <w:pPr>
        <w:spacing w:after="44" w:line="276" w:lineRule="auto"/>
        <w:ind w:left="0" w:right="428" w:firstLine="0"/>
        <w:rPr>
          <w:rFonts w:asciiTheme="minorHAnsi" w:hAnsiTheme="minorHAnsi" w:cstheme="minorHAnsi"/>
          <w:bCs/>
          <w:szCs w:val="24"/>
          <w:lang w:val="pl"/>
        </w:rPr>
      </w:pPr>
      <w:r>
        <w:rPr>
          <w:rFonts w:asciiTheme="minorHAnsi" w:hAnsiTheme="minorHAnsi" w:cstheme="minorHAnsi"/>
          <w:b/>
          <w:lang w:val="pl"/>
        </w:rPr>
        <w:t xml:space="preserve">                                </w:t>
      </w:r>
      <w:r>
        <w:rPr>
          <w:rFonts w:asciiTheme="minorHAnsi" w:hAnsiTheme="minorHAnsi" w:cstheme="minorHAnsi"/>
          <w:b/>
          <w:lang w:val="pl"/>
        </w:rPr>
        <w:tab/>
      </w:r>
      <w:r>
        <w:rPr>
          <w:rFonts w:asciiTheme="minorHAnsi" w:hAnsiTheme="minorHAnsi" w:cstheme="minorHAnsi"/>
          <w:b/>
          <w:lang w:val="pl"/>
        </w:rPr>
        <w:tab/>
      </w:r>
      <w:r>
        <w:rPr>
          <w:rFonts w:asciiTheme="minorHAnsi" w:hAnsiTheme="minorHAnsi" w:cstheme="minorHAnsi"/>
          <w:b/>
          <w:lang w:val="pl"/>
        </w:rPr>
        <w:tab/>
      </w:r>
      <w:r>
        <w:rPr>
          <w:rFonts w:asciiTheme="minorHAnsi" w:hAnsiTheme="minorHAnsi" w:cstheme="minorHAnsi"/>
          <w:b/>
          <w:lang w:val="pl"/>
        </w:rPr>
        <w:tab/>
      </w:r>
      <w:r>
        <w:rPr>
          <w:rFonts w:asciiTheme="minorHAnsi" w:hAnsiTheme="minorHAnsi" w:cstheme="minorHAnsi"/>
          <w:b/>
          <w:lang w:val="pl"/>
        </w:rPr>
        <w:tab/>
      </w:r>
      <w:r w:rsidR="00061DA1">
        <w:rPr>
          <w:rFonts w:asciiTheme="minorHAnsi" w:hAnsiTheme="minorHAnsi" w:cstheme="minorHAnsi"/>
          <w:b/>
          <w:lang w:val="pl"/>
        </w:rPr>
        <w:t xml:space="preserve">             </w:t>
      </w:r>
      <w:r w:rsidRPr="00754025">
        <w:rPr>
          <w:rFonts w:asciiTheme="minorHAnsi" w:hAnsiTheme="minorHAnsi" w:cstheme="minorHAnsi"/>
          <w:bCs/>
          <w:szCs w:val="24"/>
          <w:lang w:val="pl"/>
        </w:rPr>
        <w:t xml:space="preserve">Zielona Góra, dnia </w:t>
      </w:r>
      <w:r w:rsidR="00061DA1">
        <w:rPr>
          <w:rFonts w:asciiTheme="minorHAnsi" w:hAnsiTheme="minorHAnsi" w:cstheme="minorHAnsi"/>
          <w:bCs/>
          <w:szCs w:val="24"/>
          <w:lang w:val="pl"/>
        </w:rPr>
        <w:t>6 listopada</w:t>
      </w:r>
      <w:r w:rsidRPr="00754025">
        <w:rPr>
          <w:rFonts w:asciiTheme="minorHAnsi" w:hAnsiTheme="minorHAnsi" w:cstheme="minorHAnsi"/>
          <w:bCs/>
          <w:szCs w:val="24"/>
          <w:lang w:val="pl"/>
        </w:rPr>
        <w:t xml:space="preserve"> 2024 r. </w:t>
      </w:r>
    </w:p>
    <w:p w14:paraId="1B9B6424" w14:textId="77777777" w:rsidR="00754025" w:rsidRPr="00754025" w:rsidRDefault="00754025" w:rsidP="00AA32E4">
      <w:pPr>
        <w:spacing w:after="0" w:line="276" w:lineRule="auto"/>
        <w:ind w:left="10" w:right="0"/>
        <w:rPr>
          <w:rFonts w:asciiTheme="minorHAnsi" w:hAnsiTheme="minorHAnsi" w:cstheme="minorHAnsi"/>
          <w:color w:val="auto"/>
          <w:szCs w:val="24"/>
          <w:lang w:val="pl-PL"/>
        </w:rPr>
      </w:pPr>
      <w:bookmarkStart w:id="0" w:name="_Hlk106608528"/>
    </w:p>
    <w:p w14:paraId="2475FA1A" w14:textId="436114D5" w:rsidR="00754025" w:rsidRPr="00754025" w:rsidRDefault="00754025" w:rsidP="00AA32E4">
      <w:pPr>
        <w:spacing w:after="0" w:line="276" w:lineRule="auto"/>
        <w:ind w:left="10" w:right="0"/>
        <w:rPr>
          <w:rFonts w:asciiTheme="minorHAnsi" w:hAnsiTheme="minorHAnsi" w:cstheme="minorHAnsi"/>
          <w:b/>
          <w:bCs/>
          <w:color w:val="auto"/>
          <w:szCs w:val="24"/>
          <w:lang w:val="pl-PL"/>
        </w:rPr>
      </w:pPr>
      <w:r w:rsidRPr="00754025">
        <w:rPr>
          <w:rFonts w:asciiTheme="minorHAnsi" w:hAnsiTheme="minorHAnsi" w:cstheme="minorHAnsi"/>
          <w:b/>
          <w:bCs/>
          <w:color w:val="auto"/>
          <w:szCs w:val="24"/>
          <w:lang w:val="pl-PL"/>
        </w:rPr>
        <w:t>Zamawiający:</w:t>
      </w:r>
    </w:p>
    <w:p w14:paraId="7581A850" w14:textId="335D7C4A" w:rsidR="00754025" w:rsidRPr="00754025" w:rsidRDefault="00754025" w:rsidP="00AA32E4">
      <w:pPr>
        <w:spacing w:after="0" w:line="276" w:lineRule="auto"/>
        <w:ind w:left="10" w:right="0"/>
        <w:rPr>
          <w:rFonts w:asciiTheme="minorHAnsi" w:hAnsiTheme="minorHAnsi" w:cstheme="minorHAnsi"/>
          <w:color w:val="auto"/>
          <w:szCs w:val="24"/>
          <w:lang w:val="pl-PL"/>
        </w:rPr>
      </w:pPr>
      <w:r w:rsidRPr="00754025">
        <w:rPr>
          <w:rFonts w:asciiTheme="minorHAnsi" w:hAnsiTheme="minorHAnsi" w:cstheme="minorHAnsi"/>
          <w:color w:val="auto"/>
          <w:szCs w:val="24"/>
          <w:lang w:val="pl-PL"/>
        </w:rPr>
        <w:t>Wodne Ochotnicze Pogotowie Ratunkowe Województwa Lubuskiego</w:t>
      </w:r>
    </w:p>
    <w:p w14:paraId="45343670" w14:textId="77777777" w:rsidR="00754025" w:rsidRPr="00754025" w:rsidRDefault="00754025" w:rsidP="00AA32E4">
      <w:pPr>
        <w:spacing w:after="0" w:line="276" w:lineRule="auto"/>
        <w:ind w:left="10" w:right="0"/>
        <w:rPr>
          <w:rFonts w:asciiTheme="minorHAnsi" w:hAnsiTheme="minorHAnsi" w:cstheme="minorHAnsi"/>
          <w:color w:val="auto"/>
          <w:szCs w:val="24"/>
          <w:lang w:val="pl-PL"/>
        </w:rPr>
      </w:pPr>
      <w:r w:rsidRPr="00754025">
        <w:rPr>
          <w:rFonts w:asciiTheme="minorHAnsi" w:hAnsiTheme="minorHAnsi" w:cstheme="minorHAnsi"/>
          <w:color w:val="auto"/>
          <w:szCs w:val="24"/>
          <w:lang w:val="pl-PL"/>
        </w:rPr>
        <w:t>ul. Lisowskiego 1, 65-072 Zielona Góra</w:t>
      </w:r>
      <w:bookmarkEnd w:id="0"/>
    </w:p>
    <w:p w14:paraId="566A82F5" w14:textId="77777777" w:rsidR="00754025" w:rsidRPr="00754025" w:rsidRDefault="00CF10C0" w:rsidP="00AA32E4">
      <w:pPr>
        <w:spacing w:after="0" w:line="276" w:lineRule="auto"/>
        <w:ind w:left="10" w:right="0"/>
        <w:rPr>
          <w:rFonts w:asciiTheme="minorHAnsi" w:hAnsiTheme="minorHAnsi" w:cstheme="minorHAnsi"/>
          <w:color w:val="auto"/>
          <w:szCs w:val="24"/>
          <w:lang w:val="pl-PL"/>
        </w:rPr>
      </w:pPr>
      <w:r w:rsidRPr="00754025">
        <w:rPr>
          <w:rFonts w:asciiTheme="minorHAnsi" w:hAnsiTheme="minorHAnsi" w:cstheme="minorHAnsi"/>
          <w:color w:val="auto"/>
          <w:szCs w:val="24"/>
          <w:lang w:val="pl-PL"/>
        </w:rPr>
        <w:t>KRS:</w:t>
      </w:r>
      <w:r w:rsidR="00C14EE9" w:rsidRPr="00754025">
        <w:rPr>
          <w:rFonts w:asciiTheme="minorHAnsi" w:hAnsiTheme="minorHAnsi" w:cstheme="minorHAnsi"/>
          <w:spacing w:val="4"/>
          <w:szCs w:val="24"/>
          <w:lang w:val="pl-PL"/>
        </w:rPr>
        <w:t xml:space="preserve"> </w:t>
      </w:r>
      <w:r w:rsidR="00C14EE9" w:rsidRPr="00754025">
        <w:rPr>
          <w:rFonts w:asciiTheme="minorHAnsi" w:hAnsiTheme="minorHAnsi" w:cstheme="minorHAnsi"/>
          <w:color w:val="auto"/>
          <w:szCs w:val="24"/>
          <w:lang w:val="pl-PL"/>
        </w:rPr>
        <w:t>0000454999</w:t>
      </w:r>
    </w:p>
    <w:p w14:paraId="77DDD4B1" w14:textId="77777777" w:rsidR="00754025" w:rsidRPr="00754025" w:rsidRDefault="00CF10C0" w:rsidP="00AA32E4">
      <w:pPr>
        <w:spacing w:after="0" w:line="276" w:lineRule="auto"/>
        <w:ind w:left="10" w:right="0"/>
        <w:rPr>
          <w:rFonts w:asciiTheme="minorHAnsi" w:hAnsiTheme="minorHAnsi" w:cstheme="minorHAnsi"/>
          <w:color w:val="auto"/>
          <w:szCs w:val="24"/>
          <w:lang w:val="pl-PL"/>
        </w:rPr>
      </w:pPr>
      <w:r w:rsidRPr="00754025">
        <w:rPr>
          <w:rFonts w:asciiTheme="minorHAnsi" w:hAnsiTheme="minorHAnsi" w:cstheme="minorHAnsi"/>
          <w:color w:val="auto"/>
          <w:szCs w:val="24"/>
          <w:lang w:val="pl-PL"/>
        </w:rPr>
        <w:t>NIP:</w:t>
      </w:r>
      <w:bookmarkStart w:id="1" w:name="page24R_mcid7"/>
      <w:bookmarkEnd w:id="1"/>
      <w:r w:rsidRPr="00754025">
        <w:rPr>
          <w:rFonts w:asciiTheme="minorHAnsi" w:hAnsiTheme="minorHAnsi" w:cstheme="minorHAnsi"/>
          <w:color w:val="auto"/>
          <w:szCs w:val="24"/>
          <w:lang w:val="pl-PL"/>
        </w:rPr>
        <w:t xml:space="preserve"> 9291870815</w:t>
      </w:r>
    </w:p>
    <w:p w14:paraId="5983E81A" w14:textId="33CA6DAA" w:rsidR="00CF10C0" w:rsidRPr="00754025" w:rsidRDefault="00CF10C0" w:rsidP="00AA32E4">
      <w:pPr>
        <w:spacing w:after="0" w:line="276" w:lineRule="auto"/>
        <w:ind w:left="10" w:right="0"/>
        <w:rPr>
          <w:rFonts w:asciiTheme="minorHAnsi" w:hAnsiTheme="minorHAnsi" w:cstheme="minorHAnsi"/>
          <w:color w:val="auto"/>
          <w:szCs w:val="24"/>
          <w:lang w:val="pl-PL"/>
        </w:rPr>
      </w:pPr>
      <w:r w:rsidRPr="00754025">
        <w:rPr>
          <w:rFonts w:asciiTheme="minorHAnsi" w:hAnsiTheme="minorHAnsi" w:cstheme="minorHAnsi"/>
          <w:color w:val="auto"/>
          <w:szCs w:val="24"/>
          <w:lang w:val="pl-PL"/>
        </w:rPr>
        <w:t>REGON: 361112222</w:t>
      </w:r>
    </w:p>
    <w:p w14:paraId="72FDDA7A" w14:textId="48D13E97" w:rsidR="002721C3" w:rsidRPr="00754025" w:rsidRDefault="002721C3" w:rsidP="00AA32E4">
      <w:pPr>
        <w:spacing w:after="56" w:line="276" w:lineRule="auto"/>
        <w:ind w:left="0" w:right="0" w:firstLine="0"/>
        <w:rPr>
          <w:rFonts w:asciiTheme="minorHAnsi" w:hAnsiTheme="minorHAnsi" w:cstheme="minorHAnsi"/>
          <w:szCs w:val="24"/>
          <w:lang w:val="pl-PL"/>
        </w:rPr>
      </w:pPr>
      <w:bookmarkStart w:id="2" w:name="_Hlk101890639"/>
    </w:p>
    <w:bookmarkEnd w:id="2"/>
    <w:p w14:paraId="1DC94CD4" w14:textId="431DE68C" w:rsidR="002721C3" w:rsidRPr="00754025" w:rsidRDefault="00DD0530" w:rsidP="00AA32E4">
      <w:pPr>
        <w:spacing w:after="0" w:line="276" w:lineRule="auto"/>
        <w:ind w:left="267" w:right="0" w:firstLine="0"/>
        <w:rPr>
          <w:rFonts w:asciiTheme="minorHAnsi" w:hAnsiTheme="minorHAnsi" w:cstheme="minorHAnsi"/>
          <w:szCs w:val="24"/>
          <w:lang w:val="pl-PL"/>
        </w:rPr>
      </w:pPr>
      <w:r w:rsidRPr="00754025">
        <w:rPr>
          <w:rFonts w:asciiTheme="minorHAnsi" w:hAnsiTheme="minorHAnsi" w:cstheme="minorHAnsi"/>
          <w:szCs w:val="24"/>
          <w:lang w:val="pl-PL"/>
        </w:rPr>
        <w:t xml:space="preserve">   </w:t>
      </w:r>
    </w:p>
    <w:p w14:paraId="4E951EAE" w14:textId="45143B37" w:rsidR="002721C3" w:rsidRPr="00754025" w:rsidRDefault="00DD0530" w:rsidP="00AA32E4">
      <w:pPr>
        <w:spacing w:after="8" w:line="276" w:lineRule="auto"/>
        <w:ind w:left="3510" w:right="0"/>
        <w:rPr>
          <w:rFonts w:asciiTheme="minorHAnsi" w:hAnsiTheme="minorHAnsi" w:cstheme="minorHAnsi"/>
          <w:b/>
          <w:szCs w:val="24"/>
          <w:lang w:val="pl"/>
        </w:rPr>
      </w:pPr>
      <w:r w:rsidRPr="00754025">
        <w:rPr>
          <w:rFonts w:asciiTheme="minorHAnsi" w:hAnsiTheme="minorHAnsi" w:cstheme="minorHAnsi"/>
          <w:b/>
          <w:szCs w:val="24"/>
          <w:lang w:val="pl"/>
        </w:rPr>
        <w:t xml:space="preserve">ZAPYTANIE OFERTOWE  </w:t>
      </w:r>
    </w:p>
    <w:p w14:paraId="1EAF30CA" w14:textId="77777777" w:rsidR="00754025" w:rsidRPr="00754025" w:rsidRDefault="00754025" w:rsidP="00AA32E4">
      <w:pPr>
        <w:spacing w:after="8" w:line="276" w:lineRule="auto"/>
        <w:ind w:left="10" w:right="0"/>
        <w:rPr>
          <w:rFonts w:asciiTheme="minorHAnsi" w:hAnsiTheme="minorHAnsi" w:cstheme="minorHAnsi"/>
          <w:b/>
          <w:szCs w:val="24"/>
          <w:lang w:val="pl"/>
        </w:rPr>
      </w:pPr>
    </w:p>
    <w:p w14:paraId="19B8E489" w14:textId="77777777" w:rsidR="00754025" w:rsidRPr="00754025" w:rsidRDefault="00754025" w:rsidP="00AA32E4">
      <w:pPr>
        <w:spacing w:after="8" w:line="276" w:lineRule="auto"/>
        <w:ind w:left="10" w:right="0"/>
        <w:rPr>
          <w:rFonts w:asciiTheme="minorHAnsi" w:hAnsiTheme="minorHAnsi" w:cstheme="minorHAnsi"/>
          <w:b/>
          <w:szCs w:val="24"/>
          <w:lang w:val="pl"/>
        </w:rPr>
      </w:pPr>
    </w:p>
    <w:p w14:paraId="556C43B0" w14:textId="41EF706D" w:rsidR="004A399D" w:rsidRPr="00754025" w:rsidRDefault="00754025" w:rsidP="00AA32E4">
      <w:pPr>
        <w:spacing w:after="8" w:line="276" w:lineRule="auto"/>
        <w:ind w:left="10" w:right="0"/>
        <w:rPr>
          <w:rFonts w:asciiTheme="minorHAnsi" w:hAnsiTheme="minorHAnsi" w:cstheme="minorHAnsi"/>
          <w:color w:val="FF0000"/>
          <w:szCs w:val="24"/>
          <w:lang w:val="pl-PL"/>
        </w:rPr>
      </w:pPr>
      <w:r w:rsidRPr="00754025">
        <w:rPr>
          <w:rFonts w:asciiTheme="minorHAnsi" w:hAnsiTheme="minorHAnsi" w:cstheme="minorHAnsi"/>
          <w:b/>
          <w:szCs w:val="24"/>
          <w:lang w:val="pl"/>
        </w:rPr>
        <w:t>Nazwa zamówienia:</w:t>
      </w:r>
    </w:p>
    <w:p w14:paraId="61A195A3" w14:textId="77777777" w:rsidR="00754025" w:rsidRPr="00BA2F22" w:rsidRDefault="00754025" w:rsidP="00AA32E4">
      <w:pPr>
        <w:spacing w:after="0" w:line="276" w:lineRule="auto"/>
        <w:ind w:left="0" w:right="0" w:firstLine="0"/>
        <w:jc w:val="left"/>
        <w:rPr>
          <w:rFonts w:asciiTheme="minorHAnsi" w:eastAsia="Aptos" w:hAnsiTheme="minorHAnsi" w:cstheme="minorHAnsi"/>
          <w:i/>
          <w:iCs/>
          <w:color w:val="auto"/>
          <w:kern w:val="2"/>
          <w:szCs w:val="24"/>
          <w:lang w:val="pl-PL"/>
        </w:rPr>
      </w:pPr>
      <w:bookmarkStart w:id="3" w:name="_Hlk106609031"/>
      <w:bookmarkStart w:id="4" w:name="_Hlk101645931"/>
      <w:bookmarkStart w:id="5" w:name="_Hlk113359587"/>
      <w:r w:rsidRPr="00BA2F22">
        <w:rPr>
          <w:rFonts w:asciiTheme="minorHAnsi" w:eastAsia="Calibri" w:hAnsiTheme="minorHAnsi" w:cstheme="minorHAnsi"/>
          <w:i/>
          <w:iCs/>
          <w:color w:val="auto"/>
          <w:szCs w:val="24"/>
          <w:lang w:val="pl-PL"/>
        </w:rPr>
        <w:t>Dostawa sprzętu ratowniczego dla WOPR Województwa Lubuskiego.</w:t>
      </w:r>
      <w:r w:rsidRPr="00BA2F22">
        <w:rPr>
          <w:rFonts w:asciiTheme="minorHAnsi" w:eastAsia="Aptos" w:hAnsiTheme="minorHAnsi" w:cstheme="minorHAnsi"/>
          <w:i/>
          <w:iCs/>
          <w:color w:val="auto"/>
          <w:kern w:val="2"/>
          <w:szCs w:val="24"/>
          <w:lang w:val="pl-PL"/>
        </w:rPr>
        <w:t xml:space="preserve"> </w:t>
      </w:r>
    </w:p>
    <w:p w14:paraId="6978DCD8" w14:textId="79C23B06" w:rsidR="00CF10C0" w:rsidRPr="00BA2F22" w:rsidRDefault="00BA2F22" w:rsidP="00AA32E4">
      <w:pPr>
        <w:spacing w:line="276" w:lineRule="auto"/>
        <w:ind w:left="10"/>
        <w:rPr>
          <w:rFonts w:asciiTheme="minorHAnsi" w:eastAsia="Aptos" w:hAnsiTheme="minorHAnsi" w:cstheme="minorHAnsi"/>
          <w:i/>
          <w:iCs/>
          <w:color w:val="auto"/>
          <w:kern w:val="2"/>
          <w:szCs w:val="24"/>
          <w:lang w:val="pl-PL"/>
        </w:rPr>
      </w:pPr>
      <w:bookmarkStart w:id="6" w:name="_Hlk179446991"/>
      <w:r w:rsidRPr="00BA2F22">
        <w:rPr>
          <w:rFonts w:asciiTheme="minorHAnsi" w:eastAsia="Aptos" w:hAnsiTheme="minorHAnsi" w:cstheme="minorHAnsi"/>
          <w:i/>
          <w:iCs/>
          <w:color w:val="auto"/>
          <w:kern w:val="2"/>
          <w:szCs w:val="24"/>
          <w:lang w:val="pl-PL"/>
        </w:rPr>
        <w:t>- Łódź ratownicza z wyposażeniem, silnikiem i przyczepą transportową (1 komplet)</w:t>
      </w:r>
      <w:bookmarkEnd w:id="6"/>
    </w:p>
    <w:p w14:paraId="551C1A25" w14:textId="77777777" w:rsidR="00754025" w:rsidRPr="00754025" w:rsidRDefault="00754025" w:rsidP="00AA32E4">
      <w:pPr>
        <w:spacing w:after="0" w:line="276" w:lineRule="auto"/>
        <w:ind w:left="0" w:right="0" w:firstLine="0"/>
        <w:rPr>
          <w:rFonts w:asciiTheme="minorHAnsi" w:hAnsiTheme="minorHAnsi" w:cstheme="minorHAnsi"/>
          <w:szCs w:val="24"/>
          <w:lang w:val="pl-PL"/>
        </w:rPr>
      </w:pPr>
    </w:p>
    <w:p w14:paraId="68FDD486" w14:textId="77777777" w:rsidR="00754025" w:rsidRPr="00754025" w:rsidRDefault="00754025" w:rsidP="00AA32E4">
      <w:pPr>
        <w:spacing w:after="0" w:line="276" w:lineRule="auto"/>
        <w:ind w:left="0" w:right="0" w:firstLine="0"/>
        <w:rPr>
          <w:rFonts w:asciiTheme="minorHAnsi" w:hAnsiTheme="minorHAnsi" w:cstheme="minorHAnsi"/>
          <w:b/>
          <w:bCs/>
          <w:szCs w:val="24"/>
          <w:lang w:val="pl-PL"/>
        </w:rPr>
      </w:pPr>
      <w:r w:rsidRPr="00754025">
        <w:rPr>
          <w:rFonts w:asciiTheme="minorHAnsi" w:hAnsiTheme="minorHAnsi" w:cstheme="minorHAnsi"/>
          <w:b/>
          <w:bCs/>
          <w:szCs w:val="24"/>
          <w:lang w:val="pl"/>
        </w:rPr>
        <w:t>Nr referencyjny nadany sprawie przez Zamawiającego</w:t>
      </w:r>
    </w:p>
    <w:p w14:paraId="6CCF028D" w14:textId="0A94DAF1" w:rsidR="00754025" w:rsidRPr="00754025" w:rsidRDefault="00754025" w:rsidP="00AA32E4">
      <w:pPr>
        <w:spacing w:after="0" w:line="276" w:lineRule="auto"/>
        <w:ind w:left="0" w:right="0" w:firstLine="0"/>
        <w:rPr>
          <w:rFonts w:asciiTheme="minorHAnsi" w:hAnsiTheme="minorHAnsi" w:cstheme="minorHAnsi"/>
          <w:szCs w:val="24"/>
          <w:lang w:val="pl-PL"/>
        </w:rPr>
      </w:pPr>
      <w:bookmarkStart w:id="7" w:name="_Hlk56499551"/>
      <w:r w:rsidRPr="00754025">
        <w:rPr>
          <w:rFonts w:asciiTheme="minorHAnsi" w:hAnsiTheme="minorHAnsi" w:cstheme="minorHAnsi"/>
          <w:szCs w:val="24"/>
          <w:lang w:val="pl-PL"/>
        </w:rPr>
        <w:t>ZO/</w:t>
      </w:r>
      <w:r w:rsidR="00061DA1">
        <w:rPr>
          <w:rFonts w:asciiTheme="minorHAnsi" w:hAnsiTheme="minorHAnsi" w:cstheme="minorHAnsi"/>
          <w:szCs w:val="24"/>
          <w:lang w:val="pl-PL"/>
        </w:rPr>
        <w:t>4</w:t>
      </w:r>
      <w:r w:rsidRPr="00754025">
        <w:rPr>
          <w:rFonts w:asciiTheme="minorHAnsi" w:hAnsiTheme="minorHAnsi" w:cstheme="minorHAnsi"/>
          <w:szCs w:val="24"/>
          <w:lang w:val="pl-PL"/>
        </w:rPr>
        <w:t>/WOPR/202</w:t>
      </w:r>
      <w:bookmarkEnd w:id="7"/>
      <w:r w:rsidRPr="00754025">
        <w:rPr>
          <w:rFonts w:asciiTheme="minorHAnsi" w:hAnsiTheme="minorHAnsi" w:cstheme="minorHAnsi"/>
          <w:szCs w:val="24"/>
          <w:lang w:val="pl-PL"/>
        </w:rPr>
        <w:t>4</w:t>
      </w:r>
    </w:p>
    <w:bookmarkEnd w:id="3"/>
    <w:bookmarkEnd w:id="4"/>
    <w:bookmarkEnd w:id="5"/>
    <w:p w14:paraId="5D30C75D" w14:textId="77777777" w:rsidR="002721C3" w:rsidRPr="00754025" w:rsidRDefault="00DD0530" w:rsidP="00AA32E4">
      <w:pPr>
        <w:spacing w:after="0" w:line="276" w:lineRule="auto"/>
        <w:ind w:left="0" w:right="0" w:firstLine="0"/>
        <w:jc w:val="left"/>
        <w:rPr>
          <w:rFonts w:asciiTheme="minorHAnsi" w:hAnsiTheme="minorHAnsi" w:cstheme="minorHAnsi"/>
          <w:color w:val="auto"/>
          <w:lang w:val="pl-PL"/>
        </w:rPr>
      </w:pPr>
      <w:r w:rsidRPr="00754025">
        <w:rPr>
          <w:rFonts w:asciiTheme="minorHAnsi" w:hAnsiTheme="minorHAnsi" w:cstheme="minorHAnsi"/>
          <w:color w:val="auto"/>
          <w:lang w:val="pl-PL"/>
        </w:rPr>
        <w:t xml:space="preserve"> </w:t>
      </w:r>
    </w:p>
    <w:p w14:paraId="324482BD" w14:textId="7BAC41A3" w:rsidR="002721C3" w:rsidRPr="00D94322" w:rsidRDefault="00DD0530" w:rsidP="00AA32E4">
      <w:pPr>
        <w:pStyle w:val="Akapitzlist"/>
        <w:numPr>
          <w:ilvl w:val="0"/>
          <w:numId w:val="43"/>
        </w:numPr>
        <w:spacing w:after="112" w:line="276" w:lineRule="auto"/>
        <w:ind w:right="0"/>
        <w:jc w:val="left"/>
        <w:rPr>
          <w:rFonts w:asciiTheme="minorHAnsi" w:hAnsiTheme="minorHAnsi" w:cstheme="minorHAnsi"/>
          <w:lang w:val="pl-PL"/>
        </w:rPr>
      </w:pPr>
      <w:r w:rsidRPr="00D94322">
        <w:rPr>
          <w:rFonts w:asciiTheme="minorHAnsi" w:hAnsiTheme="minorHAnsi" w:cstheme="minorHAnsi"/>
          <w:b/>
          <w:lang w:val="pl"/>
        </w:rPr>
        <w:t xml:space="preserve">Nazwa i adres Zamawiającego. </w:t>
      </w:r>
    </w:p>
    <w:p w14:paraId="577FB80C" w14:textId="77777777" w:rsidR="00CF10C0" w:rsidRDefault="00CF10C0" w:rsidP="00AA32E4">
      <w:pPr>
        <w:spacing w:after="112" w:line="276" w:lineRule="auto"/>
        <w:ind w:left="380" w:right="0"/>
        <w:jc w:val="left"/>
        <w:rPr>
          <w:rFonts w:asciiTheme="minorHAnsi" w:hAnsiTheme="minorHAnsi" w:cstheme="minorHAnsi"/>
          <w:bCs/>
          <w:lang w:val="pl"/>
        </w:rPr>
      </w:pPr>
      <w:r w:rsidRPr="00754025">
        <w:rPr>
          <w:rFonts w:asciiTheme="minorHAnsi" w:hAnsiTheme="minorHAnsi" w:cstheme="minorHAnsi"/>
          <w:bCs/>
          <w:lang w:val="pl"/>
        </w:rPr>
        <w:t>Wodne Ochotnicze Pogotowie Ratunkowe Województwa Lubuskiego</w:t>
      </w:r>
      <w:r w:rsidRPr="00754025">
        <w:rPr>
          <w:rFonts w:asciiTheme="minorHAnsi" w:hAnsiTheme="minorHAnsi" w:cstheme="minorHAnsi"/>
          <w:bCs/>
          <w:lang w:val="pl"/>
        </w:rPr>
        <w:br/>
        <w:t>ul. Lisowskiego 1, 65-072 Zielona Góra</w:t>
      </w:r>
    </w:p>
    <w:p w14:paraId="52BEA838" w14:textId="77777777" w:rsidR="004A4B32" w:rsidRPr="00D94322" w:rsidRDefault="004A4B32" w:rsidP="00AA32E4">
      <w:pPr>
        <w:pStyle w:val="Akapitzlist"/>
        <w:spacing w:line="276" w:lineRule="auto"/>
        <w:ind w:left="477" w:firstLine="0"/>
        <w:rPr>
          <w:rFonts w:asciiTheme="minorHAnsi" w:hAnsiTheme="minorHAnsi" w:cstheme="minorHAnsi"/>
          <w:lang w:val="pl-PL"/>
        </w:rPr>
      </w:pPr>
    </w:p>
    <w:p w14:paraId="440F7717" w14:textId="3069D9A9" w:rsidR="002721C3" w:rsidRPr="00D94322" w:rsidRDefault="00DD0530" w:rsidP="00AA32E4">
      <w:pPr>
        <w:pStyle w:val="Akapitzlist"/>
        <w:numPr>
          <w:ilvl w:val="0"/>
          <w:numId w:val="43"/>
        </w:numPr>
        <w:spacing w:after="98" w:line="276" w:lineRule="auto"/>
        <w:ind w:right="0"/>
        <w:jc w:val="left"/>
        <w:rPr>
          <w:rFonts w:asciiTheme="minorHAnsi" w:hAnsiTheme="minorHAnsi" w:cstheme="minorHAnsi"/>
          <w:color w:val="auto"/>
        </w:rPr>
      </w:pPr>
      <w:r w:rsidRPr="00D94322">
        <w:rPr>
          <w:rFonts w:asciiTheme="minorHAnsi" w:hAnsiTheme="minorHAnsi" w:cstheme="minorHAnsi"/>
          <w:b/>
          <w:color w:val="auto"/>
          <w:lang w:val="pl"/>
        </w:rPr>
        <w:t xml:space="preserve">Definicje.  </w:t>
      </w:r>
    </w:p>
    <w:p w14:paraId="1043D0CB" w14:textId="421F4A3C" w:rsidR="00754025" w:rsidRDefault="00754025" w:rsidP="00AA32E4">
      <w:pPr>
        <w:pStyle w:val="Akapitzlist"/>
        <w:numPr>
          <w:ilvl w:val="0"/>
          <w:numId w:val="36"/>
        </w:numPr>
        <w:spacing w:line="276" w:lineRule="auto"/>
        <w:ind w:right="117"/>
        <w:rPr>
          <w:rFonts w:asciiTheme="minorHAnsi" w:hAnsiTheme="minorHAnsi" w:cstheme="minorHAnsi"/>
          <w:lang w:val="pl"/>
        </w:rPr>
      </w:pPr>
      <w:r w:rsidRPr="00754025">
        <w:rPr>
          <w:rFonts w:asciiTheme="minorHAnsi" w:hAnsiTheme="minorHAnsi" w:cstheme="minorHAnsi"/>
          <w:lang w:val="pl"/>
        </w:rPr>
        <w:t>Wykonawca: osoba fizyczna, osoba prawna albo jednostka organizacyjna nieposiadająca osobowości prawnej, która ubiega się o udzielenie zamówienia, złożyła ofertę lub zawarła umowę w sprawie zamówienia.</w:t>
      </w:r>
    </w:p>
    <w:p w14:paraId="3216FE21" w14:textId="610EEAFB" w:rsidR="00754025" w:rsidRPr="00754025" w:rsidRDefault="00754025" w:rsidP="00AA32E4">
      <w:pPr>
        <w:pStyle w:val="Akapitzlist"/>
        <w:numPr>
          <w:ilvl w:val="0"/>
          <w:numId w:val="36"/>
        </w:numPr>
        <w:spacing w:after="0" w:line="276" w:lineRule="auto"/>
        <w:ind w:right="-1"/>
        <w:rPr>
          <w:rFonts w:asciiTheme="minorHAnsi" w:hAnsiTheme="minorHAnsi" w:cstheme="minorHAnsi"/>
          <w:color w:val="auto"/>
          <w:lang w:val="pl-PL"/>
        </w:rPr>
      </w:pPr>
      <w:r>
        <w:rPr>
          <w:rFonts w:asciiTheme="minorHAnsi" w:hAnsiTheme="minorHAnsi" w:cstheme="minorHAnsi"/>
          <w:color w:val="auto"/>
          <w:lang w:val="pl-PL"/>
        </w:rPr>
        <w:t xml:space="preserve">Zamawiający: </w:t>
      </w:r>
      <w:r w:rsidRPr="00754025">
        <w:rPr>
          <w:rFonts w:asciiTheme="minorHAnsi" w:hAnsiTheme="minorHAnsi" w:cstheme="minorHAnsi"/>
          <w:color w:val="auto"/>
          <w:lang w:val="pl-PL"/>
        </w:rPr>
        <w:t>Wodne Ochotnicze Pogotowie Ratunkowe Województwa Lubuskiego</w:t>
      </w:r>
      <w:r>
        <w:rPr>
          <w:rFonts w:asciiTheme="minorHAnsi" w:hAnsiTheme="minorHAnsi" w:cstheme="minorHAnsi"/>
          <w:color w:val="auto"/>
          <w:lang w:val="pl-PL"/>
        </w:rPr>
        <w:t xml:space="preserve"> – dane jak w pkt 1 niniejszego zapytania. </w:t>
      </w:r>
    </w:p>
    <w:p w14:paraId="1719D5F4" w14:textId="0883D72F" w:rsidR="00754025" w:rsidRPr="00754025" w:rsidRDefault="00754025" w:rsidP="00AA32E4">
      <w:pPr>
        <w:pStyle w:val="Akapitzlist"/>
        <w:numPr>
          <w:ilvl w:val="0"/>
          <w:numId w:val="36"/>
        </w:numPr>
        <w:spacing w:line="276" w:lineRule="auto"/>
        <w:ind w:right="117"/>
        <w:rPr>
          <w:rFonts w:asciiTheme="minorHAnsi" w:hAnsiTheme="minorHAnsi" w:cstheme="minorHAnsi"/>
          <w:szCs w:val="24"/>
          <w:lang w:val="pl"/>
        </w:rPr>
      </w:pPr>
      <w:r>
        <w:rPr>
          <w:rFonts w:asciiTheme="minorHAnsi" w:hAnsiTheme="minorHAnsi" w:cstheme="minorHAnsi"/>
          <w:lang w:val="pl"/>
        </w:rPr>
        <w:t xml:space="preserve">Wytyczne: </w:t>
      </w:r>
      <w:bookmarkStart w:id="8" w:name="_Hlk179438533"/>
      <w:r w:rsidRPr="00754025">
        <w:rPr>
          <w:rFonts w:asciiTheme="minorHAnsi" w:hAnsiTheme="minorHAnsi" w:cstheme="minorHAnsi"/>
          <w:color w:val="auto"/>
          <w:szCs w:val="24"/>
          <w:lang w:val="pl-PL" w:eastAsia="pl-PL"/>
        </w:rPr>
        <w:t>„Wytyczn</w:t>
      </w:r>
      <w:r>
        <w:rPr>
          <w:rFonts w:asciiTheme="minorHAnsi" w:hAnsiTheme="minorHAnsi" w:cstheme="minorHAnsi"/>
          <w:color w:val="auto"/>
          <w:szCs w:val="24"/>
          <w:lang w:val="pl-PL" w:eastAsia="pl-PL"/>
        </w:rPr>
        <w:t>e</w:t>
      </w:r>
      <w:r w:rsidRPr="00754025">
        <w:rPr>
          <w:rFonts w:asciiTheme="minorHAnsi" w:hAnsiTheme="minorHAnsi" w:cstheme="minorHAnsi"/>
          <w:color w:val="auto"/>
          <w:szCs w:val="24"/>
          <w:lang w:val="pl-PL" w:eastAsia="pl-PL"/>
        </w:rPr>
        <w:t xml:space="preserve"> dotycząc</w:t>
      </w:r>
      <w:r>
        <w:rPr>
          <w:rFonts w:asciiTheme="minorHAnsi" w:hAnsiTheme="minorHAnsi" w:cstheme="minorHAnsi"/>
          <w:color w:val="auto"/>
          <w:szCs w:val="24"/>
          <w:lang w:val="pl-PL" w:eastAsia="pl-PL"/>
        </w:rPr>
        <w:t>e</w:t>
      </w:r>
      <w:r w:rsidRPr="00754025">
        <w:rPr>
          <w:rFonts w:asciiTheme="minorHAnsi" w:hAnsiTheme="minorHAnsi" w:cstheme="minorHAnsi"/>
          <w:color w:val="auto"/>
          <w:szCs w:val="24"/>
          <w:lang w:val="pl-PL" w:eastAsia="pl-PL"/>
        </w:rPr>
        <w:t xml:space="preserve"> kwalifikowalności wydatków na lata 2021-2027”</w:t>
      </w:r>
      <w:bookmarkEnd w:id="8"/>
      <w:r>
        <w:rPr>
          <w:rFonts w:asciiTheme="minorHAnsi" w:hAnsiTheme="minorHAnsi" w:cstheme="minorHAnsi"/>
          <w:color w:val="auto"/>
          <w:szCs w:val="24"/>
          <w:lang w:val="pl-PL" w:eastAsia="pl-PL"/>
        </w:rPr>
        <w:t xml:space="preserve"> – </w:t>
      </w:r>
      <w:r w:rsidRPr="00754025">
        <w:rPr>
          <w:rFonts w:asciiTheme="minorHAnsi" w:hAnsiTheme="minorHAnsi" w:cstheme="minorHAnsi"/>
          <w:color w:val="auto"/>
          <w:szCs w:val="24"/>
          <w:lang w:val="pl-PL" w:eastAsia="pl-PL"/>
        </w:rPr>
        <w:t>wydan</w:t>
      </w:r>
      <w:r>
        <w:rPr>
          <w:rFonts w:asciiTheme="minorHAnsi" w:hAnsiTheme="minorHAnsi" w:cstheme="minorHAnsi"/>
          <w:color w:val="auto"/>
          <w:szCs w:val="24"/>
          <w:lang w:val="pl-PL" w:eastAsia="pl-PL"/>
        </w:rPr>
        <w:t>e</w:t>
      </w:r>
      <w:r w:rsidRPr="00754025">
        <w:rPr>
          <w:rFonts w:asciiTheme="minorHAnsi" w:hAnsiTheme="minorHAnsi" w:cstheme="minorHAnsi"/>
          <w:color w:val="auto"/>
          <w:szCs w:val="24"/>
          <w:lang w:val="pl-PL" w:eastAsia="pl-PL"/>
        </w:rPr>
        <w:t xml:space="preserve"> przez Ministra Funduszy i Polityki Regionalnej</w:t>
      </w:r>
      <w:r>
        <w:rPr>
          <w:rFonts w:asciiTheme="minorHAnsi" w:hAnsiTheme="minorHAnsi" w:cstheme="minorHAnsi"/>
          <w:color w:val="auto"/>
          <w:szCs w:val="24"/>
          <w:lang w:val="pl-PL" w:eastAsia="pl-PL"/>
        </w:rPr>
        <w:t>.</w:t>
      </w:r>
    </w:p>
    <w:p w14:paraId="7E26316A" w14:textId="5E16431F" w:rsidR="002721C3" w:rsidRPr="00754025" w:rsidRDefault="00DD0530" w:rsidP="00AA32E4">
      <w:pPr>
        <w:pStyle w:val="Akapitzlist"/>
        <w:spacing w:line="276" w:lineRule="auto"/>
        <w:ind w:left="837" w:right="117" w:firstLine="0"/>
        <w:rPr>
          <w:rFonts w:asciiTheme="minorHAnsi" w:hAnsiTheme="minorHAnsi" w:cstheme="minorHAnsi"/>
          <w:lang w:val="pl"/>
        </w:rPr>
      </w:pPr>
      <w:r w:rsidRPr="00754025">
        <w:rPr>
          <w:rFonts w:asciiTheme="minorHAnsi" w:hAnsiTheme="minorHAnsi" w:cstheme="minorHAnsi"/>
          <w:b/>
          <w:lang w:val="pl-PL"/>
        </w:rPr>
        <w:t xml:space="preserve"> </w:t>
      </w:r>
      <w:r w:rsidRPr="00754025">
        <w:rPr>
          <w:rFonts w:asciiTheme="minorHAnsi" w:hAnsiTheme="minorHAnsi" w:cstheme="minorHAnsi"/>
          <w:lang w:val="pl-PL"/>
        </w:rPr>
        <w:t xml:space="preserve"> </w:t>
      </w:r>
    </w:p>
    <w:p w14:paraId="37AD4DDC" w14:textId="77777777" w:rsidR="00754025" w:rsidRPr="00D94322" w:rsidRDefault="00DD0530" w:rsidP="00AA32E4">
      <w:pPr>
        <w:pStyle w:val="Akapitzlist"/>
        <w:numPr>
          <w:ilvl w:val="0"/>
          <w:numId w:val="43"/>
        </w:numPr>
        <w:spacing w:after="98" w:line="276" w:lineRule="auto"/>
        <w:ind w:right="0"/>
        <w:jc w:val="left"/>
        <w:rPr>
          <w:rFonts w:asciiTheme="minorHAnsi" w:hAnsiTheme="minorHAnsi" w:cstheme="minorHAnsi"/>
          <w:b/>
          <w:color w:val="auto"/>
          <w:lang w:val="pl"/>
        </w:rPr>
      </w:pPr>
      <w:r w:rsidRPr="00D94322">
        <w:rPr>
          <w:rFonts w:asciiTheme="minorHAnsi" w:hAnsiTheme="minorHAnsi" w:cstheme="minorHAnsi"/>
          <w:b/>
          <w:color w:val="auto"/>
          <w:lang w:val="pl"/>
        </w:rPr>
        <w:t xml:space="preserve">Tryb udzielania zamówienia. </w:t>
      </w:r>
    </w:p>
    <w:p w14:paraId="1EEA1AAB" w14:textId="77777777" w:rsidR="006C21B1" w:rsidRPr="0019779C" w:rsidRDefault="006C21B1" w:rsidP="006C21B1">
      <w:pPr>
        <w:pStyle w:val="Akapitzlist"/>
        <w:numPr>
          <w:ilvl w:val="0"/>
          <w:numId w:val="44"/>
        </w:numPr>
        <w:spacing w:after="98" w:line="276" w:lineRule="auto"/>
        <w:ind w:right="0"/>
        <w:rPr>
          <w:rFonts w:asciiTheme="minorHAnsi" w:hAnsiTheme="minorHAnsi" w:cstheme="minorHAnsi"/>
          <w:bCs/>
          <w:color w:val="auto"/>
          <w:lang w:val="pl-PL"/>
        </w:rPr>
      </w:pPr>
      <w:r w:rsidRPr="00D94322">
        <w:rPr>
          <w:rFonts w:asciiTheme="minorHAnsi" w:hAnsiTheme="minorHAnsi" w:cstheme="minorHAnsi"/>
          <w:bCs/>
          <w:color w:val="auto"/>
          <w:lang w:val="pl"/>
        </w:rPr>
        <w:t xml:space="preserve">Postępowanie prowadzone jest w ramach projektu: „Zrównoważone rozwijanie systemu ratownictwa wodnego w regionie lubuskim jako odpowiedź na wyzwania klimatyczne”, współfinansowanego ze środków Europejskiego Funduszu Rozwoju Regionalnego w ramach Programu Fundusze Europejskie dla Lubuskiego 2021-2027 Priorytet „FELB.02 „Fundusze Europejskie na zielony rozwój Lubuskiego”, Działanie FELB.02.06 „Adaptacja do zmian </w:t>
      </w:r>
      <w:r w:rsidRPr="00D94322">
        <w:rPr>
          <w:rFonts w:asciiTheme="minorHAnsi" w:hAnsiTheme="minorHAnsi" w:cstheme="minorHAnsi"/>
          <w:bCs/>
          <w:color w:val="auto"/>
          <w:lang w:val="pl"/>
        </w:rPr>
        <w:lastRenderedPageBreak/>
        <w:t>klimatu”, w ramach którego Zamawiający zawarł z Instytucją Zarządzającą umowę z dnia 26 lipca 2024 r. nr FELB.02.06-IZ.00-0001/23-00 o dofinansowanie ww. projektu.</w:t>
      </w:r>
      <w:r>
        <w:rPr>
          <w:rFonts w:asciiTheme="minorHAnsi" w:hAnsiTheme="minorHAnsi" w:cstheme="minorHAnsi"/>
          <w:bCs/>
          <w:color w:val="auto"/>
          <w:lang w:val="pl"/>
        </w:rPr>
        <w:t xml:space="preserve"> </w:t>
      </w:r>
      <w:r w:rsidRPr="0019779C">
        <w:rPr>
          <w:rFonts w:asciiTheme="minorHAnsi" w:hAnsiTheme="minorHAnsi" w:cstheme="minorHAnsi"/>
          <w:bCs/>
          <w:color w:val="auto"/>
          <w:lang w:val="pl-PL"/>
        </w:rPr>
        <w:t xml:space="preserve">Niniejsze zamówienie obejmuje część zamówienia na </w:t>
      </w:r>
      <w:r>
        <w:rPr>
          <w:rFonts w:asciiTheme="minorHAnsi" w:hAnsiTheme="minorHAnsi" w:cstheme="minorHAnsi"/>
          <w:bCs/>
          <w:color w:val="auto"/>
          <w:lang w:val="pl-PL"/>
        </w:rPr>
        <w:t>dostawy (zakup) sprzętu i wyposażenia</w:t>
      </w:r>
      <w:r w:rsidRPr="0019779C">
        <w:rPr>
          <w:rFonts w:asciiTheme="minorHAnsi" w:hAnsiTheme="minorHAnsi" w:cstheme="minorHAnsi"/>
          <w:bCs/>
          <w:color w:val="auto"/>
          <w:lang w:val="pl"/>
        </w:rPr>
        <w:t xml:space="preserve">, </w:t>
      </w:r>
      <w:r w:rsidRPr="0019779C">
        <w:rPr>
          <w:rFonts w:asciiTheme="minorHAnsi" w:hAnsiTheme="minorHAnsi" w:cstheme="minorHAnsi"/>
          <w:bCs/>
          <w:color w:val="auto"/>
          <w:lang w:val="pl-PL"/>
        </w:rPr>
        <w:t>objętego</w:t>
      </w:r>
      <w:r>
        <w:rPr>
          <w:rFonts w:asciiTheme="minorHAnsi" w:hAnsiTheme="minorHAnsi" w:cstheme="minorHAnsi"/>
          <w:bCs/>
          <w:color w:val="auto"/>
          <w:lang w:val="pl-PL"/>
        </w:rPr>
        <w:t xml:space="preserve"> wyżej wymienionym </w:t>
      </w:r>
      <w:r w:rsidRPr="0019779C">
        <w:rPr>
          <w:rFonts w:asciiTheme="minorHAnsi" w:hAnsiTheme="minorHAnsi" w:cstheme="minorHAnsi"/>
          <w:bCs/>
          <w:color w:val="auto"/>
          <w:lang w:val="pl-PL"/>
        </w:rPr>
        <w:t xml:space="preserve">projektem, na które </w:t>
      </w:r>
      <w:r>
        <w:rPr>
          <w:rFonts w:asciiTheme="minorHAnsi" w:hAnsiTheme="minorHAnsi" w:cstheme="minorHAnsi"/>
          <w:bCs/>
          <w:color w:val="auto"/>
          <w:lang w:val="pl-PL"/>
        </w:rPr>
        <w:t>łącznie złożą</w:t>
      </w:r>
      <w:r w:rsidRPr="0019779C">
        <w:rPr>
          <w:rFonts w:asciiTheme="minorHAnsi" w:hAnsiTheme="minorHAnsi" w:cstheme="minorHAnsi"/>
          <w:bCs/>
          <w:color w:val="auto"/>
          <w:lang w:val="pl-PL"/>
        </w:rPr>
        <w:t xml:space="preserve"> się dostawy następującego sprzętu:</w:t>
      </w:r>
    </w:p>
    <w:p w14:paraId="160DD7E2" w14:textId="77777777" w:rsidR="006C21B1" w:rsidRPr="0019779C" w:rsidRDefault="006C21B1" w:rsidP="006C21B1">
      <w:pPr>
        <w:pStyle w:val="Akapitzlist"/>
        <w:numPr>
          <w:ilvl w:val="0"/>
          <w:numId w:val="77"/>
        </w:numPr>
        <w:spacing w:after="98" w:line="276" w:lineRule="auto"/>
        <w:ind w:right="0"/>
        <w:rPr>
          <w:rFonts w:asciiTheme="minorHAnsi" w:hAnsiTheme="minorHAnsi" w:cstheme="minorHAnsi"/>
          <w:bCs/>
          <w:color w:val="auto"/>
          <w:lang w:val="pl"/>
        </w:rPr>
      </w:pPr>
      <w:r w:rsidRPr="0019779C">
        <w:rPr>
          <w:rFonts w:asciiTheme="minorHAnsi" w:hAnsiTheme="minorHAnsi" w:cstheme="minorHAnsi"/>
          <w:bCs/>
          <w:color w:val="auto"/>
          <w:lang w:val="pl"/>
        </w:rPr>
        <w:t>Skutery wodne z wyposażeniem i przyczepą transportową (4 kpl.)</w:t>
      </w:r>
    </w:p>
    <w:p w14:paraId="2C1FB0B3" w14:textId="77777777" w:rsidR="006C21B1" w:rsidRPr="0019779C" w:rsidRDefault="006C21B1" w:rsidP="006C21B1">
      <w:pPr>
        <w:pStyle w:val="Akapitzlist"/>
        <w:numPr>
          <w:ilvl w:val="0"/>
          <w:numId w:val="77"/>
        </w:numPr>
        <w:spacing w:after="98" w:line="276" w:lineRule="auto"/>
        <w:ind w:right="0"/>
        <w:rPr>
          <w:rFonts w:asciiTheme="minorHAnsi" w:hAnsiTheme="minorHAnsi" w:cstheme="minorHAnsi"/>
          <w:bCs/>
          <w:color w:val="auto"/>
          <w:lang w:val="pl"/>
        </w:rPr>
      </w:pPr>
      <w:r w:rsidRPr="0019779C">
        <w:rPr>
          <w:rFonts w:asciiTheme="minorHAnsi" w:hAnsiTheme="minorHAnsi" w:cstheme="minorHAnsi"/>
          <w:bCs/>
          <w:color w:val="auto"/>
          <w:lang w:val="pl"/>
        </w:rPr>
        <w:t>Pojazdy UTV z wyposażeniem (3 kpl.)</w:t>
      </w:r>
    </w:p>
    <w:p w14:paraId="56CA9453" w14:textId="77777777" w:rsidR="006C21B1" w:rsidRPr="0019779C" w:rsidRDefault="006C21B1" w:rsidP="006C21B1">
      <w:pPr>
        <w:pStyle w:val="Akapitzlist"/>
        <w:numPr>
          <w:ilvl w:val="0"/>
          <w:numId w:val="77"/>
        </w:numPr>
        <w:spacing w:after="98" w:line="276" w:lineRule="auto"/>
        <w:ind w:right="0"/>
        <w:rPr>
          <w:rFonts w:asciiTheme="minorHAnsi" w:hAnsiTheme="minorHAnsi" w:cstheme="minorHAnsi"/>
          <w:bCs/>
          <w:color w:val="auto"/>
          <w:lang w:val="pl"/>
        </w:rPr>
      </w:pPr>
      <w:r w:rsidRPr="0019779C">
        <w:rPr>
          <w:rFonts w:asciiTheme="minorHAnsi" w:hAnsiTheme="minorHAnsi" w:cstheme="minorHAnsi"/>
          <w:bCs/>
          <w:color w:val="auto"/>
          <w:lang w:val="pl"/>
        </w:rPr>
        <w:t>Łódź ratownicza z wyposażeniem, silnikiem i przyczepą transportową (1 kpl.)</w:t>
      </w:r>
    </w:p>
    <w:p w14:paraId="34A91110" w14:textId="77777777" w:rsidR="006C21B1" w:rsidRPr="0019779C" w:rsidRDefault="006C21B1" w:rsidP="006C21B1">
      <w:pPr>
        <w:pStyle w:val="Akapitzlist"/>
        <w:numPr>
          <w:ilvl w:val="0"/>
          <w:numId w:val="77"/>
        </w:numPr>
        <w:spacing w:after="98" w:line="276" w:lineRule="auto"/>
        <w:ind w:right="0"/>
        <w:rPr>
          <w:rFonts w:asciiTheme="minorHAnsi" w:hAnsiTheme="minorHAnsi" w:cstheme="minorHAnsi"/>
          <w:bCs/>
          <w:color w:val="auto"/>
          <w:lang w:val="pl"/>
        </w:rPr>
      </w:pPr>
      <w:r w:rsidRPr="0019779C">
        <w:rPr>
          <w:rFonts w:asciiTheme="minorHAnsi" w:hAnsiTheme="minorHAnsi" w:cstheme="minorHAnsi"/>
          <w:bCs/>
          <w:color w:val="auto"/>
          <w:lang w:val="pl"/>
        </w:rPr>
        <w:t>Łódź typu RIB (kabinowa) z wyposażeniem i przyczepą transportową (1 kpl.)</w:t>
      </w:r>
    </w:p>
    <w:p w14:paraId="550075A4" w14:textId="77777777" w:rsidR="006C21B1" w:rsidRPr="0019779C" w:rsidRDefault="006C21B1" w:rsidP="006C21B1">
      <w:pPr>
        <w:pStyle w:val="Akapitzlist"/>
        <w:numPr>
          <w:ilvl w:val="0"/>
          <w:numId w:val="77"/>
        </w:numPr>
        <w:spacing w:after="98" w:line="276" w:lineRule="auto"/>
        <w:ind w:right="0"/>
        <w:rPr>
          <w:rFonts w:asciiTheme="minorHAnsi" w:hAnsiTheme="minorHAnsi" w:cstheme="minorHAnsi"/>
          <w:bCs/>
          <w:color w:val="auto"/>
          <w:lang w:val="pl"/>
        </w:rPr>
      </w:pPr>
      <w:r w:rsidRPr="0019779C">
        <w:rPr>
          <w:rFonts w:asciiTheme="minorHAnsi" w:hAnsiTheme="minorHAnsi" w:cstheme="minorHAnsi"/>
          <w:bCs/>
          <w:color w:val="auto"/>
          <w:lang w:val="pl"/>
        </w:rPr>
        <w:t>Sprzęt - "pojazd" do prowadzenia bezpośredniej akcji ratowniczej wspomagający pracę ratownika. Umożliwiający prowadzenie akcji na i pod wodą wraz z osprzętem (12 kpl.)</w:t>
      </w:r>
    </w:p>
    <w:p w14:paraId="0DAE04D3" w14:textId="77777777" w:rsidR="006C21B1" w:rsidRPr="00D94322" w:rsidRDefault="006C21B1" w:rsidP="006C21B1">
      <w:pPr>
        <w:pStyle w:val="Akapitzlist"/>
        <w:numPr>
          <w:ilvl w:val="0"/>
          <w:numId w:val="44"/>
        </w:numPr>
        <w:spacing w:after="98" w:line="276" w:lineRule="auto"/>
        <w:ind w:right="0"/>
        <w:rPr>
          <w:rFonts w:asciiTheme="minorHAnsi" w:hAnsiTheme="minorHAnsi" w:cstheme="minorHAnsi"/>
          <w:bCs/>
          <w:color w:val="auto"/>
          <w:lang w:val="pl"/>
        </w:rPr>
      </w:pPr>
      <w:r w:rsidRPr="00D94322">
        <w:rPr>
          <w:rFonts w:asciiTheme="minorHAnsi" w:hAnsiTheme="minorHAnsi" w:cstheme="minorHAnsi"/>
          <w:bCs/>
          <w:color w:val="auto"/>
          <w:lang w:val="pl"/>
        </w:rPr>
        <w:t>Do udzielenia zamówienia nie stosuje się przepisów ustawy Prawo zamówień publicznych – (tj. Dz. U. z 2</w:t>
      </w:r>
      <w:r>
        <w:rPr>
          <w:rFonts w:asciiTheme="minorHAnsi" w:hAnsiTheme="minorHAnsi" w:cstheme="minorHAnsi"/>
          <w:bCs/>
          <w:color w:val="auto"/>
          <w:lang w:val="pl"/>
        </w:rPr>
        <w:t xml:space="preserve">024 </w:t>
      </w:r>
      <w:r w:rsidRPr="00D94322">
        <w:rPr>
          <w:rFonts w:asciiTheme="minorHAnsi" w:hAnsiTheme="minorHAnsi" w:cstheme="minorHAnsi"/>
          <w:bCs/>
          <w:color w:val="auto"/>
          <w:lang w:val="pl"/>
        </w:rPr>
        <w:t>roku, poz. 1</w:t>
      </w:r>
      <w:r>
        <w:rPr>
          <w:rFonts w:asciiTheme="minorHAnsi" w:hAnsiTheme="minorHAnsi" w:cstheme="minorHAnsi"/>
          <w:bCs/>
          <w:color w:val="auto"/>
          <w:lang w:val="pl"/>
        </w:rPr>
        <w:t>320</w:t>
      </w:r>
      <w:r w:rsidRPr="00D94322">
        <w:rPr>
          <w:rFonts w:asciiTheme="minorHAnsi" w:hAnsiTheme="minorHAnsi" w:cstheme="minorHAnsi"/>
          <w:bCs/>
          <w:color w:val="auto"/>
          <w:lang w:val="pl"/>
        </w:rPr>
        <w:t xml:space="preserve"> z późn.  zm.). </w:t>
      </w:r>
    </w:p>
    <w:p w14:paraId="7FEBDAB2" w14:textId="6D586683" w:rsidR="00061DA1" w:rsidRPr="003960C8" w:rsidRDefault="00061DA1" w:rsidP="003960C8">
      <w:pPr>
        <w:pStyle w:val="Akapitzlist"/>
        <w:numPr>
          <w:ilvl w:val="0"/>
          <w:numId w:val="44"/>
        </w:numPr>
        <w:spacing w:after="98" w:line="276" w:lineRule="auto"/>
        <w:ind w:right="0"/>
        <w:rPr>
          <w:rFonts w:asciiTheme="minorHAnsi" w:hAnsiTheme="minorHAnsi" w:cstheme="minorHAnsi"/>
          <w:bCs/>
          <w:color w:val="auto"/>
          <w:lang w:val="pl"/>
        </w:rPr>
      </w:pPr>
      <w:r w:rsidRPr="00061DA1">
        <w:rPr>
          <w:rFonts w:asciiTheme="minorHAnsi" w:hAnsiTheme="minorHAnsi" w:cstheme="minorHAnsi"/>
          <w:bCs/>
          <w:color w:val="auto"/>
          <w:lang w:val="pl"/>
        </w:rPr>
        <w:t xml:space="preserve">Do udzielenia niniejszego zamówienia stosuje się zapisy niniejszego </w:t>
      </w:r>
      <w:r w:rsidR="003960C8">
        <w:rPr>
          <w:rFonts w:asciiTheme="minorHAnsi" w:hAnsiTheme="minorHAnsi" w:cstheme="minorHAnsi"/>
          <w:bCs/>
          <w:color w:val="auto"/>
          <w:lang w:val="pl"/>
        </w:rPr>
        <w:t>Z</w:t>
      </w:r>
      <w:r w:rsidRPr="00061DA1">
        <w:rPr>
          <w:rFonts w:asciiTheme="minorHAnsi" w:hAnsiTheme="minorHAnsi" w:cstheme="minorHAnsi"/>
          <w:bCs/>
          <w:color w:val="auto"/>
          <w:lang w:val="pl"/>
        </w:rPr>
        <w:t>apytania oraz Wytyczne</w:t>
      </w:r>
      <w:r w:rsidR="003960C8">
        <w:rPr>
          <w:rFonts w:asciiTheme="minorHAnsi" w:hAnsiTheme="minorHAnsi" w:cstheme="minorHAnsi"/>
          <w:bCs/>
          <w:color w:val="auto"/>
          <w:lang w:val="pl"/>
        </w:rPr>
        <w:t xml:space="preserve"> – w zakresie, który nie jest uregulowany w niniejszym Zapytaniu</w:t>
      </w:r>
      <w:r w:rsidR="003960C8" w:rsidRPr="00342986">
        <w:rPr>
          <w:rFonts w:asciiTheme="minorHAnsi" w:hAnsiTheme="minorHAnsi" w:cstheme="minorHAnsi"/>
          <w:bCs/>
          <w:color w:val="auto"/>
          <w:lang w:val="pl"/>
        </w:rPr>
        <w:t xml:space="preserve">. </w:t>
      </w:r>
      <w:r w:rsidRPr="003960C8">
        <w:rPr>
          <w:rFonts w:asciiTheme="minorHAnsi" w:hAnsiTheme="minorHAnsi" w:cstheme="minorHAnsi"/>
          <w:bCs/>
          <w:color w:val="auto"/>
          <w:lang w:val="pl"/>
        </w:rPr>
        <w:t xml:space="preserve"> </w:t>
      </w:r>
    </w:p>
    <w:p w14:paraId="593C5CE3" w14:textId="1342BAF4" w:rsidR="00384804" w:rsidRPr="00061DA1" w:rsidRDefault="00061DA1" w:rsidP="00061DA1">
      <w:pPr>
        <w:pStyle w:val="Akapitzlist"/>
        <w:numPr>
          <w:ilvl w:val="0"/>
          <w:numId w:val="44"/>
        </w:numPr>
        <w:spacing w:after="98" w:line="276" w:lineRule="auto"/>
        <w:ind w:right="0"/>
        <w:rPr>
          <w:rFonts w:asciiTheme="minorHAnsi" w:hAnsiTheme="minorHAnsi" w:cstheme="minorHAnsi"/>
          <w:bCs/>
          <w:color w:val="FF0000"/>
          <w:lang w:val="pl"/>
        </w:rPr>
      </w:pPr>
      <w:r w:rsidRPr="00D94322">
        <w:rPr>
          <w:rFonts w:asciiTheme="minorHAnsi" w:hAnsiTheme="minorHAnsi" w:cstheme="minorHAnsi"/>
          <w:bCs/>
          <w:color w:val="auto"/>
          <w:lang w:val="pl"/>
        </w:rPr>
        <w:t xml:space="preserve">Zapytanie ofertowe - to tryb udzielenia zamówienia, w którym w odpowiedzi na ogłoszenie o zamówieniu (oraz przedmiotowe zapytanie wraz z załącznikami) umieszczone w Bazie konkurencyjności pod adresem https://bazakonkurencyjnosci.funduszeeuropejskie.gov.pl/ oferty mogą składać wszyscy zainteresowani Wykonawcy. </w:t>
      </w:r>
    </w:p>
    <w:p w14:paraId="34C3152A" w14:textId="77777777" w:rsidR="00061DA1" w:rsidRPr="00061DA1" w:rsidRDefault="00061DA1" w:rsidP="00061DA1">
      <w:pPr>
        <w:pStyle w:val="Akapitzlist"/>
        <w:spacing w:after="98" w:line="276" w:lineRule="auto"/>
        <w:ind w:left="730" w:right="0" w:firstLine="0"/>
        <w:rPr>
          <w:rFonts w:asciiTheme="minorHAnsi" w:hAnsiTheme="minorHAnsi" w:cstheme="minorHAnsi"/>
          <w:bCs/>
          <w:color w:val="auto"/>
          <w:lang w:val="pl"/>
        </w:rPr>
      </w:pPr>
    </w:p>
    <w:p w14:paraId="54B373CE" w14:textId="77777777" w:rsidR="00BF6D64" w:rsidRDefault="00DD0530" w:rsidP="00AA32E4">
      <w:pPr>
        <w:numPr>
          <w:ilvl w:val="0"/>
          <w:numId w:val="43"/>
        </w:numPr>
        <w:spacing w:after="97" w:line="276" w:lineRule="auto"/>
        <w:ind w:right="0"/>
        <w:jc w:val="left"/>
        <w:rPr>
          <w:rFonts w:asciiTheme="minorHAnsi" w:hAnsiTheme="minorHAnsi" w:cstheme="minorHAnsi"/>
        </w:rPr>
      </w:pPr>
      <w:r w:rsidRPr="00754025">
        <w:rPr>
          <w:rFonts w:asciiTheme="minorHAnsi" w:hAnsiTheme="minorHAnsi" w:cstheme="minorHAnsi"/>
          <w:b/>
          <w:lang w:val="pl"/>
        </w:rPr>
        <w:t xml:space="preserve">Opis przedmiotu zamówienia. </w:t>
      </w:r>
    </w:p>
    <w:p w14:paraId="15CA1B80" w14:textId="159FFF2A" w:rsidR="00D94322" w:rsidRPr="00D94322" w:rsidRDefault="00D94322" w:rsidP="00AA32E4">
      <w:pPr>
        <w:pStyle w:val="Akapitzlist"/>
        <w:numPr>
          <w:ilvl w:val="0"/>
          <w:numId w:val="45"/>
        </w:numPr>
        <w:spacing w:after="98" w:line="276" w:lineRule="auto"/>
        <w:ind w:right="0"/>
        <w:rPr>
          <w:rFonts w:asciiTheme="minorHAnsi" w:hAnsiTheme="minorHAnsi" w:cstheme="minorHAnsi"/>
          <w:b/>
          <w:color w:val="auto"/>
          <w:lang w:val="pl"/>
        </w:rPr>
      </w:pPr>
      <w:r w:rsidRPr="00D94322">
        <w:rPr>
          <w:rFonts w:asciiTheme="minorHAnsi" w:hAnsiTheme="minorHAnsi" w:cstheme="minorHAnsi"/>
          <w:bCs/>
          <w:color w:val="auto"/>
          <w:lang w:val="pl"/>
        </w:rPr>
        <w:t xml:space="preserve">Przedmiotem </w:t>
      </w:r>
      <w:r w:rsidR="006C21B1">
        <w:rPr>
          <w:rFonts w:asciiTheme="minorHAnsi" w:hAnsiTheme="minorHAnsi" w:cstheme="minorHAnsi"/>
          <w:bCs/>
          <w:color w:val="auto"/>
          <w:lang w:val="pl"/>
        </w:rPr>
        <w:t xml:space="preserve">niniejszego </w:t>
      </w:r>
      <w:r w:rsidRPr="00D94322">
        <w:rPr>
          <w:rFonts w:asciiTheme="minorHAnsi" w:hAnsiTheme="minorHAnsi" w:cstheme="minorHAnsi"/>
          <w:bCs/>
          <w:color w:val="auto"/>
          <w:lang w:val="pl"/>
        </w:rPr>
        <w:t xml:space="preserve">zamówienia jest </w:t>
      </w:r>
      <w:r w:rsidRPr="00D94322">
        <w:rPr>
          <w:rFonts w:asciiTheme="minorHAnsi" w:hAnsiTheme="minorHAnsi" w:cstheme="minorHAnsi"/>
          <w:b/>
          <w:color w:val="auto"/>
          <w:lang w:val="pl"/>
        </w:rPr>
        <w:t>dostawa łodzi ratowniczej z wyposażeniem, silnikiem i przyczepą transportową (1 komplet), o następujących parametrach:</w:t>
      </w:r>
    </w:p>
    <w:p w14:paraId="058DB3FA" w14:textId="77777777" w:rsidR="00D94322" w:rsidRPr="004D60D1" w:rsidRDefault="00D94322" w:rsidP="00AA32E4">
      <w:pPr>
        <w:pStyle w:val="Akapitzlist"/>
        <w:spacing w:after="97" w:line="276" w:lineRule="auto"/>
        <w:ind w:left="600"/>
        <w:rPr>
          <w:rFonts w:asciiTheme="minorHAnsi" w:hAnsiTheme="minorHAnsi" w:cstheme="minorHAnsi"/>
          <w:b/>
          <w:bCs/>
          <w:color w:val="auto"/>
          <w:szCs w:val="24"/>
          <w:u w:val="single"/>
          <w:lang w:val="pl-PL"/>
        </w:rPr>
      </w:pPr>
    </w:p>
    <w:p w14:paraId="283E3352" w14:textId="77777777" w:rsidR="00D94322" w:rsidRPr="006C21B1" w:rsidRDefault="00D94322" w:rsidP="00AA32E4">
      <w:pPr>
        <w:pStyle w:val="Akapitzlist"/>
        <w:spacing w:after="97" w:line="276" w:lineRule="auto"/>
        <w:ind w:left="600"/>
        <w:rPr>
          <w:rFonts w:asciiTheme="minorHAnsi" w:hAnsiTheme="minorHAnsi" w:cstheme="minorHAnsi"/>
          <w:b/>
          <w:bCs/>
          <w:i/>
          <w:iCs/>
          <w:color w:val="auto"/>
          <w:szCs w:val="24"/>
          <w:u w:val="single"/>
          <w:lang w:val="pl-PL"/>
        </w:rPr>
      </w:pPr>
      <w:r w:rsidRPr="006C21B1">
        <w:rPr>
          <w:rFonts w:asciiTheme="minorHAnsi" w:hAnsiTheme="minorHAnsi" w:cstheme="minorHAnsi"/>
          <w:b/>
          <w:bCs/>
          <w:i/>
          <w:iCs/>
          <w:color w:val="auto"/>
          <w:szCs w:val="24"/>
          <w:u w:val="single"/>
          <w:lang w:val="pl-PL"/>
        </w:rPr>
        <w:t>ŁÓDŹ RATOWNICZA</w:t>
      </w:r>
    </w:p>
    <w:p w14:paraId="75439EC9" w14:textId="52355659"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materiał: </w:t>
      </w:r>
      <w:r w:rsidR="000A7DC8">
        <w:rPr>
          <w:rFonts w:asciiTheme="minorHAnsi" w:hAnsiTheme="minorHAnsi" w:cstheme="minorHAnsi"/>
          <w:i/>
          <w:iCs/>
          <w:color w:val="auto"/>
          <w:szCs w:val="24"/>
          <w:lang w:val="pl-PL"/>
        </w:rPr>
        <w:t xml:space="preserve">główna konstrukcja </w:t>
      </w:r>
      <w:r w:rsidRPr="006C21B1">
        <w:rPr>
          <w:rFonts w:asciiTheme="minorHAnsi" w:hAnsiTheme="minorHAnsi" w:cstheme="minorHAnsi"/>
          <w:i/>
          <w:iCs/>
          <w:color w:val="auto"/>
          <w:szCs w:val="24"/>
          <w:lang w:val="pl-PL"/>
        </w:rPr>
        <w:t>kadłub</w:t>
      </w:r>
      <w:r w:rsidR="000A7DC8">
        <w:rPr>
          <w:rFonts w:asciiTheme="minorHAnsi" w:hAnsiTheme="minorHAnsi" w:cstheme="minorHAnsi"/>
          <w:i/>
          <w:iCs/>
          <w:color w:val="auto"/>
          <w:szCs w:val="24"/>
          <w:lang w:val="pl-PL"/>
        </w:rPr>
        <w:t>a</w:t>
      </w:r>
      <w:r w:rsidRPr="006C21B1">
        <w:rPr>
          <w:rFonts w:asciiTheme="minorHAnsi" w:hAnsiTheme="minorHAnsi" w:cstheme="minorHAnsi"/>
          <w:i/>
          <w:iCs/>
          <w:color w:val="auto"/>
          <w:szCs w:val="24"/>
          <w:lang w:val="pl-PL"/>
        </w:rPr>
        <w:t xml:space="preserve"> wykonan</w:t>
      </w:r>
      <w:r w:rsidR="000A7DC8">
        <w:rPr>
          <w:rFonts w:asciiTheme="minorHAnsi" w:hAnsiTheme="minorHAnsi" w:cstheme="minorHAnsi"/>
          <w:i/>
          <w:iCs/>
          <w:color w:val="auto"/>
          <w:szCs w:val="24"/>
          <w:lang w:val="pl-PL"/>
        </w:rPr>
        <w:t>a</w:t>
      </w:r>
      <w:r w:rsidRPr="006C21B1">
        <w:rPr>
          <w:rFonts w:asciiTheme="minorHAnsi" w:hAnsiTheme="minorHAnsi" w:cstheme="minorHAnsi"/>
          <w:i/>
          <w:iCs/>
          <w:color w:val="auto"/>
          <w:szCs w:val="24"/>
          <w:lang w:val="pl-PL"/>
        </w:rPr>
        <w:t xml:space="preserve"> z polietylenu lub aluminium </w:t>
      </w:r>
    </w:p>
    <w:p w14:paraId="3E2F8898"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długość: min. 4 m</w:t>
      </w:r>
    </w:p>
    <w:p w14:paraId="4098078F"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silnik: min. 40 KM, czterosuwowy </w:t>
      </w:r>
    </w:p>
    <w:p w14:paraId="2366D8B6"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sterowanie: kierownica</w:t>
      </w:r>
    </w:p>
    <w:p w14:paraId="3B9476D7" w14:textId="5C688EDD"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belka sygnalizacyjna niebieska (uprzywilejowania diodowe wraz</w:t>
      </w:r>
      <w:r w:rsidR="007402CE">
        <w:rPr>
          <w:rFonts w:asciiTheme="minorHAnsi" w:hAnsiTheme="minorHAnsi" w:cstheme="minorHAnsi"/>
          <w:i/>
          <w:iCs/>
          <w:color w:val="auto"/>
          <w:szCs w:val="24"/>
          <w:lang w:val="pl-PL"/>
        </w:rPr>
        <w:t xml:space="preserve"> z</w:t>
      </w:r>
      <w:r w:rsidRPr="006C21B1">
        <w:rPr>
          <w:rFonts w:asciiTheme="minorHAnsi" w:hAnsiTheme="minorHAnsi" w:cstheme="minorHAnsi"/>
          <w:i/>
          <w:iCs/>
          <w:color w:val="auto"/>
          <w:szCs w:val="24"/>
          <w:lang w:val="pl-PL"/>
        </w:rPr>
        <w:t xml:space="preserve"> sygnałami dźwiękowymi i </w:t>
      </w:r>
    </w:p>
    <w:p w14:paraId="499FDCD6"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opcją megafonu) </w:t>
      </w:r>
    </w:p>
    <w:p w14:paraId="14E7E991"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gaśnica z uchwytem </w:t>
      </w:r>
    </w:p>
    <w:p w14:paraId="1FF821C4"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koło ratunkowe</w:t>
      </w:r>
    </w:p>
    <w:p w14:paraId="0D3417A0"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pagaje minimum 2 szt.</w:t>
      </w:r>
    </w:p>
    <w:p w14:paraId="227B0A2D"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bosak </w:t>
      </w:r>
    </w:p>
    <w:p w14:paraId="65422AE6"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posiadający dokumenty CE </w:t>
      </w:r>
    </w:p>
    <w:p w14:paraId="3674AF7E" w14:textId="77777777" w:rsidR="00D94322"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światła nawigacyjne</w:t>
      </w:r>
    </w:p>
    <w:p w14:paraId="6C072BCF" w14:textId="77777777" w:rsidR="000A7DC8" w:rsidRPr="006C21B1" w:rsidRDefault="000A7DC8" w:rsidP="00AA32E4">
      <w:pPr>
        <w:pStyle w:val="Akapitzlist"/>
        <w:spacing w:after="97" w:line="276" w:lineRule="auto"/>
        <w:ind w:left="600"/>
        <w:rPr>
          <w:rFonts w:asciiTheme="minorHAnsi" w:hAnsiTheme="minorHAnsi" w:cstheme="minorHAnsi"/>
          <w:i/>
          <w:iCs/>
          <w:color w:val="auto"/>
          <w:szCs w:val="24"/>
          <w:lang w:val="pl-PL"/>
        </w:rPr>
      </w:pPr>
    </w:p>
    <w:p w14:paraId="357D4ADE" w14:textId="77777777" w:rsidR="00D94322" w:rsidRPr="000A7DC8" w:rsidRDefault="00D94322" w:rsidP="00AA32E4">
      <w:pPr>
        <w:pStyle w:val="Akapitzlist"/>
        <w:spacing w:after="97" w:line="276" w:lineRule="auto"/>
        <w:ind w:left="600"/>
        <w:rPr>
          <w:rFonts w:asciiTheme="minorHAnsi" w:hAnsiTheme="minorHAnsi" w:cstheme="minorHAnsi"/>
          <w:b/>
          <w:bCs/>
          <w:i/>
          <w:iCs/>
          <w:color w:val="auto"/>
          <w:szCs w:val="24"/>
          <w:u w:val="single"/>
          <w:lang w:val="pl-PL"/>
        </w:rPr>
      </w:pPr>
      <w:r w:rsidRPr="000A7DC8">
        <w:rPr>
          <w:rFonts w:asciiTheme="minorHAnsi" w:hAnsiTheme="minorHAnsi" w:cstheme="minorHAnsi"/>
          <w:b/>
          <w:bCs/>
          <w:i/>
          <w:iCs/>
          <w:color w:val="auto"/>
          <w:szCs w:val="24"/>
          <w:u w:val="single"/>
          <w:lang w:val="pl-PL"/>
        </w:rPr>
        <w:lastRenderedPageBreak/>
        <w:t>PRZYCZEPA TRANSPORTOWA (podłodziowa)</w:t>
      </w:r>
    </w:p>
    <w:p w14:paraId="22ADF52D"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przystosowana do transportu łodzi </w:t>
      </w:r>
    </w:p>
    <w:p w14:paraId="06A3809D"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lekka, jednoosiowa, bez hamulca najazdowego</w:t>
      </w:r>
    </w:p>
    <w:p w14:paraId="4989C287"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koło zapasowe z uchwytem przymocowanym do ramy przyczepy</w:t>
      </w:r>
    </w:p>
    <w:p w14:paraId="44F8976D"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wyciągarka ręczna taśmowa odpowiednia do wagi łodzi</w:t>
      </w:r>
    </w:p>
    <w:p w14:paraId="0FD5F709"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kliny pod koła minimum 2 szt.</w:t>
      </w:r>
    </w:p>
    <w:p w14:paraId="1E72BDDB"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pasy transportowe do mocowania łodzi</w:t>
      </w:r>
    </w:p>
    <w:p w14:paraId="32EA4D21" w14:textId="77777777" w:rsidR="00D94322" w:rsidRPr="006C21B1" w:rsidRDefault="00D94322" w:rsidP="00AA32E4">
      <w:pPr>
        <w:pStyle w:val="Akapitzlist"/>
        <w:spacing w:after="97" w:line="276" w:lineRule="auto"/>
        <w:ind w:left="600"/>
        <w:rPr>
          <w:rFonts w:asciiTheme="minorHAnsi" w:hAnsiTheme="minorHAnsi" w:cstheme="minorHAnsi"/>
          <w:i/>
          <w:iCs/>
          <w:color w:val="auto"/>
          <w:szCs w:val="24"/>
          <w:lang w:val="pl-PL"/>
        </w:rPr>
      </w:pPr>
      <w:r w:rsidRPr="006C21B1">
        <w:rPr>
          <w:rFonts w:asciiTheme="minorHAnsi" w:hAnsiTheme="minorHAnsi" w:cstheme="minorHAnsi"/>
          <w:i/>
          <w:iCs/>
          <w:color w:val="auto"/>
          <w:szCs w:val="24"/>
          <w:lang w:val="pl-PL"/>
        </w:rPr>
        <w:t xml:space="preserve">- oświetlenie przyczepy wodoszczelne </w:t>
      </w:r>
    </w:p>
    <w:p w14:paraId="619DCB45" w14:textId="77777777" w:rsidR="00D94322" w:rsidRPr="00A34F8A" w:rsidRDefault="00D94322" w:rsidP="00AA32E4">
      <w:pPr>
        <w:pStyle w:val="Akapitzlist"/>
        <w:spacing w:after="97" w:line="276" w:lineRule="auto"/>
        <w:ind w:left="600"/>
        <w:rPr>
          <w:rFonts w:asciiTheme="minorHAnsi" w:hAnsiTheme="minorHAnsi" w:cstheme="minorHAnsi"/>
          <w:color w:val="auto"/>
          <w:szCs w:val="24"/>
          <w:lang w:val="pl-PL"/>
        </w:rPr>
      </w:pPr>
    </w:p>
    <w:p w14:paraId="7D8BFF90" w14:textId="77777777" w:rsidR="00D94322" w:rsidRPr="00D94322" w:rsidRDefault="00D94322" w:rsidP="00AA32E4">
      <w:pPr>
        <w:pStyle w:val="Akapitzlist"/>
        <w:numPr>
          <w:ilvl w:val="0"/>
          <w:numId w:val="45"/>
        </w:numPr>
        <w:spacing w:after="98" w:line="276" w:lineRule="auto"/>
        <w:ind w:right="0"/>
        <w:rPr>
          <w:rFonts w:asciiTheme="minorHAnsi" w:hAnsiTheme="minorHAnsi" w:cstheme="minorHAnsi"/>
          <w:bCs/>
          <w:color w:val="auto"/>
          <w:lang w:val="pl"/>
        </w:rPr>
      </w:pPr>
      <w:r w:rsidRPr="00D94322">
        <w:rPr>
          <w:rFonts w:asciiTheme="minorHAnsi" w:hAnsiTheme="minorHAnsi" w:cstheme="minorHAnsi"/>
          <w:bCs/>
          <w:color w:val="auto"/>
          <w:lang w:val="pl"/>
        </w:rPr>
        <w:t xml:space="preserve">Przedmiot dostawy winien być fabrycznie nowy. Oferowane elementy przedmiotu zamówienia muszą na moment ich odbioru być zdatne do natychmiastowego ich użycia, co oznacza konieczność posiadania przez nich wszelkich parametrów niezbędnych do tego, w tym świadectw homologacji i tym podobnych atrybutów – jeśli w danym przypadku są wymagane. Ciężar udowodnienia, iż przedmioty dostaw spełniają wyżej wymienione wymaganie spoczywa na wykonawcach – winni oni przedłożyć Zamawiającemu w toku realizacji dostaw odpowiednie dokumenty. Zastrzega się, że jeśli do spełnienia któregokolwiek z wymagań opisanych w niniejszym zapytaniu lub jego załącznikach niezbędny jest udział Zamawiającego, Wykonawca zobowiązany jest do współpracy z Zamawiającym w trakcie związanych z tym procedur. W szczególności zobowiązany jest do uzupełnienia wszelkich dokumentów wymaganych przez instytucje publiczne. </w:t>
      </w:r>
    </w:p>
    <w:p w14:paraId="081972EE" w14:textId="142DDF7E" w:rsidR="00B43D54" w:rsidRPr="00B43D54" w:rsidRDefault="00D94322" w:rsidP="00B43D54">
      <w:pPr>
        <w:pStyle w:val="Akapitzlist"/>
        <w:numPr>
          <w:ilvl w:val="0"/>
          <w:numId w:val="45"/>
        </w:numPr>
        <w:spacing w:after="98" w:line="276" w:lineRule="auto"/>
        <w:ind w:right="0"/>
        <w:rPr>
          <w:rFonts w:asciiTheme="minorHAnsi" w:hAnsiTheme="minorHAnsi" w:cstheme="minorHAnsi"/>
          <w:bCs/>
          <w:color w:val="auto"/>
          <w:lang w:val="pl"/>
        </w:rPr>
      </w:pPr>
      <w:r w:rsidRPr="00B43D54">
        <w:rPr>
          <w:rFonts w:asciiTheme="minorHAnsi" w:hAnsiTheme="minorHAnsi" w:cstheme="minorHAnsi"/>
          <w:bCs/>
          <w:color w:val="auto"/>
          <w:lang w:val="pl"/>
        </w:rPr>
        <w:t xml:space="preserve">Minimalny okres </w:t>
      </w:r>
      <w:r w:rsidR="00F101E3" w:rsidRPr="00B43D54">
        <w:rPr>
          <w:rFonts w:asciiTheme="minorHAnsi" w:hAnsiTheme="minorHAnsi" w:cstheme="minorHAnsi"/>
          <w:bCs/>
          <w:color w:val="auto"/>
          <w:lang w:val="pl"/>
        </w:rPr>
        <w:t xml:space="preserve">rękojmi i </w:t>
      </w:r>
      <w:r w:rsidRPr="00B43D54">
        <w:rPr>
          <w:rFonts w:asciiTheme="minorHAnsi" w:hAnsiTheme="minorHAnsi" w:cstheme="minorHAnsi"/>
          <w:bCs/>
          <w:color w:val="auto"/>
          <w:lang w:val="pl"/>
        </w:rPr>
        <w:t>gwarancji na przedmiot zamówienia wynosi</w:t>
      </w:r>
      <w:bookmarkStart w:id="9" w:name="_Hlk103238201"/>
      <w:bookmarkStart w:id="10" w:name="_Hlk103238635"/>
      <w:r w:rsidRPr="00B43D54">
        <w:rPr>
          <w:rFonts w:asciiTheme="minorHAnsi" w:hAnsiTheme="minorHAnsi" w:cstheme="minorHAnsi"/>
          <w:bCs/>
          <w:color w:val="auto"/>
          <w:lang w:val="pl"/>
        </w:rPr>
        <w:t xml:space="preserve"> 24 miesiące. </w:t>
      </w:r>
      <w:bookmarkEnd w:id="9"/>
      <w:bookmarkEnd w:id="10"/>
      <w:r w:rsidR="00B43D54" w:rsidRPr="00B43D54">
        <w:rPr>
          <w:rFonts w:asciiTheme="minorHAnsi" w:hAnsiTheme="minorHAnsi" w:cstheme="minorHAnsi"/>
          <w:bCs/>
          <w:color w:val="auto"/>
          <w:lang w:val="pl"/>
        </w:rPr>
        <w:t xml:space="preserve">Warunki rękojmi i gwarancji są określone we wzorze umowy – załącznik nr </w:t>
      </w:r>
      <w:r w:rsidR="008D7E0B">
        <w:rPr>
          <w:rFonts w:asciiTheme="minorHAnsi" w:hAnsiTheme="minorHAnsi" w:cstheme="minorHAnsi"/>
          <w:bCs/>
          <w:color w:val="auto"/>
          <w:lang w:val="pl"/>
        </w:rPr>
        <w:t>3</w:t>
      </w:r>
      <w:r w:rsidR="00B43D54" w:rsidRPr="00B43D54">
        <w:rPr>
          <w:rFonts w:asciiTheme="minorHAnsi" w:hAnsiTheme="minorHAnsi" w:cstheme="minorHAnsi"/>
          <w:bCs/>
          <w:color w:val="auto"/>
          <w:lang w:val="pl"/>
        </w:rPr>
        <w:t xml:space="preserve"> do Zapytania ofertowego. </w:t>
      </w:r>
    </w:p>
    <w:p w14:paraId="6ADE8574" w14:textId="3B1B4F05" w:rsidR="00D94322" w:rsidRPr="00D94322" w:rsidRDefault="00D94322" w:rsidP="00AA32E4">
      <w:pPr>
        <w:pStyle w:val="Akapitzlist"/>
        <w:numPr>
          <w:ilvl w:val="0"/>
          <w:numId w:val="45"/>
        </w:numPr>
        <w:spacing w:after="98" w:line="276" w:lineRule="auto"/>
        <w:ind w:right="0"/>
        <w:rPr>
          <w:rFonts w:asciiTheme="minorHAnsi" w:hAnsiTheme="minorHAnsi" w:cstheme="minorHAnsi"/>
          <w:bCs/>
          <w:color w:val="auto"/>
          <w:lang w:val="pl"/>
        </w:rPr>
      </w:pPr>
      <w:r w:rsidRPr="00D94322">
        <w:rPr>
          <w:rFonts w:asciiTheme="minorHAnsi" w:hAnsiTheme="minorHAnsi" w:cstheme="minorHAnsi"/>
          <w:bCs/>
          <w:color w:val="auto"/>
          <w:lang w:val="pl"/>
        </w:rPr>
        <w:t xml:space="preserve">Przedmiotowe zamówienie Zamawiający kwalifikuje jako dostawę. Zasady dotyczące wykonania, odbioru i zapłaty wynagrodzenia zostały sprecyzowane w załączniku nr </w:t>
      </w:r>
      <w:r w:rsidR="008D7E0B">
        <w:rPr>
          <w:rFonts w:asciiTheme="minorHAnsi" w:hAnsiTheme="minorHAnsi" w:cstheme="minorHAnsi"/>
          <w:bCs/>
          <w:color w:val="auto"/>
          <w:lang w:val="pl"/>
        </w:rPr>
        <w:t>3</w:t>
      </w:r>
      <w:r w:rsidRPr="00D94322">
        <w:rPr>
          <w:rFonts w:asciiTheme="minorHAnsi" w:hAnsiTheme="minorHAnsi" w:cstheme="minorHAnsi"/>
          <w:bCs/>
          <w:color w:val="auto"/>
          <w:lang w:val="pl"/>
        </w:rPr>
        <w:t xml:space="preserve"> do niniejszego zapytania – wzorze umowy.  </w:t>
      </w:r>
    </w:p>
    <w:p w14:paraId="75B2A0FC" w14:textId="36A1049C" w:rsidR="00D94322" w:rsidRPr="00D94322" w:rsidRDefault="00D94322" w:rsidP="00AA32E4">
      <w:pPr>
        <w:pStyle w:val="Akapitzlist"/>
        <w:numPr>
          <w:ilvl w:val="0"/>
          <w:numId w:val="45"/>
        </w:numPr>
        <w:spacing w:after="98" w:line="276" w:lineRule="auto"/>
        <w:ind w:right="0"/>
        <w:rPr>
          <w:rFonts w:asciiTheme="minorHAnsi" w:hAnsiTheme="minorHAnsi" w:cstheme="minorHAnsi"/>
          <w:bCs/>
          <w:color w:val="auto"/>
          <w:lang w:val="pl"/>
        </w:rPr>
      </w:pPr>
      <w:r w:rsidRPr="00D94322">
        <w:rPr>
          <w:rFonts w:asciiTheme="minorHAnsi" w:hAnsiTheme="minorHAnsi" w:cstheme="minorHAnsi"/>
          <w:bCs/>
          <w:color w:val="auto"/>
          <w:lang w:val="pl"/>
        </w:rPr>
        <w:t>Kod</w:t>
      </w:r>
      <w:r w:rsidR="00BA15AD">
        <w:rPr>
          <w:rFonts w:asciiTheme="minorHAnsi" w:hAnsiTheme="minorHAnsi" w:cstheme="minorHAnsi"/>
          <w:bCs/>
          <w:color w:val="auto"/>
          <w:lang w:val="pl"/>
        </w:rPr>
        <w:t>y</w:t>
      </w:r>
      <w:r w:rsidRPr="00D94322">
        <w:rPr>
          <w:rFonts w:asciiTheme="minorHAnsi" w:hAnsiTheme="minorHAnsi" w:cstheme="minorHAnsi"/>
          <w:bCs/>
          <w:color w:val="auto"/>
          <w:lang w:val="pl"/>
        </w:rPr>
        <w:t xml:space="preserve"> CPV (Wspólny słownik zamówień):</w:t>
      </w:r>
    </w:p>
    <w:p w14:paraId="147FD4B8" w14:textId="2D50AA6C" w:rsidR="00BA15AD" w:rsidRDefault="00BA15AD" w:rsidP="00AA32E4">
      <w:pPr>
        <w:pStyle w:val="Akapitzlist"/>
        <w:spacing w:after="98" w:line="276" w:lineRule="auto"/>
        <w:ind w:left="730" w:right="0" w:firstLine="0"/>
        <w:rPr>
          <w:rFonts w:asciiTheme="minorHAnsi" w:hAnsiTheme="minorHAnsi" w:cstheme="minorHAnsi"/>
          <w:b/>
          <w:color w:val="auto"/>
          <w:lang w:val="pl"/>
        </w:rPr>
      </w:pPr>
      <w:r w:rsidRPr="00061DA1">
        <w:rPr>
          <w:rFonts w:asciiTheme="minorHAnsi" w:hAnsiTheme="minorHAnsi" w:cstheme="minorHAnsi"/>
          <w:b/>
          <w:color w:val="auto"/>
          <w:lang w:val="pl-PL"/>
        </w:rPr>
        <w:t>34521400-9: Łodzie ratunkowe</w:t>
      </w:r>
    </w:p>
    <w:p w14:paraId="60D6C879" w14:textId="5A3A9555" w:rsidR="00D94322" w:rsidRPr="00D94322" w:rsidRDefault="00D94322" w:rsidP="00AA32E4">
      <w:pPr>
        <w:pStyle w:val="Akapitzlist"/>
        <w:spacing w:after="98" w:line="276" w:lineRule="auto"/>
        <w:ind w:left="730" w:right="0" w:firstLine="0"/>
        <w:rPr>
          <w:rFonts w:asciiTheme="minorHAnsi" w:hAnsiTheme="minorHAnsi" w:cstheme="minorHAnsi"/>
          <w:bCs/>
          <w:color w:val="auto"/>
          <w:lang w:val="pl"/>
        </w:rPr>
      </w:pPr>
      <w:r w:rsidRPr="006C21B1">
        <w:rPr>
          <w:rFonts w:asciiTheme="minorHAnsi" w:hAnsiTheme="minorHAnsi" w:cstheme="minorHAnsi"/>
          <w:b/>
          <w:color w:val="auto"/>
          <w:lang w:val="pl"/>
        </w:rPr>
        <w:t>35112000-2– Sprzęt ratunkowy i awaryjny.</w:t>
      </w:r>
      <w:r w:rsidRPr="00D94322">
        <w:rPr>
          <w:rFonts w:asciiTheme="minorHAnsi" w:hAnsiTheme="minorHAnsi" w:cstheme="minorHAnsi"/>
          <w:bCs/>
          <w:color w:val="auto"/>
          <w:lang w:val="pl"/>
        </w:rPr>
        <w:t xml:space="preserve">  </w:t>
      </w:r>
    </w:p>
    <w:p w14:paraId="64D66E4B" w14:textId="77777777" w:rsidR="00D94322" w:rsidRPr="00D94322" w:rsidRDefault="00D94322" w:rsidP="00AA32E4">
      <w:pPr>
        <w:pStyle w:val="Akapitzlist"/>
        <w:numPr>
          <w:ilvl w:val="0"/>
          <w:numId w:val="45"/>
        </w:numPr>
        <w:spacing w:after="98" w:line="276" w:lineRule="auto"/>
        <w:ind w:right="0"/>
        <w:rPr>
          <w:rFonts w:asciiTheme="minorHAnsi" w:hAnsiTheme="minorHAnsi" w:cstheme="minorHAnsi"/>
          <w:bCs/>
          <w:color w:val="auto"/>
          <w:lang w:val="pl"/>
        </w:rPr>
      </w:pPr>
      <w:r w:rsidRPr="00D94322">
        <w:rPr>
          <w:rFonts w:asciiTheme="minorHAnsi" w:hAnsiTheme="minorHAnsi" w:cstheme="minorHAnsi"/>
          <w:bCs/>
          <w:color w:val="auto"/>
          <w:lang w:val="pl"/>
        </w:rPr>
        <w:t>Upublicznienie zapytania ofertowego: Niniejsze zapytanie ofertowe zostało opublikowane w Bazie konkurencyjności pod adresem:</w:t>
      </w:r>
    </w:p>
    <w:p w14:paraId="11520E70" w14:textId="77777777" w:rsidR="00D94322" w:rsidRPr="00D94322" w:rsidRDefault="00D94322" w:rsidP="00AA32E4">
      <w:pPr>
        <w:pStyle w:val="Akapitzlist"/>
        <w:spacing w:after="98" w:line="276" w:lineRule="auto"/>
        <w:ind w:left="730" w:right="0" w:firstLine="0"/>
        <w:rPr>
          <w:rFonts w:asciiTheme="minorHAnsi" w:hAnsiTheme="minorHAnsi" w:cstheme="minorHAnsi"/>
          <w:bCs/>
          <w:color w:val="auto"/>
          <w:lang w:val="pl"/>
        </w:rPr>
      </w:pPr>
      <w:r w:rsidRPr="00D94322">
        <w:rPr>
          <w:rFonts w:asciiTheme="minorHAnsi" w:hAnsiTheme="minorHAnsi" w:cstheme="minorHAnsi"/>
          <w:bCs/>
          <w:color w:val="auto"/>
          <w:lang w:val="pl"/>
        </w:rPr>
        <w:t xml:space="preserve">https://bazakonkurencyjnosci.funduszeeuropejskie.gov.pl/.  </w:t>
      </w:r>
    </w:p>
    <w:p w14:paraId="1743816C" w14:textId="77777777" w:rsidR="00BF6D64" w:rsidRPr="00BF6D64" w:rsidRDefault="00BF6D64" w:rsidP="00AA32E4">
      <w:pPr>
        <w:pStyle w:val="Akapitzlist"/>
        <w:spacing w:after="97" w:line="276" w:lineRule="auto"/>
        <w:ind w:left="837" w:right="0" w:firstLine="0"/>
        <w:rPr>
          <w:rFonts w:asciiTheme="minorHAnsi" w:hAnsiTheme="minorHAnsi" w:cstheme="minorHAnsi"/>
          <w:bCs/>
          <w:lang w:val="pl"/>
        </w:rPr>
      </w:pPr>
    </w:p>
    <w:p w14:paraId="295D9FDC" w14:textId="7696564E" w:rsidR="002721C3" w:rsidRPr="00754025" w:rsidRDefault="00EC1E02" w:rsidP="00AA32E4">
      <w:pPr>
        <w:numPr>
          <w:ilvl w:val="0"/>
          <w:numId w:val="6"/>
        </w:numPr>
        <w:spacing w:after="161" w:line="276" w:lineRule="auto"/>
        <w:ind w:left="240" w:right="0" w:hanging="240"/>
        <w:jc w:val="left"/>
        <w:rPr>
          <w:rFonts w:asciiTheme="minorHAnsi" w:hAnsiTheme="minorHAnsi" w:cstheme="minorHAnsi"/>
        </w:rPr>
      </w:pPr>
      <w:r>
        <w:rPr>
          <w:rFonts w:asciiTheme="minorHAnsi" w:hAnsiTheme="minorHAnsi" w:cstheme="minorHAnsi"/>
          <w:b/>
          <w:lang w:val="pl"/>
        </w:rPr>
        <w:t>Oferty</w:t>
      </w:r>
      <w:r w:rsidR="00DD0530" w:rsidRPr="00754025">
        <w:rPr>
          <w:rFonts w:asciiTheme="minorHAnsi" w:hAnsiTheme="minorHAnsi" w:cstheme="minorHAnsi"/>
          <w:b/>
          <w:lang w:val="pl"/>
        </w:rPr>
        <w:t xml:space="preserve"> częściowe. </w:t>
      </w:r>
    </w:p>
    <w:p w14:paraId="7DE87A7B" w14:textId="31FB1A52" w:rsidR="002721C3" w:rsidRPr="00754025" w:rsidRDefault="00E81272" w:rsidP="00AA32E4">
      <w:pPr>
        <w:spacing w:line="276" w:lineRule="auto"/>
        <w:ind w:left="240" w:right="117" w:firstLine="0"/>
        <w:rPr>
          <w:rFonts w:asciiTheme="minorHAnsi" w:hAnsiTheme="minorHAnsi" w:cstheme="minorHAnsi"/>
          <w:lang w:val="pl-PL"/>
        </w:rPr>
      </w:pPr>
      <w:r w:rsidRPr="00754025">
        <w:rPr>
          <w:rFonts w:asciiTheme="minorHAnsi" w:hAnsiTheme="minorHAnsi" w:cstheme="minorHAnsi"/>
          <w:lang w:val="pl-PL"/>
        </w:rPr>
        <w:t xml:space="preserve">Zamawiający </w:t>
      </w:r>
      <w:r w:rsidR="008F5E87" w:rsidRPr="00754025">
        <w:rPr>
          <w:rFonts w:asciiTheme="minorHAnsi" w:hAnsiTheme="minorHAnsi" w:cstheme="minorHAnsi"/>
          <w:lang w:val="pl-PL"/>
        </w:rPr>
        <w:t xml:space="preserve">nie </w:t>
      </w:r>
      <w:r w:rsidRPr="00754025">
        <w:rPr>
          <w:rFonts w:asciiTheme="minorHAnsi" w:hAnsiTheme="minorHAnsi" w:cstheme="minorHAnsi"/>
          <w:lang w:val="pl-PL"/>
        </w:rPr>
        <w:t>przewiduje możliwoś</w:t>
      </w:r>
      <w:r w:rsidR="008F5E87" w:rsidRPr="00754025">
        <w:rPr>
          <w:rFonts w:asciiTheme="minorHAnsi" w:hAnsiTheme="minorHAnsi" w:cstheme="minorHAnsi"/>
          <w:lang w:val="pl-PL"/>
        </w:rPr>
        <w:t>ci</w:t>
      </w:r>
      <w:r w:rsidRPr="00754025">
        <w:rPr>
          <w:rFonts w:asciiTheme="minorHAnsi" w:hAnsiTheme="minorHAnsi" w:cstheme="minorHAnsi"/>
          <w:lang w:val="pl-PL"/>
        </w:rPr>
        <w:t xml:space="preserve"> złożenia ofert częściowych. </w:t>
      </w:r>
      <w:r w:rsidR="008F5E87" w:rsidRPr="00754025">
        <w:rPr>
          <w:rFonts w:asciiTheme="minorHAnsi" w:hAnsiTheme="minorHAnsi" w:cstheme="minorHAnsi"/>
          <w:lang w:val="pl-PL"/>
        </w:rPr>
        <w:t>Przedmiot zamówienia ma jednolity charakter</w:t>
      </w:r>
      <w:r w:rsidR="000A7DC8">
        <w:rPr>
          <w:rFonts w:asciiTheme="minorHAnsi" w:hAnsiTheme="minorHAnsi" w:cstheme="minorHAnsi"/>
          <w:lang w:val="pl-PL"/>
        </w:rPr>
        <w:t xml:space="preserve"> (łódź z silnikiem i przyczepą stanowią funkcjonalną całość)</w:t>
      </w:r>
      <w:r w:rsidR="008F5E87" w:rsidRPr="00754025">
        <w:rPr>
          <w:rFonts w:asciiTheme="minorHAnsi" w:hAnsiTheme="minorHAnsi" w:cstheme="minorHAnsi"/>
          <w:lang w:val="pl-PL"/>
        </w:rPr>
        <w:t xml:space="preserve">, zatem jego dostarczenie przez jednego wykonawcę jest podyktowane racjonalnymi i ekonomicznymi względami. Pozwoli to zwłaszcza na ograniczenie kosztów, związanych z zamówieniem. W tym przypadku </w:t>
      </w:r>
      <w:r w:rsidR="00EC1E02">
        <w:rPr>
          <w:rFonts w:asciiTheme="minorHAnsi" w:hAnsiTheme="minorHAnsi" w:cstheme="minorHAnsi"/>
          <w:lang w:val="pl-PL"/>
        </w:rPr>
        <w:t xml:space="preserve">brak możliwości składania ofert </w:t>
      </w:r>
      <w:r w:rsidRPr="00754025">
        <w:rPr>
          <w:rFonts w:asciiTheme="minorHAnsi" w:hAnsiTheme="minorHAnsi" w:cstheme="minorHAnsi"/>
          <w:lang w:val="pl-PL"/>
        </w:rPr>
        <w:t>części</w:t>
      </w:r>
      <w:r w:rsidR="00EC1E02">
        <w:rPr>
          <w:rFonts w:asciiTheme="minorHAnsi" w:hAnsiTheme="minorHAnsi" w:cstheme="minorHAnsi"/>
          <w:lang w:val="pl-PL"/>
        </w:rPr>
        <w:t>owych</w:t>
      </w:r>
      <w:r w:rsidRPr="00754025">
        <w:rPr>
          <w:rFonts w:asciiTheme="minorHAnsi" w:hAnsiTheme="minorHAnsi" w:cstheme="minorHAnsi"/>
          <w:lang w:val="pl-PL"/>
        </w:rPr>
        <w:t xml:space="preserve"> </w:t>
      </w:r>
      <w:r w:rsidR="008F5E87" w:rsidRPr="00754025">
        <w:rPr>
          <w:rFonts w:asciiTheme="minorHAnsi" w:hAnsiTheme="minorHAnsi" w:cstheme="minorHAnsi"/>
          <w:lang w:val="pl-PL"/>
        </w:rPr>
        <w:t xml:space="preserve">nie spowoduje uszczerbku dla </w:t>
      </w:r>
      <w:r w:rsidRPr="00754025">
        <w:rPr>
          <w:rFonts w:asciiTheme="minorHAnsi" w:hAnsiTheme="minorHAnsi" w:cstheme="minorHAnsi"/>
          <w:lang w:val="pl-PL"/>
        </w:rPr>
        <w:t>konkurencyjnoś</w:t>
      </w:r>
      <w:r w:rsidR="008F5E87" w:rsidRPr="00754025">
        <w:rPr>
          <w:rFonts w:asciiTheme="minorHAnsi" w:hAnsiTheme="minorHAnsi" w:cstheme="minorHAnsi"/>
          <w:lang w:val="pl-PL"/>
        </w:rPr>
        <w:t>ci</w:t>
      </w:r>
      <w:r w:rsidRPr="00754025">
        <w:rPr>
          <w:rFonts w:asciiTheme="minorHAnsi" w:hAnsiTheme="minorHAnsi" w:cstheme="minorHAnsi"/>
          <w:lang w:val="pl-PL"/>
        </w:rPr>
        <w:t xml:space="preserve"> postępowania.   </w:t>
      </w:r>
    </w:p>
    <w:p w14:paraId="7C0F5AF7" w14:textId="77777777" w:rsidR="00A7476B" w:rsidRPr="00754025" w:rsidRDefault="00A7476B" w:rsidP="00AA32E4">
      <w:pPr>
        <w:spacing w:line="276" w:lineRule="auto"/>
        <w:ind w:left="358" w:right="117"/>
        <w:rPr>
          <w:rFonts w:asciiTheme="minorHAnsi" w:hAnsiTheme="minorHAnsi" w:cstheme="minorHAnsi"/>
          <w:lang w:val="pl"/>
        </w:rPr>
      </w:pPr>
    </w:p>
    <w:p w14:paraId="096E86C5" w14:textId="33A2A2B3" w:rsidR="003A78EB" w:rsidRPr="003A78EB" w:rsidRDefault="003A78EB" w:rsidP="00AA32E4">
      <w:pPr>
        <w:numPr>
          <w:ilvl w:val="0"/>
          <w:numId w:val="6"/>
        </w:numPr>
        <w:spacing w:after="160" w:line="276" w:lineRule="auto"/>
        <w:ind w:left="240" w:right="0" w:hanging="240"/>
        <w:jc w:val="left"/>
        <w:rPr>
          <w:rFonts w:asciiTheme="minorHAnsi" w:hAnsiTheme="minorHAnsi" w:cstheme="minorHAnsi"/>
          <w:b/>
          <w:color w:val="auto"/>
          <w:lang w:val="pl-PL"/>
        </w:rPr>
      </w:pPr>
      <w:r>
        <w:rPr>
          <w:rFonts w:asciiTheme="minorHAnsi" w:hAnsiTheme="minorHAnsi" w:cstheme="minorHAnsi"/>
          <w:b/>
          <w:color w:val="auto"/>
          <w:lang w:val="pl-PL"/>
        </w:rPr>
        <w:t>In</w:t>
      </w:r>
      <w:r w:rsidR="00537796">
        <w:rPr>
          <w:rFonts w:asciiTheme="minorHAnsi" w:hAnsiTheme="minorHAnsi" w:cstheme="minorHAnsi"/>
          <w:b/>
          <w:color w:val="auto"/>
          <w:lang w:val="pl-PL"/>
        </w:rPr>
        <w:t>formacje dot. ofert wariantowych</w:t>
      </w:r>
      <w:r w:rsidR="00C370E3">
        <w:rPr>
          <w:rFonts w:asciiTheme="minorHAnsi" w:hAnsiTheme="minorHAnsi" w:cstheme="minorHAnsi"/>
          <w:b/>
          <w:color w:val="auto"/>
          <w:lang w:val="pl-PL"/>
        </w:rPr>
        <w:t xml:space="preserve"> i zamówień uzupełniających</w:t>
      </w:r>
      <w:r w:rsidR="007D5950" w:rsidRPr="00754025">
        <w:rPr>
          <w:rFonts w:asciiTheme="minorHAnsi" w:hAnsiTheme="minorHAnsi" w:cstheme="minorHAnsi"/>
          <w:b/>
          <w:color w:val="auto"/>
          <w:lang w:val="pl-PL"/>
        </w:rPr>
        <w:t xml:space="preserve">.  </w:t>
      </w:r>
    </w:p>
    <w:p w14:paraId="443C4CCA" w14:textId="72827663" w:rsidR="003A78EB" w:rsidRPr="00537796" w:rsidRDefault="00DD0530" w:rsidP="00C370E3">
      <w:pPr>
        <w:spacing w:after="160" w:line="276" w:lineRule="auto"/>
        <w:ind w:left="240" w:right="0" w:firstLine="0"/>
        <w:rPr>
          <w:rFonts w:asciiTheme="minorHAnsi" w:hAnsiTheme="minorHAnsi" w:cstheme="minorHAnsi"/>
          <w:bCs/>
          <w:color w:val="auto"/>
          <w:lang w:val="pl-PL"/>
        </w:rPr>
      </w:pPr>
      <w:r w:rsidRPr="00537796">
        <w:rPr>
          <w:rFonts w:asciiTheme="minorHAnsi" w:hAnsiTheme="minorHAnsi" w:cstheme="minorHAnsi"/>
          <w:color w:val="auto"/>
          <w:lang w:val="pl"/>
        </w:rPr>
        <w:t>Zamawiający</w:t>
      </w:r>
      <w:r w:rsidRPr="00537796">
        <w:rPr>
          <w:rFonts w:asciiTheme="minorHAnsi" w:hAnsiTheme="minorHAnsi" w:cstheme="minorHAnsi"/>
          <w:b/>
          <w:color w:val="auto"/>
          <w:lang w:val="pl"/>
        </w:rPr>
        <w:t xml:space="preserve"> </w:t>
      </w:r>
      <w:r w:rsidRPr="00537796">
        <w:rPr>
          <w:rFonts w:asciiTheme="minorHAnsi" w:hAnsiTheme="minorHAnsi" w:cstheme="minorHAnsi"/>
          <w:bCs/>
          <w:color w:val="auto"/>
          <w:lang w:val="pl"/>
        </w:rPr>
        <w:t xml:space="preserve">nie dopuszcza składania ofert wariantowych.  </w:t>
      </w:r>
      <w:r w:rsidR="00C370E3">
        <w:rPr>
          <w:rFonts w:asciiTheme="minorHAnsi" w:hAnsiTheme="minorHAnsi" w:cstheme="minorHAnsi"/>
          <w:bCs/>
          <w:color w:val="auto"/>
          <w:lang w:val="pl"/>
        </w:rPr>
        <w:t xml:space="preserve">Zamawiający nie planuje udzielania zamówień uzupełniających. </w:t>
      </w:r>
    </w:p>
    <w:p w14:paraId="4093029B" w14:textId="093AA69F" w:rsidR="008F5E87" w:rsidRPr="00754025" w:rsidRDefault="00DD0530" w:rsidP="00AA32E4">
      <w:pPr>
        <w:numPr>
          <w:ilvl w:val="0"/>
          <w:numId w:val="6"/>
        </w:numPr>
        <w:spacing w:after="97" w:line="276" w:lineRule="auto"/>
        <w:ind w:left="240" w:right="0" w:hanging="240"/>
        <w:jc w:val="left"/>
        <w:rPr>
          <w:rFonts w:asciiTheme="minorHAnsi" w:hAnsiTheme="minorHAnsi" w:cstheme="minorHAnsi"/>
          <w:color w:val="auto"/>
          <w:lang w:val="pl"/>
        </w:rPr>
      </w:pPr>
      <w:r w:rsidRPr="00754025">
        <w:rPr>
          <w:rFonts w:asciiTheme="minorHAnsi" w:hAnsiTheme="minorHAnsi" w:cstheme="minorHAnsi"/>
          <w:b/>
          <w:lang w:val="pl"/>
        </w:rPr>
        <w:t xml:space="preserve">Termin </w:t>
      </w:r>
      <w:r w:rsidR="00C1525E">
        <w:rPr>
          <w:rFonts w:asciiTheme="minorHAnsi" w:hAnsiTheme="minorHAnsi" w:cstheme="minorHAnsi"/>
          <w:b/>
          <w:lang w:val="pl"/>
        </w:rPr>
        <w:t xml:space="preserve">i miejsce </w:t>
      </w:r>
      <w:r w:rsidRPr="00754025">
        <w:rPr>
          <w:rFonts w:asciiTheme="minorHAnsi" w:hAnsiTheme="minorHAnsi" w:cstheme="minorHAnsi"/>
          <w:b/>
          <w:lang w:val="pl"/>
        </w:rPr>
        <w:t>wykonania zamówienia (realizacji umowy)</w:t>
      </w:r>
    </w:p>
    <w:p w14:paraId="3F439A84" w14:textId="74D30EBF" w:rsidR="00C1525E" w:rsidRDefault="008F5E87" w:rsidP="00AA32E4">
      <w:pPr>
        <w:pStyle w:val="Akapitzlist"/>
        <w:numPr>
          <w:ilvl w:val="0"/>
          <w:numId w:val="65"/>
        </w:numPr>
        <w:spacing w:after="54" w:line="276" w:lineRule="auto"/>
        <w:ind w:right="0"/>
        <w:rPr>
          <w:rFonts w:asciiTheme="minorHAnsi" w:hAnsiTheme="minorHAnsi" w:cstheme="minorHAnsi"/>
          <w:color w:val="auto"/>
          <w:lang w:val="pl-PL"/>
        </w:rPr>
      </w:pPr>
      <w:r w:rsidRPr="00C1525E">
        <w:rPr>
          <w:rFonts w:asciiTheme="minorHAnsi" w:hAnsiTheme="minorHAnsi" w:cstheme="minorHAnsi"/>
          <w:bCs/>
          <w:lang w:val="pl"/>
        </w:rPr>
        <w:t xml:space="preserve">Zamówienie winno być wykonane </w:t>
      </w:r>
      <w:r w:rsidR="00152ED5" w:rsidRPr="00C1525E">
        <w:rPr>
          <w:rFonts w:asciiTheme="minorHAnsi" w:hAnsiTheme="minorHAnsi" w:cstheme="minorHAnsi"/>
          <w:bCs/>
          <w:lang w:val="pl"/>
        </w:rPr>
        <w:t>w</w:t>
      </w:r>
      <w:r w:rsidR="006313E0" w:rsidRPr="00C1525E">
        <w:rPr>
          <w:rFonts w:asciiTheme="minorHAnsi" w:hAnsiTheme="minorHAnsi" w:cstheme="minorHAnsi"/>
          <w:bCs/>
          <w:lang w:val="pl"/>
        </w:rPr>
        <w:t xml:space="preserve"> terminie </w:t>
      </w:r>
      <w:r w:rsidR="00FC627A">
        <w:rPr>
          <w:rFonts w:asciiTheme="minorHAnsi" w:hAnsiTheme="minorHAnsi" w:cstheme="minorHAnsi"/>
          <w:b/>
          <w:lang w:val="pl"/>
        </w:rPr>
        <w:t>12</w:t>
      </w:r>
      <w:r w:rsidR="00246342" w:rsidRPr="00246342">
        <w:rPr>
          <w:rFonts w:asciiTheme="minorHAnsi" w:hAnsiTheme="minorHAnsi" w:cstheme="minorHAnsi"/>
          <w:b/>
          <w:lang w:val="pl"/>
        </w:rPr>
        <w:t xml:space="preserve"> dni od dnia zawarcia umowy</w:t>
      </w:r>
      <w:r w:rsidR="00885BE3" w:rsidRPr="00885BE3">
        <w:rPr>
          <w:rFonts w:asciiTheme="minorHAnsi" w:hAnsiTheme="minorHAnsi" w:cstheme="minorHAnsi"/>
          <w:b/>
          <w:lang w:val="pl"/>
        </w:rPr>
        <w:t>.</w:t>
      </w:r>
      <w:r w:rsidR="006313E0" w:rsidRPr="00C1525E">
        <w:rPr>
          <w:rFonts w:asciiTheme="minorHAnsi" w:hAnsiTheme="minorHAnsi" w:cstheme="minorHAnsi"/>
          <w:b/>
          <w:lang w:val="pl"/>
        </w:rPr>
        <w:t xml:space="preserve"> </w:t>
      </w:r>
      <w:r w:rsidR="00C1525E" w:rsidRPr="00C1525E">
        <w:rPr>
          <w:rFonts w:asciiTheme="minorHAnsi" w:hAnsiTheme="minorHAnsi" w:cstheme="minorHAnsi"/>
          <w:color w:val="auto"/>
          <w:lang w:val="pl-PL"/>
        </w:rPr>
        <w:t xml:space="preserve">W terminie tym Wykonawca(-cy) winien dokonać z udziałem Zamawiającego odbioru końcowego bez uwag w odniesieniu do przedmiotu zamówienia. Szczegóły procedur zakończenia realizacji zamówienia i związanych z tym czynności Zamawiającego zawiera wzór umowy – załącznik nr </w:t>
      </w:r>
      <w:r w:rsidR="008D7E0B">
        <w:rPr>
          <w:rFonts w:asciiTheme="minorHAnsi" w:hAnsiTheme="minorHAnsi" w:cstheme="minorHAnsi"/>
          <w:color w:val="auto"/>
          <w:lang w:val="pl-PL"/>
        </w:rPr>
        <w:t>3</w:t>
      </w:r>
      <w:r w:rsidR="00C1525E" w:rsidRPr="00C1525E">
        <w:rPr>
          <w:rFonts w:asciiTheme="minorHAnsi" w:hAnsiTheme="minorHAnsi" w:cstheme="minorHAnsi"/>
          <w:color w:val="auto"/>
          <w:lang w:val="pl-PL"/>
        </w:rPr>
        <w:t xml:space="preserve"> do niniejszego zapytania.  </w:t>
      </w:r>
    </w:p>
    <w:p w14:paraId="0EC5C984" w14:textId="77777777" w:rsidR="001D4F7C" w:rsidRPr="00AE3E01" w:rsidRDefault="00C1525E" w:rsidP="001D4F7C">
      <w:pPr>
        <w:pStyle w:val="Akapitzlist"/>
        <w:numPr>
          <w:ilvl w:val="0"/>
          <w:numId w:val="65"/>
        </w:numPr>
        <w:spacing w:after="54" w:line="276" w:lineRule="auto"/>
        <w:ind w:right="0"/>
        <w:rPr>
          <w:rFonts w:asciiTheme="minorHAnsi" w:hAnsiTheme="minorHAnsi" w:cstheme="minorHAnsi"/>
          <w:color w:val="auto"/>
          <w:lang w:val="pl-PL"/>
        </w:rPr>
      </w:pPr>
      <w:r w:rsidRPr="00C1525E">
        <w:rPr>
          <w:rFonts w:asciiTheme="minorHAnsi" w:hAnsiTheme="minorHAnsi" w:cstheme="minorHAnsi"/>
          <w:bCs/>
          <w:color w:val="auto"/>
          <w:lang w:val="pl"/>
        </w:rPr>
        <w:t xml:space="preserve">Miejsce realizacji zamówienia: </w:t>
      </w:r>
      <w:r w:rsidRPr="00BA2F22">
        <w:rPr>
          <w:rFonts w:asciiTheme="minorHAnsi" w:hAnsiTheme="minorHAnsi" w:cstheme="minorHAnsi"/>
          <w:b/>
          <w:color w:val="auto"/>
          <w:lang w:val="pl"/>
        </w:rPr>
        <w:t>ul. Wojska Polskiego 111D, 69-100 Słubice</w:t>
      </w:r>
      <w:r w:rsidR="00FC627A">
        <w:rPr>
          <w:rFonts w:asciiTheme="minorHAnsi" w:hAnsiTheme="minorHAnsi" w:cstheme="minorHAnsi"/>
          <w:b/>
          <w:color w:val="auto"/>
          <w:lang w:val="pl"/>
        </w:rPr>
        <w:t>.</w:t>
      </w:r>
      <w:r w:rsidRPr="00C1525E">
        <w:rPr>
          <w:rFonts w:asciiTheme="minorHAnsi" w:hAnsiTheme="minorHAnsi" w:cstheme="minorHAnsi"/>
          <w:bCs/>
          <w:color w:val="auto"/>
          <w:lang w:val="pl"/>
        </w:rPr>
        <w:t xml:space="preserve"> </w:t>
      </w:r>
      <w:bookmarkStart w:id="11" w:name="_Hlk181738163"/>
      <w:r w:rsidR="001D4F7C" w:rsidRPr="00AE3E01">
        <w:rPr>
          <w:rFonts w:asciiTheme="minorHAnsi" w:hAnsiTheme="minorHAnsi" w:cstheme="minorHAnsi"/>
          <w:bCs/>
          <w:color w:val="auto"/>
          <w:lang w:val="pl"/>
        </w:rPr>
        <w:t xml:space="preserve">Miejsce realizacji zamówienia może ulec zmianie za uprzednią zgodą Zamawiającego.  </w:t>
      </w:r>
    </w:p>
    <w:bookmarkEnd w:id="11"/>
    <w:p w14:paraId="76F73C20" w14:textId="465BBF51" w:rsidR="002721C3" w:rsidRPr="00754025" w:rsidRDefault="002721C3" w:rsidP="00AA32E4">
      <w:pPr>
        <w:spacing w:after="50" w:line="276" w:lineRule="auto"/>
        <w:ind w:left="0" w:right="0" w:firstLine="0"/>
        <w:jc w:val="left"/>
        <w:rPr>
          <w:rFonts w:asciiTheme="minorHAnsi" w:hAnsiTheme="minorHAnsi" w:cstheme="minorHAnsi"/>
          <w:lang w:val="pl-PL"/>
        </w:rPr>
      </w:pPr>
    </w:p>
    <w:p w14:paraId="5E4A193E" w14:textId="248F576D" w:rsidR="00AA0FAB" w:rsidRPr="003A78EB" w:rsidRDefault="00DD0530" w:rsidP="00AA32E4">
      <w:pPr>
        <w:numPr>
          <w:ilvl w:val="0"/>
          <w:numId w:val="6"/>
        </w:numPr>
        <w:spacing w:after="97" w:line="276" w:lineRule="auto"/>
        <w:ind w:left="240" w:right="0" w:hanging="240"/>
        <w:rPr>
          <w:rFonts w:asciiTheme="minorHAnsi" w:hAnsiTheme="minorHAnsi" w:cstheme="minorHAnsi"/>
          <w:b/>
          <w:lang w:val="pl"/>
        </w:rPr>
      </w:pPr>
      <w:r w:rsidRPr="00754025">
        <w:rPr>
          <w:rFonts w:asciiTheme="minorHAnsi" w:hAnsiTheme="minorHAnsi" w:cstheme="minorHAnsi"/>
          <w:b/>
          <w:lang w:val="pl"/>
        </w:rPr>
        <w:t xml:space="preserve">Warunki udziału w postępowaniu. </w:t>
      </w:r>
    </w:p>
    <w:p w14:paraId="12F893AF" w14:textId="77777777" w:rsidR="003A78EB" w:rsidRPr="00A34F8A" w:rsidRDefault="00AA0FAB" w:rsidP="00AA32E4">
      <w:pPr>
        <w:spacing w:after="165" w:line="276" w:lineRule="auto"/>
        <w:ind w:left="240" w:right="117" w:firstLine="0"/>
        <w:rPr>
          <w:rFonts w:asciiTheme="minorHAnsi" w:hAnsiTheme="minorHAnsi" w:cstheme="minorHAnsi"/>
          <w:bCs/>
          <w:szCs w:val="24"/>
          <w:lang w:val="pl"/>
        </w:rPr>
      </w:pPr>
      <w:r w:rsidRPr="00754025">
        <w:rPr>
          <w:rFonts w:asciiTheme="minorHAnsi" w:hAnsiTheme="minorHAnsi" w:cstheme="minorHAnsi"/>
          <w:bCs/>
          <w:lang w:val="pl-PL"/>
        </w:rPr>
        <w:t xml:space="preserve">Zamawiający nie stawia warunków udziału w postępowaniu, w rozumieniu warunków dot. sytuacji ekonomicznej i finansowej, </w:t>
      </w:r>
      <w:r w:rsidR="00455A5D" w:rsidRPr="00754025">
        <w:rPr>
          <w:rFonts w:asciiTheme="minorHAnsi" w:hAnsiTheme="minorHAnsi" w:cstheme="minorHAnsi"/>
          <w:bCs/>
          <w:lang w:val="pl-PL"/>
        </w:rPr>
        <w:t xml:space="preserve">zdolności technicznej i zawodowej, czy wiedzy i doświadczenia wykonawcy – </w:t>
      </w:r>
      <w:r w:rsidRPr="00754025">
        <w:rPr>
          <w:rFonts w:asciiTheme="minorHAnsi" w:hAnsiTheme="minorHAnsi" w:cstheme="minorHAnsi"/>
          <w:bCs/>
          <w:lang w:val="pl-PL"/>
        </w:rPr>
        <w:t xml:space="preserve"> </w:t>
      </w:r>
      <w:r w:rsidR="00DD0530" w:rsidRPr="00754025">
        <w:rPr>
          <w:rFonts w:asciiTheme="minorHAnsi" w:hAnsiTheme="minorHAnsi" w:cstheme="minorHAnsi"/>
          <w:bCs/>
          <w:lang w:val="pl-PL"/>
        </w:rPr>
        <w:t xml:space="preserve"> </w:t>
      </w:r>
      <w:r w:rsidR="003A78EB" w:rsidRPr="00A34F8A">
        <w:rPr>
          <w:rFonts w:asciiTheme="minorHAnsi" w:hAnsiTheme="minorHAnsi" w:cstheme="minorHAnsi"/>
          <w:bCs/>
          <w:szCs w:val="24"/>
          <w:lang w:val="pl"/>
        </w:rPr>
        <w:t xml:space="preserve">co jest zgodne z zapisami sekcji 3.2.2 pkt 13) Wytycznych.  </w:t>
      </w:r>
    </w:p>
    <w:p w14:paraId="0C64593B" w14:textId="2A19AFB0" w:rsidR="00AA0FAB" w:rsidRPr="00F94415" w:rsidRDefault="00DD0530" w:rsidP="00AA32E4">
      <w:pPr>
        <w:spacing w:after="58" w:line="276" w:lineRule="auto"/>
        <w:ind w:left="477" w:right="0" w:firstLine="0"/>
        <w:rPr>
          <w:rFonts w:asciiTheme="minorHAnsi" w:hAnsiTheme="minorHAnsi" w:cstheme="minorHAnsi"/>
          <w:bCs/>
          <w:lang w:val="pl-PL"/>
        </w:rPr>
      </w:pPr>
      <w:r w:rsidRPr="00754025">
        <w:rPr>
          <w:rFonts w:asciiTheme="minorHAnsi" w:hAnsiTheme="minorHAnsi" w:cstheme="minorHAnsi"/>
          <w:bCs/>
          <w:lang w:val="pl-PL"/>
        </w:rPr>
        <w:t xml:space="preserve"> </w:t>
      </w:r>
    </w:p>
    <w:p w14:paraId="36055634" w14:textId="13FAEDA3" w:rsidR="002721C3" w:rsidRPr="00F94415" w:rsidRDefault="00F94415" w:rsidP="00AA32E4">
      <w:pPr>
        <w:numPr>
          <w:ilvl w:val="0"/>
          <w:numId w:val="6"/>
        </w:numPr>
        <w:spacing w:after="97" w:line="276" w:lineRule="auto"/>
        <w:ind w:left="240" w:right="0" w:hanging="240"/>
        <w:rPr>
          <w:rFonts w:asciiTheme="minorHAnsi" w:hAnsiTheme="minorHAnsi" w:cstheme="minorHAnsi"/>
          <w:b/>
          <w:lang w:val="pl"/>
        </w:rPr>
      </w:pPr>
      <w:r>
        <w:rPr>
          <w:rFonts w:asciiTheme="minorHAnsi" w:hAnsiTheme="minorHAnsi" w:cstheme="minorHAnsi"/>
          <w:b/>
          <w:lang w:val="pl"/>
        </w:rPr>
        <w:t>Informacja na temat zakazu konfliktu interesów</w:t>
      </w:r>
      <w:r w:rsidR="00DD0530" w:rsidRPr="00754025">
        <w:rPr>
          <w:rFonts w:asciiTheme="minorHAnsi" w:hAnsiTheme="minorHAnsi" w:cstheme="minorHAnsi"/>
          <w:b/>
          <w:lang w:val="pl"/>
        </w:rPr>
        <w:t xml:space="preserve">: </w:t>
      </w:r>
    </w:p>
    <w:p w14:paraId="65294720" w14:textId="6EACE995" w:rsidR="00341020" w:rsidRPr="00341020" w:rsidRDefault="00E5419E" w:rsidP="00341020">
      <w:pPr>
        <w:pStyle w:val="Akapitzlist"/>
        <w:spacing w:after="165" w:line="276" w:lineRule="auto"/>
        <w:ind w:left="477" w:right="117" w:firstLine="0"/>
        <w:rPr>
          <w:rFonts w:asciiTheme="minorHAnsi" w:hAnsiTheme="minorHAnsi" w:cstheme="minorHAnsi"/>
          <w:bCs/>
          <w:color w:val="auto"/>
          <w:lang w:val="pl-PL"/>
        </w:rPr>
      </w:pPr>
      <w:r w:rsidRPr="00E5419E">
        <w:rPr>
          <w:rFonts w:asciiTheme="minorHAnsi" w:hAnsiTheme="minorHAnsi" w:cstheme="minorHAnsi"/>
          <w:bCs/>
          <w:color w:val="auto"/>
          <w:lang w:val="pl-PL"/>
        </w:rPr>
        <w:t>W celu uniknięcia konfliktu interesów, zamówienie nie może być udzielone podmiotom powiązanym z Zamawiającym osobowo lub kapitałowo. Konflikt interesów definiuje się zgodnie z postanowieniami „Wytycznych”. Oznacza on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341020">
        <w:rPr>
          <w:rFonts w:asciiTheme="minorHAnsi" w:hAnsiTheme="minorHAnsi" w:cstheme="minorHAnsi"/>
          <w:bCs/>
          <w:color w:val="auto"/>
          <w:lang w:val="pl-PL"/>
        </w:rPr>
        <w:t xml:space="preserve"> Stosowne o</w:t>
      </w:r>
      <w:r w:rsidR="00341020" w:rsidRPr="00341020">
        <w:rPr>
          <w:rFonts w:asciiTheme="minorHAnsi" w:hAnsiTheme="minorHAnsi" w:cstheme="minorHAnsi"/>
          <w:bCs/>
          <w:color w:val="auto"/>
          <w:lang w:val="pl-PL"/>
        </w:rPr>
        <w:t>świadczenie dot. braku konfliktu interesów Wykonawcy składają w</w:t>
      </w:r>
      <w:r w:rsidR="00341020">
        <w:rPr>
          <w:rFonts w:asciiTheme="minorHAnsi" w:hAnsiTheme="minorHAnsi" w:cstheme="minorHAnsi"/>
          <w:bCs/>
          <w:color w:val="auto"/>
          <w:lang w:val="pl-PL"/>
        </w:rPr>
        <w:t xml:space="preserve"> treści formularza ofertowego. </w:t>
      </w:r>
      <w:r w:rsidR="00341020" w:rsidRPr="00341020">
        <w:rPr>
          <w:rFonts w:asciiTheme="minorHAnsi" w:hAnsiTheme="minorHAnsi" w:cstheme="minorHAnsi"/>
          <w:bCs/>
          <w:color w:val="auto"/>
          <w:lang w:val="pl-PL"/>
        </w:rPr>
        <w:t xml:space="preserve"> </w:t>
      </w:r>
    </w:p>
    <w:p w14:paraId="54C84BED" w14:textId="0B28842F" w:rsidR="00F94415" w:rsidRPr="00F94415" w:rsidRDefault="00F94415" w:rsidP="00E5419E">
      <w:pPr>
        <w:pStyle w:val="Akapitzlist"/>
        <w:spacing w:after="165" w:line="276" w:lineRule="auto"/>
        <w:ind w:left="600" w:right="117" w:firstLine="0"/>
        <w:rPr>
          <w:rFonts w:asciiTheme="minorHAnsi" w:hAnsiTheme="minorHAnsi" w:cstheme="minorHAnsi"/>
          <w:bCs/>
          <w:lang w:val="pl-PL"/>
        </w:rPr>
      </w:pPr>
    </w:p>
    <w:p w14:paraId="2F6506BB" w14:textId="77777777" w:rsidR="00F94415" w:rsidRPr="00E727A4" w:rsidRDefault="00F94415" w:rsidP="00AA32E4">
      <w:pPr>
        <w:spacing w:after="116" w:line="276" w:lineRule="auto"/>
        <w:ind w:left="10" w:right="0"/>
        <w:jc w:val="left"/>
        <w:rPr>
          <w:rFonts w:asciiTheme="minorHAnsi" w:hAnsiTheme="minorHAnsi" w:cstheme="minorHAnsi"/>
          <w:color w:val="auto"/>
          <w:szCs w:val="24"/>
          <w:lang w:val="pl-PL"/>
        </w:rPr>
      </w:pPr>
      <w:r w:rsidRPr="00E727A4">
        <w:rPr>
          <w:rFonts w:asciiTheme="minorHAnsi" w:hAnsiTheme="minorHAnsi" w:cstheme="minorHAnsi"/>
          <w:b/>
          <w:color w:val="auto"/>
          <w:szCs w:val="24"/>
          <w:lang w:val="pl"/>
        </w:rPr>
        <w:t xml:space="preserve">10. Wykonawcy wspólnie ubiegający się udzielenie zamówienia.  </w:t>
      </w:r>
    </w:p>
    <w:p w14:paraId="51BFFD96" w14:textId="765C993C" w:rsidR="00F94415" w:rsidRPr="00E727A4" w:rsidRDefault="00F94415" w:rsidP="00AA32E4">
      <w:pPr>
        <w:pStyle w:val="Akapitzlist"/>
        <w:numPr>
          <w:ilvl w:val="0"/>
          <w:numId w:val="59"/>
        </w:numPr>
        <w:spacing w:after="165" w:line="276" w:lineRule="auto"/>
        <w:ind w:right="117"/>
        <w:rPr>
          <w:rFonts w:asciiTheme="minorHAnsi" w:hAnsiTheme="minorHAnsi" w:cstheme="minorHAnsi"/>
          <w:bCs/>
          <w:color w:val="auto"/>
          <w:lang w:val="pl-PL"/>
        </w:rPr>
      </w:pPr>
      <w:r w:rsidRPr="00E727A4">
        <w:rPr>
          <w:rFonts w:asciiTheme="minorHAnsi" w:hAnsiTheme="minorHAnsi" w:cstheme="minorHAnsi"/>
          <w:bCs/>
          <w:color w:val="auto"/>
          <w:lang w:val="pl-PL"/>
        </w:rPr>
        <w:t xml:space="preserve">Wykonawcy wspólnie ubiegający się o udzielenie niniejszego zamówienia ustanawiają Pełnomocnika do reprezentowania ich w niniejszym postępowaniu albo reprezentowania ich w postępowaniu i zawarcia umowy w sprawie zamówienia publicznego.  </w:t>
      </w:r>
    </w:p>
    <w:p w14:paraId="55B8C9B8" w14:textId="33D856F4" w:rsidR="00F94415" w:rsidRDefault="00E727A4" w:rsidP="00E727A4">
      <w:pPr>
        <w:pStyle w:val="Akapitzlist"/>
        <w:numPr>
          <w:ilvl w:val="0"/>
          <w:numId w:val="59"/>
        </w:numPr>
        <w:spacing w:after="165" w:line="276" w:lineRule="auto"/>
        <w:ind w:right="117"/>
        <w:rPr>
          <w:rFonts w:asciiTheme="minorHAnsi" w:hAnsiTheme="minorHAnsi" w:cstheme="minorHAnsi"/>
          <w:color w:val="auto"/>
          <w:szCs w:val="24"/>
          <w:lang w:val="pl"/>
        </w:rPr>
      </w:pPr>
      <w:r w:rsidRPr="00E727A4">
        <w:rPr>
          <w:rFonts w:asciiTheme="minorHAnsi" w:hAnsiTheme="minorHAnsi" w:cstheme="minorHAnsi"/>
          <w:color w:val="auto"/>
          <w:szCs w:val="24"/>
          <w:lang w:val="pl"/>
        </w:rPr>
        <w:t>Zapisy niniejszego zapytania dotyczące wykonawcy stosuje się odpowiednio do wykonawców wspólnie ubiegających się o udzielenie zamówienia.</w:t>
      </w:r>
      <w:r w:rsidR="00F94415" w:rsidRPr="00E727A4">
        <w:rPr>
          <w:rFonts w:asciiTheme="minorHAnsi" w:hAnsiTheme="minorHAnsi" w:cstheme="minorHAnsi"/>
          <w:color w:val="auto"/>
          <w:szCs w:val="24"/>
          <w:lang w:val="pl"/>
        </w:rPr>
        <w:t xml:space="preserve"> </w:t>
      </w:r>
    </w:p>
    <w:p w14:paraId="191BCC74" w14:textId="77777777" w:rsidR="004C62B7" w:rsidRPr="00E727A4" w:rsidRDefault="004C62B7" w:rsidP="004C62B7">
      <w:pPr>
        <w:pStyle w:val="Akapitzlist"/>
        <w:spacing w:after="165" w:line="276" w:lineRule="auto"/>
        <w:ind w:left="730" w:right="117" w:firstLine="0"/>
        <w:rPr>
          <w:rFonts w:asciiTheme="minorHAnsi" w:hAnsiTheme="minorHAnsi" w:cstheme="minorHAnsi"/>
          <w:color w:val="auto"/>
          <w:szCs w:val="24"/>
          <w:lang w:val="pl"/>
        </w:rPr>
      </w:pPr>
    </w:p>
    <w:p w14:paraId="2D1F8670" w14:textId="77777777" w:rsidR="00F94415" w:rsidRPr="00A34F8A" w:rsidRDefault="00F94415" w:rsidP="00AA32E4">
      <w:pPr>
        <w:numPr>
          <w:ilvl w:val="0"/>
          <w:numId w:val="9"/>
        </w:numPr>
        <w:spacing w:after="168" w:line="276" w:lineRule="auto"/>
        <w:ind w:left="360" w:right="0" w:hanging="360"/>
        <w:jc w:val="left"/>
        <w:rPr>
          <w:rFonts w:asciiTheme="minorHAnsi" w:hAnsiTheme="minorHAnsi" w:cstheme="minorHAnsi"/>
          <w:szCs w:val="24"/>
          <w:lang w:val="pl-PL"/>
        </w:rPr>
      </w:pPr>
      <w:r w:rsidRPr="00A34F8A">
        <w:rPr>
          <w:rFonts w:asciiTheme="minorHAnsi" w:hAnsiTheme="minorHAnsi" w:cstheme="minorHAnsi"/>
          <w:b/>
          <w:szCs w:val="24"/>
          <w:lang w:val="pl"/>
        </w:rPr>
        <w:lastRenderedPageBreak/>
        <w:t xml:space="preserve">Wadium i zabezpieczenie należytego wykonania umowy. </w:t>
      </w:r>
    </w:p>
    <w:p w14:paraId="2D75546D" w14:textId="77777777" w:rsidR="00F94415" w:rsidRPr="00A34F8A" w:rsidRDefault="00F94415" w:rsidP="00AA32E4">
      <w:pPr>
        <w:spacing w:after="8" w:line="276" w:lineRule="auto"/>
        <w:ind w:left="360" w:right="0" w:firstLine="0"/>
        <w:jc w:val="left"/>
        <w:rPr>
          <w:rFonts w:asciiTheme="minorHAnsi" w:hAnsiTheme="minorHAnsi" w:cstheme="minorHAnsi"/>
          <w:bCs/>
          <w:color w:val="auto"/>
          <w:szCs w:val="24"/>
          <w:lang w:val="pl"/>
        </w:rPr>
      </w:pPr>
      <w:r w:rsidRPr="00A34F8A">
        <w:rPr>
          <w:rFonts w:asciiTheme="minorHAnsi" w:hAnsiTheme="minorHAnsi" w:cstheme="minorHAnsi"/>
          <w:bCs/>
          <w:color w:val="auto"/>
          <w:szCs w:val="24"/>
          <w:lang w:val="pl"/>
        </w:rPr>
        <w:t xml:space="preserve">Zamawiający nie przewiduje obowiązku wniesienia wadium, ani nie stawia wymagań w zakresie zabezpieczenia należytego wykonania umowy. </w:t>
      </w:r>
    </w:p>
    <w:p w14:paraId="093495FE" w14:textId="77777777" w:rsidR="00F94415" w:rsidRPr="00A34F8A" w:rsidRDefault="00F94415" w:rsidP="00AA32E4">
      <w:pPr>
        <w:spacing w:after="8" w:line="276" w:lineRule="auto"/>
        <w:ind w:left="0" w:right="0" w:firstLine="0"/>
        <w:jc w:val="left"/>
        <w:rPr>
          <w:rFonts w:asciiTheme="minorHAnsi" w:hAnsiTheme="minorHAnsi" w:cstheme="minorHAnsi"/>
          <w:bCs/>
          <w:color w:val="auto"/>
          <w:szCs w:val="24"/>
          <w:lang w:val="pl"/>
        </w:rPr>
      </w:pPr>
    </w:p>
    <w:p w14:paraId="416AF42F" w14:textId="77777777" w:rsidR="00F94415" w:rsidRPr="00A34F8A" w:rsidRDefault="00F94415" w:rsidP="00AA32E4">
      <w:pPr>
        <w:numPr>
          <w:ilvl w:val="0"/>
          <w:numId w:val="10"/>
        </w:numPr>
        <w:spacing w:after="128" w:line="276" w:lineRule="auto"/>
        <w:ind w:left="360" w:right="0" w:hanging="360"/>
        <w:rPr>
          <w:rFonts w:asciiTheme="minorHAnsi" w:hAnsiTheme="minorHAnsi" w:cstheme="minorHAnsi"/>
          <w:szCs w:val="24"/>
          <w:lang w:val="pl-PL"/>
        </w:rPr>
      </w:pPr>
      <w:r w:rsidRPr="00A34F8A">
        <w:rPr>
          <w:rFonts w:asciiTheme="minorHAnsi" w:hAnsiTheme="minorHAnsi" w:cstheme="minorHAnsi"/>
          <w:b/>
          <w:szCs w:val="24"/>
          <w:lang w:val="pl"/>
        </w:rPr>
        <w:t xml:space="preserve">Waluta, w jakiej będą prowadzone rozliczenia związane z realizacją niniejszego zamówienia. </w:t>
      </w:r>
    </w:p>
    <w:p w14:paraId="3F2690C8" w14:textId="2769E7B3" w:rsidR="00F94415" w:rsidRPr="00A34F8A" w:rsidRDefault="00F94415" w:rsidP="00AA32E4">
      <w:pPr>
        <w:spacing w:after="31" w:line="276" w:lineRule="auto"/>
        <w:ind w:left="370" w:right="117"/>
        <w:rPr>
          <w:rFonts w:asciiTheme="minorHAnsi" w:hAnsiTheme="minorHAnsi" w:cstheme="minorHAnsi"/>
          <w:szCs w:val="24"/>
          <w:lang w:val="pl-PL"/>
        </w:rPr>
      </w:pPr>
      <w:r w:rsidRPr="00A34F8A">
        <w:rPr>
          <w:rFonts w:asciiTheme="minorHAnsi" w:hAnsiTheme="minorHAnsi" w:cstheme="minorHAnsi"/>
          <w:szCs w:val="24"/>
          <w:lang w:val="pl"/>
        </w:rPr>
        <w:t xml:space="preserve">Wszelkie rozliczenia związane z realizacją zamówienia publicznego, którego dotyczy niniejsze Zapytanie dokonywane będą w </w:t>
      </w:r>
      <w:r w:rsidR="00F07568">
        <w:rPr>
          <w:rFonts w:asciiTheme="minorHAnsi" w:hAnsiTheme="minorHAnsi" w:cstheme="minorHAnsi"/>
          <w:szCs w:val="24"/>
          <w:lang w:val="pl"/>
        </w:rPr>
        <w:t>złotych polskich (</w:t>
      </w:r>
      <w:r w:rsidRPr="00A34F8A">
        <w:rPr>
          <w:rFonts w:asciiTheme="minorHAnsi" w:hAnsiTheme="minorHAnsi" w:cstheme="minorHAnsi"/>
          <w:szCs w:val="24"/>
          <w:lang w:val="pl"/>
        </w:rPr>
        <w:t>PLN</w:t>
      </w:r>
      <w:r w:rsidR="00F07568">
        <w:rPr>
          <w:rFonts w:asciiTheme="minorHAnsi" w:hAnsiTheme="minorHAnsi" w:cstheme="minorHAnsi"/>
          <w:szCs w:val="24"/>
          <w:lang w:val="pl"/>
        </w:rPr>
        <w:t>)</w:t>
      </w:r>
      <w:r w:rsidRPr="00A34F8A">
        <w:rPr>
          <w:rFonts w:asciiTheme="minorHAnsi" w:hAnsiTheme="minorHAnsi" w:cstheme="minorHAnsi"/>
          <w:szCs w:val="24"/>
          <w:lang w:val="pl"/>
        </w:rPr>
        <w:t xml:space="preserve">.   </w:t>
      </w:r>
    </w:p>
    <w:p w14:paraId="458D1D1A" w14:textId="77777777" w:rsidR="00F94415" w:rsidRPr="00A34F8A" w:rsidRDefault="00F94415" w:rsidP="00AA32E4">
      <w:pPr>
        <w:spacing w:after="97" w:line="276" w:lineRule="auto"/>
        <w:ind w:left="30" w:right="0" w:firstLine="0"/>
        <w:jc w:val="left"/>
        <w:rPr>
          <w:rFonts w:asciiTheme="minorHAnsi" w:hAnsiTheme="minorHAnsi" w:cstheme="minorHAnsi"/>
          <w:szCs w:val="24"/>
          <w:lang w:val="pl-PL"/>
        </w:rPr>
      </w:pPr>
      <w:r w:rsidRPr="00A34F8A">
        <w:rPr>
          <w:rFonts w:asciiTheme="minorHAnsi" w:hAnsiTheme="minorHAnsi" w:cstheme="minorHAnsi"/>
          <w:szCs w:val="24"/>
          <w:lang w:val="pl-PL"/>
        </w:rPr>
        <w:t xml:space="preserve">   </w:t>
      </w:r>
      <w:r w:rsidRPr="009D6B94">
        <w:rPr>
          <w:rFonts w:asciiTheme="minorHAnsi" w:hAnsiTheme="minorHAnsi" w:cstheme="minorHAnsi"/>
          <w:b/>
          <w:i/>
          <w:iCs/>
          <w:szCs w:val="24"/>
          <w:lang w:val="pl-PL"/>
        </w:rPr>
        <w:t xml:space="preserve"> </w:t>
      </w:r>
      <w:r w:rsidRPr="009D6B94">
        <w:rPr>
          <w:rFonts w:asciiTheme="minorHAnsi" w:hAnsiTheme="minorHAnsi" w:cstheme="minorHAnsi"/>
          <w:i/>
          <w:iCs/>
          <w:szCs w:val="24"/>
          <w:lang w:val="pl-PL"/>
        </w:rPr>
        <w:t xml:space="preserve"> </w:t>
      </w:r>
    </w:p>
    <w:p w14:paraId="51A23D1F" w14:textId="6E6A6EFC" w:rsidR="00F94415" w:rsidRPr="00A34F8A" w:rsidRDefault="00F94415" w:rsidP="00AA32E4">
      <w:pPr>
        <w:numPr>
          <w:ilvl w:val="0"/>
          <w:numId w:val="10"/>
        </w:numPr>
        <w:spacing w:after="128" w:line="276" w:lineRule="auto"/>
        <w:ind w:left="360" w:right="0" w:hanging="360"/>
        <w:rPr>
          <w:rFonts w:asciiTheme="minorHAnsi" w:hAnsiTheme="minorHAnsi" w:cstheme="minorHAnsi"/>
          <w:b/>
          <w:szCs w:val="24"/>
          <w:lang w:val="pl"/>
        </w:rPr>
      </w:pPr>
      <w:r w:rsidRPr="00A34F8A">
        <w:rPr>
          <w:rFonts w:asciiTheme="minorHAnsi" w:hAnsiTheme="minorHAnsi" w:cstheme="minorHAnsi"/>
          <w:b/>
          <w:szCs w:val="24"/>
          <w:lang w:val="pl"/>
        </w:rPr>
        <w:t xml:space="preserve">Miejsce, termin i sposób </w:t>
      </w:r>
      <w:r w:rsidR="008B46F3">
        <w:rPr>
          <w:rFonts w:asciiTheme="minorHAnsi" w:hAnsiTheme="minorHAnsi" w:cstheme="minorHAnsi"/>
          <w:b/>
          <w:szCs w:val="24"/>
          <w:lang w:val="pl"/>
        </w:rPr>
        <w:t>składania</w:t>
      </w:r>
      <w:r w:rsidRPr="00A34F8A">
        <w:rPr>
          <w:rFonts w:asciiTheme="minorHAnsi" w:hAnsiTheme="minorHAnsi" w:cstheme="minorHAnsi"/>
          <w:b/>
          <w:szCs w:val="24"/>
          <w:lang w:val="pl"/>
        </w:rPr>
        <w:t xml:space="preserve"> ofert. </w:t>
      </w:r>
    </w:p>
    <w:p w14:paraId="6A18917B" w14:textId="65C3E586" w:rsidR="00F94415" w:rsidRPr="00CD7DF0" w:rsidRDefault="00F94415" w:rsidP="00AA32E4">
      <w:pPr>
        <w:pStyle w:val="Akapitzlist"/>
        <w:numPr>
          <w:ilvl w:val="0"/>
          <w:numId w:val="61"/>
        </w:numPr>
        <w:spacing w:after="165" w:line="276" w:lineRule="auto"/>
        <w:ind w:right="117"/>
        <w:rPr>
          <w:rFonts w:asciiTheme="minorHAnsi" w:hAnsiTheme="minorHAnsi" w:cstheme="minorHAnsi"/>
          <w:szCs w:val="24"/>
          <w:lang w:val="pl"/>
        </w:rPr>
      </w:pPr>
      <w:r w:rsidRPr="00733143">
        <w:rPr>
          <w:rFonts w:asciiTheme="minorHAnsi" w:hAnsiTheme="minorHAnsi" w:cstheme="minorHAnsi"/>
          <w:b/>
          <w:bCs/>
          <w:szCs w:val="24"/>
          <w:lang w:val="pl"/>
        </w:rPr>
        <w:t xml:space="preserve">Podpisaną ofertę wraz z załącznikami należy złożyć </w:t>
      </w:r>
      <w:r w:rsidR="002F2193" w:rsidRPr="00733143">
        <w:rPr>
          <w:rFonts w:asciiTheme="minorHAnsi" w:hAnsiTheme="minorHAnsi" w:cstheme="minorHAnsi"/>
          <w:b/>
          <w:bCs/>
          <w:szCs w:val="24"/>
          <w:lang w:val="pl"/>
        </w:rPr>
        <w:t xml:space="preserve">w terminie </w:t>
      </w:r>
      <w:r w:rsidRPr="00733143">
        <w:rPr>
          <w:rFonts w:asciiTheme="minorHAnsi" w:hAnsiTheme="minorHAnsi" w:cstheme="minorHAnsi"/>
          <w:b/>
          <w:bCs/>
          <w:szCs w:val="24"/>
          <w:lang w:val="pl"/>
        </w:rPr>
        <w:t>do dnia</w:t>
      </w:r>
      <w:r w:rsidR="00885BE3">
        <w:rPr>
          <w:rFonts w:asciiTheme="minorHAnsi" w:hAnsiTheme="minorHAnsi" w:cstheme="minorHAnsi"/>
          <w:b/>
          <w:bCs/>
          <w:szCs w:val="24"/>
          <w:lang w:val="pl"/>
        </w:rPr>
        <w:t xml:space="preserve"> </w:t>
      </w:r>
      <w:r w:rsidR="00F07568">
        <w:rPr>
          <w:rFonts w:asciiTheme="minorHAnsi" w:hAnsiTheme="minorHAnsi" w:cstheme="minorHAnsi"/>
          <w:b/>
          <w:bCs/>
          <w:szCs w:val="24"/>
          <w:lang w:val="pl"/>
        </w:rPr>
        <w:t xml:space="preserve">14 listopada </w:t>
      </w:r>
      <w:r w:rsidR="00885BE3">
        <w:rPr>
          <w:rFonts w:asciiTheme="minorHAnsi" w:hAnsiTheme="minorHAnsi" w:cstheme="minorHAnsi"/>
          <w:b/>
          <w:bCs/>
          <w:szCs w:val="24"/>
          <w:lang w:val="pl"/>
        </w:rPr>
        <w:t xml:space="preserve">2024 </w:t>
      </w:r>
      <w:r w:rsidR="00F07568">
        <w:rPr>
          <w:rFonts w:asciiTheme="minorHAnsi" w:hAnsiTheme="minorHAnsi" w:cstheme="minorHAnsi"/>
          <w:b/>
          <w:bCs/>
          <w:szCs w:val="24"/>
          <w:lang w:val="pl"/>
        </w:rPr>
        <w:t>r.</w:t>
      </w:r>
      <w:r w:rsidR="00246342">
        <w:rPr>
          <w:rFonts w:asciiTheme="minorHAnsi" w:hAnsiTheme="minorHAnsi" w:cstheme="minorHAnsi"/>
          <w:szCs w:val="24"/>
          <w:lang w:val="pl"/>
        </w:rPr>
        <w:t xml:space="preserve"> </w:t>
      </w:r>
      <w:r w:rsidRPr="00CD7DF0">
        <w:rPr>
          <w:rFonts w:asciiTheme="minorHAnsi" w:hAnsiTheme="minorHAnsi" w:cstheme="minorHAnsi"/>
          <w:szCs w:val="24"/>
          <w:lang w:val="pl"/>
        </w:rPr>
        <w:t>poprzez złożenie oferty w Bazie konkurencyjności:</w:t>
      </w:r>
      <w:r w:rsidR="00CD7DF0">
        <w:rPr>
          <w:rFonts w:asciiTheme="minorHAnsi" w:hAnsiTheme="minorHAnsi" w:cstheme="minorHAnsi"/>
          <w:szCs w:val="24"/>
          <w:lang w:val="pl"/>
        </w:rPr>
        <w:t xml:space="preserve"> </w:t>
      </w:r>
      <w:hyperlink r:id="rId8" w:history="1">
        <w:r w:rsidR="00CD7DF0" w:rsidRPr="001F4FBD">
          <w:rPr>
            <w:rStyle w:val="Hipercze"/>
            <w:rFonts w:asciiTheme="minorHAnsi" w:hAnsiTheme="minorHAnsi" w:cstheme="minorHAnsi"/>
            <w:szCs w:val="24"/>
            <w:lang w:val="pl"/>
          </w:rPr>
          <w:t>https://bazakonkurencyjnosci.funduszeeuropejskie.gov.pl</w:t>
        </w:r>
      </w:hyperlink>
      <w:r w:rsidRPr="00CD7DF0">
        <w:rPr>
          <w:rFonts w:asciiTheme="minorHAnsi" w:hAnsiTheme="minorHAnsi" w:cstheme="minorHAnsi"/>
          <w:szCs w:val="24"/>
          <w:lang w:val="pl"/>
        </w:rPr>
        <w:t>.</w:t>
      </w:r>
    </w:p>
    <w:p w14:paraId="4B91FED0" w14:textId="40E84253" w:rsidR="00F94415" w:rsidRPr="00CD7DF0" w:rsidRDefault="00F94415" w:rsidP="00AA32E4">
      <w:pPr>
        <w:pStyle w:val="Akapitzlist"/>
        <w:numPr>
          <w:ilvl w:val="0"/>
          <w:numId w:val="61"/>
        </w:numPr>
        <w:spacing w:after="45" w:line="276" w:lineRule="auto"/>
        <w:ind w:right="117"/>
        <w:rPr>
          <w:rFonts w:asciiTheme="minorHAnsi" w:hAnsiTheme="minorHAnsi" w:cstheme="minorHAnsi"/>
          <w:szCs w:val="24"/>
          <w:lang w:val="pl"/>
        </w:rPr>
      </w:pPr>
      <w:r w:rsidRPr="00CD7DF0">
        <w:rPr>
          <w:rFonts w:asciiTheme="minorHAnsi" w:hAnsiTheme="minorHAnsi" w:cstheme="minorHAnsi"/>
          <w:szCs w:val="24"/>
          <w:lang w:val="pl"/>
        </w:rPr>
        <w:t xml:space="preserve">Wzór formularza ofertowego stanowi załącznik nr </w:t>
      </w:r>
      <w:r w:rsidR="00F07568">
        <w:rPr>
          <w:rFonts w:asciiTheme="minorHAnsi" w:hAnsiTheme="minorHAnsi" w:cstheme="minorHAnsi"/>
          <w:szCs w:val="24"/>
          <w:lang w:val="pl"/>
        </w:rPr>
        <w:t>1</w:t>
      </w:r>
      <w:r w:rsidRPr="00CD7DF0">
        <w:rPr>
          <w:rFonts w:asciiTheme="minorHAnsi" w:hAnsiTheme="minorHAnsi" w:cstheme="minorHAnsi"/>
          <w:szCs w:val="24"/>
          <w:lang w:val="pl"/>
        </w:rPr>
        <w:t xml:space="preserve"> do Zapytania ofertowego.</w:t>
      </w:r>
    </w:p>
    <w:p w14:paraId="3FD03674" w14:textId="5A38BA32" w:rsidR="00D31376" w:rsidRPr="00D31376" w:rsidRDefault="00D31376" w:rsidP="00D31376">
      <w:pPr>
        <w:pStyle w:val="Akapitzlist"/>
        <w:numPr>
          <w:ilvl w:val="0"/>
          <w:numId w:val="61"/>
        </w:numPr>
        <w:spacing w:after="45" w:line="276" w:lineRule="auto"/>
        <w:ind w:right="117"/>
        <w:rPr>
          <w:rFonts w:asciiTheme="minorHAnsi" w:hAnsiTheme="minorHAnsi" w:cstheme="minorHAnsi"/>
          <w:szCs w:val="24"/>
          <w:lang w:val="pl"/>
        </w:rPr>
      </w:pPr>
      <w:r w:rsidRPr="00D31376">
        <w:rPr>
          <w:rFonts w:asciiTheme="minorHAnsi" w:hAnsiTheme="minorHAnsi" w:cstheme="minorHAnsi"/>
          <w:szCs w:val="24"/>
          <w:lang w:val="pl"/>
        </w:rPr>
        <w:t xml:space="preserve">O terminowym złożeniu oferty decyduje data złożenia oferty za pośrednictwem ww. platformy (Baza konkurencyjności). Wpływ oferty po terminie oraz w innej formie nie będzie uznany za złożenie oferty w ramach niniejszego postępowania. Oferty takie nie będą klasyfikowane.  </w:t>
      </w:r>
    </w:p>
    <w:p w14:paraId="24C78B87" w14:textId="4A22CA68" w:rsidR="00F94415" w:rsidRPr="00CD7DF0" w:rsidRDefault="00F94415" w:rsidP="00AA32E4">
      <w:pPr>
        <w:pStyle w:val="Akapitzlist"/>
        <w:numPr>
          <w:ilvl w:val="0"/>
          <w:numId w:val="61"/>
        </w:numPr>
        <w:spacing w:after="45" w:line="276" w:lineRule="auto"/>
        <w:ind w:right="117"/>
        <w:rPr>
          <w:rFonts w:asciiTheme="minorHAnsi" w:hAnsiTheme="minorHAnsi" w:cstheme="minorHAnsi"/>
          <w:szCs w:val="24"/>
          <w:lang w:val="pl"/>
        </w:rPr>
      </w:pPr>
      <w:r w:rsidRPr="00CD7DF0">
        <w:rPr>
          <w:rFonts w:asciiTheme="minorHAnsi" w:hAnsiTheme="minorHAnsi" w:cstheme="minorHAnsi"/>
          <w:szCs w:val="24"/>
          <w:lang w:val="pl"/>
        </w:rPr>
        <w:t xml:space="preserve">Wykonawca może przed upływem terminu składania ofert zmienić lub wycofać swoją ofertę. </w:t>
      </w:r>
    </w:p>
    <w:p w14:paraId="0E0BBF04" w14:textId="77777777" w:rsidR="00F21A5E" w:rsidRPr="00F21A5E" w:rsidRDefault="00F21A5E" w:rsidP="00AA32E4">
      <w:pPr>
        <w:pStyle w:val="Akapitzlist"/>
        <w:numPr>
          <w:ilvl w:val="0"/>
          <w:numId w:val="61"/>
        </w:numPr>
        <w:spacing w:after="45" w:line="276" w:lineRule="auto"/>
        <w:ind w:right="117"/>
        <w:rPr>
          <w:rFonts w:asciiTheme="minorHAnsi" w:hAnsiTheme="minorHAnsi" w:cstheme="minorHAnsi"/>
          <w:szCs w:val="24"/>
          <w:lang w:val="pl"/>
        </w:rPr>
      </w:pPr>
      <w:r w:rsidRPr="00F21A5E">
        <w:rPr>
          <w:rFonts w:asciiTheme="minorHAnsi" w:hAnsiTheme="minorHAnsi" w:cstheme="minorHAnsi"/>
          <w:szCs w:val="24"/>
          <w:lang w:val="pl-PL"/>
        </w:rPr>
        <w:t>W przypadku wątpliwości w zakresie działania portalu Baza konkurencyjności,</w:t>
      </w:r>
      <w:r>
        <w:rPr>
          <w:rFonts w:asciiTheme="minorHAnsi" w:hAnsiTheme="minorHAnsi" w:cstheme="minorHAnsi"/>
          <w:szCs w:val="24"/>
          <w:lang w:val="pl-PL"/>
        </w:rPr>
        <w:t xml:space="preserve"> Wykonawca winien skorzystać z odnośnika:</w:t>
      </w:r>
    </w:p>
    <w:p w14:paraId="4440EEFB" w14:textId="74C03DB2" w:rsidR="00F21A5E" w:rsidRPr="00F21A5E" w:rsidRDefault="00F21A5E" w:rsidP="00AA32E4">
      <w:pPr>
        <w:pStyle w:val="Akapitzlist"/>
        <w:spacing w:after="45" w:line="276" w:lineRule="auto"/>
        <w:ind w:left="730" w:right="117" w:firstLine="0"/>
        <w:rPr>
          <w:rFonts w:asciiTheme="minorHAnsi" w:hAnsiTheme="minorHAnsi" w:cstheme="minorHAnsi"/>
          <w:szCs w:val="24"/>
          <w:lang w:val="pl"/>
        </w:rPr>
      </w:pPr>
      <w:r w:rsidRPr="00F21A5E">
        <w:rPr>
          <w:rFonts w:asciiTheme="minorHAnsi" w:hAnsiTheme="minorHAnsi" w:cstheme="minorHAnsi"/>
          <w:szCs w:val="24"/>
          <w:lang w:val="pl"/>
        </w:rPr>
        <w:t>https://bazakonkurencyjnosci.funduszeeuropejskie.gov.pl/pomoc</w:t>
      </w:r>
    </w:p>
    <w:p w14:paraId="7C671274" w14:textId="77777777" w:rsidR="00F94415" w:rsidRPr="00A34F8A" w:rsidRDefault="00F94415" w:rsidP="00AA32E4">
      <w:pPr>
        <w:spacing w:after="97" w:line="276" w:lineRule="auto"/>
        <w:ind w:left="0" w:right="0" w:firstLine="0"/>
        <w:rPr>
          <w:rFonts w:asciiTheme="minorHAnsi" w:hAnsiTheme="minorHAnsi" w:cstheme="minorHAnsi"/>
          <w:szCs w:val="24"/>
          <w:lang w:val="pl-PL"/>
        </w:rPr>
      </w:pPr>
    </w:p>
    <w:p w14:paraId="193BF57D" w14:textId="77777777" w:rsidR="00F94415" w:rsidRPr="00A34F8A" w:rsidRDefault="00F94415" w:rsidP="00AA32E4">
      <w:pPr>
        <w:numPr>
          <w:ilvl w:val="0"/>
          <w:numId w:val="10"/>
        </w:numPr>
        <w:spacing w:after="134" w:line="276" w:lineRule="auto"/>
        <w:ind w:left="360" w:right="0" w:hanging="360"/>
        <w:jc w:val="left"/>
        <w:rPr>
          <w:rFonts w:asciiTheme="minorHAnsi" w:hAnsiTheme="minorHAnsi" w:cstheme="minorHAnsi"/>
          <w:szCs w:val="24"/>
          <w:lang w:val="pl-PL"/>
        </w:rPr>
      </w:pPr>
      <w:r w:rsidRPr="00A34F8A">
        <w:rPr>
          <w:rFonts w:asciiTheme="minorHAnsi" w:hAnsiTheme="minorHAnsi" w:cstheme="minorHAnsi"/>
          <w:b/>
          <w:szCs w:val="24"/>
          <w:lang w:val="pl"/>
        </w:rPr>
        <w:t xml:space="preserve">Miejsce i termin otwarcia ofert. </w:t>
      </w:r>
    </w:p>
    <w:p w14:paraId="62E66694" w14:textId="0CEE841E" w:rsidR="00F07568" w:rsidRPr="00A34F8A" w:rsidRDefault="00F07568" w:rsidP="00F07568">
      <w:pPr>
        <w:spacing w:after="109" w:line="276" w:lineRule="auto"/>
        <w:ind w:left="370" w:right="117"/>
        <w:rPr>
          <w:rFonts w:asciiTheme="minorHAnsi" w:hAnsiTheme="minorHAnsi" w:cstheme="minorHAnsi"/>
          <w:szCs w:val="24"/>
          <w:lang w:val="pl-PL"/>
        </w:rPr>
      </w:pPr>
      <w:bookmarkStart w:id="12" w:name="_Hlk180171976"/>
      <w:r w:rsidRPr="00BB7519">
        <w:rPr>
          <w:rFonts w:asciiTheme="minorHAnsi" w:hAnsiTheme="minorHAnsi" w:cstheme="minorHAnsi"/>
          <w:szCs w:val="24"/>
          <w:lang w:val="pl"/>
        </w:rPr>
        <w:t xml:space="preserve">Otwarcie ofert nastąpi po upływie terminu ich składania – zgodnie z zasadami Bazy konkurencyjności. </w:t>
      </w:r>
      <w:r w:rsidRPr="00A34F8A">
        <w:rPr>
          <w:rFonts w:asciiTheme="minorHAnsi" w:hAnsiTheme="minorHAnsi" w:cstheme="minorHAnsi"/>
          <w:szCs w:val="24"/>
          <w:lang w:val="pl"/>
        </w:rPr>
        <w:t>Informacj</w:t>
      </w:r>
      <w:r>
        <w:rPr>
          <w:rFonts w:asciiTheme="minorHAnsi" w:hAnsiTheme="minorHAnsi" w:cstheme="minorHAnsi"/>
          <w:szCs w:val="24"/>
          <w:lang w:val="pl"/>
        </w:rPr>
        <w:t>a</w:t>
      </w:r>
      <w:r w:rsidRPr="00A34F8A">
        <w:rPr>
          <w:rFonts w:asciiTheme="minorHAnsi" w:hAnsiTheme="minorHAnsi" w:cstheme="minorHAnsi"/>
          <w:szCs w:val="24"/>
          <w:lang w:val="pl"/>
        </w:rPr>
        <w:t xml:space="preserve"> o złożonych ofertach </w:t>
      </w:r>
      <w:r>
        <w:rPr>
          <w:rFonts w:asciiTheme="minorHAnsi" w:hAnsiTheme="minorHAnsi" w:cstheme="minorHAnsi"/>
          <w:szCs w:val="24"/>
          <w:lang w:val="pl"/>
        </w:rPr>
        <w:t xml:space="preserve">będzie widniała na </w:t>
      </w:r>
      <w:r w:rsidRPr="00A34F8A">
        <w:rPr>
          <w:rFonts w:asciiTheme="minorHAnsi" w:hAnsiTheme="minorHAnsi" w:cstheme="minorHAnsi"/>
          <w:szCs w:val="24"/>
          <w:lang w:val="pl"/>
        </w:rPr>
        <w:t>Bazie konkurencyjności</w:t>
      </w:r>
      <w:r>
        <w:rPr>
          <w:rFonts w:asciiTheme="minorHAnsi" w:hAnsiTheme="minorHAnsi" w:cstheme="minorHAnsi"/>
          <w:szCs w:val="24"/>
          <w:lang w:val="pl"/>
        </w:rPr>
        <w:t xml:space="preserve"> – zgodnie z zasadami funkcjonowania ww. bazy</w:t>
      </w:r>
      <w:r w:rsidRPr="00A34F8A">
        <w:rPr>
          <w:rFonts w:asciiTheme="minorHAnsi" w:hAnsiTheme="minorHAnsi" w:cstheme="minorHAnsi"/>
          <w:szCs w:val="24"/>
          <w:lang w:val="pl"/>
        </w:rPr>
        <w:t xml:space="preserve">. Zostaną w niej uwzględnione oferty złożone </w:t>
      </w:r>
      <w:r>
        <w:rPr>
          <w:rFonts w:asciiTheme="minorHAnsi" w:hAnsiTheme="minorHAnsi" w:cstheme="minorHAnsi"/>
          <w:szCs w:val="24"/>
          <w:lang w:val="pl"/>
        </w:rPr>
        <w:t xml:space="preserve">tylko </w:t>
      </w:r>
      <w:r w:rsidRPr="00A34F8A">
        <w:rPr>
          <w:rFonts w:asciiTheme="minorHAnsi" w:hAnsiTheme="minorHAnsi" w:cstheme="minorHAnsi"/>
          <w:szCs w:val="24"/>
          <w:lang w:val="pl"/>
        </w:rPr>
        <w:t>za pośrednictwem</w:t>
      </w:r>
      <w:r>
        <w:rPr>
          <w:rFonts w:asciiTheme="minorHAnsi" w:hAnsiTheme="minorHAnsi" w:cstheme="minorHAnsi"/>
          <w:szCs w:val="24"/>
          <w:lang w:val="pl"/>
        </w:rPr>
        <w:t xml:space="preserve"> Bazy konkurencyjności</w:t>
      </w:r>
      <w:r w:rsidRPr="00A34F8A">
        <w:rPr>
          <w:rFonts w:asciiTheme="minorHAnsi" w:hAnsiTheme="minorHAnsi" w:cstheme="minorHAnsi"/>
          <w:szCs w:val="24"/>
          <w:lang w:val="pl"/>
        </w:rPr>
        <w:t xml:space="preserve">.  </w:t>
      </w:r>
    </w:p>
    <w:bookmarkEnd w:id="12"/>
    <w:p w14:paraId="64482C3F" w14:textId="77777777" w:rsidR="00885BE3" w:rsidRPr="00A34F8A" w:rsidRDefault="00885BE3" w:rsidP="00F07568">
      <w:pPr>
        <w:spacing w:after="109" w:line="276" w:lineRule="auto"/>
        <w:ind w:left="0" w:right="117" w:firstLine="0"/>
        <w:rPr>
          <w:rFonts w:asciiTheme="minorHAnsi" w:hAnsiTheme="minorHAnsi" w:cstheme="minorHAnsi"/>
          <w:szCs w:val="24"/>
          <w:lang w:val="pl-PL"/>
        </w:rPr>
      </w:pPr>
    </w:p>
    <w:p w14:paraId="122A3BF3" w14:textId="77777777" w:rsidR="00F94415" w:rsidRPr="00A34F8A" w:rsidRDefault="00F94415" w:rsidP="00AA32E4">
      <w:pPr>
        <w:numPr>
          <w:ilvl w:val="0"/>
          <w:numId w:val="10"/>
        </w:numPr>
        <w:spacing w:after="97" w:line="276" w:lineRule="auto"/>
        <w:ind w:left="360" w:right="0" w:hanging="360"/>
        <w:jc w:val="left"/>
        <w:rPr>
          <w:rFonts w:asciiTheme="minorHAnsi" w:hAnsiTheme="minorHAnsi" w:cstheme="minorHAnsi"/>
          <w:szCs w:val="24"/>
        </w:rPr>
      </w:pPr>
      <w:r w:rsidRPr="00A34F8A">
        <w:rPr>
          <w:rFonts w:asciiTheme="minorHAnsi" w:hAnsiTheme="minorHAnsi" w:cstheme="minorHAnsi"/>
          <w:b/>
          <w:szCs w:val="24"/>
          <w:lang w:val="pl"/>
        </w:rPr>
        <w:t xml:space="preserve">Termin związania ofertą. </w:t>
      </w:r>
    </w:p>
    <w:p w14:paraId="6EC2720D" w14:textId="4D4BE9DA" w:rsidR="00C1525E" w:rsidRPr="00C1525E" w:rsidRDefault="00F94415" w:rsidP="00AA32E4">
      <w:pPr>
        <w:spacing w:after="109" w:line="276" w:lineRule="auto"/>
        <w:ind w:left="370" w:right="117"/>
        <w:rPr>
          <w:rFonts w:asciiTheme="minorHAnsi" w:hAnsiTheme="minorHAnsi" w:cstheme="minorHAnsi"/>
          <w:szCs w:val="24"/>
          <w:lang w:val="pl"/>
        </w:rPr>
      </w:pPr>
      <w:r w:rsidRPr="00A34F8A">
        <w:rPr>
          <w:rFonts w:asciiTheme="minorHAnsi" w:hAnsiTheme="minorHAnsi" w:cstheme="minorHAnsi"/>
          <w:szCs w:val="24"/>
          <w:lang w:val="pl"/>
        </w:rPr>
        <w:t xml:space="preserve">Wykonawca pozostaje </w:t>
      </w:r>
      <w:r w:rsidRPr="00D90FC9">
        <w:rPr>
          <w:rFonts w:asciiTheme="minorHAnsi" w:hAnsiTheme="minorHAnsi" w:cstheme="minorHAnsi"/>
          <w:color w:val="auto"/>
          <w:szCs w:val="24"/>
          <w:lang w:val="pl"/>
        </w:rPr>
        <w:t xml:space="preserve">związany złożoną ofertą przez 30 dni. </w:t>
      </w:r>
      <w:r w:rsidRPr="00A34F8A">
        <w:rPr>
          <w:rFonts w:asciiTheme="minorHAnsi" w:hAnsiTheme="minorHAnsi" w:cstheme="minorHAnsi"/>
          <w:szCs w:val="24"/>
          <w:lang w:val="pl"/>
        </w:rPr>
        <w:t xml:space="preserve">Bieg terminu związania ofertą rozpoczyna się wraz z upływem terminu składania ofert.  </w:t>
      </w:r>
    </w:p>
    <w:p w14:paraId="25AD8C64" w14:textId="77777777" w:rsidR="00C1525E" w:rsidRDefault="00C1525E" w:rsidP="00AA32E4">
      <w:pPr>
        <w:spacing w:after="31" w:line="276" w:lineRule="auto"/>
        <w:ind w:left="0" w:right="117" w:firstLine="0"/>
        <w:rPr>
          <w:rFonts w:asciiTheme="minorHAnsi" w:hAnsiTheme="minorHAnsi" w:cstheme="minorHAnsi"/>
          <w:szCs w:val="24"/>
          <w:lang w:val="pl-PL"/>
        </w:rPr>
      </w:pPr>
    </w:p>
    <w:p w14:paraId="62E34D6F" w14:textId="451E93CF" w:rsidR="00C1525E" w:rsidRPr="00C1525E" w:rsidRDefault="00C1525E" w:rsidP="00AA32E4">
      <w:pPr>
        <w:numPr>
          <w:ilvl w:val="0"/>
          <w:numId w:val="10"/>
        </w:numPr>
        <w:spacing w:after="97" w:line="276" w:lineRule="auto"/>
        <w:ind w:left="360" w:right="0" w:hanging="360"/>
        <w:jc w:val="left"/>
        <w:rPr>
          <w:rFonts w:asciiTheme="minorHAnsi" w:hAnsiTheme="minorHAnsi" w:cstheme="minorHAnsi"/>
          <w:b/>
          <w:szCs w:val="24"/>
          <w:lang w:val="pl"/>
        </w:rPr>
      </w:pPr>
      <w:r w:rsidRPr="00C1525E">
        <w:rPr>
          <w:rFonts w:asciiTheme="minorHAnsi" w:hAnsiTheme="minorHAnsi" w:cstheme="minorHAnsi"/>
          <w:b/>
          <w:szCs w:val="24"/>
          <w:lang w:val="pl"/>
        </w:rPr>
        <w:t xml:space="preserve">Na prawidłową ofertę winny składać się: </w:t>
      </w:r>
    </w:p>
    <w:p w14:paraId="67B87B36" w14:textId="77777777" w:rsidR="00441BA7" w:rsidRDefault="00441BA7" w:rsidP="00441BA7">
      <w:pPr>
        <w:pStyle w:val="Akapitzlist"/>
        <w:numPr>
          <w:ilvl w:val="0"/>
          <w:numId w:val="66"/>
        </w:numPr>
        <w:spacing w:after="45" w:line="276" w:lineRule="auto"/>
        <w:ind w:right="117"/>
        <w:rPr>
          <w:rFonts w:asciiTheme="minorHAnsi" w:hAnsiTheme="minorHAnsi" w:cstheme="minorHAnsi"/>
          <w:szCs w:val="24"/>
          <w:lang w:val="pl"/>
        </w:rPr>
      </w:pPr>
      <w:r w:rsidRPr="00C1525E">
        <w:rPr>
          <w:rFonts w:asciiTheme="minorHAnsi" w:hAnsiTheme="minorHAnsi" w:cstheme="minorHAnsi"/>
          <w:szCs w:val="24"/>
          <w:lang w:val="pl"/>
        </w:rPr>
        <w:t xml:space="preserve">Wypełniony formularz oferty wraz z oświadczeniem o spełnianiu warunków - zgodnie ze wzorem - załącznik nr </w:t>
      </w:r>
      <w:r>
        <w:rPr>
          <w:rFonts w:asciiTheme="minorHAnsi" w:hAnsiTheme="minorHAnsi" w:cstheme="minorHAnsi"/>
          <w:szCs w:val="24"/>
          <w:lang w:val="pl"/>
        </w:rPr>
        <w:t>1</w:t>
      </w:r>
      <w:r w:rsidRPr="00C1525E">
        <w:rPr>
          <w:rFonts w:asciiTheme="minorHAnsi" w:hAnsiTheme="minorHAnsi" w:cstheme="minorHAnsi"/>
          <w:szCs w:val="24"/>
          <w:lang w:val="pl"/>
        </w:rPr>
        <w:t>.</w:t>
      </w:r>
    </w:p>
    <w:p w14:paraId="2B5BB417" w14:textId="77777777" w:rsidR="00441BA7" w:rsidRPr="00C1525E" w:rsidRDefault="00441BA7" w:rsidP="00441BA7">
      <w:pPr>
        <w:numPr>
          <w:ilvl w:val="0"/>
          <w:numId w:val="66"/>
        </w:numPr>
        <w:spacing w:after="53" w:line="276" w:lineRule="auto"/>
        <w:ind w:right="117"/>
        <w:rPr>
          <w:rFonts w:asciiTheme="minorHAnsi" w:hAnsiTheme="minorHAnsi" w:cstheme="minorHAnsi"/>
          <w:szCs w:val="24"/>
          <w:lang w:val="pl-PL"/>
        </w:rPr>
      </w:pPr>
      <w:r w:rsidRPr="00A34F8A">
        <w:rPr>
          <w:rFonts w:asciiTheme="minorHAnsi" w:hAnsiTheme="minorHAnsi" w:cstheme="minorHAnsi"/>
          <w:szCs w:val="24"/>
          <w:lang w:val="pl"/>
        </w:rPr>
        <w:t xml:space="preserve">Oświadczenie RODO </w:t>
      </w:r>
      <w:r>
        <w:rPr>
          <w:rFonts w:asciiTheme="minorHAnsi" w:hAnsiTheme="minorHAnsi" w:cstheme="minorHAnsi"/>
          <w:szCs w:val="24"/>
          <w:lang w:val="pl"/>
        </w:rPr>
        <w:t>– zgodnie ze wzorem – z</w:t>
      </w:r>
      <w:r w:rsidRPr="00A34F8A">
        <w:rPr>
          <w:rFonts w:asciiTheme="minorHAnsi" w:hAnsiTheme="minorHAnsi" w:cstheme="minorHAnsi"/>
          <w:szCs w:val="24"/>
          <w:lang w:val="pl"/>
        </w:rPr>
        <w:t xml:space="preserve">ałącznik nr </w:t>
      </w:r>
      <w:r>
        <w:rPr>
          <w:rFonts w:asciiTheme="minorHAnsi" w:hAnsiTheme="minorHAnsi" w:cstheme="minorHAnsi"/>
          <w:szCs w:val="24"/>
          <w:lang w:val="pl"/>
        </w:rPr>
        <w:t>2.</w:t>
      </w:r>
    </w:p>
    <w:p w14:paraId="7818984A" w14:textId="77777777" w:rsidR="00441BA7" w:rsidRDefault="00441BA7" w:rsidP="00441BA7">
      <w:pPr>
        <w:pStyle w:val="Akapitzlist"/>
        <w:numPr>
          <w:ilvl w:val="0"/>
          <w:numId w:val="66"/>
        </w:numPr>
        <w:spacing w:after="45" w:line="276" w:lineRule="auto"/>
        <w:ind w:right="117"/>
        <w:rPr>
          <w:rFonts w:asciiTheme="minorHAnsi" w:hAnsiTheme="minorHAnsi" w:cstheme="minorHAnsi"/>
          <w:szCs w:val="24"/>
          <w:lang w:val="pl"/>
        </w:rPr>
      </w:pPr>
      <w:r>
        <w:rPr>
          <w:rFonts w:asciiTheme="minorHAnsi" w:hAnsiTheme="minorHAnsi" w:cstheme="minorHAnsi"/>
          <w:szCs w:val="24"/>
          <w:lang w:val="pl"/>
        </w:rPr>
        <w:lastRenderedPageBreak/>
        <w:t xml:space="preserve">Ewentualne pełnomocnictwa – jeśli dotyczy. </w:t>
      </w:r>
    </w:p>
    <w:p w14:paraId="62974917" w14:textId="77777777" w:rsidR="00441BA7" w:rsidRPr="005018A0" w:rsidRDefault="00441BA7" w:rsidP="00441BA7">
      <w:pPr>
        <w:pStyle w:val="Akapitzlist"/>
        <w:numPr>
          <w:ilvl w:val="0"/>
          <w:numId w:val="66"/>
        </w:numPr>
        <w:spacing w:after="45" w:line="276" w:lineRule="auto"/>
        <w:ind w:right="117"/>
        <w:rPr>
          <w:rFonts w:asciiTheme="minorHAnsi" w:hAnsiTheme="minorHAnsi" w:cstheme="minorHAnsi"/>
          <w:color w:val="auto"/>
          <w:szCs w:val="24"/>
          <w:lang w:val="pl"/>
        </w:rPr>
      </w:pPr>
      <w:bookmarkStart w:id="13" w:name="_Hlk181738404"/>
      <w:r w:rsidRPr="005018A0">
        <w:rPr>
          <w:rFonts w:asciiTheme="minorHAnsi" w:hAnsiTheme="minorHAnsi" w:cstheme="minorHAnsi"/>
          <w:color w:val="auto"/>
          <w:szCs w:val="24"/>
          <w:lang w:val="pl"/>
        </w:rPr>
        <w:t>Specyfikacje techniczne wraz z kartami technicznymi oferowanych urządzeń, certyfikatami, atestami, deklaracjami zgodności, itp. Zastrzega się, że dokumenty wymienione w niniejszym podpunkcie mają charakter pomocniczy do oceny oferty. W razie rozbieżności treści ww. dokumentów z formularzem ofertowym decydować będzie treść formularza ofertowego.</w:t>
      </w:r>
      <w:bookmarkEnd w:id="13"/>
    </w:p>
    <w:p w14:paraId="60DBDB15" w14:textId="77777777" w:rsidR="00441BA7" w:rsidRPr="005018A0" w:rsidRDefault="00441BA7" w:rsidP="00441BA7">
      <w:pPr>
        <w:pStyle w:val="Akapitzlist"/>
        <w:numPr>
          <w:ilvl w:val="0"/>
          <w:numId w:val="66"/>
        </w:numPr>
        <w:spacing w:after="45" w:line="276" w:lineRule="auto"/>
        <w:ind w:right="117"/>
        <w:rPr>
          <w:rFonts w:asciiTheme="minorHAnsi" w:hAnsiTheme="minorHAnsi" w:cstheme="minorHAnsi"/>
          <w:color w:val="auto"/>
          <w:szCs w:val="24"/>
          <w:lang w:val="pl"/>
        </w:rPr>
      </w:pPr>
      <w:r w:rsidRPr="005018A0">
        <w:rPr>
          <w:rFonts w:asciiTheme="minorHAnsi" w:hAnsiTheme="minorHAnsi" w:cstheme="minorHAnsi"/>
          <w:color w:val="auto"/>
          <w:szCs w:val="24"/>
          <w:lang w:val="pl"/>
        </w:rPr>
        <w:t xml:space="preserve">W ramach załącznika nr 1 (formularza ofertowego) Wykonawca składa oświadczenie o zapewnieniu zgodności prowadzonego postępowania z przepisami ustawy z dnia 13 kwietnia 2022 r. o szczególnych rozwiązaniach w zakresie przeciwdziałania wspieraniu agresji na Ukrainę oraz służących ochronie bezpieczeństwa narodowego (Dz.U. z 2022 r. poz. 835) oraz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Wykonawcy są obowiązani do stwierdzenia, </w:t>
      </w:r>
      <w:bookmarkStart w:id="14" w:name="_Hlk181748991"/>
      <w:r w:rsidRPr="005018A0">
        <w:rPr>
          <w:rFonts w:asciiTheme="minorHAnsi" w:hAnsiTheme="minorHAnsi" w:cstheme="minorHAnsi"/>
          <w:color w:val="auto"/>
          <w:szCs w:val="24"/>
          <w:lang w:val="pl"/>
        </w:rPr>
        <w:t xml:space="preserve">że nie zachodzą wobec nich podstawy wykluczenia, o których mowa w art. 7 ust. 1 ww. ustawy oraz ww. Rozporządzenia. </w:t>
      </w:r>
      <w:bookmarkEnd w:id="14"/>
      <w:r w:rsidRPr="005018A0">
        <w:rPr>
          <w:rFonts w:asciiTheme="minorHAnsi" w:hAnsiTheme="minorHAnsi" w:cstheme="minorHAnsi"/>
          <w:color w:val="auto"/>
          <w:szCs w:val="24"/>
          <w:lang w:val="pl"/>
        </w:rPr>
        <w:t xml:space="preserve">UWAGA: Zamawiający zastrzega sobie prawo dalszego badania przesłanek wykluczenia, o których mowa wyżej – o ile zaistnieją wątpliwości co do uprawnień osób i podmiotów uczestniczących w postępowaniu. </w:t>
      </w:r>
    </w:p>
    <w:p w14:paraId="6ED5EDEF" w14:textId="77777777" w:rsidR="00C1525E" w:rsidRPr="00E11126" w:rsidRDefault="00C1525E" w:rsidP="00AA32E4">
      <w:pPr>
        <w:spacing w:after="45" w:line="276" w:lineRule="auto"/>
        <w:ind w:left="0" w:right="117" w:firstLine="0"/>
        <w:rPr>
          <w:rFonts w:asciiTheme="minorHAnsi" w:hAnsiTheme="minorHAnsi" w:cstheme="minorHAnsi"/>
          <w:szCs w:val="24"/>
          <w:lang w:val="pl"/>
        </w:rPr>
      </w:pPr>
    </w:p>
    <w:p w14:paraId="1AFCDCA2" w14:textId="0F58F810" w:rsidR="00F94415" w:rsidRPr="00A34F8A" w:rsidRDefault="00C1525E" w:rsidP="00AA32E4">
      <w:pPr>
        <w:spacing w:after="97" w:line="276" w:lineRule="auto"/>
        <w:ind w:left="0" w:right="0" w:firstLine="0"/>
        <w:jc w:val="left"/>
        <w:rPr>
          <w:rFonts w:asciiTheme="minorHAnsi" w:hAnsiTheme="minorHAnsi" w:cstheme="minorHAnsi"/>
          <w:b/>
          <w:szCs w:val="24"/>
          <w:lang w:val="pl"/>
        </w:rPr>
      </w:pPr>
      <w:r>
        <w:rPr>
          <w:rFonts w:asciiTheme="minorHAnsi" w:hAnsiTheme="minorHAnsi" w:cstheme="minorHAnsi"/>
          <w:b/>
          <w:szCs w:val="24"/>
          <w:lang w:val="pl"/>
        </w:rPr>
        <w:t xml:space="preserve">17. </w:t>
      </w:r>
      <w:r w:rsidR="00F94415" w:rsidRPr="00A34F8A">
        <w:rPr>
          <w:rFonts w:asciiTheme="minorHAnsi" w:hAnsiTheme="minorHAnsi" w:cstheme="minorHAnsi"/>
          <w:b/>
          <w:szCs w:val="24"/>
          <w:lang w:val="pl"/>
        </w:rPr>
        <w:t xml:space="preserve">Opis sposobu obliczenia ceny. </w:t>
      </w:r>
    </w:p>
    <w:p w14:paraId="71A8F157" w14:textId="77777777" w:rsidR="00F94415" w:rsidRDefault="00F94415" w:rsidP="00AA32E4">
      <w:pPr>
        <w:pStyle w:val="Akapitzlist"/>
        <w:numPr>
          <w:ilvl w:val="0"/>
          <w:numId w:val="53"/>
        </w:numPr>
        <w:spacing w:after="45" w:line="276" w:lineRule="auto"/>
        <w:ind w:right="117"/>
        <w:rPr>
          <w:rFonts w:asciiTheme="minorHAnsi" w:hAnsiTheme="minorHAnsi" w:cstheme="minorHAnsi"/>
          <w:szCs w:val="24"/>
          <w:lang w:val="pl"/>
        </w:rPr>
      </w:pPr>
      <w:r w:rsidRPr="0038082F">
        <w:rPr>
          <w:rFonts w:asciiTheme="minorHAnsi" w:hAnsiTheme="minorHAnsi" w:cstheme="minorHAnsi"/>
          <w:szCs w:val="24"/>
          <w:lang w:val="pl"/>
        </w:rPr>
        <w:t xml:space="preserve">Podane w ofercie ceny muszą być wyrażone w PLN z dokładnością do dwóch miejsc po przecinku. Cena musi uwzględniać wszystkie wymagania niniejszego Zapytania oraz obejmować wszelkie koszty, jakie poniesie Wykonawca z tytułu należytej oraz zgodnej z obowiązującymi przepisami realizacji przedmiotu zamówienia. Wykonawca podaje w formularzu ofertowym zarówno cenę netto jak i brutto (powiększoną o podatek VAT).  </w:t>
      </w:r>
    </w:p>
    <w:p w14:paraId="793F832C" w14:textId="77777777" w:rsidR="00F94415" w:rsidRDefault="00F94415" w:rsidP="00AA32E4">
      <w:pPr>
        <w:pStyle w:val="Akapitzlist"/>
        <w:numPr>
          <w:ilvl w:val="0"/>
          <w:numId w:val="53"/>
        </w:numPr>
        <w:spacing w:after="45" w:line="276" w:lineRule="auto"/>
        <w:ind w:right="117"/>
        <w:rPr>
          <w:rFonts w:asciiTheme="minorHAnsi" w:hAnsiTheme="minorHAnsi" w:cstheme="minorHAnsi"/>
          <w:szCs w:val="24"/>
          <w:lang w:val="pl"/>
        </w:rPr>
      </w:pPr>
      <w:r w:rsidRPr="0038082F">
        <w:rPr>
          <w:rFonts w:asciiTheme="minorHAnsi" w:hAnsiTheme="minorHAnsi" w:cstheme="minorHAnsi"/>
          <w:szCs w:val="24"/>
          <w:lang w:val="pl"/>
        </w:rPr>
        <w:t xml:space="preserve">Ceną oferty niezbędną do dokonania obliczeń wskazanych w pkt 20 niniejszego zapytania jest kwota netto wymieniona w Formularzu Oferty.  </w:t>
      </w:r>
    </w:p>
    <w:p w14:paraId="149836D5" w14:textId="77777777" w:rsidR="00F94415" w:rsidRPr="0038082F" w:rsidRDefault="00F94415" w:rsidP="00AA32E4">
      <w:pPr>
        <w:pStyle w:val="Akapitzlist"/>
        <w:numPr>
          <w:ilvl w:val="0"/>
          <w:numId w:val="53"/>
        </w:numPr>
        <w:spacing w:after="45" w:line="276" w:lineRule="auto"/>
        <w:ind w:right="117"/>
        <w:rPr>
          <w:rFonts w:asciiTheme="minorHAnsi" w:hAnsiTheme="minorHAnsi" w:cstheme="minorHAnsi"/>
          <w:szCs w:val="24"/>
          <w:lang w:val="pl"/>
        </w:rPr>
      </w:pPr>
      <w:r w:rsidRPr="0038082F">
        <w:rPr>
          <w:rFonts w:asciiTheme="minorHAnsi" w:hAnsiTheme="minorHAnsi" w:cstheme="minorHAnsi"/>
          <w:szCs w:val="24"/>
          <w:lang w:val="pl"/>
        </w:rPr>
        <w:t xml:space="preserve">Sposób zapłaty i rozliczenia za realizację niniejszego zamówienia, określone zostały w treści Zapytania oraz we wzorze umowy.  </w:t>
      </w:r>
    </w:p>
    <w:p w14:paraId="2E7C48FF" w14:textId="77777777" w:rsidR="00F94415" w:rsidRPr="00A34F8A" w:rsidRDefault="00F94415" w:rsidP="00AA32E4">
      <w:pPr>
        <w:spacing w:after="97" w:line="276" w:lineRule="auto"/>
        <w:ind w:left="0" w:right="0" w:firstLine="0"/>
        <w:jc w:val="left"/>
        <w:rPr>
          <w:rFonts w:asciiTheme="minorHAnsi" w:hAnsiTheme="minorHAnsi" w:cstheme="minorHAnsi"/>
          <w:szCs w:val="24"/>
          <w:lang w:val="pl-PL"/>
        </w:rPr>
      </w:pPr>
      <w:r w:rsidRPr="00A34F8A">
        <w:rPr>
          <w:rFonts w:asciiTheme="minorHAnsi" w:hAnsiTheme="minorHAnsi" w:cstheme="minorHAnsi"/>
          <w:szCs w:val="24"/>
          <w:lang w:val="pl-PL"/>
        </w:rPr>
        <w:t xml:space="preserve">  </w:t>
      </w:r>
    </w:p>
    <w:p w14:paraId="71091A47" w14:textId="14ED146F" w:rsidR="00F94415" w:rsidRPr="00C1525E" w:rsidRDefault="00C1525E" w:rsidP="00AA32E4">
      <w:pPr>
        <w:spacing w:after="97" w:line="276" w:lineRule="auto"/>
        <w:ind w:left="0" w:right="0" w:firstLine="0"/>
        <w:jc w:val="left"/>
        <w:rPr>
          <w:rFonts w:asciiTheme="minorHAnsi" w:hAnsiTheme="minorHAnsi" w:cstheme="minorHAnsi"/>
          <w:b/>
          <w:szCs w:val="24"/>
          <w:lang w:val="pl"/>
        </w:rPr>
      </w:pPr>
      <w:r w:rsidRPr="00C1525E">
        <w:rPr>
          <w:rFonts w:asciiTheme="minorHAnsi" w:hAnsiTheme="minorHAnsi" w:cstheme="minorHAnsi"/>
          <w:b/>
          <w:szCs w:val="24"/>
          <w:lang w:val="pl"/>
        </w:rPr>
        <w:t>18.</w:t>
      </w:r>
      <w:r>
        <w:rPr>
          <w:rFonts w:asciiTheme="minorHAnsi" w:hAnsiTheme="minorHAnsi" w:cstheme="minorHAnsi"/>
          <w:b/>
          <w:szCs w:val="24"/>
          <w:lang w:val="pl"/>
        </w:rPr>
        <w:t xml:space="preserve"> </w:t>
      </w:r>
      <w:r w:rsidR="00F94415" w:rsidRPr="00C1525E">
        <w:rPr>
          <w:rFonts w:asciiTheme="minorHAnsi" w:hAnsiTheme="minorHAnsi" w:cstheme="minorHAnsi"/>
          <w:b/>
          <w:szCs w:val="24"/>
          <w:lang w:val="pl"/>
        </w:rPr>
        <w:t xml:space="preserve">Kryteria oceny ofert. </w:t>
      </w:r>
      <w:bookmarkStart w:id="15" w:name="_Hlk181799731"/>
      <w:r w:rsidR="0073743B">
        <w:rPr>
          <w:rFonts w:asciiTheme="minorHAnsi" w:hAnsiTheme="minorHAnsi" w:cstheme="minorHAnsi"/>
          <w:b/>
          <w:szCs w:val="24"/>
          <w:lang w:val="pl"/>
        </w:rPr>
        <w:t xml:space="preserve">Ocena oferty najkorzystniejszej cenowo. </w:t>
      </w:r>
      <w:r w:rsidR="005B24D7">
        <w:rPr>
          <w:rFonts w:asciiTheme="minorHAnsi" w:hAnsiTheme="minorHAnsi" w:cstheme="minorHAnsi"/>
          <w:b/>
          <w:szCs w:val="24"/>
          <w:lang w:val="pl"/>
        </w:rPr>
        <w:t xml:space="preserve">Wybór najkorzystniejszej oferty. </w:t>
      </w:r>
    </w:p>
    <w:bookmarkEnd w:id="15"/>
    <w:p w14:paraId="4DD25DAD" w14:textId="79D504E1" w:rsidR="00E972D8" w:rsidRPr="00E972D8" w:rsidRDefault="00F94415" w:rsidP="00AA32E4">
      <w:pPr>
        <w:pStyle w:val="Akapitzlist"/>
        <w:numPr>
          <w:ilvl w:val="0"/>
          <w:numId w:val="62"/>
        </w:numPr>
        <w:spacing w:after="45" w:line="276" w:lineRule="auto"/>
        <w:ind w:right="117"/>
        <w:rPr>
          <w:rFonts w:asciiTheme="minorHAnsi" w:hAnsiTheme="minorHAnsi" w:cstheme="minorHAnsi"/>
          <w:b/>
          <w:bCs/>
          <w:szCs w:val="24"/>
          <w:lang w:val="pl"/>
        </w:rPr>
      </w:pPr>
      <w:r w:rsidRPr="00DC3678">
        <w:rPr>
          <w:rFonts w:asciiTheme="minorHAnsi" w:hAnsiTheme="minorHAnsi" w:cstheme="minorHAnsi"/>
          <w:szCs w:val="24"/>
          <w:lang w:val="pl"/>
        </w:rPr>
        <w:t>Przy dokonywaniu wyboru najkorzystniejszej oferty Zamawiający stosować</w:t>
      </w:r>
      <w:r w:rsidR="00E972D8">
        <w:rPr>
          <w:rFonts w:asciiTheme="minorHAnsi" w:hAnsiTheme="minorHAnsi" w:cstheme="minorHAnsi"/>
          <w:szCs w:val="24"/>
          <w:lang w:val="pl"/>
        </w:rPr>
        <w:t xml:space="preserve"> będzie jedno kryterium</w:t>
      </w:r>
      <w:r w:rsidRPr="00DC3678">
        <w:rPr>
          <w:rFonts w:asciiTheme="minorHAnsi" w:hAnsiTheme="minorHAnsi" w:cstheme="minorHAnsi"/>
          <w:szCs w:val="24"/>
          <w:lang w:val="pl"/>
        </w:rPr>
        <w:t xml:space="preserve">:  </w:t>
      </w:r>
      <w:r w:rsidR="007C0E8B">
        <w:rPr>
          <w:rFonts w:asciiTheme="minorHAnsi" w:hAnsiTheme="minorHAnsi" w:cstheme="minorHAnsi"/>
          <w:b/>
          <w:bCs/>
          <w:szCs w:val="24"/>
          <w:lang w:val="pl"/>
        </w:rPr>
        <w:t>C</w:t>
      </w:r>
      <w:r w:rsidRPr="00E972D8">
        <w:rPr>
          <w:rFonts w:asciiTheme="minorHAnsi" w:hAnsiTheme="minorHAnsi" w:cstheme="minorHAnsi"/>
          <w:b/>
          <w:bCs/>
          <w:szCs w:val="24"/>
          <w:lang w:val="pl"/>
        </w:rPr>
        <w:t>ena netto oferty – waga kryterium 100 %</w:t>
      </w:r>
      <w:r w:rsidR="00E972D8">
        <w:rPr>
          <w:rFonts w:asciiTheme="minorHAnsi" w:hAnsiTheme="minorHAnsi" w:cstheme="minorHAnsi"/>
          <w:szCs w:val="24"/>
          <w:lang w:val="pl"/>
        </w:rPr>
        <w:t>.</w:t>
      </w:r>
      <w:r w:rsidRPr="00DC3678">
        <w:rPr>
          <w:rFonts w:asciiTheme="minorHAnsi" w:hAnsiTheme="minorHAnsi" w:cstheme="minorHAnsi"/>
          <w:szCs w:val="24"/>
          <w:lang w:val="pl"/>
        </w:rPr>
        <w:t xml:space="preserve"> </w:t>
      </w:r>
      <w:r w:rsidRPr="00A34F8A">
        <w:rPr>
          <w:rFonts w:asciiTheme="minorHAnsi" w:hAnsiTheme="minorHAnsi" w:cstheme="minorHAnsi"/>
          <w:szCs w:val="24"/>
          <w:lang w:val="pl"/>
        </w:rPr>
        <w:t xml:space="preserve">W związku z powyższym Wykonawcy winni przedstawić w treści formularza ofertowego następujące parametry swej oferty: </w:t>
      </w:r>
    </w:p>
    <w:p w14:paraId="03F11613" w14:textId="77777777" w:rsidR="00E972D8" w:rsidRDefault="00F94415" w:rsidP="00AA32E4">
      <w:pPr>
        <w:pStyle w:val="Akapitzlist"/>
        <w:numPr>
          <w:ilvl w:val="0"/>
          <w:numId w:val="63"/>
        </w:numPr>
        <w:spacing w:after="45" w:line="276" w:lineRule="auto"/>
        <w:ind w:right="117"/>
        <w:rPr>
          <w:rFonts w:asciiTheme="minorHAnsi" w:hAnsiTheme="minorHAnsi" w:cstheme="minorHAnsi"/>
          <w:b/>
          <w:bCs/>
          <w:szCs w:val="24"/>
          <w:lang w:val="pl-PL"/>
        </w:rPr>
      </w:pPr>
      <w:r w:rsidRPr="00A34F8A">
        <w:rPr>
          <w:rFonts w:asciiTheme="minorHAnsi" w:hAnsiTheme="minorHAnsi" w:cstheme="minorHAnsi"/>
          <w:b/>
          <w:bCs/>
          <w:szCs w:val="24"/>
          <w:lang w:val="pl-PL"/>
        </w:rPr>
        <w:t xml:space="preserve">Cena netto oferty w PLN;  </w:t>
      </w:r>
    </w:p>
    <w:p w14:paraId="50F144CD" w14:textId="1A608593" w:rsidR="00F94415" w:rsidRPr="0038082F" w:rsidRDefault="00F94415" w:rsidP="00AA32E4">
      <w:pPr>
        <w:pStyle w:val="Akapitzlist"/>
        <w:numPr>
          <w:ilvl w:val="0"/>
          <w:numId w:val="63"/>
        </w:numPr>
        <w:spacing w:after="45" w:line="276" w:lineRule="auto"/>
        <w:ind w:right="117"/>
        <w:rPr>
          <w:rFonts w:asciiTheme="minorHAnsi" w:hAnsiTheme="minorHAnsi" w:cstheme="minorHAnsi"/>
          <w:b/>
          <w:bCs/>
          <w:szCs w:val="24"/>
          <w:lang w:val="pl"/>
        </w:rPr>
      </w:pPr>
      <w:r w:rsidRPr="00A34F8A">
        <w:rPr>
          <w:rFonts w:asciiTheme="minorHAnsi" w:hAnsiTheme="minorHAnsi" w:cstheme="minorHAnsi"/>
          <w:b/>
          <w:bCs/>
          <w:szCs w:val="24"/>
          <w:lang w:val="pl-PL"/>
        </w:rPr>
        <w:t xml:space="preserve">cena brutto oferty w PLN;  </w:t>
      </w:r>
    </w:p>
    <w:p w14:paraId="22190952" w14:textId="77777777" w:rsidR="00E972D8" w:rsidRDefault="00F94415" w:rsidP="00AA32E4">
      <w:pPr>
        <w:pStyle w:val="Akapitzlist"/>
        <w:numPr>
          <w:ilvl w:val="0"/>
          <w:numId w:val="62"/>
        </w:numPr>
        <w:spacing w:after="45" w:line="276" w:lineRule="auto"/>
        <w:ind w:right="117"/>
        <w:rPr>
          <w:rFonts w:asciiTheme="minorHAnsi" w:hAnsiTheme="minorHAnsi" w:cstheme="minorHAnsi"/>
          <w:szCs w:val="24"/>
          <w:lang w:val="pl"/>
        </w:rPr>
      </w:pPr>
      <w:r w:rsidRPr="00E972D8">
        <w:rPr>
          <w:rFonts w:asciiTheme="minorHAnsi" w:hAnsiTheme="minorHAnsi" w:cstheme="minorHAnsi"/>
          <w:szCs w:val="24"/>
          <w:lang w:val="pl"/>
        </w:rPr>
        <w:lastRenderedPageBreak/>
        <w:t xml:space="preserve">Maksymalna liczba punktów możliwych do przyznania ofercie: 100 punktów. </w:t>
      </w:r>
      <w:r w:rsidR="00E972D8" w:rsidRPr="00E972D8">
        <w:rPr>
          <w:rFonts w:asciiTheme="minorHAnsi" w:hAnsiTheme="minorHAnsi" w:cstheme="minorHAnsi"/>
          <w:szCs w:val="24"/>
          <w:lang w:val="pl"/>
        </w:rPr>
        <w:t>Oceniana oferta otrzyma zaokrągloną do dwóch miejsc po przecinku liczbę punktów wynikających z kryteriów oceny oferty, które będą wyliczane następująco:</w:t>
      </w:r>
    </w:p>
    <w:p w14:paraId="2F9BD2DC" w14:textId="154563F9" w:rsidR="00F94415" w:rsidRPr="00E972D8" w:rsidRDefault="00F94415" w:rsidP="00AA32E4">
      <w:pPr>
        <w:pStyle w:val="Akapitzlist"/>
        <w:spacing w:after="45" w:line="276" w:lineRule="auto"/>
        <w:ind w:right="117" w:firstLine="0"/>
        <w:rPr>
          <w:rFonts w:asciiTheme="minorHAnsi" w:hAnsiTheme="minorHAnsi" w:cstheme="minorHAnsi"/>
          <w:szCs w:val="24"/>
          <w:lang w:val="pl"/>
        </w:rPr>
      </w:pPr>
      <w:r w:rsidRPr="00E972D8">
        <w:rPr>
          <w:rFonts w:asciiTheme="minorHAnsi" w:hAnsiTheme="minorHAnsi" w:cstheme="minorHAnsi"/>
          <w:szCs w:val="24"/>
          <w:lang w:val="pl-PL"/>
        </w:rPr>
        <w:t>Kryterium nr 1</w:t>
      </w:r>
    </w:p>
    <w:p w14:paraId="07F50549" w14:textId="77777777" w:rsidR="00F94415" w:rsidRPr="0038082F" w:rsidRDefault="00F94415" w:rsidP="00AA32E4">
      <w:pPr>
        <w:spacing w:after="97" w:line="276" w:lineRule="auto"/>
        <w:ind w:left="730" w:right="0"/>
        <w:rPr>
          <w:rFonts w:asciiTheme="minorHAnsi" w:hAnsiTheme="minorHAnsi" w:cstheme="minorHAnsi"/>
          <w:szCs w:val="24"/>
          <w:lang w:val="pl-PL"/>
        </w:rPr>
      </w:pPr>
      <w:r w:rsidRPr="0038082F">
        <w:rPr>
          <w:rFonts w:asciiTheme="minorHAnsi" w:hAnsiTheme="minorHAnsi" w:cstheme="minorHAnsi"/>
          <w:szCs w:val="24"/>
          <w:lang w:val="pl-PL"/>
        </w:rPr>
        <w:t>Ocena tego kryterium będzie dokonywana na podstawie ceny netto podanej w Formularzu ofertowym oznaczonym jako Załącznik nr 1, (waga 100 punktów) według poniższego wzoru:</w:t>
      </w:r>
    </w:p>
    <w:p w14:paraId="5DD8804F" w14:textId="77777777" w:rsidR="00F94415" w:rsidRPr="00E972D8" w:rsidRDefault="00F94415" w:rsidP="00AA32E4">
      <w:pPr>
        <w:spacing w:after="97" w:line="276" w:lineRule="auto"/>
        <w:ind w:left="720" w:right="0" w:firstLine="0"/>
        <w:jc w:val="left"/>
        <w:rPr>
          <w:rFonts w:asciiTheme="minorHAnsi" w:hAnsiTheme="minorHAnsi" w:cstheme="minorHAnsi"/>
          <w:b/>
          <w:bCs/>
          <w:i/>
          <w:iCs/>
          <w:szCs w:val="24"/>
          <w:lang w:val="pl-PL"/>
        </w:rPr>
      </w:pPr>
      <w:r w:rsidRPr="00E972D8">
        <w:rPr>
          <w:rFonts w:asciiTheme="minorHAnsi" w:hAnsiTheme="minorHAnsi" w:cstheme="minorHAnsi"/>
          <w:b/>
          <w:bCs/>
          <w:i/>
          <w:iCs/>
          <w:szCs w:val="24"/>
          <w:lang w:val="pl-PL"/>
        </w:rPr>
        <w:t xml:space="preserve">Pc = CN/COB x 100 </w:t>
      </w:r>
    </w:p>
    <w:p w14:paraId="55BF38C8" w14:textId="77777777" w:rsidR="00F94415" w:rsidRPr="00E972D8" w:rsidRDefault="00F94415" w:rsidP="00AA32E4">
      <w:pPr>
        <w:spacing w:after="97" w:line="276" w:lineRule="auto"/>
        <w:ind w:left="720" w:right="0" w:firstLine="0"/>
        <w:jc w:val="left"/>
        <w:rPr>
          <w:rFonts w:asciiTheme="minorHAnsi" w:hAnsiTheme="minorHAnsi" w:cstheme="minorHAnsi"/>
          <w:i/>
          <w:iCs/>
          <w:szCs w:val="24"/>
          <w:lang w:val="pl-PL"/>
        </w:rPr>
      </w:pPr>
      <w:r w:rsidRPr="00E972D8">
        <w:rPr>
          <w:rFonts w:asciiTheme="minorHAnsi" w:hAnsiTheme="minorHAnsi" w:cstheme="minorHAnsi"/>
          <w:i/>
          <w:iCs/>
          <w:szCs w:val="24"/>
          <w:lang w:val="pl-PL"/>
        </w:rPr>
        <w:t xml:space="preserve">PC – oznacza liczbę punktów uzyskanych przez ofertę badaną w kryterium „Łączna cena netto oferty”  </w:t>
      </w:r>
    </w:p>
    <w:p w14:paraId="23F22195" w14:textId="77777777" w:rsidR="00F94415" w:rsidRPr="00E972D8" w:rsidRDefault="00F94415" w:rsidP="00AA32E4">
      <w:pPr>
        <w:spacing w:after="97" w:line="276" w:lineRule="auto"/>
        <w:ind w:left="720" w:right="0" w:firstLine="0"/>
        <w:jc w:val="left"/>
        <w:rPr>
          <w:rFonts w:asciiTheme="minorHAnsi" w:hAnsiTheme="minorHAnsi" w:cstheme="minorHAnsi"/>
          <w:i/>
          <w:iCs/>
          <w:szCs w:val="24"/>
          <w:lang w:val="pl-PL"/>
        </w:rPr>
      </w:pPr>
      <w:r w:rsidRPr="00E972D8">
        <w:rPr>
          <w:rFonts w:asciiTheme="minorHAnsi" w:hAnsiTheme="minorHAnsi" w:cstheme="minorHAnsi"/>
          <w:i/>
          <w:iCs/>
          <w:szCs w:val="24"/>
          <w:lang w:val="pl-PL"/>
        </w:rPr>
        <w:t xml:space="preserve">CN – oznacza najniższą cenę spośród ofert niepodlegających odrzuceniu;  </w:t>
      </w:r>
    </w:p>
    <w:p w14:paraId="1AFF0B33" w14:textId="77777777" w:rsidR="00F94415" w:rsidRPr="00E972D8" w:rsidRDefault="00F94415" w:rsidP="00AA32E4">
      <w:pPr>
        <w:spacing w:after="97" w:line="276" w:lineRule="auto"/>
        <w:ind w:left="720" w:right="0" w:firstLine="0"/>
        <w:jc w:val="left"/>
        <w:rPr>
          <w:rFonts w:asciiTheme="minorHAnsi" w:hAnsiTheme="minorHAnsi" w:cstheme="minorHAnsi"/>
          <w:i/>
          <w:iCs/>
          <w:szCs w:val="24"/>
          <w:lang w:val="pl-PL"/>
        </w:rPr>
      </w:pPr>
      <w:r w:rsidRPr="00E972D8">
        <w:rPr>
          <w:rFonts w:asciiTheme="minorHAnsi" w:hAnsiTheme="minorHAnsi" w:cstheme="minorHAnsi"/>
          <w:i/>
          <w:iCs/>
          <w:szCs w:val="24"/>
          <w:lang w:val="pl-PL"/>
        </w:rPr>
        <w:t>COB – oznacza cenę oferty badanej</w:t>
      </w:r>
    </w:p>
    <w:p w14:paraId="340080A0" w14:textId="77777777" w:rsidR="005B24D7" w:rsidRPr="005B24D7" w:rsidRDefault="00302C5F" w:rsidP="00302C5F">
      <w:pPr>
        <w:pStyle w:val="Akapitzlist"/>
        <w:numPr>
          <w:ilvl w:val="0"/>
          <w:numId w:val="62"/>
        </w:numPr>
        <w:spacing w:after="45" w:line="276" w:lineRule="auto"/>
        <w:ind w:right="117"/>
        <w:rPr>
          <w:rFonts w:asciiTheme="minorHAnsi" w:hAnsiTheme="minorHAnsi" w:cstheme="minorHAnsi"/>
          <w:bCs/>
          <w:szCs w:val="24"/>
          <w:lang w:val="pl"/>
        </w:rPr>
      </w:pPr>
      <w:bookmarkStart w:id="16" w:name="_Hlk181799704"/>
      <w:r w:rsidRPr="00302C5F">
        <w:rPr>
          <w:rFonts w:asciiTheme="minorHAnsi" w:hAnsiTheme="minorHAnsi" w:cstheme="minorHAnsi"/>
          <w:bCs/>
          <w:color w:val="auto"/>
          <w:szCs w:val="24"/>
          <w:lang w:val="pl-PL"/>
        </w:rPr>
        <w:t>Jeśli badanie najkorzystniejszej cenowo oferty wykaże, że oferta ta jest zgodna z</w:t>
      </w:r>
      <w:r w:rsidR="0073743B">
        <w:rPr>
          <w:rFonts w:asciiTheme="minorHAnsi" w:hAnsiTheme="minorHAnsi" w:cstheme="minorHAnsi"/>
          <w:bCs/>
          <w:color w:val="auto"/>
          <w:szCs w:val="24"/>
          <w:lang w:val="pl-PL"/>
        </w:rPr>
        <w:t xml:space="preserve"> wymaganiami wynikającymi z niniejszego Zapytania, tzn. nie podlega odrzuceniu, Zamawiający może odstąpić od badania pozostałych, mniej korzystnych cenowo ofert i dokonać wyboru oferty najkorzystniejszej.</w:t>
      </w:r>
    </w:p>
    <w:p w14:paraId="455D749A" w14:textId="048C76AB" w:rsidR="00F94415" w:rsidRPr="00302C5F" w:rsidRDefault="005B24D7" w:rsidP="00302C5F">
      <w:pPr>
        <w:pStyle w:val="Akapitzlist"/>
        <w:numPr>
          <w:ilvl w:val="0"/>
          <w:numId w:val="62"/>
        </w:numPr>
        <w:spacing w:after="45" w:line="276" w:lineRule="auto"/>
        <w:ind w:right="117"/>
        <w:rPr>
          <w:rFonts w:asciiTheme="minorHAnsi" w:hAnsiTheme="minorHAnsi" w:cstheme="minorHAnsi"/>
          <w:bCs/>
          <w:szCs w:val="24"/>
          <w:lang w:val="pl"/>
        </w:rPr>
      </w:pPr>
      <w:r>
        <w:rPr>
          <w:rFonts w:asciiTheme="minorHAnsi" w:hAnsiTheme="minorHAnsi" w:cstheme="minorHAnsi"/>
          <w:bCs/>
          <w:color w:val="auto"/>
          <w:szCs w:val="24"/>
          <w:lang w:val="pl-PL"/>
        </w:rPr>
        <w:t>W rezultacie oceny ofert dokonanej zgodnie z postanowieniami niniejszego punktu, Zamawiający</w:t>
      </w:r>
      <w:r w:rsidR="00E05211">
        <w:rPr>
          <w:rFonts w:asciiTheme="minorHAnsi" w:hAnsiTheme="minorHAnsi" w:cstheme="minorHAnsi"/>
          <w:bCs/>
          <w:color w:val="auto"/>
          <w:szCs w:val="24"/>
          <w:lang w:val="pl-PL"/>
        </w:rPr>
        <w:t xml:space="preserve"> </w:t>
      </w:r>
      <w:r w:rsidR="00E05211" w:rsidRPr="00E05211">
        <w:rPr>
          <w:rFonts w:asciiTheme="minorHAnsi" w:hAnsiTheme="minorHAnsi" w:cstheme="minorHAnsi"/>
          <w:bCs/>
          <w:color w:val="auto"/>
          <w:szCs w:val="24"/>
          <w:lang w:val="pl-PL"/>
        </w:rPr>
        <w:t>(o ile nie nastąpi unieważnienie postępowania)</w:t>
      </w:r>
      <w:r w:rsidR="00E05211">
        <w:rPr>
          <w:rFonts w:asciiTheme="minorHAnsi" w:hAnsiTheme="minorHAnsi" w:cstheme="minorHAnsi"/>
          <w:bCs/>
          <w:color w:val="auto"/>
          <w:szCs w:val="24"/>
          <w:lang w:val="pl-PL"/>
        </w:rPr>
        <w:t>,</w:t>
      </w:r>
      <w:r>
        <w:rPr>
          <w:rFonts w:asciiTheme="minorHAnsi" w:hAnsiTheme="minorHAnsi" w:cstheme="minorHAnsi"/>
          <w:bCs/>
          <w:color w:val="auto"/>
          <w:szCs w:val="24"/>
          <w:lang w:val="pl-PL"/>
        </w:rPr>
        <w:t xml:space="preserve"> dokonuje wyboru oferty najkorzystniejszej – informacja o tym jest umieszcz</w:t>
      </w:r>
      <w:r w:rsidR="00241DA8">
        <w:rPr>
          <w:rFonts w:asciiTheme="minorHAnsi" w:hAnsiTheme="minorHAnsi" w:cstheme="minorHAnsi"/>
          <w:bCs/>
          <w:color w:val="auto"/>
          <w:szCs w:val="24"/>
          <w:lang w:val="pl-PL"/>
        </w:rPr>
        <w:t>a</w:t>
      </w:r>
      <w:r>
        <w:rPr>
          <w:rFonts w:asciiTheme="minorHAnsi" w:hAnsiTheme="minorHAnsi" w:cstheme="minorHAnsi"/>
          <w:bCs/>
          <w:color w:val="auto"/>
          <w:szCs w:val="24"/>
          <w:lang w:val="pl-PL"/>
        </w:rPr>
        <w:t xml:space="preserve">na na Bazie konkurencyjności. </w:t>
      </w:r>
      <w:r w:rsidR="0073743B">
        <w:rPr>
          <w:rFonts w:asciiTheme="minorHAnsi" w:hAnsiTheme="minorHAnsi" w:cstheme="minorHAnsi"/>
          <w:bCs/>
          <w:color w:val="auto"/>
          <w:szCs w:val="24"/>
          <w:lang w:val="pl-PL"/>
        </w:rPr>
        <w:t xml:space="preserve"> </w:t>
      </w:r>
    </w:p>
    <w:bookmarkEnd w:id="16"/>
    <w:p w14:paraId="7A692BE2" w14:textId="77777777" w:rsidR="00302C5F" w:rsidRPr="00302C5F" w:rsidRDefault="00302C5F" w:rsidP="00302C5F">
      <w:pPr>
        <w:pStyle w:val="Akapitzlist"/>
        <w:spacing w:after="45" w:line="276" w:lineRule="auto"/>
        <w:ind w:right="117" w:firstLine="0"/>
        <w:rPr>
          <w:rFonts w:asciiTheme="minorHAnsi" w:hAnsiTheme="minorHAnsi" w:cstheme="minorHAnsi"/>
          <w:szCs w:val="24"/>
          <w:lang w:val="pl"/>
        </w:rPr>
      </w:pPr>
    </w:p>
    <w:p w14:paraId="2D4EFFF4" w14:textId="10863837" w:rsidR="00F94415" w:rsidRPr="00C1525E" w:rsidRDefault="00E972D8" w:rsidP="00AA32E4">
      <w:pPr>
        <w:pStyle w:val="Akapitzlist"/>
        <w:numPr>
          <w:ilvl w:val="0"/>
          <w:numId w:val="67"/>
        </w:numPr>
        <w:spacing w:after="162" w:line="276" w:lineRule="auto"/>
        <w:ind w:right="0"/>
        <w:jc w:val="left"/>
        <w:rPr>
          <w:rFonts w:asciiTheme="minorHAnsi" w:hAnsiTheme="minorHAnsi" w:cstheme="minorHAnsi"/>
          <w:b/>
          <w:bCs/>
          <w:szCs w:val="24"/>
          <w:lang w:val="pl-PL"/>
        </w:rPr>
      </w:pPr>
      <w:r w:rsidRPr="00C1525E">
        <w:rPr>
          <w:rFonts w:asciiTheme="minorHAnsi" w:hAnsiTheme="minorHAnsi" w:cstheme="minorHAnsi"/>
          <w:b/>
          <w:bCs/>
          <w:szCs w:val="24"/>
          <w:lang w:val="pl"/>
        </w:rPr>
        <w:t>Wyjaśnienia treści ofert i poprawianie oczywistych omyłek</w:t>
      </w:r>
      <w:r w:rsidR="000B450E">
        <w:rPr>
          <w:rFonts w:asciiTheme="minorHAnsi" w:hAnsiTheme="minorHAnsi" w:cstheme="minorHAnsi"/>
          <w:b/>
          <w:bCs/>
          <w:szCs w:val="24"/>
          <w:lang w:val="pl"/>
        </w:rPr>
        <w:t xml:space="preserve">, weryfikacja w rejestrze. </w:t>
      </w:r>
    </w:p>
    <w:p w14:paraId="4ABDFC78" w14:textId="74573A4A" w:rsidR="00F94415" w:rsidRPr="0038082F" w:rsidRDefault="00F94415" w:rsidP="00AA32E4">
      <w:pPr>
        <w:pStyle w:val="Akapitzlist"/>
        <w:numPr>
          <w:ilvl w:val="0"/>
          <w:numId w:val="56"/>
        </w:numPr>
        <w:spacing w:after="45" w:line="276" w:lineRule="auto"/>
        <w:ind w:right="117"/>
        <w:rPr>
          <w:rFonts w:asciiTheme="minorHAnsi" w:hAnsiTheme="minorHAnsi" w:cstheme="minorHAnsi"/>
          <w:szCs w:val="24"/>
          <w:lang w:val="pl"/>
        </w:rPr>
      </w:pPr>
      <w:r w:rsidRPr="0038082F">
        <w:rPr>
          <w:rFonts w:asciiTheme="minorHAnsi" w:hAnsiTheme="minorHAnsi" w:cstheme="minorHAnsi"/>
          <w:szCs w:val="24"/>
          <w:lang w:val="pl"/>
        </w:rPr>
        <w:t xml:space="preserve">W toku badania i oceny ofert Zamawiający może żądać od Wykonawców uzupełnień lub wyjaśnień dotyczących treści złożonych ofert. Niedopuszczalne jest prowadzenie między Zamawiającym a Wykonawcą negocjacji dotyczących złożonej oferty oraz z zastrzeżeniem treści następnego punktu, dokonywanie jakiejkolwiek zmiany w jej treści.  </w:t>
      </w:r>
    </w:p>
    <w:p w14:paraId="01123EB2" w14:textId="77777777" w:rsidR="00F07568" w:rsidRPr="002929F9" w:rsidRDefault="00F07568" w:rsidP="00F07568">
      <w:pPr>
        <w:pStyle w:val="Akapitzlist"/>
        <w:numPr>
          <w:ilvl w:val="0"/>
          <w:numId w:val="56"/>
        </w:numPr>
        <w:spacing w:after="45" w:line="276" w:lineRule="auto"/>
        <w:ind w:right="117"/>
        <w:rPr>
          <w:rFonts w:asciiTheme="minorHAnsi" w:hAnsiTheme="minorHAnsi" w:cstheme="minorHAnsi"/>
          <w:color w:val="auto"/>
          <w:szCs w:val="24"/>
          <w:lang w:val="pl"/>
        </w:rPr>
      </w:pPr>
      <w:r w:rsidRPr="00A34F8A">
        <w:rPr>
          <w:rFonts w:asciiTheme="minorHAnsi" w:hAnsiTheme="minorHAnsi" w:cstheme="minorHAnsi"/>
          <w:szCs w:val="24"/>
          <w:lang w:val="pl"/>
        </w:rPr>
        <w:t>Zamawiający może poprawić w ofercie oczywiste omyłki pisarskie, oczywiste omyłki rachunkowe, z uwzględnieniem konsekwencji rachunkowych dokonanych poprawek, inne omyłki polegające na niezgodności oferty z Zapytaniem, niepowodujące istotnych zmian treści oferty, niezwłocznie zawiadamiając o tym Wykonawcę, którego oferta została poprawiona</w:t>
      </w:r>
      <w:r>
        <w:rPr>
          <w:rFonts w:asciiTheme="minorHAnsi" w:hAnsiTheme="minorHAnsi" w:cstheme="minorHAnsi"/>
          <w:szCs w:val="24"/>
          <w:lang w:val="pl"/>
        </w:rPr>
        <w:t xml:space="preserve"> </w:t>
      </w:r>
      <w:r w:rsidRPr="002929F9">
        <w:rPr>
          <w:rFonts w:asciiTheme="minorHAnsi" w:hAnsiTheme="minorHAnsi" w:cstheme="minorHAnsi"/>
          <w:color w:val="auto"/>
          <w:szCs w:val="24"/>
          <w:lang w:val="pl"/>
        </w:rPr>
        <w:t>i wzywając do udzielenia w wyznaczonym terminie zgody na poprawienie omyłek.</w:t>
      </w:r>
    </w:p>
    <w:p w14:paraId="02560C46" w14:textId="14BC7502" w:rsidR="00F94415" w:rsidRPr="002929F9" w:rsidRDefault="00F07568" w:rsidP="00F07568">
      <w:pPr>
        <w:pStyle w:val="Akapitzlist"/>
        <w:numPr>
          <w:ilvl w:val="0"/>
          <w:numId w:val="56"/>
        </w:numPr>
        <w:spacing w:after="165"/>
        <w:ind w:right="117"/>
        <w:rPr>
          <w:rFonts w:asciiTheme="minorHAnsi" w:hAnsiTheme="minorHAnsi" w:cstheme="minorHAnsi"/>
          <w:bCs/>
          <w:color w:val="auto"/>
          <w:lang w:val="pl-PL"/>
        </w:rPr>
      </w:pPr>
      <w:r w:rsidRPr="002929F9">
        <w:rPr>
          <w:rFonts w:asciiTheme="minorHAnsi" w:hAnsiTheme="minorHAnsi" w:cstheme="minorHAnsi"/>
          <w:bCs/>
          <w:color w:val="auto"/>
          <w:lang w:val="pl-PL"/>
        </w:rPr>
        <w:t>Po terminie składania ofert Zamawiający pobierze odpis z właściwego rejestru lub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 t.j. Dz. U. z 2019 r., poz. 700 ze zm.), celem weryfikacji Wykonawców, którzy złożą oferty w niniejszym postepowaniu.</w:t>
      </w:r>
    </w:p>
    <w:p w14:paraId="446B5E7A" w14:textId="77777777" w:rsidR="00537796" w:rsidRPr="00F07568" w:rsidRDefault="00537796" w:rsidP="00537796">
      <w:pPr>
        <w:pStyle w:val="Akapitzlist"/>
        <w:spacing w:after="165"/>
        <w:ind w:right="117" w:firstLine="0"/>
        <w:rPr>
          <w:rFonts w:asciiTheme="minorHAnsi" w:hAnsiTheme="minorHAnsi" w:cstheme="minorHAnsi"/>
          <w:bCs/>
          <w:color w:val="FF0000"/>
          <w:lang w:val="pl-PL"/>
        </w:rPr>
      </w:pPr>
    </w:p>
    <w:p w14:paraId="3A217920" w14:textId="73561181" w:rsidR="00F94415" w:rsidRPr="00C1525E" w:rsidRDefault="00F94415" w:rsidP="00AA32E4">
      <w:pPr>
        <w:pStyle w:val="Akapitzlist"/>
        <w:numPr>
          <w:ilvl w:val="0"/>
          <w:numId w:val="67"/>
        </w:numPr>
        <w:spacing w:after="42" w:line="276" w:lineRule="auto"/>
        <w:ind w:right="0"/>
        <w:jc w:val="left"/>
        <w:rPr>
          <w:rFonts w:asciiTheme="minorHAnsi" w:hAnsiTheme="minorHAnsi" w:cstheme="minorHAnsi"/>
          <w:szCs w:val="24"/>
          <w:lang w:val="pl-PL"/>
        </w:rPr>
      </w:pPr>
      <w:r w:rsidRPr="00C1525E">
        <w:rPr>
          <w:rFonts w:asciiTheme="minorHAnsi" w:hAnsiTheme="minorHAnsi" w:cstheme="minorHAnsi"/>
          <w:b/>
          <w:szCs w:val="24"/>
          <w:lang w:val="pl"/>
        </w:rPr>
        <w:t xml:space="preserve">Odrzucenie oferty, unieważnienie postepowania.   </w:t>
      </w:r>
    </w:p>
    <w:p w14:paraId="31309419" w14:textId="77777777" w:rsidR="00F94415" w:rsidRPr="00A34F8A" w:rsidRDefault="00F94415" w:rsidP="00AA32E4">
      <w:pPr>
        <w:pStyle w:val="Akapitzlist"/>
        <w:numPr>
          <w:ilvl w:val="0"/>
          <w:numId w:val="57"/>
        </w:numPr>
        <w:spacing w:after="45" w:line="276" w:lineRule="auto"/>
        <w:ind w:left="643" w:right="117"/>
        <w:rPr>
          <w:rFonts w:asciiTheme="minorHAnsi" w:hAnsiTheme="minorHAnsi" w:cstheme="minorHAnsi"/>
          <w:szCs w:val="24"/>
        </w:rPr>
      </w:pPr>
      <w:r w:rsidRPr="00A34F8A">
        <w:rPr>
          <w:rFonts w:asciiTheme="minorHAnsi" w:hAnsiTheme="minorHAnsi" w:cstheme="minorHAnsi"/>
          <w:szCs w:val="24"/>
          <w:lang w:val="pl"/>
        </w:rPr>
        <w:lastRenderedPageBreak/>
        <w:t xml:space="preserve">Zamawiający odrzuci ofertę, jeżeli;  </w:t>
      </w:r>
    </w:p>
    <w:p w14:paraId="2FAE5AE6" w14:textId="77777777" w:rsidR="00F94415" w:rsidRPr="00A34F8A" w:rsidRDefault="00F94415" w:rsidP="00AA32E4">
      <w:pPr>
        <w:numPr>
          <w:ilvl w:val="0"/>
          <w:numId w:val="50"/>
        </w:numPr>
        <w:spacing w:after="45" w:line="276" w:lineRule="auto"/>
        <w:ind w:left="849" w:right="117" w:hanging="283"/>
        <w:rPr>
          <w:rFonts w:asciiTheme="minorHAnsi" w:hAnsiTheme="minorHAnsi" w:cstheme="minorHAnsi"/>
          <w:szCs w:val="24"/>
          <w:lang w:val="pl-PL"/>
        </w:rPr>
      </w:pPr>
      <w:r w:rsidRPr="00A34F8A">
        <w:rPr>
          <w:rFonts w:asciiTheme="minorHAnsi" w:hAnsiTheme="minorHAnsi" w:cstheme="minorHAnsi"/>
          <w:szCs w:val="24"/>
          <w:lang w:val="pl"/>
        </w:rPr>
        <w:t xml:space="preserve">jej treść nie odpowiada treści Zapytania;   </w:t>
      </w:r>
    </w:p>
    <w:p w14:paraId="4EE1FEE6" w14:textId="77777777" w:rsidR="00F94415" w:rsidRPr="00A34F8A" w:rsidRDefault="00F94415" w:rsidP="00AA32E4">
      <w:pPr>
        <w:numPr>
          <w:ilvl w:val="0"/>
          <w:numId w:val="50"/>
        </w:numPr>
        <w:spacing w:after="38" w:line="276" w:lineRule="auto"/>
        <w:ind w:left="849" w:right="117" w:hanging="283"/>
        <w:rPr>
          <w:rFonts w:asciiTheme="minorHAnsi" w:hAnsiTheme="minorHAnsi" w:cstheme="minorHAnsi"/>
          <w:szCs w:val="24"/>
          <w:lang w:val="pl-PL"/>
        </w:rPr>
      </w:pPr>
      <w:r w:rsidRPr="00A34F8A">
        <w:rPr>
          <w:rFonts w:asciiTheme="minorHAnsi" w:hAnsiTheme="minorHAnsi" w:cstheme="minorHAnsi"/>
          <w:szCs w:val="24"/>
          <w:lang w:val="pl"/>
        </w:rPr>
        <w:t xml:space="preserve">Wykonawca nie złoży, w wyznaczonym przez Zamawiającego terminie, wymaganych wyjaśnień bądź uzupełnień do oferty.  </w:t>
      </w:r>
    </w:p>
    <w:p w14:paraId="4EFC931F" w14:textId="77777777" w:rsidR="00F94415"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Wykonawca nie wyrazi zgody na dokonaną przez Zamawiającego poprawę oczywistej omyłki rachunkowej w ofercie, co spowoduje brak możliwości wybrania oferty złożonej przez Wykonawcę jako najkorzystniejszej. </w:t>
      </w:r>
    </w:p>
    <w:p w14:paraId="747B0EE8" w14:textId="323DAC8E" w:rsidR="006B3BEF" w:rsidRPr="0038082F" w:rsidRDefault="006B3BEF" w:rsidP="006B3BEF">
      <w:pPr>
        <w:spacing w:after="38" w:line="276" w:lineRule="auto"/>
        <w:ind w:left="652" w:right="117" w:firstLine="0"/>
        <w:rPr>
          <w:rFonts w:asciiTheme="minorHAnsi" w:hAnsiTheme="minorHAnsi" w:cstheme="minorHAnsi"/>
          <w:szCs w:val="24"/>
          <w:lang w:val="pl"/>
        </w:rPr>
      </w:pPr>
      <w:bookmarkStart w:id="17" w:name="_Hlk181799848"/>
      <w:r>
        <w:rPr>
          <w:rFonts w:asciiTheme="minorHAnsi" w:hAnsiTheme="minorHAnsi" w:cstheme="minorHAnsi"/>
          <w:szCs w:val="24"/>
          <w:lang w:val="pl"/>
        </w:rPr>
        <w:t xml:space="preserve">UWAGA: Zamawiający nie ma obowiązku dokonywania czynności odrzucania oferty, która zostałaby złożona poza Bazą konkurencyjności – oferta ta nie podlega ocenie i klasyfikowaniu. </w:t>
      </w:r>
    </w:p>
    <w:bookmarkEnd w:id="17"/>
    <w:p w14:paraId="4AA4F6BC" w14:textId="77777777" w:rsidR="00F94415" w:rsidRPr="00A34F8A" w:rsidRDefault="00F94415" w:rsidP="00AA32E4">
      <w:pPr>
        <w:pStyle w:val="Akapitzlist"/>
        <w:numPr>
          <w:ilvl w:val="0"/>
          <w:numId w:val="57"/>
        </w:numPr>
        <w:spacing w:after="45" w:line="276" w:lineRule="auto"/>
        <w:ind w:left="643" w:right="117"/>
        <w:rPr>
          <w:rFonts w:asciiTheme="minorHAnsi" w:hAnsiTheme="minorHAnsi" w:cstheme="minorHAnsi"/>
          <w:szCs w:val="24"/>
          <w:lang w:val="pl"/>
        </w:rPr>
      </w:pPr>
      <w:r w:rsidRPr="00A34F8A">
        <w:rPr>
          <w:rFonts w:asciiTheme="minorHAnsi" w:hAnsiTheme="minorHAnsi" w:cstheme="minorHAnsi"/>
          <w:szCs w:val="24"/>
          <w:lang w:val="pl"/>
        </w:rPr>
        <w:t xml:space="preserve">Zamawiający unieważni postępowanie, jeżeli: </w:t>
      </w:r>
    </w:p>
    <w:p w14:paraId="359A6868" w14:textId="77777777" w:rsidR="00F94415" w:rsidRPr="0038082F"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nie złożono żadnej oferty nie podlegającej odrzuceniu.  </w:t>
      </w:r>
    </w:p>
    <w:p w14:paraId="7FA43D03" w14:textId="77777777" w:rsidR="00F94415" w:rsidRPr="0038082F"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cena najkorzystniejszej oferty przewyższa kwotę, którą Zamawiający przeznaczył na sfinansowania zamówienia, chyba że Zamawiający może zwiększyć tę kwotę.</w:t>
      </w:r>
    </w:p>
    <w:p w14:paraId="595FD80B" w14:textId="76B77DC9" w:rsidR="00F94415"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zaistniała wada w postępowaniu lub inna okoliczność, uniemożliwiająca zawarcie prawidłowej umowy z wykonawcą, lub powodująca uznanie, </w:t>
      </w:r>
      <w:r w:rsidRPr="0038082F">
        <w:rPr>
          <w:rFonts w:asciiTheme="minorHAnsi" w:hAnsiTheme="minorHAnsi" w:cstheme="minorHAnsi"/>
          <w:szCs w:val="24"/>
          <w:lang w:val="pl"/>
        </w:rPr>
        <w:t>że postępowanie nie przyniosło oczekiwanego rezultatu</w:t>
      </w:r>
      <w:r w:rsidR="00664EF1">
        <w:rPr>
          <w:rFonts w:asciiTheme="minorHAnsi" w:hAnsiTheme="minorHAnsi" w:cstheme="minorHAnsi"/>
          <w:szCs w:val="24"/>
          <w:lang w:val="pl"/>
        </w:rPr>
        <w:t>.</w:t>
      </w:r>
      <w:r w:rsidRPr="0038082F">
        <w:rPr>
          <w:rFonts w:asciiTheme="minorHAnsi" w:hAnsiTheme="minorHAnsi" w:cstheme="minorHAnsi"/>
          <w:szCs w:val="24"/>
          <w:lang w:val="pl"/>
        </w:rPr>
        <w:t xml:space="preserve"> </w:t>
      </w:r>
    </w:p>
    <w:p w14:paraId="31A9A8E0" w14:textId="5233308A" w:rsidR="00F94415" w:rsidRDefault="00664EF1" w:rsidP="00664EF1">
      <w:pPr>
        <w:pStyle w:val="Akapitzlist"/>
        <w:numPr>
          <w:ilvl w:val="0"/>
          <w:numId w:val="57"/>
        </w:numPr>
        <w:spacing w:after="45" w:line="276" w:lineRule="auto"/>
        <w:ind w:left="643" w:right="117"/>
        <w:rPr>
          <w:rFonts w:asciiTheme="minorHAnsi" w:hAnsiTheme="minorHAnsi" w:cstheme="minorHAnsi"/>
          <w:szCs w:val="24"/>
          <w:lang w:val="pl"/>
        </w:rPr>
      </w:pPr>
      <w:r>
        <w:rPr>
          <w:rFonts w:asciiTheme="minorHAnsi" w:hAnsiTheme="minorHAnsi" w:cstheme="minorHAnsi"/>
          <w:szCs w:val="24"/>
          <w:lang w:val="pl"/>
        </w:rPr>
        <w:t xml:space="preserve">Ogłoszenie postępowania na Bazie konkurencyjności może zostać anulowane przez Zamawiającego bez podania przyczyny – zgodnie z zasadami regulującymi działanie Bazy konkurencyjności. </w:t>
      </w:r>
    </w:p>
    <w:p w14:paraId="155E3962" w14:textId="77777777" w:rsidR="00664EF1" w:rsidRPr="00664EF1" w:rsidRDefault="00664EF1" w:rsidP="00664EF1">
      <w:pPr>
        <w:pStyle w:val="Akapitzlist"/>
        <w:spacing w:after="45" w:line="276" w:lineRule="auto"/>
        <w:ind w:left="643" w:right="117" w:firstLine="0"/>
        <w:rPr>
          <w:rFonts w:asciiTheme="minorHAnsi" w:hAnsiTheme="minorHAnsi" w:cstheme="minorHAnsi"/>
          <w:szCs w:val="24"/>
          <w:lang w:val="pl"/>
        </w:rPr>
      </w:pPr>
    </w:p>
    <w:p w14:paraId="7347F6B9" w14:textId="2D92B557" w:rsidR="00F94415" w:rsidRPr="00E11126" w:rsidRDefault="00F94415" w:rsidP="00AA32E4">
      <w:pPr>
        <w:pStyle w:val="Akapitzlist"/>
        <w:numPr>
          <w:ilvl w:val="0"/>
          <w:numId w:val="67"/>
        </w:numPr>
        <w:spacing w:after="90" w:line="276" w:lineRule="auto"/>
        <w:ind w:right="0"/>
        <w:jc w:val="left"/>
        <w:rPr>
          <w:rFonts w:asciiTheme="minorHAnsi" w:hAnsiTheme="minorHAnsi" w:cstheme="minorHAnsi"/>
          <w:szCs w:val="24"/>
          <w:lang w:val="pl-PL"/>
        </w:rPr>
      </w:pPr>
      <w:r w:rsidRPr="00E11126">
        <w:rPr>
          <w:rFonts w:asciiTheme="minorHAnsi" w:hAnsiTheme="minorHAnsi" w:cstheme="minorHAnsi"/>
          <w:b/>
          <w:szCs w:val="24"/>
          <w:lang w:val="pl"/>
        </w:rPr>
        <w:t xml:space="preserve">Informacje ogólne dotyczące kwestii formalnych umowy w sprawie niniejszego zamówienia.  </w:t>
      </w:r>
    </w:p>
    <w:p w14:paraId="2AD1092D" w14:textId="77777777" w:rsidR="00F94415" w:rsidRPr="00E11126" w:rsidRDefault="00F94415" w:rsidP="00AA32E4">
      <w:pPr>
        <w:pStyle w:val="Akapitzlist"/>
        <w:numPr>
          <w:ilvl w:val="0"/>
          <w:numId w:val="68"/>
        </w:numPr>
        <w:spacing w:after="45" w:line="276" w:lineRule="auto"/>
        <w:ind w:right="117"/>
        <w:rPr>
          <w:rFonts w:asciiTheme="minorHAnsi" w:hAnsiTheme="minorHAnsi" w:cstheme="minorHAnsi"/>
          <w:szCs w:val="24"/>
          <w:lang w:val="pl"/>
        </w:rPr>
      </w:pPr>
      <w:r w:rsidRPr="00E11126">
        <w:rPr>
          <w:rFonts w:asciiTheme="minorHAnsi" w:hAnsiTheme="minorHAnsi" w:cstheme="minorHAnsi"/>
          <w:szCs w:val="24"/>
          <w:lang w:val="pl"/>
        </w:rPr>
        <w:t xml:space="preserve">Umowa w sprawie niniejszego zamówienia: </w:t>
      </w:r>
    </w:p>
    <w:p w14:paraId="3059C177" w14:textId="06ED347C" w:rsidR="00F94415" w:rsidRPr="00E11126"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zostanie zawarta </w:t>
      </w:r>
      <w:r w:rsidR="00F22D4A">
        <w:rPr>
          <w:rFonts w:asciiTheme="minorHAnsi" w:hAnsiTheme="minorHAnsi" w:cstheme="minorHAnsi"/>
          <w:szCs w:val="24"/>
          <w:lang w:val="pl"/>
        </w:rPr>
        <w:t xml:space="preserve">(zgodnie ze wzorem umowy, zawartym w załączniku nr 3 do niniejszego Zapytania), </w:t>
      </w:r>
      <w:r w:rsidRPr="00A34F8A">
        <w:rPr>
          <w:rFonts w:asciiTheme="minorHAnsi" w:hAnsiTheme="minorHAnsi" w:cstheme="minorHAnsi"/>
          <w:szCs w:val="24"/>
          <w:lang w:val="pl"/>
        </w:rPr>
        <w:t>w formie</w:t>
      </w:r>
      <w:r w:rsidR="00B93CD2">
        <w:rPr>
          <w:rFonts w:asciiTheme="minorHAnsi" w:hAnsiTheme="minorHAnsi" w:cstheme="minorHAnsi"/>
          <w:szCs w:val="24"/>
          <w:lang w:val="pl"/>
        </w:rPr>
        <w:t xml:space="preserve"> zgodnej z Wytycznymi</w:t>
      </w:r>
      <w:r w:rsidR="00F22D4A">
        <w:rPr>
          <w:rFonts w:asciiTheme="minorHAnsi" w:hAnsiTheme="minorHAnsi" w:cstheme="minorHAnsi"/>
          <w:szCs w:val="24"/>
          <w:lang w:val="pl"/>
        </w:rPr>
        <w:t>, z Wykonawcą, którego oferta zostanie wybrana</w:t>
      </w:r>
      <w:r w:rsidRPr="00A34F8A">
        <w:rPr>
          <w:rFonts w:asciiTheme="minorHAnsi" w:hAnsiTheme="minorHAnsi" w:cstheme="minorHAnsi"/>
          <w:szCs w:val="24"/>
          <w:lang w:val="pl"/>
        </w:rPr>
        <w:t xml:space="preserve">;  </w:t>
      </w:r>
    </w:p>
    <w:p w14:paraId="7E5FBBF5" w14:textId="77777777" w:rsidR="00F94415" w:rsidRPr="00E11126"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mają do niej zastosowanie przepisy Kodeksu cywilnego;  </w:t>
      </w:r>
    </w:p>
    <w:p w14:paraId="47002297" w14:textId="77777777" w:rsidR="00F94415" w:rsidRPr="00E11126"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zakres świadczenia Wykonawcy wynikający z umowy jest tożsamy z jego zobowiązaniem zawartym w ofercie;  </w:t>
      </w:r>
    </w:p>
    <w:p w14:paraId="7016B0F2" w14:textId="6E9347E0" w:rsidR="00F94415" w:rsidRPr="00E11126"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jest zawarta na okres wskazany w treści Zapytania oraz wzoru umowy;  </w:t>
      </w:r>
    </w:p>
    <w:p w14:paraId="318F3910" w14:textId="6C49B19D" w:rsidR="00F94415" w:rsidRPr="00E11126" w:rsidRDefault="00D74703" w:rsidP="00AA32E4">
      <w:pPr>
        <w:pStyle w:val="Akapitzlist"/>
        <w:numPr>
          <w:ilvl w:val="0"/>
          <w:numId w:val="68"/>
        </w:numPr>
        <w:spacing w:after="45" w:line="276" w:lineRule="auto"/>
        <w:ind w:right="117"/>
        <w:rPr>
          <w:rFonts w:asciiTheme="minorHAnsi" w:hAnsiTheme="minorHAnsi" w:cstheme="minorHAnsi"/>
          <w:szCs w:val="24"/>
          <w:lang w:val="pl"/>
        </w:rPr>
      </w:pPr>
      <w:r>
        <w:rPr>
          <w:rFonts w:asciiTheme="minorHAnsi" w:hAnsiTheme="minorHAnsi" w:cstheme="minorHAnsi"/>
          <w:szCs w:val="24"/>
          <w:lang w:val="pl"/>
        </w:rPr>
        <w:t>Określenie warunków istotnych zmian umowy</w:t>
      </w:r>
      <w:r w:rsidR="00F94415" w:rsidRPr="00E11126">
        <w:rPr>
          <w:rFonts w:asciiTheme="minorHAnsi" w:hAnsiTheme="minorHAnsi" w:cstheme="minorHAnsi"/>
          <w:szCs w:val="24"/>
          <w:lang w:val="pl"/>
        </w:rPr>
        <w:t xml:space="preserve">. </w:t>
      </w:r>
    </w:p>
    <w:p w14:paraId="5E8CEC1C" w14:textId="4474CC36" w:rsidR="00F94415" w:rsidRPr="00E11126"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t xml:space="preserve">Dopuszczalne są zmiany nieistotne, nie stanowiące zmiany istotnej, o której mowa </w:t>
      </w:r>
      <w:r w:rsidR="0033731D">
        <w:rPr>
          <w:rFonts w:asciiTheme="minorHAnsi" w:hAnsiTheme="minorHAnsi" w:cstheme="minorHAnsi"/>
          <w:szCs w:val="24"/>
          <w:lang w:val="pl"/>
        </w:rPr>
        <w:t>w punkcie następnym</w:t>
      </w:r>
      <w:r w:rsidRPr="00A34F8A">
        <w:rPr>
          <w:rFonts w:asciiTheme="minorHAnsi" w:hAnsiTheme="minorHAnsi" w:cstheme="minorHAnsi"/>
          <w:szCs w:val="24"/>
          <w:lang w:val="pl"/>
        </w:rPr>
        <w:t xml:space="preserve">.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5F4ACB15" w14:textId="172341AB" w:rsidR="00F94415" w:rsidRDefault="00F94415" w:rsidP="00AA32E4">
      <w:pPr>
        <w:numPr>
          <w:ilvl w:val="0"/>
          <w:numId w:val="50"/>
        </w:numPr>
        <w:spacing w:after="38" w:line="276" w:lineRule="auto"/>
        <w:ind w:left="849" w:right="117" w:hanging="197"/>
        <w:rPr>
          <w:rFonts w:asciiTheme="minorHAnsi" w:hAnsiTheme="minorHAnsi" w:cstheme="minorHAnsi"/>
          <w:szCs w:val="24"/>
          <w:lang w:val="pl"/>
        </w:rPr>
      </w:pPr>
      <w:r w:rsidRPr="00A34F8A">
        <w:rPr>
          <w:rFonts w:asciiTheme="minorHAnsi" w:hAnsiTheme="minorHAnsi" w:cstheme="minorHAnsi"/>
          <w:szCs w:val="24"/>
          <w:lang w:val="pl"/>
        </w:rPr>
        <w:lastRenderedPageBreak/>
        <w:t xml:space="preserve">Przewiduje się możliwość zmiany (istotnej) postanowień zawartej Umowy w stosunku do treści oferty, na podstawie której dokonano wyboru Wykonawcy. Szczegółowy opis możliwość wprowadzenia zmian postanowień zawartej Umowy i inne kwestie z tym związane zostały zawarte we wzorze umowy - § 8.  </w:t>
      </w:r>
    </w:p>
    <w:p w14:paraId="7712E2FE" w14:textId="77777777" w:rsidR="00EF15C0" w:rsidRPr="00E11126" w:rsidRDefault="00EF15C0" w:rsidP="00AA32E4">
      <w:pPr>
        <w:spacing w:after="38" w:line="276" w:lineRule="auto"/>
        <w:ind w:left="849" w:right="117" w:firstLine="0"/>
        <w:rPr>
          <w:rFonts w:asciiTheme="minorHAnsi" w:hAnsiTheme="minorHAnsi" w:cstheme="minorHAnsi"/>
          <w:szCs w:val="24"/>
          <w:lang w:val="pl"/>
        </w:rPr>
      </w:pPr>
    </w:p>
    <w:p w14:paraId="535DC775" w14:textId="77777777" w:rsidR="00F94415" w:rsidRPr="00A34F8A" w:rsidRDefault="00F94415" w:rsidP="00AA32E4">
      <w:pPr>
        <w:numPr>
          <w:ilvl w:val="0"/>
          <w:numId w:val="67"/>
        </w:numPr>
        <w:spacing w:line="276" w:lineRule="auto"/>
        <w:ind w:right="0"/>
        <w:jc w:val="left"/>
        <w:rPr>
          <w:rFonts w:asciiTheme="minorHAnsi" w:hAnsiTheme="minorHAnsi" w:cstheme="minorHAnsi"/>
          <w:szCs w:val="24"/>
        </w:rPr>
      </w:pPr>
      <w:r w:rsidRPr="00A34F8A">
        <w:rPr>
          <w:rFonts w:asciiTheme="minorHAnsi" w:hAnsiTheme="minorHAnsi" w:cstheme="minorHAnsi"/>
          <w:b/>
          <w:szCs w:val="24"/>
          <w:lang w:val="pl"/>
        </w:rPr>
        <w:t xml:space="preserve">Pozostałe postanowienia formalne.   </w:t>
      </w:r>
    </w:p>
    <w:p w14:paraId="4FB9C3BF" w14:textId="0F5FC135" w:rsidR="00F94415" w:rsidRPr="00F21A5E" w:rsidRDefault="00F94415" w:rsidP="00AA32E4">
      <w:pPr>
        <w:pStyle w:val="Akapitzlist"/>
        <w:numPr>
          <w:ilvl w:val="0"/>
          <w:numId w:val="71"/>
        </w:numPr>
        <w:spacing w:line="276" w:lineRule="auto"/>
        <w:ind w:right="0"/>
        <w:rPr>
          <w:rFonts w:asciiTheme="minorHAnsi" w:hAnsiTheme="minorHAnsi" w:cstheme="minorHAnsi"/>
          <w:szCs w:val="24"/>
          <w:lang w:val="pl"/>
        </w:rPr>
      </w:pPr>
      <w:r w:rsidRPr="00EF15C0">
        <w:rPr>
          <w:rFonts w:asciiTheme="minorHAnsi" w:hAnsiTheme="minorHAnsi" w:cstheme="minorHAnsi"/>
          <w:szCs w:val="24"/>
          <w:lang w:val="pl"/>
        </w:rPr>
        <w:t>Wykonawca, w trakcie postępowania, ma prawo zadawania pytań dotyczących treści Zapytania i załączników do niego – wyłącznie poprzez Bazę konkurencyjności, zgodnie z obowiązującymi na ww.  stronie zasadami.</w:t>
      </w:r>
      <w:r w:rsidR="00F21A5E">
        <w:rPr>
          <w:rFonts w:asciiTheme="minorHAnsi" w:hAnsiTheme="minorHAnsi" w:cstheme="minorHAnsi"/>
          <w:szCs w:val="24"/>
          <w:lang w:val="pl"/>
        </w:rPr>
        <w:t xml:space="preserve"> </w:t>
      </w:r>
      <w:r w:rsidR="00F21A5E" w:rsidRPr="00F21A5E">
        <w:rPr>
          <w:rFonts w:asciiTheme="minorHAnsi" w:hAnsiTheme="minorHAnsi" w:cstheme="minorHAnsi"/>
          <w:szCs w:val="24"/>
          <w:lang w:val="pl"/>
        </w:rPr>
        <w:t xml:space="preserve">Odpowiedź udzielona przez Zamawiającego, zmieniająca lub uzupełniająca zapisy </w:t>
      </w:r>
      <w:r w:rsidR="00F21A5E">
        <w:rPr>
          <w:rFonts w:asciiTheme="minorHAnsi" w:hAnsiTheme="minorHAnsi" w:cstheme="minorHAnsi"/>
          <w:szCs w:val="24"/>
          <w:lang w:val="pl"/>
        </w:rPr>
        <w:t>niniejszego Zapytania</w:t>
      </w:r>
      <w:r w:rsidR="00F21A5E" w:rsidRPr="00F21A5E">
        <w:rPr>
          <w:rFonts w:asciiTheme="minorHAnsi" w:hAnsiTheme="minorHAnsi" w:cstheme="minorHAnsi"/>
          <w:szCs w:val="24"/>
          <w:lang w:val="pl"/>
        </w:rPr>
        <w:t xml:space="preserve">, stanowi </w:t>
      </w:r>
      <w:r w:rsidR="00F21A5E">
        <w:rPr>
          <w:rFonts w:asciiTheme="minorHAnsi" w:hAnsiTheme="minorHAnsi" w:cstheme="minorHAnsi"/>
          <w:szCs w:val="24"/>
          <w:lang w:val="pl"/>
        </w:rPr>
        <w:t xml:space="preserve">jego </w:t>
      </w:r>
      <w:r w:rsidR="00F21A5E" w:rsidRPr="00F21A5E">
        <w:rPr>
          <w:rFonts w:asciiTheme="minorHAnsi" w:hAnsiTheme="minorHAnsi" w:cstheme="minorHAnsi"/>
          <w:szCs w:val="24"/>
          <w:lang w:val="pl"/>
        </w:rPr>
        <w:t>integralną część i staje się wiążąca i nadrzędna w stosunku do pierwotnych zapisów niniejszego zapytania.</w:t>
      </w:r>
    </w:p>
    <w:p w14:paraId="58CB4C58" w14:textId="2FBAD7E1" w:rsidR="00F07568" w:rsidRPr="00A261E9" w:rsidRDefault="00F94415" w:rsidP="00AA7238">
      <w:pPr>
        <w:pStyle w:val="Akapitzlist"/>
        <w:numPr>
          <w:ilvl w:val="0"/>
          <w:numId w:val="71"/>
        </w:numPr>
        <w:spacing w:after="31" w:line="276" w:lineRule="auto"/>
        <w:ind w:right="117"/>
        <w:rPr>
          <w:rFonts w:asciiTheme="minorHAnsi" w:hAnsiTheme="minorHAnsi" w:cstheme="minorHAnsi"/>
          <w:szCs w:val="24"/>
          <w:lang w:val="pl-PL"/>
        </w:rPr>
      </w:pPr>
      <w:r w:rsidRPr="00EF15C0">
        <w:rPr>
          <w:rFonts w:asciiTheme="minorHAnsi" w:hAnsiTheme="minorHAnsi" w:cstheme="minorHAnsi"/>
          <w:szCs w:val="24"/>
          <w:lang w:val="pl"/>
        </w:rPr>
        <w:t xml:space="preserve">Zamawiający będzie odpowiadał na pytania w najbliższym możliwym terminie w Bazie konkurencyjności.   </w:t>
      </w:r>
    </w:p>
    <w:p w14:paraId="2999CEAF" w14:textId="5C1B2569" w:rsidR="00A261E9" w:rsidRPr="00A261E9" w:rsidRDefault="00A261E9" w:rsidP="00A261E9">
      <w:pPr>
        <w:pStyle w:val="Akapitzlist"/>
        <w:numPr>
          <w:ilvl w:val="0"/>
          <w:numId w:val="71"/>
        </w:numPr>
        <w:spacing w:after="31" w:line="276" w:lineRule="auto"/>
        <w:ind w:right="117"/>
        <w:rPr>
          <w:rFonts w:asciiTheme="minorHAnsi" w:hAnsiTheme="minorHAnsi" w:cstheme="minorHAnsi"/>
          <w:szCs w:val="24"/>
          <w:lang w:val="pl-PL"/>
        </w:rPr>
      </w:pPr>
      <w:r>
        <w:rPr>
          <w:rFonts w:asciiTheme="minorHAnsi" w:hAnsiTheme="minorHAnsi" w:cstheme="minorHAnsi"/>
          <w:szCs w:val="24"/>
          <w:lang w:val="pl"/>
        </w:rPr>
        <w:t xml:space="preserve">Zamawiający nie ma obowiązku udzielać odpowiedzi na pytania zadawane poza Bazą konkurencyjności. </w:t>
      </w:r>
    </w:p>
    <w:p w14:paraId="342787CC" w14:textId="77777777" w:rsidR="00AA7238" w:rsidRPr="00AA7238" w:rsidRDefault="00AA7238" w:rsidP="00AA7238">
      <w:pPr>
        <w:pStyle w:val="Akapitzlist"/>
        <w:spacing w:after="31" w:line="276" w:lineRule="auto"/>
        <w:ind w:right="117" w:firstLine="0"/>
        <w:rPr>
          <w:rFonts w:asciiTheme="minorHAnsi" w:hAnsiTheme="minorHAnsi" w:cstheme="minorHAnsi"/>
          <w:szCs w:val="24"/>
          <w:lang w:val="pl-PL"/>
        </w:rPr>
      </w:pPr>
    </w:p>
    <w:p w14:paraId="0A3CAA58" w14:textId="77777777" w:rsidR="00F07568" w:rsidRPr="00EF15C0" w:rsidRDefault="00F07568" w:rsidP="00F07568">
      <w:pPr>
        <w:pStyle w:val="Akapitzlist"/>
        <w:numPr>
          <w:ilvl w:val="0"/>
          <w:numId w:val="67"/>
        </w:numPr>
        <w:spacing w:after="164" w:line="276" w:lineRule="auto"/>
        <w:ind w:right="0"/>
        <w:jc w:val="left"/>
        <w:rPr>
          <w:rFonts w:asciiTheme="minorHAnsi" w:hAnsiTheme="minorHAnsi" w:cstheme="minorHAnsi"/>
          <w:szCs w:val="24"/>
          <w:lang w:val="pl-PL"/>
        </w:rPr>
      </w:pPr>
      <w:r w:rsidRPr="00EF15C0">
        <w:rPr>
          <w:rFonts w:asciiTheme="minorHAnsi" w:hAnsiTheme="minorHAnsi" w:cstheme="minorHAnsi"/>
          <w:b/>
          <w:szCs w:val="24"/>
          <w:lang w:val="pl"/>
        </w:rPr>
        <w:t xml:space="preserve">Sposób porozumiewania się Zamawiającego z Wykonawcami. </w:t>
      </w:r>
    </w:p>
    <w:p w14:paraId="545FB002" w14:textId="02618F06" w:rsidR="00F07568" w:rsidRPr="001B4D85" w:rsidRDefault="001B4D85" w:rsidP="001B4D85">
      <w:pPr>
        <w:pStyle w:val="Akapitzlist"/>
        <w:numPr>
          <w:ilvl w:val="0"/>
          <w:numId w:val="76"/>
        </w:numPr>
        <w:spacing w:after="32" w:line="276" w:lineRule="auto"/>
        <w:ind w:right="117"/>
        <w:rPr>
          <w:rFonts w:asciiTheme="minorHAnsi" w:hAnsiTheme="minorHAnsi" w:cstheme="minorHAnsi"/>
          <w:color w:val="auto"/>
          <w:szCs w:val="24"/>
          <w:lang w:val="pl-PL"/>
        </w:rPr>
      </w:pPr>
      <w:r w:rsidRPr="001B4D85">
        <w:rPr>
          <w:rFonts w:asciiTheme="minorHAnsi" w:hAnsiTheme="minorHAnsi" w:cstheme="minorHAnsi"/>
          <w:color w:val="auto"/>
          <w:szCs w:val="24"/>
          <w:lang w:val="pl"/>
        </w:rPr>
        <w:t xml:space="preserve">W niniejszym postępowaniu Zamawiający i Wykonawcy komunikują się w sposób wynikający z Wytycznych – sekcja 3.2.3. </w:t>
      </w:r>
      <w:r w:rsidRPr="001B4D85">
        <w:rPr>
          <w:rFonts w:asciiTheme="minorHAnsi" w:hAnsiTheme="minorHAnsi" w:cstheme="minorHAnsi"/>
          <w:color w:val="auto"/>
          <w:szCs w:val="24"/>
          <w:lang w:val="pl-PL"/>
        </w:rPr>
        <w:t xml:space="preserve">  </w:t>
      </w:r>
    </w:p>
    <w:p w14:paraId="75F025D9" w14:textId="31A05EA5" w:rsidR="00F07568" w:rsidRPr="008C4C69" w:rsidRDefault="00F07568" w:rsidP="00F07568">
      <w:pPr>
        <w:pStyle w:val="Akapitzlist"/>
        <w:numPr>
          <w:ilvl w:val="0"/>
          <w:numId w:val="76"/>
        </w:numPr>
        <w:spacing w:after="32" w:line="276" w:lineRule="auto"/>
        <w:ind w:right="117"/>
        <w:rPr>
          <w:rFonts w:asciiTheme="minorHAnsi" w:hAnsiTheme="minorHAnsi" w:cstheme="minorHAnsi"/>
          <w:color w:val="auto"/>
          <w:szCs w:val="24"/>
          <w:lang w:val="pl-PL"/>
        </w:rPr>
      </w:pPr>
      <w:r>
        <w:rPr>
          <w:rFonts w:asciiTheme="minorHAnsi" w:hAnsiTheme="minorHAnsi" w:cstheme="minorHAnsi"/>
          <w:color w:val="auto"/>
          <w:szCs w:val="24"/>
          <w:lang w:val="pl-PL"/>
        </w:rPr>
        <w:t>Osobą upoważnioną przez Zamawiającego do kontaktu z Wykonawcami</w:t>
      </w:r>
      <w:r w:rsidR="00482BB4">
        <w:rPr>
          <w:rFonts w:asciiTheme="minorHAnsi" w:hAnsiTheme="minorHAnsi" w:cstheme="minorHAnsi"/>
          <w:color w:val="auto"/>
          <w:szCs w:val="24"/>
          <w:lang w:val="pl-PL"/>
        </w:rPr>
        <w:t xml:space="preserve"> (dot. komunikacji po upływie terminu składania ofert)</w:t>
      </w:r>
      <w:r>
        <w:rPr>
          <w:rFonts w:asciiTheme="minorHAnsi" w:hAnsiTheme="minorHAnsi" w:cstheme="minorHAnsi"/>
          <w:color w:val="auto"/>
          <w:szCs w:val="24"/>
          <w:lang w:val="pl-PL"/>
        </w:rPr>
        <w:t xml:space="preserve"> </w:t>
      </w:r>
      <w:r w:rsidRPr="00482BB4">
        <w:rPr>
          <w:rFonts w:asciiTheme="minorHAnsi" w:hAnsiTheme="minorHAnsi" w:cstheme="minorHAnsi"/>
          <w:color w:val="auto"/>
          <w:szCs w:val="24"/>
          <w:lang w:val="pl-PL"/>
        </w:rPr>
        <w:t xml:space="preserve">jest Dawid Fredrych, e-mail: </w:t>
      </w:r>
      <w:hyperlink r:id="rId9" w:history="1">
        <w:r w:rsidRPr="00482BB4">
          <w:rPr>
            <w:rStyle w:val="Hipercze"/>
            <w:rFonts w:asciiTheme="minorHAnsi" w:hAnsiTheme="minorHAnsi" w:cstheme="minorHAnsi"/>
            <w:szCs w:val="24"/>
            <w:lang w:val="pl-PL"/>
          </w:rPr>
          <w:t>d.fredrych@woprwl.org</w:t>
        </w:r>
      </w:hyperlink>
      <w:r w:rsidRPr="00482BB4">
        <w:rPr>
          <w:rFonts w:asciiTheme="minorHAnsi" w:hAnsiTheme="minorHAnsi" w:cstheme="minorHAnsi"/>
          <w:color w:val="auto"/>
          <w:szCs w:val="24"/>
          <w:lang w:val="pl-PL"/>
        </w:rPr>
        <w:t xml:space="preserve">, nr tel. </w:t>
      </w:r>
      <w:r w:rsidRPr="001B4D85">
        <w:rPr>
          <w:rFonts w:asciiTheme="minorHAnsi" w:hAnsiTheme="minorHAnsi" w:cstheme="minorHAnsi"/>
          <w:color w:val="auto"/>
          <w:szCs w:val="24"/>
          <w:lang w:val="pl-PL"/>
        </w:rPr>
        <w:t>+48 500 219 450.</w:t>
      </w:r>
    </w:p>
    <w:p w14:paraId="18E8EFF8" w14:textId="77777777" w:rsidR="00F07568" w:rsidRPr="00537796" w:rsidRDefault="00F07568" w:rsidP="00F07568">
      <w:pPr>
        <w:spacing w:after="13" w:line="276" w:lineRule="auto"/>
        <w:ind w:left="15" w:right="0" w:firstLine="0"/>
        <w:jc w:val="left"/>
        <w:rPr>
          <w:rFonts w:asciiTheme="minorHAnsi" w:hAnsiTheme="minorHAnsi" w:cstheme="minorHAnsi"/>
          <w:color w:val="auto"/>
          <w:szCs w:val="24"/>
          <w:lang w:val="pl-PL"/>
        </w:rPr>
      </w:pPr>
      <w:r w:rsidRPr="00537796">
        <w:rPr>
          <w:rFonts w:asciiTheme="minorHAnsi" w:hAnsiTheme="minorHAnsi" w:cstheme="minorHAnsi"/>
          <w:color w:val="auto"/>
          <w:szCs w:val="24"/>
          <w:lang w:val="pl-PL"/>
        </w:rPr>
        <w:t xml:space="preserve"> </w:t>
      </w:r>
    </w:p>
    <w:p w14:paraId="3B4AB391" w14:textId="77777777" w:rsidR="00F07568" w:rsidRPr="00537796" w:rsidRDefault="00F07568" w:rsidP="00F07568">
      <w:pPr>
        <w:pStyle w:val="Akapitzlist"/>
        <w:numPr>
          <w:ilvl w:val="0"/>
          <w:numId w:val="67"/>
        </w:numPr>
        <w:spacing w:after="146" w:line="276" w:lineRule="auto"/>
        <w:ind w:right="0"/>
        <w:jc w:val="left"/>
        <w:rPr>
          <w:rFonts w:asciiTheme="minorHAnsi" w:hAnsiTheme="minorHAnsi" w:cstheme="minorHAnsi"/>
          <w:color w:val="auto"/>
          <w:szCs w:val="24"/>
          <w:lang w:val="pl-PL"/>
        </w:rPr>
      </w:pPr>
      <w:r w:rsidRPr="00537796">
        <w:rPr>
          <w:rFonts w:asciiTheme="minorHAnsi" w:hAnsiTheme="minorHAnsi" w:cstheme="minorHAnsi"/>
          <w:b/>
          <w:color w:val="auto"/>
          <w:szCs w:val="24"/>
          <w:lang w:val="pl"/>
        </w:rPr>
        <w:t xml:space="preserve">Klauzula informacyjna RODO.  </w:t>
      </w:r>
    </w:p>
    <w:p w14:paraId="3BD79D8A" w14:textId="77777777" w:rsidR="00F07568" w:rsidRPr="00537796" w:rsidRDefault="00F07568" w:rsidP="00F07568">
      <w:pPr>
        <w:spacing w:after="32" w:line="276" w:lineRule="auto"/>
        <w:ind w:left="370" w:right="117"/>
        <w:rPr>
          <w:rFonts w:asciiTheme="minorHAnsi" w:hAnsiTheme="minorHAnsi" w:cstheme="minorHAnsi"/>
          <w:color w:val="auto"/>
          <w:szCs w:val="24"/>
          <w:lang w:val="pl"/>
        </w:rPr>
      </w:pPr>
      <w:r w:rsidRPr="00537796">
        <w:rPr>
          <w:rFonts w:asciiTheme="minorHAnsi" w:hAnsiTheme="minorHAnsi" w:cstheme="minorHAnsi"/>
          <w:color w:val="auto"/>
          <w:szCs w:val="24"/>
          <w:lang w:val="pl"/>
        </w:rPr>
        <w:t>Zgodnie z art. 13 ust. 1 i 2 rozporządzenia Parlamentu Europejskiego i Rady (UE) 2016/679 z dnia</w:t>
      </w:r>
    </w:p>
    <w:p w14:paraId="59C38522" w14:textId="77777777" w:rsidR="00F07568" w:rsidRPr="00537796" w:rsidRDefault="00F07568" w:rsidP="00F07568">
      <w:pPr>
        <w:spacing w:after="32" w:line="276" w:lineRule="auto"/>
        <w:ind w:left="370" w:right="11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27 kwietnia 2016 r. w sprawie ochrony osób fizycznych w związku z przetwarzaniem danych osobowych i w sprawie swobodnego przepływu takich danych oraz uchylenia dyrektywy 95/46/WE (ogólne rozporządzenie o ochronie danych) (Dz. Urz. UE L 119 z 04.05.2016), dalej „RODO”, informuję, że:   </w:t>
      </w:r>
    </w:p>
    <w:p w14:paraId="3CD74690" w14:textId="77777777" w:rsidR="00F07568" w:rsidRPr="00537796" w:rsidRDefault="00F07568" w:rsidP="00F07568">
      <w:pPr>
        <w:numPr>
          <w:ilvl w:val="0"/>
          <w:numId w:val="72"/>
        </w:numPr>
        <w:spacing w:after="31"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Administratorem danych osobowych jest: </w:t>
      </w:r>
      <w:r w:rsidRPr="00537796">
        <w:rPr>
          <w:rFonts w:asciiTheme="minorHAnsi" w:hAnsiTheme="minorHAnsi" w:cstheme="minorHAnsi"/>
          <w:color w:val="auto"/>
          <w:szCs w:val="24"/>
          <w:lang w:val="pl-PL"/>
        </w:rPr>
        <w:t>Wodne Ochotnicze Pogotowie Ratunkowe Województwa Lubuskiego ul. Lisowskiego 1, 65-072 Zielona Góra</w:t>
      </w:r>
    </w:p>
    <w:p w14:paraId="29BADAA8" w14:textId="77777777" w:rsidR="00F07568" w:rsidRPr="00537796" w:rsidRDefault="00F07568" w:rsidP="00F07568">
      <w:pPr>
        <w:numPr>
          <w:ilvl w:val="0"/>
          <w:numId w:val="72"/>
        </w:numPr>
        <w:spacing w:after="47"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Kontakt z administratorem danych możliwy jest pod adresem e-mail: lub pisemnie na adres Inspektora Ochrony Danych Osobowych – jak w pkt 26.3 niniejszego Zapytania.  </w:t>
      </w:r>
    </w:p>
    <w:p w14:paraId="0063186E" w14:textId="77777777" w:rsidR="00F07568" w:rsidRPr="00537796" w:rsidRDefault="00F07568" w:rsidP="00F07568">
      <w:pPr>
        <w:numPr>
          <w:ilvl w:val="0"/>
          <w:numId w:val="72"/>
        </w:numPr>
        <w:spacing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U Zamawiającego wyznaczono Inspektora Ochrony Danych Osobowych: Anna Antoszek, e-mail: </w:t>
      </w:r>
      <w:r w:rsidRPr="00537796">
        <w:rPr>
          <w:rFonts w:asciiTheme="minorHAnsi" w:hAnsiTheme="minorHAnsi" w:cstheme="minorHAnsi"/>
          <w:color w:val="auto"/>
          <w:szCs w:val="24"/>
          <w:lang w:val="pl-PL"/>
        </w:rPr>
        <w:t> </w:t>
      </w:r>
      <w:hyperlink r:id="rId10" w:tgtFrame="_blank" w:history="1">
        <w:r w:rsidRPr="00537796">
          <w:rPr>
            <w:rStyle w:val="Hipercze"/>
            <w:rFonts w:asciiTheme="minorHAnsi" w:hAnsiTheme="minorHAnsi" w:cstheme="minorHAnsi"/>
            <w:color w:val="auto"/>
            <w:szCs w:val="24"/>
            <w:lang w:val="pl-PL"/>
          </w:rPr>
          <w:t>inspektor@cbi24.pl</w:t>
        </w:r>
      </w:hyperlink>
    </w:p>
    <w:p w14:paraId="74ACECAE" w14:textId="77777777" w:rsidR="00F07568" w:rsidRPr="00537796" w:rsidRDefault="00F07568" w:rsidP="00F07568">
      <w:pPr>
        <w:pStyle w:val="Akapitzlist"/>
        <w:numPr>
          <w:ilvl w:val="0"/>
          <w:numId w:val="72"/>
        </w:numPr>
        <w:spacing w:after="41"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Państwa dane osobowe przetwarzane będą na podstawie art. 6 ust. 1 lit. b celem przeprowadzenia postępowania o udzielenie zamówienia publicznego pn.</w:t>
      </w:r>
      <w:r w:rsidRPr="00537796">
        <w:rPr>
          <w:rFonts w:asciiTheme="minorHAnsi" w:hAnsiTheme="minorHAnsi" w:cstheme="minorHAnsi"/>
          <w:i/>
          <w:iCs/>
          <w:color w:val="auto"/>
          <w:szCs w:val="24"/>
          <w:lang w:val="pl-PL"/>
        </w:rPr>
        <w:t xml:space="preserve"> </w:t>
      </w:r>
      <w:r w:rsidRPr="00537796">
        <w:rPr>
          <w:rFonts w:asciiTheme="minorHAnsi" w:hAnsiTheme="minorHAnsi" w:cstheme="minorHAnsi"/>
          <w:color w:val="auto"/>
          <w:szCs w:val="24"/>
          <w:lang w:val="pl-PL"/>
        </w:rPr>
        <w:t xml:space="preserve">“Dostawa sprzętu ratowniczego dla WOPR Województwa Lubuskiego” </w:t>
      </w:r>
      <w:r w:rsidRPr="00537796">
        <w:rPr>
          <w:rFonts w:asciiTheme="minorHAnsi" w:hAnsiTheme="minorHAnsi" w:cstheme="minorHAnsi"/>
          <w:color w:val="auto"/>
          <w:szCs w:val="24"/>
          <w:lang w:val="pl"/>
        </w:rPr>
        <w:t>i zawarcia umowy.</w:t>
      </w:r>
    </w:p>
    <w:p w14:paraId="2900BC4F" w14:textId="77777777" w:rsidR="00F07568" w:rsidRPr="00537796" w:rsidRDefault="00F07568" w:rsidP="00F07568">
      <w:pPr>
        <w:numPr>
          <w:ilvl w:val="0"/>
          <w:numId w:val="72"/>
        </w:numPr>
        <w:spacing w:after="44"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lastRenderedPageBreak/>
        <w:t xml:space="preserve">W niektórych sytuacjach Zamawiający może przekazywać Państwa dane osobowe osobom trzecim, jeśli będzie to konieczne do dochodzenia praw i obowiązków wynikających z umowy lub obowiązujących przepisów prawa.  </w:t>
      </w:r>
    </w:p>
    <w:p w14:paraId="1C44F68C" w14:textId="77777777" w:rsidR="00F07568" w:rsidRPr="00537796" w:rsidRDefault="00F07568" w:rsidP="00F07568">
      <w:pPr>
        <w:numPr>
          <w:ilvl w:val="0"/>
          <w:numId w:val="72"/>
        </w:numPr>
        <w:spacing w:after="74"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Państwa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 do  otrzymania przedmiotowych danych.  </w:t>
      </w:r>
    </w:p>
    <w:p w14:paraId="1CB31627" w14:textId="77777777" w:rsidR="00F07568" w:rsidRPr="00537796" w:rsidRDefault="00F07568" w:rsidP="00F07568">
      <w:pPr>
        <w:numPr>
          <w:ilvl w:val="0"/>
          <w:numId w:val="72"/>
        </w:numPr>
        <w:spacing w:after="45"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Odbiorcami Państwa danych osobowych będą ponadto osoby lub podmioty, którym udostępniona zostanie dokumentacja postępowania w oparciu o ustawę o dostępie do informacji publicznej.   </w:t>
      </w:r>
    </w:p>
    <w:p w14:paraId="1D659FFA" w14:textId="77777777" w:rsidR="00F07568" w:rsidRPr="00537796" w:rsidRDefault="00F07568" w:rsidP="00F07568">
      <w:pPr>
        <w:numPr>
          <w:ilvl w:val="0"/>
          <w:numId w:val="72"/>
        </w:numPr>
        <w:spacing w:after="46"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Państwa dane osobowe będą przechowywane od dnia zakończenia postępowania o udzielenie zamówienia;  okres przechowywania obejmuje cały okres trwałości projektu aż do jego zakończenia oraz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5EB6EA13" w14:textId="77777777" w:rsidR="00F07568" w:rsidRPr="00537796" w:rsidRDefault="00F07568" w:rsidP="00F07568">
      <w:pPr>
        <w:numPr>
          <w:ilvl w:val="0"/>
          <w:numId w:val="72"/>
        </w:numPr>
        <w:spacing w:after="38" w:line="276" w:lineRule="auto"/>
        <w:ind w:right="117"/>
        <w:rPr>
          <w:rFonts w:asciiTheme="minorHAnsi" w:hAnsiTheme="minorHAnsi" w:cstheme="minorHAnsi"/>
          <w:color w:val="auto"/>
          <w:szCs w:val="24"/>
        </w:rPr>
      </w:pPr>
      <w:r w:rsidRPr="00537796">
        <w:rPr>
          <w:rFonts w:asciiTheme="minorHAnsi" w:hAnsiTheme="minorHAnsi" w:cstheme="minorHAnsi"/>
          <w:color w:val="auto"/>
          <w:szCs w:val="24"/>
          <w:lang w:val="pl"/>
        </w:rPr>
        <w:t xml:space="preserve">Obowiązek podania przez Państwo danych osobowych pochodzących bezpośrednio od Pani/Pana dotyczących jest dobrowolny, konsekwencją nie podania ww.  danych jest brak możliwości udziału w przedmiotowym postępowaniu.  </w:t>
      </w:r>
    </w:p>
    <w:p w14:paraId="2A3EB3D8" w14:textId="77777777" w:rsidR="00F07568" w:rsidRPr="00537796" w:rsidRDefault="00F07568" w:rsidP="00F07568">
      <w:pPr>
        <w:numPr>
          <w:ilvl w:val="0"/>
          <w:numId w:val="72"/>
        </w:numPr>
        <w:spacing w:after="37" w:line="276" w:lineRule="auto"/>
        <w:ind w:right="117"/>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W odniesieniu do Państwa danych osobowych decyzje nie będą podejmowane w sposób zautomatyzowany, stosowanie do art. 22 RODO.  </w:t>
      </w:r>
    </w:p>
    <w:p w14:paraId="4286303F" w14:textId="77777777" w:rsidR="00F07568" w:rsidRPr="00537796" w:rsidRDefault="00F07568" w:rsidP="00F07568">
      <w:pPr>
        <w:pStyle w:val="Akapitzlist"/>
        <w:numPr>
          <w:ilvl w:val="0"/>
          <w:numId w:val="72"/>
        </w:numPr>
        <w:spacing w:after="48" w:line="276" w:lineRule="auto"/>
        <w:ind w:right="117"/>
        <w:rPr>
          <w:rFonts w:asciiTheme="minorHAnsi" w:hAnsiTheme="minorHAnsi" w:cstheme="minorHAnsi"/>
          <w:color w:val="auto"/>
          <w:szCs w:val="24"/>
        </w:rPr>
      </w:pPr>
      <w:r w:rsidRPr="00537796">
        <w:rPr>
          <w:rFonts w:asciiTheme="minorHAnsi" w:hAnsiTheme="minorHAnsi" w:cstheme="minorHAnsi"/>
          <w:color w:val="auto"/>
          <w:szCs w:val="24"/>
          <w:lang w:val="pl"/>
        </w:rPr>
        <w:t xml:space="preserve">Posiadają Państwo:  </w:t>
      </w:r>
    </w:p>
    <w:p w14:paraId="30F5C55E"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na podstawie art. 15 RODO prawo dostępu do danych osobowych Pani/Pana dotyczących. W przypadku gdy wykonanie ww.  prawa, wymagałoby niewspółmiernie dużego wysiłku, Zamawiający może żądać od Pani/Pana wskazania dodatkowych informacji mających na celu sprecyzowanie żądania, w szczególności podania nazwy lub daty postępowania o udzielenie zamówienia publicznego;  </w:t>
      </w:r>
    </w:p>
    <w:p w14:paraId="5FA170E0"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na podstawie art. 16 RODO prawo do sprostowania Pani/Pana danych osobowych1;  </w:t>
      </w:r>
    </w:p>
    <w:p w14:paraId="4F743763"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na podstawie art. 18 RODO prawo żądania od administratora ograniczenia przetwarzania danych osobowych z zastrzeżeniem przypadków, o których mowa w art. 18 ust. 2 RODO2.  Wystąpienie z żądaniem, o którym mowa powyżej, nie ogranicza przetwarzania danych osobowych do czasu zakończenia postępowania o udzielenie zamówienia publicznego.   </w:t>
      </w:r>
    </w:p>
    <w:p w14:paraId="387DAE07"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prawo do wniesienia skargi do Prezesa Urzędu Ochrony Danych Osobowych, gdy uzna Pani/Pan, że przetwarzanie danych osobowych Pani/Pana dotyczących narusza przepisy RODO.</w:t>
      </w:r>
    </w:p>
    <w:p w14:paraId="488A0CF2" w14:textId="77777777" w:rsidR="00F07568" w:rsidRPr="00537796" w:rsidRDefault="00F07568" w:rsidP="00F07568">
      <w:pPr>
        <w:pStyle w:val="Akapitzlist"/>
        <w:numPr>
          <w:ilvl w:val="0"/>
          <w:numId w:val="72"/>
        </w:numPr>
        <w:spacing w:after="48" w:line="276" w:lineRule="auto"/>
        <w:ind w:right="117"/>
        <w:rPr>
          <w:rFonts w:asciiTheme="minorHAnsi" w:hAnsiTheme="minorHAnsi" w:cstheme="minorHAnsi"/>
          <w:color w:val="auto"/>
          <w:szCs w:val="24"/>
          <w:lang w:val="pl"/>
        </w:rPr>
      </w:pPr>
      <w:r w:rsidRPr="00537796">
        <w:rPr>
          <w:rFonts w:asciiTheme="minorHAnsi" w:hAnsiTheme="minorHAnsi" w:cstheme="minorHAnsi"/>
          <w:color w:val="auto"/>
          <w:szCs w:val="24"/>
          <w:lang w:val="pl"/>
        </w:rPr>
        <w:lastRenderedPageBreak/>
        <w:t>Nie przysługuje Państwu:</w:t>
      </w:r>
    </w:p>
    <w:p w14:paraId="731F87E9"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prawo do usunięcia danych osobowych, o ile zostały spełnione przesłanki wskazane w art. </w:t>
      </w:r>
    </w:p>
    <w:p w14:paraId="1BADFA58" w14:textId="77777777" w:rsidR="00F07568" w:rsidRPr="00537796" w:rsidRDefault="00F07568" w:rsidP="00F07568">
      <w:pPr>
        <w:spacing w:after="38" w:line="276" w:lineRule="auto"/>
        <w:ind w:left="849" w:right="117" w:firstLine="0"/>
        <w:rPr>
          <w:rFonts w:asciiTheme="minorHAnsi" w:hAnsiTheme="minorHAnsi" w:cstheme="minorHAnsi"/>
          <w:color w:val="auto"/>
          <w:szCs w:val="24"/>
          <w:lang w:val="pl"/>
        </w:rPr>
      </w:pPr>
      <w:r w:rsidRPr="00537796">
        <w:rPr>
          <w:rFonts w:asciiTheme="minorHAnsi" w:hAnsiTheme="minorHAnsi" w:cstheme="minorHAnsi"/>
          <w:color w:val="auto"/>
          <w:szCs w:val="24"/>
          <w:lang w:val="pl"/>
        </w:rPr>
        <w:t>17 ust. 3 lit. b, d lub e RODO;</w:t>
      </w:r>
    </w:p>
    <w:p w14:paraId="7C69CFD1"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prawo do przenoszenia danych osobowych, o którym mowa w art. 20 RODO;</w:t>
      </w:r>
    </w:p>
    <w:p w14:paraId="02567A91"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na podstawie art. 21 RODO prawo sprzeciwu, wobec przetwarzania danych osobowych, gdyż podstawą prawną przetwarzania Pani/Pana danych osobowych jest art. 6 ust. 1 lit. b RODO. </w:t>
      </w:r>
    </w:p>
    <w:p w14:paraId="4AA8C70B" w14:textId="77777777" w:rsidR="00F07568" w:rsidRPr="00537796" w:rsidRDefault="00F07568" w:rsidP="00F07568">
      <w:pPr>
        <w:spacing w:after="4" w:line="276" w:lineRule="auto"/>
        <w:ind w:left="859" w:right="5"/>
        <w:rPr>
          <w:rFonts w:asciiTheme="minorHAnsi" w:hAnsiTheme="minorHAnsi" w:cstheme="minorHAnsi"/>
          <w:color w:val="auto"/>
          <w:sz w:val="22"/>
          <w:lang w:val="pl-PL"/>
        </w:rPr>
      </w:pPr>
      <w:r w:rsidRPr="00537796">
        <w:rPr>
          <w:rFonts w:asciiTheme="minorHAnsi" w:hAnsiTheme="minorHAnsi" w:cstheme="minorHAnsi"/>
          <w:b/>
          <w:color w:val="auto"/>
          <w:sz w:val="22"/>
          <w:lang w:val="pl"/>
        </w:rPr>
        <w:t>UWAGA 1:</w:t>
      </w:r>
      <w:r w:rsidRPr="00537796">
        <w:rPr>
          <w:rFonts w:asciiTheme="minorHAnsi" w:hAnsiTheme="minorHAnsi" w:cstheme="minorHAnsi"/>
          <w:color w:val="auto"/>
          <w:sz w:val="22"/>
          <w:lang w:val="pl"/>
        </w:rPr>
        <w:t xml:space="preserve"> skorzystanie z prawa do sprostowania nie może skutkować zmianą wyniku postępowania o udzielenie zamówienia ani zmianą postanowień umowy w zakresie niezgodnym z przepisami prawa oraz nie może naruszać integralności protokołu oraz jego załączników. </w:t>
      </w:r>
    </w:p>
    <w:p w14:paraId="47E8DDF2" w14:textId="77777777" w:rsidR="00F07568" w:rsidRPr="00537796" w:rsidRDefault="00F07568" w:rsidP="00F07568">
      <w:pPr>
        <w:spacing w:after="4" w:line="276" w:lineRule="auto"/>
        <w:ind w:left="859" w:right="123" w:firstLine="0"/>
        <w:rPr>
          <w:rFonts w:asciiTheme="minorHAnsi" w:hAnsiTheme="minorHAnsi" w:cstheme="minorHAnsi"/>
          <w:color w:val="auto"/>
          <w:sz w:val="22"/>
          <w:lang w:val="pl-PL"/>
        </w:rPr>
      </w:pPr>
      <w:r w:rsidRPr="00537796">
        <w:rPr>
          <w:rFonts w:asciiTheme="minorHAnsi" w:hAnsiTheme="minorHAnsi" w:cstheme="minorHAnsi"/>
          <w:b/>
          <w:color w:val="auto"/>
          <w:sz w:val="22"/>
          <w:lang w:val="pl"/>
        </w:rPr>
        <w:t xml:space="preserve">UWAGA 2: </w:t>
      </w:r>
      <w:r w:rsidRPr="00537796">
        <w:rPr>
          <w:rFonts w:asciiTheme="minorHAnsi" w:hAnsiTheme="minorHAnsi" w:cstheme="minorHAnsi"/>
          <w:color w:val="auto"/>
          <w:sz w:val="22"/>
          <w:lang w:val="pl"/>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r w:rsidRPr="00537796">
        <w:rPr>
          <w:rFonts w:asciiTheme="minorHAnsi" w:hAnsiTheme="minorHAnsi" w:cstheme="minorHAnsi"/>
          <w:i/>
          <w:color w:val="auto"/>
          <w:sz w:val="22"/>
          <w:lang w:val="pl-PL"/>
        </w:rPr>
        <w:t xml:space="preserve">  </w:t>
      </w:r>
    </w:p>
    <w:p w14:paraId="4B975B70" w14:textId="77777777" w:rsidR="00F07568" w:rsidRPr="00537796" w:rsidRDefault="00F07568" w:rsidP="00F07568">
      <w:pPr>
        <w:spacing w:after="11" w:line="276" w:lineRule="auto"/>
        <w:ind w:left="869" w:right="0"/>
        <w:rPr>
          <w:rFonts w:asciiTheme="minorHAnsi" w:hAnsiTheme="minorHAnsi" w:cstheme="minorHAnsi"/>
          <w:color w:val="auto"/>
          <w:szCs w:val="24"/>
          <w:lang w:val="pl-PL"/>
        </w:rPr>
      </w:pPr>
    </w:p>
    <w:p w14:paraId="089BBF51" w14:textId="77777777" w:rsidR="00F07568" w:rsidRPr="00537796" w:rsidRDefault="00F07568" w:rsidP="00F07568">
      <w:pPr>
        <w:pStyle w:val="Akapitzlist"/>
        <w:numPr>
          <w:ilvl w:val="0"/>
          <w:numId w:val="21"/>
        </w:numPr>
        <w:spacing w:after="28" w:line="276" w:lineRule="auto"/>
        <w:ind w:left="360" w:right="3301"/>
        <w:rPr>
          <w:rFonts w:asciiTheme="minorHAnsi" w:hAnsiTheme="minorHAnsi" w:cstheme="minorHAnsi"/>
          <w:color w:val="auto"/>
          <w:szCs w:val="24"/>
          <w:lang w:val="pl"/>
        </w:rPr>
      </w:pPr>
      <w:r w:rsidRPr="00537796">
        <w:rPr>
          <w:rFonts w:asciiTheme="minorHAnsi" w:hAnsiTheme="minorHAnsi" w:cstheme="minorHAnsi"/>
          <w:b/>
          <w:color w:val="auto"/>
          <w:szCs w:val="24"/>
          <w:lang w:val="pl"/>
        </w:rPr>
        <w:t xml:space="preserve">Wykaz załączników do niniejszego Zapytania. </w:t>
      </w:r>
      <w:r w:rsidRPr="00537796">
        <w:rPr>
          <w:rFonts w:asciiTheme="minorHAnsi" w:hAnsiTheme="minorHAnsi" w:cstheme="minorHAnsi"/>
          <w:color w:val="auto"/>
          <w:szCs w:val="24"/>
          <w:lang w:val="pl"/>
        </w:rPr>
        <w:t xml:space="preserve">  </w:t>
      </w:r>
    </w:p>
    <w:p w14:paraId="5A0741EB" w14:textId="77777777" w:rsidR="00F07568" w:rsidRPr="00537796" w:rsidRDefault="00F07568" w:rsidP="00F07568">
      <w:pPr>
        <w:spacing w:after="28" w:line="276" w:lineRule="auto"/>
        <w:ind w:left="24" w:right="3301" w:firstLine="696"/>
        <w:rPr>
          <w:rFonts w:asciiTheme="minorHAnsi" w:hAnsiTheme="minorHAnsi" w:cstheme="minorHAnsi"/>
          <w:color w:val="auto"/>
          <w:szCs w:val="24"/>
          <w:lang w:val="pl-PL"/>
        </w:rPr>
      </w:pPr>
      <w:r w:rsidRPr="00537796">
        <w:rPr>
          <w:rFonts w:asciiTheme="minorHAnsi" w:hAnsiTheme="minorHAnsi" w:cstheme="minorHAnsi"/>
          <w:color w:val="auto"/>
          <w:szCs w:val="24"/>
          <w:lang w:val="pl"/>
        </w:rPr>
        <w:t xml:space="preserve">Załączniki do Zapytania są następujące:                    </w:t>
      </w:r>
    </w:p>
    <w:p w14:paraId="6378B6C0" w14:textId="77777777"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r w:rsidRPr="00537796">
        <w:rPr>
          <w:rFonts w:asciiTheme="minorHAnsi" w:hAnsiTheme="minorHAnsi" w:cstheme="minorHAnsi"/>
          <w:color w:val="auto"/>
          <w:szCs w:val="24"/>
          <w:lang w:val="pl"/>
        </w:rPr>
        <w:t xml:space="preserve">Załącznik nr 1 – Formularz ofertowy;  </w:t>
      </w:r>
    </w:p>
    <w:p w14:paraId="262089C6" w14:textId="59D0BDEF" w:rsidR="00F07568" w:rsidRPr="00537796" w:rsidRDefault="00F07568" w:rsidP="00F07568">
      <w:pPr>
        <w:numPr>
          <w:ilvl w:val="0"/>
          <w:numId w:val="50"/>
        </w:numPr>
        <w:spacing w:after="38" w:line="276" w:lineRule="auto"/>
        <w:ind w:left="849" w:right="117" w:hanging="197"/>
        <w:rPr>
          <w:rFonts w:asciiTheme="minorHAnsi" w:hAnsiTheme="minorHAnsi" w:cstheme="minorHAnsi"/>
          <w:color w:val="auto"/>
          <w:szCs w:val="24"/>
          <w:lang w:val="pl"/>
        </w:rPr>
      </w:pPr>
      <w:bookmarkStart w:id="18" w:name="_Hlk180023419"/>
      <w:r w:rsidRPr="00537796">
        <w:rPr>
          <w:rFonts w:asciiTheme="minorHAnsi" w:hAnsiTheme="minorHAnsi" w:cstheme="minorHAnsi"/>
          <w:color w:val="auto"/>
          <w:szCs w:val="24"/>
          <w:lang w:val="pl"/>
        </w:rPr>
        <w:t xml:space="preserve">Załącznik nr </w:t>
      </w:r>
      <w:r w:rsidR="003643F2" w:rsidRPr="00537796">
        <w:rPr>
          <w:rFonts w:asciiTheme="minorHAnsi" w:hAnsiTheme="minorHAnsi" w:cstheme="minorHAnsi"/>
          <w:color w:val="auto"/>
          <w:szCs w:val="24"/>
          <w:lang w:val="pl"/>
        </w:rPr>
        <w:t>2</w:t>
      </w:r>
      <w:r w:rsidRPr="00537796">
        <w:rPr>
          <w:rFonts w:asciiTheme="minorHAnsi" w:hAnsiTheme="minorHAnsi" w:cstheme="minorHAnsi"/>
          <w:color w:val="auto"/>
          <w:szCs w:val="24"/>
          <w:lang w:val="pl"/>
        </w:rPr>
        <w:t xml:space="preserve"> – Oświadczenie RODO  </w:t>
      </w:r>
    </w:p>
    <w:bookmarkEnd w:id="18"/>
    <w:p w14:paraId="49522AD9" w14:textId="59D662E9" w:rsidR="00F07568" w:rsidRPr="00537796" w:rsidRDefault="00F07568" w:rsidP="00F07568">
      <w:pPr>
        <w:numPr>
          <w:ilvl w:val="0"/>
          <w:numId w:val="50"/>
        </w:numPr>
        <w:spacing w:after="165" w:line="276" w:lineRule="auto"/>
        <w:ind w:left="477" w:right="117" w:firstLine="0"/>
        <w:rPr>
          <w:rFonts w:asciiTheme="minorHAnsi" w:hAnsiTheme="minorHAnsi" w:cstheme="minorHAnsi"/>
          <w:bCs/>
          <w:color w:val="auto"/>
          <w:lang w:val="pl-PL"/>
        </w:rPr>
      </w:pPr>
      <w:r w:rsidRPr="00537796">
        <w:rPr>
          <w:rFonts w:asciiTheme="minorHAnsi" w:hAnsiTheme="minorHAnsi" w:cstheme="minorHAnsi"/>
          <w:color w:val="auto"/>
          <w:szCs w:val="24"/>
          <w:lang w:val="pl"/>
        </w:rPr>
        <w:t xml:space="preserve">Załącznik nr </w:t>
      </w:r>
      <w:r w:rsidR="003643F2" w:rsidRPr="00537796">
        <w:rPr>
          <w:rFonts w:asciiTheme="minorHAnsi" w:hAnsiTheme="minorHAnsi" w:cstheme="minorHAnsi"/>
          <w:color w:val="auto"/>
          <w:szCs w:val="24"/>
          <w:lang w:val="pl"/>
        </w:rPr>
        <w:t>3</w:t>
      </w:r>
      <w:r w:rsidRPr="00537796">
        <w:rPr>
          <w:rFonts w:asciiTheme="minorHAnsi" w:hAnsiTheme="minorHAnsi" w:cstheme="minorHAnsi"/>
          <w:color w:val="auto"/>
          <w:szCs w:val="24"/>
          <w:lang w:val="pl"/>
        </w:rPr>
        <w:t xml:space="preserve"> – Wzór umowy</w:t>
      </w:r>
    </w:p>
    <w:p w14:paraId="45001651" w14:textId="24B9D5BD" w:rsidR="00F94415" w:rsidRPr="00AA32E4" w:rsidRDefault="00F94415" w:rsidP="003643F2">
      <w:pPr>
        <w:spacing w:after="165" w:line="276" w:lineRule="auto"/>
        <w:ind w:left="477" w:right="117" w:firstLine="0"/>
        <w:rPr>
          <w:rFonts w:asciiTheme="minorHAnsi" w:hAnsiTheme="minorHAnsi" w:cstheme="minorHAnsi"/>
          <w:bCs/>
          <w:lang w:val="pl-PL"/>
        </w:rPr>
      </w:pPr>
    </w:p>
    <w:sectPr w:rsidR="00F94415" w:rsidRPr="00AA32E4">
      <w:footerReference w:type="even" r:id="rId11"/>
      <w:footerReference w:type="default" r:id="rId12"/>
      <w:footerReference w:type="first" r:id="rId13"/>
      <w:pgSz w:w="11906" w:h="16838"/>
      <w:pgMar w:top="1147" w:right="997" w:bottom="2156" w:left="1152" w:header="720"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DC96D" w14:textId="77777777" w:rsidR="003D7538" w:rsidRDefault="003D7538">
      <w:pPr>
        <w:spacing w:after="0" w:line="240" w:lineRule="auto"/>
      </w:pPr>
      <w:r>
        <w:rPr>
          <w:lang w:val="pl"/>
        </w:rPr>
        <w:separator/>
      </w:r>
    </w:p>
  </w:endnote>
  <w:endnote w:type="continuationSeparator" w:id="0">
    <w:p w14:paraId="0BB17C3D" w14:textId="77777777" w:rsidR="003D7538" w:rsidRDefault="003D7538">
      <w:pPr>
        <w:spacing w:after="0" w:line="240" w:lineRule="auto"/>
      </w:pPr>
      <w:r>
        <w:rPr>
          <w:lang w:val="pl"/>
        </w:rPr>
        <w:continuationSeparator/>
      </w:r>
    </w:p>
  </w:endnote>
  <w:endnote w:type="continuationNotice" w:id="1">
    <w:p w14:paraId="69C26E73" w14:textId="77777777" w:rsidR="003D7538" w:rsidRDefault="003D75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BADBB" w14:textId="77777777" w:rsidR="002721C3" w:rsidRDefault="00DD0530">
    <w:pPr>
      <w:spacing w:after="1017" w:line="259" w:lineRule="auto"/>
      <w:ind w:left="267" w:right="0" w:firstLine="0"/>
      <w:jc w:val="left"/>
    </w:pPr>
    <w:r>
      <w:rPr>
        <w:noProof/>
        <w:lang w:val="pl-PL" w:eastAsia="pl-PL"/>
      </w:rPr>
      <w:drawing>
        <wp:anchor distT="0" distB="0" distL="114300" distR="114300" simplePos="0" relativeHeight="251658240" behindDoc="0" locked="0" layoutInCell="1" allowOverlap="0" wp14:anchorId="685F1F64" wp14:editId="24443498">
          <wp:simplePos x="0" y="0"/>
          <wp:positionH relativeFrom="page">
            <wp:posOffset>946150</wp:posOffset>
          </wp:positionH>
          <wp:positionV relativeFrom="page">
            <wp:posOffset>9602470</wp:posOffset>
          </wp:positionV>
          <wp:extent cx="5760720" cy="623570"/>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23570"/>
                  </a:xfrm>
                  <a:prstGeom prst="rect">
                    <a:avLst/>
                  </a:prstGeom>
                </pic:spPr>
              </pic:pic>
            </a:graphicData>
          </a:graphic>
        </wp:anchor>
      </w:drawing>
    </w:r>
    <w:r>
      <w:rPr>
        <w:vertAlign w:val="superscript"/>
        <w:lang w:val="pl"/>
      </w:rPr>
      <w:t xml:space="preserve"> </w:t>
    </w:r>
    <w:r>
      <w:rPr>
        <w:lang w:val="pl"/>
      </w:rPr>
      <w:fldChar w:fldCharType="begin"/>
    </w:r>
    <w:r>
      <w:rPr>
        <w:lang w:val="pl"/>
      </w:rPr>
      <w:instrText xml:space="preserve"> PAGE   \* MERGEFORMAT </w:instrText>
    </w:r>
    <w:r>
      <w:rPr>
        <w:lang w:val="pl"/>
      </w:rPr>
      <w:fldChar w:fldCharType="separate"/>
    </w:r>
    <w:r>
      <w:rPr>
        <w:lang w:val="pl"/>
      </w:rPr>
      <w:t>1</w:t>
    </w:r>
    <w:r>
      <w:rPr>
        <w:lang w:val="pl"/>
      </w:rPr>
      <w:fldChar w:fldCharType="end"/>
    </w:r>
    <w:r>
      <w:rPr>
        <w:lang w:val="pl"/>
      </w:rPr>
      <w:t xml:space="preserve">  </w:t>
    </w:r>
  </w:p>
  <w:p w14:paraId="701499E6" w14:textId="77777777" w:rsidR="002721C3" w:rsidRDefault="00DD0530">
    <w:pPr>
      <w:spacing w:after="0" w:line="259" w:lineRule="auto"/>
      <w:ind w:left="0" w:right="235" w:firstLine="0"/>
      <w:jc w:val="right"/>
    </w:pPr>
    <w:r>
      <w:rPr>
        <w:lang w:val="pl"/>
      </w:rPr>
      <w:t xml:space="preserve">  </w:t>
    </w:r>
  </w:p>
  <w:p w14:paraId="61610AE2" w14:textId="77777777" w:rsidR="002721C3" w:rsidRDefault="00DD0530">
    <w:pPr>
      <w:spacing w:after="0" w:line="259" w:lineRule="auto"/>
      <w:ind w:left="267" w:right="0" w:firstLine="0"/>
      <w:jc w:val="left"/>
    </w:pPr>
    <w:r>
      <w:rPr>
        <w:lang w:val="p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27366"/>
      <w:docPartObj>
        <w:docPartGallery w:val="Page Numbers (Bottom of Page)"/>
        <w:docPartUnique/>
      </w:docPartObj>
    </w:sdtPr>
    <w:sdtContent>
      <w:p w14:paraId="102CF32B" w14:textId="786F4B8A" w:rsidR="000A7DC8" w:rsidRDefault="000A7DC8">
        <w:pPr>
          <w:pStyle w:val="Stopka"/>
          <w:jc w:val="center"/>
        </w:pPr>
        <w:r>
          <w:fldChar w:fldCharType="begin"/>
        </w:r>
        <w:r>
          <w:instrText>PAGE   \* MERGEFORMAT</w:instrText>
        </w:r>
        <w:r>
          <w:fldChar w:fldCharType="separate"/>
        </w:r>
        <w:r>
          <w:t>2</w:t>
        </w:r>
        <w:r>
          <w:fldChar w:fldCharType="end"/>
        </w:r>
      </w:p>
    </w:sdtContent>
  </w:sdt>
  <w:p w14:paraId="36D55F56" w14:textId="0FA8C60D" w:rsidR="002721C3" w:rsidRDefault="002721C3">
    <w:pPr>
      <w:spacing w:after="0" w:line="259" w:lineRule="auto"/>
      <w:ind w:left="267"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11309" w14:textId="77777777" w:rsidR="002721C3" w:rsidRDefault="00DD0530">
    <w:pPr>
      <w:spacing w:after="1017" w:line="259" w:lineRule="auto"/>
      <w:ind w:left="267" w:right="0" w:firstLine="0"/>
      <w:jc w:val="left"/>
    </w:pPr>
    <w:r>
      <w:rPr>
        <w:noProof/>
        <w:lang w:val="pl-PL" w:eastAsia="pl-PL"/>
      </w:rPr>
      <w:drawing>
        <wp:anchor distT="0" distB="0" distL="114300" distR="114300" simplePos="0" relativeHeight="251660288" behindDoc="0" locked="0" layoutInCell="1" allowOverlap="0" wp14:anchorId="38B6FBA7" wp14:editId="5EE110DB">
          <wp:simplePos x="0" y="0"/>
          <wp:positionH relativeFrom="page">
            <wp:posOffset>946150</wp:posOffset>
          </wp:positionH>
          <wp:positionV relativeFrom="page">
            <wp:posOffset>9602470</wp:posOffset>
          </wp:positionV>
          <wp:extent cx="5760720" cy="62357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23570"/>
                  </a:xfrm>
                  <a:prstGeom prst="rect">
                    <a:avLst/>
                  </a:prstGeom>
                </pic:spPr>
              </pic:pic>
            </a:graphicData>
          </a:graphic>
        </wp:anchor>
      </w:drawing>
    </w:r>
    <w:r>
      <w:rPr>
        <w:vertAlign w:val="superscript"/>
        <w:lang w:val="pl"/>
      </w:rPr>
      <w:t xml:space="preserve"> </w:t>
    </w:r>
    <w:r>
      <w:rPr>
        <w:lang w:val="pl"/>
      </w:rPr>
      <w:fldChar w:fldCharType="begin"/>
    </w:r>
    <w:r>
      <w:rPr>
        <w:lang w:val="pl"/>
      </w:rPr>
      <w:instrText xml:space="preserve"> PAGE   \* MERGEFORMAT </w:instrText>
    </w:r>
    <w:r>
      <w:rPr>
        <w:lang w:val="pl"/>
      </w:rPr>
      <w:fldChar w:fldCharType="separate"/>
    </w:r>
    <w:r>
      <w:rPr>
        <w:lang w:val="pl"/>
      </w:rPr>
      <w:t>1</w:t>
    </w:r>
    <w:r>
      <w:rPr>
        <w:lang w:val="pl"/>
      </w:rPr>
      <w:fldChar w:fldCharType="end"/>
    </w:r>
    <w:r>
      <w:rPr>
        <w:lang w:val="pl"/>
      </w:rPr>
      <w:t xml:space="preserve">  </w:t>
    </w:r>
  </w:p>
  <w:p w14:paraId="61C404C1" w14:textId="77777777" w:rsidR="002721C3" w:rsidRDefault="00DD0530">
    <w:pPr>
      <w:spacing w:after="0" w:line="259" w:lineRule="auto"/>
      <w:ind w:left="0" w:right="235" w:firstLine="0"/>
      <w:jc w:val="right"/>
    </w:pPr>
    <w:r>
      <w:rPr>
        <w:lang w:val="pl"/>
      </w:rPr>
      <w:t xml:space="preserve">  </w:t>
    </w:r>
  </w:p>
  <w:p w14:paraId="37F73AB4" w14:textId="77777777" w:rsidR="002721C3" w:rsidRDefault="00DD0530">
    <w:pPr>
      <w:spacing w:after="0" w:line="259" w:lineRule="auto"/>
      <w:ind w:left="267" w:right="0" w:firstLine="0"/>
      <w:jc w:val="left"/>
    </w:pPr>
    <w:r>
      <w:rPr>
        <w:lang w:val="p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88BAF" w14:textId="77777777" w:rsidR="003D7538" w:rsidRDefault="003D7538">
      <w:pPr>
        <w:spacing w:after="0" w:line="240" w:lineRule="auto"/>
      </w:pPr>
      <w:r>
        <w:rPr>
          <w:lang w:val="pl"/>
        </w:rPr>
        <w:separator/>
      </w:r>
    </w:p>
  </w:footnote>
  <w:footnote w:type="continuationSeparator" w:id="0">
    <w:p w14:paraId="76A21A5F" w14:textId="77777777" w:rsidR="003D7538" w:rsidRDefault="003D7538">
      <w:pPr>
        <w:spacing w:after="0" w:line="240" w:lineRule="auto"/>
      </w:pPr>
      <w:r>
        <w:rPr>
          <w:lang w:val="pl"/>
        </w:rPr>
        <w:continuationSeparator/>
      </w:r>
    </w:p>
  </w:footnote>
  <w:footnote w:type="continuationNotice" w:id="1">
    <w:p w14:paraId="34039B8B" w14:textId="77777777" w:rsidR="003D7538" w:rsidRDefault="003D75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6E58"/>
    <w:multiLevelType w:val="hybridMultilevel"/>
    <w:tmpl w:val="348C4E74"/>
    <w:lvl w:ilvl="0" w:tplc="204A0AB6">
      <w:start w:val="1"/>
      <w:numFmt w:val="lowerLetter"/>
      <w:lvlText w:val="%1)"/>
      <w:lvlJc w:val="left"/>
      <w:pPr>
        <w:ind w:left="837" w:hanging="360"/>
      </w:pPr>
      <w:rPr>
        <w:rFonts w:hint="default"/>
        <w:b w:val="0"/>
        <w:bCs/>
        <w:color w:val="auto"/>
      </w:r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1" w15:restartNumberingAfterBreak="0">
    <w:nsid w:val="032262D0"/>
    <w:multiLevelType w:val="hybridMultilevel"/>
    <w:tmpl w:val="96583E40"/>
    <w:lvl w:ilvl="0" w:tplc="7DACB20E">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4A1D66"/>
    <w:multiLevelType w:val="hybridMultilevel"/>
    <w:tmpl w:val="FB325688"/>
    <w:lvl w:ilvl="0" w:tplc="04150001">
      <w:start w:val="1"/>
      <w:numFmt w:val="bullet"/>
      <w:lvlText w:val=""/>
      <w:lvlJc w:val="left"/>
      <w:pPr>
        <w:ind w:left="965" w:hanging="360"/>
      </w:pPr>
      <w:rPr>
        <w:rFonts w:ascii="Symbol" w:hAnsi="Symbol" w:hint="default"/>
      </w:rPr>
    </w:lvl>
    <w:lvl w:ilvl="1" w:tplc="04150003" w:tentative="1">
      <w:start w:val="1"/>
      <w:numFmt w:val="bullet"/>
      <w:lvlText w:val="o"/>
      <w:lvlJc w:val="left"/>
      <w:pPr>
        <w:ind w:left="1685" w:hanging="360"/>
      </w:pPr>
      <w:rPr>
        <w:rFonts w:ascii="Courier New" w:hAnsi="Courier New" w:cs="Courier New" w:hint="default"/>
      </w:rPr>
    </w:lvl>
    <w:lvl w:ilvl="2" w:tplc="04150005" w:tentative="1">
      <w:start w:val="1"/>
      <w:numFmt w:val="bullet"/>
      <w:lvlText w:val=""/>
      <w:lvlJc w:val="left"/>
      <w:pPr>
        <w:ind w:left="2405" w:hanging="360"/>
      </w:pPr>
      <w:rPr>
        <w:rFonts w:ascii="Wingdings" w:hAnsi="Wingdings" w:hint="default"/>
      </w:rPr>
    </w:lvl>
    <w:lvl w:ilvl="3" w:tplc="04150001" w:tentative="1">
      <w:start w:val="1"/>
      <w:numFmt w:val="bullet"/>
      <w:lvlText w:val=""/>
      <w:lvlJc w:val="left"/>
      <w:pPr>
        <w:ind w:left="3125" w:hanging="360"/>
      </w:pPr>
      <w:rPr>
        <w:rFonts w:ascii="Symbol" w:hAnsi="Symbol" w:hint="default"/>
      </w:rPr>
    </w:lvl>
    <w:lvl w:ilvl="4" w:tplc="04150003" w:tentative="1">
      <w:start w:val="1"/>
      <w:numFmt w:val="bullet"/>
      <w:lvlText w:val="o"/>
      <w:lvlJc w:val="left"/>
      <w:pPr>
        <w:ind w:left="3845" w:hanging="360"/>
      </w:pPr>
      <w:rPr>
        <w:rFonts w:ascii="Courier New" w:hAnsi="Courier New" w:cs="Courier New" w:hint="default"/>
      </w:rPr>
    </w:lvl>
    <w:lvl w:ilvl="5" w:tplc="04150005" w:tentative="1">
      <w:start w:val="1"/>
      <w:numFmt w:val="bullet"/>
      <w:lvlText w:val=""/>
      <w:lvlJc w:val="left"/>
      <w:pPr>
        <w:ind w:left="4565" w:hanging="360"/>
      </w:pPr>
      <w:rPr>
        <w:rFonts w:ascii="Wingdings" w:hAnsi="Wingdings" w:hint="default"/>
      </w:rPr>
    </w:lvl>
    <w:lvl w:ilvl="6" w:tplc="04150001" w:tentative="1">
      <w:start w:val="1"/>
      <w:numFmt w:val="bullet"/>
      <w:lvlText w:val=""/>
      <w:lvlJc w:val="left"/>
      <w:pPr>
        <w:ind w:left="5285" w:hanging="360"/>
      </w:pPr>
      <w:rPr>
        <w:rFonts w:ascii="Symbol" w:hAnsi="Symbol" w:hint="default"/>
      </w:rPr>
    </w:lvl>
    <w:lvl w:ilvl="7" w:tplc="04150003" w:tentative="1">
      <w:start w:val="1"/>
      <w:numFmt w:val="bullet"/>
      <w:lvlText w:val="o"/>
      <w:lvlJc w:val="left"/>
      <w:pPr>
        <w:ind w:left="6005" w:hanging="360"/>
      </w:pPr>
      <w:rPr>
        <w:rFonts w:ascii="Courier New" w:hAnsi="Courier New" w:cs="Courier New" w:hint="default"/>
      </w:rPr>
    </w:lvl>
    <w:lvl w:ilvl="8" w:tplc="04150005" w:tentative="1">
      <w:start w:val="1"/>
      <w:numFmt w:val="bullet"/>
      <w:lvlText w:val=""/>
      <w:lvlJc w:val="left"/>
      <w:pPr>
        <w:ind w:left="6725" w:hanging="360"/>
      </w:pPr>
      <w:rPr>
        <w:rFonts w:ascii="Wingdings" w:hAnsi="Wingdings" w:hint="default"/>
      </w:rPr>
    </w:lvl>
  </w:abstractNum>
  <w:abstractNum w:abstractNumId="3" w15:restartNumberingAfterBreak="0">
    <w:nsid w:val="072A0818"/>
    <w:multiLevelType w:val="multilevel"/>
    <w:tmpl w:val="4A785E24"/>
    <w:styleLink w:val="Biecalista2"/>
    <w:lvl w:ilvl="0">
      <w:start w:val="10"/>
      <w:numFmt w:val="decimal"/>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934E8E"/>
    <w:multiLevelType w:val="multilevel"/>
    <w:tmpl w:val="EAB824D2"/>
    <w:lvl w:ilvl="0">
      <w:start w:val="1"/>
      <w:numFmt w:val="decimal"/>
      <w:lvlText w:val="%1."/>
      <w:lvlJc w:val="left"/>
      <w:pPr>
        <w:ind w:left="4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7D34940"/>
    <w:multiLevelType w:val="hybridMultilevel"/>
    <w:tmpl w:val="E21CD27E"/>
    <w:lvl w:ilvl="0" w:tplc="A3B26580">
      <w:start w:val="25"/>
      <w:numFmt w:val="decimal"/>
      <w:lvlText w:val="%1."/>
      <w:lvlJc w:val="left"/>
      <w:pPr>
        <w:ind w:left="5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8AB40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A7A2DB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63AB4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9843D6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5F4F3A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A00BC0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F4683E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36C68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577DE3"/>
    <w:multiLevelType w:val="hybridMultilevel"/>
    <w:tmpl w:val="BBAAE244"/>
    <w:lvl w:ilvl="0" w:tplc="FFFFFFFF">
      <w:start w:val="1"/>
      <w:numFmt w:val="lowerLetter"/>
      <w:lvlText w:val="%1)"/>
      <w:lvlJc w:val="left"/>
      <w:pPr>
        <w:ind w:left="730" w:hanging="360"/>
      </w:pPr>
      <w:rPr>
        <w:rFonts w:asciiTheme="minorHAnsi" w:eastAsia="Times New Roman" w:hAnsiTheme="minorHAnsi" w:cstheme="minorHAnsi"/>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7" w15:restartNumberingAfterBreak="0">
    <w:nsid w:val="0AC8598A"/>
    <w:multiLevelType w:val="hybridMultilevel"/>
    <w:tmpl w:val="34400A20"/>
    <w:lvl w:ilvl="0" w:tplc="FFFFFFFF">
      <w:start w:val="1"/>
      <w:numFmt w:val="lowerLetter"/>
      <w:lvlText w:val="%1)"/>
      <w:lvlJc w:val="left"/>
      <w:pPr>
        <w:ind w:left="1080" w:hanging="360"/>
      </w:pPr>
    </w:lvl>
    <w:lvl w:ilvl="1" w:tplc="04150001">
      <w:start w:val="1"/>
      <w:numFmt w:val="bullet"/>
      <w:lvlText w:val=""/>
      <w:lvlJc w:val="left"/>
      <w:pPr>
        <w:ind w:left="2006"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B7C3FA0"/>
    <w:multiLevelType w:val="hybridMultilevel"/>
    <w:tmpl w:val="1E3E7B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7336BF"/>
    <w:multiLevelType w:val="hybridMultilevel"/>
    <w:tmpl w:val="94F64A8E"/>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D1D34B8"/>
    <w:multiLevelType w:val="hybridMultilevel"/>
    <w:tmpl w:val="4A785E24"/>
    <w:lvl w:ilvl="0" w:tplc="07048366">
      <w:start w:val="10"/>
      <w:numFmt w:val="decimal"/>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22AE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F203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D094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DE0B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C628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7497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9036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E55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F1A1689"/>
    <w:multiLevelType w:val="hybridMultilevel"/>
    <w:tmpl w:val="B1B2A1AC"/>
    <w:lvl w:ilvl="0" w:tplc="04150017">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2F3B24"/>
    <w:multiLevelType w:val="multilevel"/>
    <w:tmpl w:val="4C6C3E20"/>
    <w:lvl w:ilvl="0">
      <w:start w:val="9"/>
      <w:numFmt w:val="decimal"/>
      <w:lvlText w:val="%1."/>
      <w:lvlJc w:val="left"/>
      <w:pPr>
        <w:ind w:left="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0356C40"/>
    <w:multiLevelType w:val="hybridMultilevel"/>
    <w:tmpl w:val="27B827BA"/>
    <w:lvl w:ilvl="0" w:tplc="FFFFFFFF">
      <w:start w:val="1"/>
      <w:numFmt w:val="lowerLetter"/>
      <w:lvlText w:val="%1)"/>
      <w:lvlJc w:val="left"/>
      <w:pPr>
        <w:ind w:left="730" w:hanging="360"/>
      </w:pPr>
      <w:rPr>
        <w:rFonts w:hint="default"/>
        <w:b w:val="0"/>
        <w:bCs w:val="0"/>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14" w15:restartNumberingAfterBreak="0">
    <w:nsid w:val="12950037"/>
    <w:multiLevelType w:val="hybridMultilevel"/>
    <w:tmpl w:val="D8606602"/>
    <w:lvl w:ilvl="0" w:tplc="B0F8907A">
      <w:start w:val="21"/>
      <w:numFmt w:val="decimal"/>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56C5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206D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CC6E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9A3B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44C2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66F2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885E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F08F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3DE5945"/>
    <w:multiLevelType w:val="multilevel"/>
    <w:tmpl w:val="72D6EB0E"/>
    <w:lvl w:ilvl="0">
      <w:start w:val="16"/>
      <w:numFmt w:val="decimal"/>
      <w:lvlText w:val="%1."/>
      <w:lvlJc w:val="left"/>
      <w:pPr>
        <w:ind w:left="597"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11"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001"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9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1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3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5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7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9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C73196"/>
    <w:multiLevelType w:val="multilevel"/>
    <w:tmpl w:val="4524C5E2"/>
    <w:lvl w:ilvl="0">
      <w:start w:val="1"/>
      <w:numFmt w:val="lowerLetter"/>
      <w:lvlText w:val="%1)"/>
      <w:lvlJc w:val="left"/>
      <w:pPr>
        <w:ind w:left="10"/>
      </w:pPr>
      <w:rPr>
        <w:rFonts w:asciiTheme="minorHAnsi" w:eastAsia="Times New Roman" w:hAnsiTheme="minorHAnsi" w:cstheme="minorHAnsi"/>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60" w:hanging="360"/>
      </w:pPr>
    </w:lvl>
    <w:lvl w:ilvl="2">
      <w:start w:val="1"/>
      <w:numFmt w:val="lowerRoman"/>
      <w:lvlText w:val="%3"/>
      <w:lvlJc w:val="left"/>
      <w:pPr>
        <w:ind w:left="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71B1297"/>
    <w:multiLevelType w:val="multilevel"/>
    <w:tmpl w:val="27F085AE"/>
    <w:lvl w:ilvl="0">
      <w:start w:val="1"/>
      <w:numFmt w:val="bullet"/>
      <w:lvlText w:val=""/>
      <w:lvlJc w:val="left"/>
      <w:pPr>
        <w:ind w:left="348"/>
      </w:pPr>
      <w:rPr>
        <w:rFonts w:ascii="Symbol" w:hAnsi="Symbol" w:hint="default"/>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098" w:hanging="360"/>
      </w:pPr>
    </w:lvl>
    <w:lvl w:ilvl="2">
      <w:start w:val="1"/>
      <w:numFmt w:val="lowerRoman"/>
      <w:lvlText w:val="%3"/>
      <w:lvlJc w:val="left"/>
      <w:pPr>
        <w:ind w:left="1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8CC099A"/>
    <w:multiLevelType w:val="hybridMultilevel"/>
    <w:tmpl w:val="824ADFDC"/>
    <w:lvl w:ilvl="0" w:tplc="FFFFFFFF">
      <w:start w:val="19"/>
      <w:numFmt w:val="decimal"/>
      <w:lvlText w:val="%1."/>
      <w:lvlJc w:val="left"/>
      <w:pPr>
        <w:ind w:left="360" w:hanging="360"/>
      </w:pPr>
      <w:rPr>
        <w:rFonts w:hint="default"/>
        <w:b/>
        <w:bCs/>
      </w:rPr>
    </w:lvl>
    <w:lvl w:ilvl="1" w:tplc="FFFFFFFF">
      <w:start w:val="1"/>
      <w:numFmt w:val="lowerLetter"/>
      <w:lvlText w:val="%2."/>
      <w:lvlJc w:val="left"/>
      <w:pPr>
        <w:ind w:left="1080" w:hanging="360"/>
      </w:pPr>
    </w:lvl>
    <w:lvl w:ilvl="2" w:tplc="04150001">
      <w:start w:val="1"/>
      <w:numFmt w:val="bullet"/>
      <w:lvlText w:val=""/>
      <w:lvlJc w:val="left"/>
      <w:pPr>
        <w:ind w:left="1646"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B3D16C3"/>
    <w:multiLevelType w:val="hybridMultilevel"/>
    <w:tmpl w:val="EE0CE10C"/>
    <w:lvl w:ilvl="0" w:tplc="41C48B14">
      <w:start w:val="1"/>
      <w:numFmt w:val="lowerLetter"/>
      <w:lvlText w:val="%1)"/>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82E41A">
      <w:start w:val="1"/>
      <w:numFmt w:val="lowerLetter"/>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0E73EE">
      <w:start w:val="1"/>
      <w:numFmt w:val="lowerRoman"/>
      <w:lvlText w:val="%3"/>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8215B8">
      <w:start w:val="1"/>
      <w:numFmt w:val="decimal"/>
      <w:lvlText w:val="%4"/>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EAB528">
      <w:start w:val="1"/>
      <w:numFmt w:val="lowerLetter"/>
      <w:lvlText w:val="%5"/>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6251CC">
      <w:start w:val="1"/>
      <w:numFmt w:val="lowerRoman"/>
      <w:lvlText w:val="%6"/>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D26700">
      <w:start w:val="1"/>
      <w:numFmt w:val="decimal"/>
      <w:lvlText w:val="%7"/>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3C737E">
      <w:start w:val="1"/>
      <w:numFmt w:val="lowerLetter"/>
      <w:lvlText w:val="%8"/>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6E401A">
      <w:start w:val="1"/>
      <w:numFmt w:val="lowerRoman"/>
      <w:lvlText w:val="%9"/>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C9959C7"/>
    <w:multiLevelType w:val="multilevel"/>
    <w:tmpl w:val="C76616B2"/>
    <w:lvl w:ilvl="0">
      <w:start w:val="12"/>
      <w:numFmt w:val="decimal"/>
      <w:lvlText w:val="%1."/>
      <w:lvlJc w:val="left"/>
      <w:pPr>
        <w:ind w:left="5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0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lowerLetter"/>
      <w:lvlText w:val="%4)"/>
      <w:lvlJc w:val="left"/>
      <w:pPr>
        <w:ind w:left="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DA614C7"/>
    <w:multiLevelType w:val="hybridMultilevel"/>
    <w:tmpl w:val="1722CE9E"/>
    <w:lvl w:ilvl="0" w:tplc="FFFFFFFF">
      <w:start w:val="1"/>
      <w:numFmt w:val="lowerLetter"/>
      <w:lvlText w:val="%1)"/>
      <w:lvlJc w:val="left"/>
      <w:pPr>
        <w:ind w:left="730" w:hanging="360"/>
      </w:pPr>
      <w:rPr>
        <w:rFonts w:asciiTheme="minorHAnsi" w:eastAsia="Times New Roman" w:hAnsiTheme="minorHAnsi" w:cstheme="minorHAnsi"/>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22" w15:restartNumberingAfterBreak="0">
    <w:nsid w:val="1FE72AD2"/>
    <w:multiLevelType w:val="hybridMultilevel"/>
    <w:tmpl w:val="3E0819CE"/>
    <w:lvl w:ilvl="0" w:tplc="41B08598">
      <w:start w:val="1"/>
      <w:numFmt w:val="lowerLetter"/>
      <w:lvlText w:val="%1)"/>
      <w:lvlJc w:val="left"/>
      <w:pPr>
        <w:ind w:left="10"/>
      </w:pPr>
      <w:rPr>
        <w:rFonts w:asciiTheme="minorHAnsi" w:eastAsia="Times New Roman" w:hAnsiTheme="minorHAnsi" w:cstheme="minorHAnsi"/>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475" w:hanging="360"/>
      </w:pPr>
    </w:lvl>
    <w:lvl w:ilvl="2" w:tplc="0415001B" w:tentative="1">
      <w:start w:val="1"/>
      <w:numFmt w:val="lowerRoman"/>
      <w:lvlText w:val="%3."/>
      <w:lvlJc w:val="right"/>
      <w:pPr>
        <w:ind w:left="1195" w:hanging="180"/>
      </w:pPr>
    </w:lvl>
    <w:lvl w:ilvl="3" w:tplc="0415000F" w:tentative="1">
      <w:start w:val="1"/>
      <w:numFmt w:val="decimal"/>
      <w:lvlText w:val="%4."/>
      <w:lvlJc w:val="left"/>
      <w:pPr>
        <w:ind w:left="1915" w:hanging="360"/>
      </w:pPr>
    </w:lvl>
    <w:lvl w:ilvl="4" w:tplc="04150019" w:tentative="1">
      <w:start w:val="1"/>
      <w:numFmt w:val="lowerLetter"/>
      <w:lvlText w:val="%5."/>
      <w:lvlJc w:val="left"/>
      <w:pPr>
        <w:ind w:left="2635" w:hanging="360"/>
      </w:pPr>
    </w:lvl>
    <w:lvl w:ilvl="5" w:tplc="0415001B" w:tentative="1">
      <w:start w:val="1"/>
      <w:numFmt w:val="lowerRoman"/>
      <w:lvlText w:val="%6."/>
      <w:lvlJc w:val="right"/>
      <w:pPr>
        <w:ind w:left="3355" w:hanging="180"/>
      </w:pPr>
    </w:lvl>
    <w:lvl w:ilvl="6" w:tplc="0415000F" w:tentative="1">
      <w:start w:val="1"/>
      <w:numFmt w:val="decimal"/>
      <w:lvlText w:val="%7."/>
      <w:lvlJc w:val="left"/>
      <w:pPr>
        <w:ind w:left="4075" w:hanging="360"/>
      </w:pPr>
    </w:lvl>
    <w:lvl w:ilvl="7" w:tplc="04150019" w:tentative="1">
      <w:start w:val="1"/>
      <w:numFmt w:val="lowerLetter"/>
      <w:lvlText w:val="%8."/>
      <w:lvlJc w:val="left"/>
      <w:pPr>
        <w:ind w:left="4795" w:hanging="360"/>
      </w:pPr>
    </w:lvl>
    <w:lvl w:ilvl="8" w:tplc="0415001B" w:tentative="1">
      <w:start w:val="1"/>
      <w:numFmt w:val="lowerRoman"/>
      <w:lvlText w:val="%9."/>
      <w:lvlJc w:val="right"/>
      <w:pPr>
        <w:ind w:left="5515" w:hanging="180"/>
      </w:pPr>
    </w:lvl>
  </w:abstractNum>
  <w:abstractNum w:abstractNumId="23" w15:restartNumberingAfterBreak="0">
    <w:nsid w:val="24016D78"/>
    <w:multiLevelType w:val="hybridMultilevel"/>
    <w:tmpl w:val="AB624F86"/>
    <w:lvl w:ilvl="0" w:tplc="3CAE55CE">
      <w:start w:val="1"/>
      <w:numFmt w:val="lowerLetter"/>
      <w:lvlText w:val="%1)"/>
      <w:lvlJc w:val="left"/>
      <w:pPr>
        <w:ind w:left="837" w:hanging="360"/>
      </w:pPr>
      <w:rPr>
        <w:rFonts w:asciiTheme="minorHAnsi" w:eastAsia="Times New Roman" w:hAnsiTheme="minorHAnsi" w:cstheme="minorHAnsi"/>
      </w:r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24" w15:restartNumberingAfterBreak="0">
    <w:nsid w:val="26BA5560"/>
    <w:multiLevelType w:val="hybridMultilevel"/>
    <w:tmpl w:val="D22202E4"/>
    <w:lvl w:ilvl="0" w:tplc="35A0C61C">
      <w:start w:val="1"/>
      <w:numFmt w:val="decimal"/>
      <w:lvlText w:val="%1."/>
      <w:lvlJc w:val="left"/>
      <w:pPr>
        <w:ind w:left="370" w:hanging="360"/>
      </w:pPr>
      <w:rPr>
        <w:rFonts w:hint="default"/>
        <w:b/>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5" w15:restartNumberingAfterBreak="0">
    <w:nsid w:val="280E6BAF"/>
    <w:multiLevelType w:val="hybridMultilevel"/>
    <w:tmpl w:val="7C8A2BC8"/>
    <w:lvl w:ilvl="0" w:tplc="04150017">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CA61E5"/>
    <w:multiLevelType w:val="multilevel"/>
    <w:tmpl w:val="96A6C2A0"/>
    <w:lvl w:ilvl="0">
      <w:start w:val="5"/>
      <w:numFmt w:val="decimal"/>
      <w:lvlText w:val="%1."/>
      <w:lvlJc w:val="left"/>
      <w:pPr>
        <w:ind w:left="4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C531FD0"/>
    <w:multiLevelType w:val="hybridMultilevel"/>
    <w:tmpl w:val="521C7972"/>
    <w:lvl w:ilvl="0" w:tplc="04150017">
      <w:start w:val="1"/>
      <w:numFmt w:val="lowerLetter"/>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8" w15:restartNumberingAfterBreak="0">
    <w:nsid w:val="2C7B2023"/>
    <w:multiLevelType w:val="hybridMultilevel"/>
    <w:tmpl w:val="1722CE9E"/>
    <w:lvl w:ilvl="0" w:tplc="00CE3298">
      <w:start w:val="1"/>
      <w:numFmt w:val="lowerLetter"/>
      <w:lvlText w:val="%1)"/>
      <w:lvlJc w:val="left"/>
      <w:pPr>
        <w:ind w:left="837" w:hanging="360"/>
      </w:pPr>
      <w:rPr>
        <w:rFonts w:asciiTheme="minorHAnsi" w:eastAsia="Times New Roman" w:hAnsiTheme="minorHAnsi" w:cstheme="minorHAnsi"/>
      </w:r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29" w15:restartNumberingAfterBreak="0">
    <w:nsid w:val="2F2F498B"/>
    <w:multiLevelType w:val="multilevel"/>
    <w:tmpl w:val="1B7253CE"/>
    <w:lvl w:ilvl="0">
      <w:start w:val="11"/>
      <w:numFmt w:val="decimal"/>
      <w:lvlText w:val="%1."/>
      <w:lvlJc w:val="left"/>
      <w:pPr>
        <w:ind w:left="5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2"/>
      <w:numFmt w:val="decimal"/>
      <w:lvlText w:val="%1.%2.%3"/>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lowerLetter"/>
      <w:lvlText w:val="%4)"/>
      <w:lvlJc w:val="left"/>
      <w:pPr>
        <w:ind w:left="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FD9469B"/>
    <w:multiLevelType w:val="hybridMultilevel"/>
    <w:tmpl w:val="3746DE68"/>
    <w:lvl w:ilvl="0" w:tplc="E55CB942">
      <w:start w:val="1"/>
      <w:numFmt w:val="decimal"/>
      <w:lvlText w:val="%1."/>
      <w:lvlJc w:val="left"/>
      <w:pPr>
        <w:ind w:left="1193"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4510A3"/>
    <w:multiLevelType w:val="hybridMultilevel"/>
    <w:tmpl w:val="C804CA80"/>
    <w:lvl w:ilvl="0" w:tplc="3262565A">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12F8A4">
      <w:start w:val="1"/>
      <w:numFmt w:val="lowerLetter"/>
      <w:lvlText w:val="%2)"/>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220C72">
      <w:start w:val="1"/>
      <w:numFmt w:val="lowerRoman"/>
      <w:lvlText w:val="%3"/>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1472C4">
      <w:start w:val="1"/>
      <w:numFmt w:val="decimal"/>
      <w:lvlText w:val="%4"/>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85BE4">
      <w:start w:val="1"/>
      <w:numFmt w:val="lowerLetter"/>
      <w:lvlText w:val="%5"/>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60CFFC">
      <w:start w:val="1"/>
      <w:numFmt w:val="lowerRoman"/>
      <w:lvlText w:val="%6"/>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783592">
      <w:start w:val="1"/>
      <w:numFmt w:val="decimal"/>
      <w:lvlText w:val="%7"/>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E63C82">
      <w:start w:val="1"/>
      <w:numFmt w:val="lowerLetter"/>
      <w:lvlText w:val="%8"/>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C6A40">
      <w:start w:val="1"/>
      <w:numFmt w:val="lowerRoman"/>
      <w:lvlText w:val="%9"/>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3190BC2"/>
    <w:multiLevelType w:val="multilevel"/>
    <w:tmpl w:val="7490184E"/>
    <w:lvl w:ilvl="0">
      <w:start w:val="1"/>
      <w:numFmt w:val="lowerLetter"/>
      <w:lvlText w:val="%1)"/>
      <w:lvlJc w:val="left"/>
      <w:pPr>
        <w:ind w:left="1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60" w:hanging="360"/>
      </w:pPr>
    </w:lvl>
    <w:lvl w:ilvl="2">
      <w:start w:val="1"/>
      <w:numFmt w:val="lowerRoman"/>
      <w:lvlText w:val="%3"/>
      <w:lvlJc w:val="left"/>
      <w:pPr>
        <w:ind w:left="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4596989"/>
    <w:multiLevelType w:val="hybridMultilevel"/>
    <w:tmpl w:val="88189F5E"/>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4" w15:restartNumberingAfterBreak="0">
    <w:nsid w:val="34C22707"/>
    <w:multiLevelType w:val="hybridMultilevel"/>
    <w:tmpl w:val="F692F756"/>
    <w:lvl w:ilvl="0" w:tplc="04150001">
      <w:start w:val="1"/>
      <w:numFmt w:val="bullet"/>
      <w:lvlText w:val=""/>
      <w:lvlJc w:val="left"/>
      <w:pPr>
        <w:ind w:left="1080" w:hanging="360"/>
      </w:pPr>
      <w:rPr>
        <w:rFonts w:ascii="Symbol" w:hAnsi="Symbol"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3B056487"/>
    <w:multiLevelType w:val="multilevel"/>
    <w:tmpl w:val="23469AF6"/>
    <w:lvl w:ilvl="0">
      <w:start w:val="16"/>
      <w:numFmt w:val="decimal"/>
      <w:lvlText w:val="%1."/>
      <w:lvlJc w:val="left"/>
      <w:pPr>
        <w:ind w:left="597"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171" w:hanging="360"/>
      </w:pPr>
    </w:lvl>
    <w:lvl w:ilvl="2">
      <w:start w:val="1"/>
      <w:numFmt w:val="decimal"/>
      <w:lvlText w:val="%1.%2.%3."/>
      <w:lvlJc w:val="left"/>
      <w:pPr>
        <w:ind w:left="1001"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9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1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3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5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7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9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C095643"/>
    <w:multiLevelType w:val="hybridMultilevel"/>
    <w:tmpl w:val="4A9A5D10"/>
    <w:lvl w:ilvl="0" w:tplc="8ABA7A3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6D4A4D"/>
    <w:multiLevelType w:val="hybridMultilevel"/>
    <w:tmpl w:val="0EA65C44"/>
    <w:lvl w:ilvl="0" w:tplc="1AFEE452">
      <w:start w:val="1"/>
      <w:numFmt w:val="lowerLetter"/>
      <w:lvlText w:val="%1)"/>
      <w:lvlJc w:val="left"/>
      <w:pPr>
        <w:ind w:left="730" w:hanging="360"/>
      </w:pPr>
      <w:rPr>
        <w:rFonts w:hint="default"/>
        <w:b w:val="0"/>
        <w:bCs w:val="0"/>
        <w:color w:val="auto"/>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38" w15:restartNumberingAfterBreak="0">
    <w:nsid w:val="3DEE0211"/>
    <w:multiLevelType w:val="multilevel"/>
    <w:tmpl w:val="F8E2AD24"/>
    <w:lvl w:ilvl="0">
      <w:start w:val="23"/>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DFF13DA"/>
    <w:multiLevelType w:val="hybridMultilevel"/>
    <w:tmpl w:val="1722CE9E"/>
    <w:lvl w:ilvl="0" w:tplc="FFFFFFFF">
      <w:start w:val="1"/>
      <w:numFmt w:val="lowerLetter"/>
      <w:lvlText w:val="%1)"/>
      <w:lvlJc w:val="left"/>
      <w:pPr>
        <w:ind w:left="730" w:hanging="360"/>
      </w:pPr>
      <w:rPr>
        <w:rFonts w:asciiTheme="minorHAnsi" w:eastAsia="Times New Roman" w:hAnsiTheme="minorHAnsi" w:cstheme="minorHAnsi"/>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40" w15:restartNumberingAfterBreak="0">
    <w:nsid w:val="3F607B00"/>
    <w:multiLevelType w:val="hybridMultilevel"/>
    <w:tmpl w:val="266AFDD4"/>
    <w:lvl w:ilvl="0" w:tplc="45FC6AC8">
      <w:start w:val="1"/>
      <w:numFmt w:val="bullet"/>
      <w:lvlText w:val="•"/>
      <w:lvlJc w:val="left"/>
      <w:pPr>
        <w:ind w:left="7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FF62660">
      <w:start w:val="1"/>
      <w:numFmt w:val="bullet"/>
      <w:lvlText w:val="o"/>
      <w:lvlJc w:val="left"/>
      <w:pPr>
        <w:ind w:left="114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9376A872">
      <w:start w:val="1"/>
      <w:numFmt w:val="bullet"/>
      <w:lvlText w:val="▪"/>
      <w:lvlJc w:val="left"/>
      <w:pPr>
        <w:ind w:left="186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D8EE3F2">
      <w:start w:val="1"/>
      <w:numFmt w:val="bullet"/>
      <w:lvlText w:val="•"/>
      <w:lvlJc w:val="left"/>
      <w:pPr>
        <w:ind w:left="25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178E0D0">
      <w:start w:val="1"/>
      <w:numFmt w:val="bullet"/>
      <w:lvlText w:val="o"/>
      <w:lvlJc w:val="left"/>
      <w:pPr>
        <w:ind w:left="330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6F6BC38">
      <w:start w:val="1"/>
      <w:numFmt w:val="bullet"/>
      <w:lvlText w:val="▪"/>
      <w:lvlJc w:val="left"/>
      <w:pPr>
        <w:ind w:left="402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51E1296">
      <w:start w:val="1"/>
      <w:numFmt w:val="bullet"/>
      <w:lvlText w:val="•"/>
      <w:lvlJc w:val="left"/>
      <w:pPr>
        <w:ind w:left="47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CF9AA">
      <w:start w:val="1"/>
      <w:numFmt w:val="bullet"/>
      <w:lvlText w:val="o"/>
      <w:lvlJc w:val="left"/>
      <w:pPr>
        <w:ind w:left="546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1BA803E">
      <w:start w:val="1"/>
      <w:numFmt w:val="bullet"/>
      <w:lvlText w:val="▪"/>
      <w:lvlJc w:val="left"/>
      <w:pPr>
        <w:ind w:left="618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40D030E9"/>
    <w:multiLevelType w:val="hybridMultilevel"/>
    <w:tmpl w:val="BEFA378A"/>
    <w:lvl w:ilvl="0" w:tplc="15F22570">
      <w:start w:val="1"/>
      <w:numFmt w:val="lowerLetter"/>
      <w:lvlText w:val="%1)"/>
      <w:lvlJc w:val="left"/>
      <w:pPr>
        <w:ind w:left="615" w:hanging="360"/>
      </w:pPr>
      <w:rPr>
        <w:rFonts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42" w15:restartNumberingAfterBreak="0">
    <w:nsid w:val="412264E5"/>
    <w:multiLevelType w:val="hybridMultilevel"/>
    <w:tmpl w:val="CF7678FE"/>
    <w:lvl w:ilvl="0" w:tplc="28AEFBEC">
      <w:start w:val="1"/>
      <w:numFmt w:val="lowerLetter"/>
      <w:lvlText w:val="%1)"/>
      <w:lvlJc w:val="left"/>
      <w:pPr>
        <w:ind w:left="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4A7D64">
      <w:start w:val="1"/>
      <w:numFmt w:val="lowerLetter"/>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820244">
      <w:start w:val="1"/>
      <w:numFmt w:val="lowerRoman"/>
      <w:lvlText w:val="%3"/>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7473B8">
      <w:start w:val="1"/>
      <w:numFmt w:val="decimal"/>
      <w:lvlText w:val="%4"/>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070AE">
      <w:start w:val="1"/>
      <w:numFmt w:val="lowerLetter"/>
      <w:lvlText w:val="%5"/>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8AAD2A">
      <w:start w:val="1"/>
      <w:numFmt w:val="lowerRoman"/>
      <w:lvlText w:val="%6"/>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0E5F3A">
      <w:start w:val="1"/>
      <w:numFmt w:val="decimal"/>
      <w:lvlText w:val="%7"/>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10A470">
      <w:start w:val="1"/>
      <w:numFmt w:val="lowerLetter"/>
      <w:lvlText w:val="%8"/>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66A4A">
      <w:start w:val="1"/>
      <w:numFmt w:val="lowerRoman"/>
      <w:lvlText w:val="%9"/>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15C317D"/>
    <w:multiLevelType w:val="hybridMultilevel"/>
    <w:tmpl w:val="85360A4A"/>
    <w:lvl w:ilvl="0" w:tplc="F54CF058">
      <w:start w:val="1"/>
      <w:numFmt w:val="decimal"/>
      <w:lvlText w:val="%1."/>
      <w:lvlJc w:val="left"/>
      <w:pPr>
        <w:ind w:left="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16AC4A">
      <w:start w:val="1"/>
      <w:numFmt w:val="lowerLetter"/>
      <w:lvlText w:val="%2"/>
      <w:lvlJc w:val="left"/>
      <w:pPr>
        <w:ind w:left="1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F4439A">
      <w:start w:val="1"/>
      <w:numFmt w:val="lowerRoman"/>
      <w:lvlText w:val="%3"/>
      <w:lvlJc w:val="left"/>
      <w:pPr>
        <w:ind w:left="2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584480">
      <w:start w:val="1"/>
      <w:numFmt w:val="decimal"/>
      <w:lvlText w:val="%4"/>
      <w:lvlJc w:val="left"/>
      <w:pPr>
        <w:ind w:left="2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81758">
      <w:start w:val="1"/>
      <w:numFmt w:val="lowerLetter"/>
      <w:lvlText w:val="%5"/>
      <w:lvlJc w:val="left"/>
      <w:pPr>
        <w:ind w:left="3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12A7DC">
      <w:start w:val="1"/>
      <w:numFmt w:val="lowerRoman"/>
      <w:lvlText w:val="%6"/>
      <w:lvlJc w:val="left"/>
      <w:pPr>
        <w:ind w:left="4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B8C2FA">
      <w:start w:val="1"/>
      <w:numFmt w:val="decimal"/>
      <w:lvlText w:val="%7"/>
      <w:lvlJc w:val="left"/>
      <w:pPr>
        <w:ind w:left="5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DAE1A6">
      <w:start w:val="1"/>
      <w:numFmt w:val="lowerLetter"/>
      <w:lvlText w:val="%8"/>
      <w:lvlJc w:val="left"/>
      <w:pPr>
        <w:ind w:left="5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5C6B82">
      <w:start w:val="1"/>
      <w:numFmt w:val="lowerRoman"/>
      <w:lvlText w:val="%9"/>
      <w:lvlJc w:val="left"/>
      <w:pPr>
        <w:ind w:left="6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8FE6F78"/>
    <w:multiLevelType w:val="hybridMultilevel"/>
    <w:tmpl w:val="82EC3CE8"/>
    <w:lvl w:ilvl="0" w:tplc="6A804B42">
      <w:start w:val="1"/>
      <w:numFmt w:val="decimal"/>
      <w:lvlText w:val="%1."/>
      <w:lvlJc w:val="left"/>
      <w:pPr>
        <w:ind w:left="627" w:hanging="360"/>
      </w:pPr>
    </w:lvl>
    <w:lvl w:ilvl="1" w:tplc="04150019">
      <w:start w:val="1"/>
      <w:numFmt w:val="lowerLetter"/>
      <w:lvlText w:val="%2."/>
      <w:lvlJc w:val="left"/>
      <w:pPr>
        <w:ind w:left="1347" w:hanging="360"/>
      </w:pPr>
    </w:lvl>
    <w:lvl w:ilvl="2" w:tplc="0415001B">
      <w:start w:val="1"/>
      <w:numFmt w:val="lowerRoman"/>
      <w:lvlText w:val="%3."/>
      <w:lvlJc w:val="right"/>
      <w:pPr>
        <w:ind w:left="2067" w:hanging="180"/>
      </w:pPr>
    </w:lvl>
    <w:lvl w:ilvl="3" w:tplc="0415000F">
      <w:start w:val="1"/>
      <w:numFmt w:val="decimal"/>
      <w:lvlText w:val="%4."/>
      <w:lvlJc w:val="left"/>
      <w:pPr>
        <w:ind w:left="2787" w:hanging="360"/>
      </w:pPr>
    </w:lvl>
    <w:lvl w:ilvl="4" w:tplc="04150019">
      <w:start w:val="1"/>
      <w:numFmt w:val="lowerLetter"/>
      <w:lvlText w:val="%5."/>
      <w:lvlJc w:val="left"/>
      <w:pPr>
        <w:ind w:left="3507" w:hanging="360"/>
      </w:pPr>
    </w:lvl>
    <w:lvl w:ilvl="5" w:tplc="0415001B">
      <w:start w:val="1"/>
      <w:numFmt w:val="lowerRoman"/>
      <w:lvlText w:val="%6."/>
      <w:lvlJc w:val="right"/>
      <w:pPr>
        <w:ind w:left="4227" w:hanging="180"/>
      </w:pPr>
    </w:lvl>
    <w:lvl w:ilvl="6" w:tplc="0415000F">
      <w:start w:val="1"/>
      <w:numFmt w:val="decimal"/>
      <w:lvlText w:val="%7."/>
      <w:lvlJc w:val="left"/>
      <w:pPr>
        <w:ind w:left="4947" w:hanging="360"/>
      </w:pPr>
    </w:lvl>
    <w:lvl w:ilvl="7" w:tplc="04150019">
      <w:start w:val="1"/>
      <w:numFmt w:val="lowerLetter"/>
      <w:lvlText w:val="%8."/>
      <w:lvlJc w:val="left"/>
      <w:pPr>
        <w:ind w:left="5667" w:hanging="360"/>
      </w:pPr>
    </w:lvl>
    <w:lvl w:ilvl="8" w:tplc="0415001B">
      <w:start w:val="1"/>
      <w:numFmt w:val="lowerRoman"/>
      <w:lvlText w:val="%9."/>
      <w:lvlJc w:val="right"/>
      <w:pPr>
        <w:ind w:left="6387" w:hanging="180"/>
      </w:pPr>
    </w:lvl>
  </w:abstractNum>
  <w:abstractNum w:abstractNumId="45" w15:restartNumberingAfterBreak="0">
    <w:nsid w:val="4A5D22B2"/>
    <w:multiLevelType w:val="hybridMultilevel"/>
    <w:tmpl w:val="072C8A5A"/>
    <w:lvl w:ilvl="0" w:tplc="04150001">
      <w:start w:val="1"/>
      <w:numFmt w:val="bullet"/>
      <w:lvlText w:val=""/>
      <w:lvlJc w:val="left"/>
      <w:pPr>
        <w:ind w:left="128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CFF078B"/>
    <w:multiLevelType w:val="hybridMultilevel"/>
    <w:tmpl w:val="EFA429D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7" w15:restartNumberingAfterBreak="0">
    <w:nsid w:val="4D5F03D1"/>
    <w:multiLevelType w:val="hybridMultilevel"/>
    <w:tmpl w:val="1AA48AEA"/>
    <w:lvl w:ilvl="0" w:tplc="B5CA99F2">
      <w:start w:val="1"/>
      <w:numFmt w:val="lowerLetter"/>
      <w:lvlText w:val="%1)"/>
      <w:lvlJc w:val="left"/>
      <w:pPr>
        <w:ind w:left="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499B2">
      <w:start w:val="1"/>
      <w:numFmt w:val="lowerLetter"/>
      <w:lvlText w:val="%2"/>
      <w:lvlJc w:val="left"/>
      <w:pPr>
        <w:ind w:left="1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22AA84">
      <w:start w:val="1"/>
      <w:numFmt w:val="lowerRoman"/>
      <w:lvlText w:val="%3"/>
      <w:lvlJc w:val="left"/>
      <w:pPr>
        <w:ind w:left="1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F47B7A">
      <w:start w:val="1"/>
      <w:numFmt w:val="decimal"/>
      <w:lvlText w:val="%4"/>
      <w:lvlJc w:val="left"/>
      <w:pPr>
        <w:ind w:left="2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321DC0">
      <w:start w:val="1"/>
      <w:numFmt w:val="lowerLetter"/>
      <w:lvlText w:val="%5"/>
      <w:lvlJc w:val="left"/>
      <w:pPr>
        <w:ind w:left="3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52A4B4">
      <w:start w:val="1"/>
      <w:numFmt w:val="lowerRoman"/>
      <w:lvlText w:val="%6"/>
      <w:lvlJc w:val="left"/>
      <w:pPr>
        <w:ind w:left="4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9C5D1E">
      <w:start w:val="1"/>
      <w:numFmt w:val="decimal"/>
      <w:lvlText w:val="%7"/>
      <w:lvlJc w:val="left"/>
      <w:pPr>
        <w:ind w:left="4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9431FA">
      <w:start w:val="1"/>
      <w:numFmt w:val="lowerLetter"/>
      <w:lvlText w:val="%8"/>
      <w:lvlJc w:val="left"/>
      <w:pPr>
        <w:ind w:left="5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58C908">
      <w:start w:val="1"/>
      <w:numFmt w:val="lowerRoman"/>
      <w:lvlText w:val="%9"/>
      <w:lvlJc w:val="left"/>
      <w:pPr>
        <w:ind w:left="6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2A7227B"/>
    <w:multiLevelType w:val="multilevel"/>
    <w:tmpl w:val="E15C2A00"/>
    <w:lvl w:ilvl="0">
      <w:start w:val="21"/>
      <w:numFmt w:val="decimal"/>
      <w:lvlText w:val="%1."/>
      <w:lvlJc w:val="left"/>
      <w:pPr>
        <w:ind w:left="5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3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2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30248BB"/>
    <w:multiLevelType w:val="hybridMultilevel"/>
    <w:tmpl w:val="038C902C"/>
    <w:lvl w:ilvl="0" w:tplc="04150017">
      <w:start w:val="1"/>
      <w:numFmt w:val="lowerLetter"/>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50" w15:restartNumberingAfterBreak="0">
    <w:nsid w:val="552A7B08"/>
    <w:multiLevelType w:val="hybridMultilevel"/>
    <w:tmpl w:val="43AA60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573C632A"/>
    <w:multiLevelType w:val="hybridMultilevel"/>
    <w:tmpl w:val="236AE4A2"/>
    <w:lvl w:ilvl="0" w:tplc="B1E42336">
      <w:start w:val="1"/>
      <w:numFmt w:val="bullet"/>
      <w:lvlText w:val="•"/>
      <w:lvlJc w:val="left"/>
      <w:pPr>
        <w:ind w:left="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0A0370">
      <w:start w:val="1"/>
      <w:numFmt w:val="bullet"/>
      <w:lvlText w:val="o"/>
      <w:lvlJc w:val="left"/>
      <w:pPr>
        <w:ind w:left="10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707434">
      <w:start w:val="1"/>
      <w:numFmt w:val="bullet"/>
      <w:lvlText w:val="▪"/>
      <w:lvlJc w:val="left"/>
      <w:pPr>
        <w:ind w:left="1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52B7A2">
      <w:start w:val="1"/>
      <w:numFmt w:val="bullet"/>
      <w:lvlText w:val="•"/>
      <w:lvlJc w:val="left"/>
      <w:pPr>
        <w:ind w:left="25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569E7A">
      <w:start w:val="1"/>
      <w:numFmt w:val="bullet"/>
      <w:lvlText w:val="o"/>
      <w:lvlJc w:val="left"/>
      <w:pPr>
        <w:ind w:left="32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48579C">
      <w:start w:val="1"/>
      <w:numFmt w:val="bullet"/>
      <w:lvlText w:val="▪"/>
      <w:lvlJc w:val="left"/>
      <w:pPr>
        <w:ind w:left="3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86CE5E0">
      <w:start w:val="1"/>
      <w:numFmt w:val="bullet"/>
      <w:lvlText w:val="•"/>
      <w:lvlJc w:val="left"/>
      <w:pPr>
        <w:ind w:left="4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689E46">
      <w:start w:val="1"/>
      <w:numFmt w:val="bullet"/>
      <w:lvlText w:val="o"/>
      <w:lvlJc w:val="left"/>
      <w:pPr>
        <w:ind w:left="5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AB69E72">
      <w:start w:val="1"/>
      <w:numFmt w:val="bullet"/>
      <w:lvlText w:val="▪"/>
      <w:lvlJc w:val="left"/>
      <w:pPr>
        <w:ind w:left="61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7436610"/>
    <w:multiLevelType w:val="hybridMultilevel"/>
    <w:tmpl w:val="F0D81A48"/>
    <w:lvl w:ilvl="0" w:tplc="B4C6909C">
      <w:start w:val="17"/>
      <w:numFmt w:val="decimal"/>
      <w:lvlText w:val="%1."/>
      <w:lvlJc w:val="left"/>
      <w:pPr>
        <w:ind w:left="360" w:hanging="360"/>
      </w:pPr>
      <w:rPr>
        <w:rFonts w:hint="default"/>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AD30AF0"/>
    <w:multiLevelType w:val="hybridMultilevel"/>
    <w:tmpl w:val="A37EA0B0"/>
    <w:lvl w:ilvl="0" w:tplc="04150017">
      <w:start w:val="1"/>
      <w:numFmt w:val="lowerLetter"/>
      <w:lvlText w:val="%1)"/>
      <w:lvlJc w:val="left"/>
      <w:pPr>
        <w:ind w:left="615" w:hanging="360"/>
      </w:p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54" w15:restartNumberingAfterBreak="0">
    <w:nsid w:val="5C404F33"/>
    <w:multiLevelType w:val="hybridMultilevel"/>
    <w:tmpl w:val="14C64546"/>
    <w:lvl w:ilvl="0" w:tplc="0ED675B4">
      <w:start w:val="14"/>
      <w:numFmt w:val="decimal"/>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5AB8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E271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E6F7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10D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83C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68B4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088E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9E41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FC55E3C"/>
    <w:multiLevelType w:val="hybridMultilevel"/>
    <w:tmpl w:val="D80CF0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E91DCE"/>
    <w:multiLevelType w:val="hybridMultilevel"/>
    <w:tmpl w:val="E51048B2"/>
    <w:lvl w:ilvl="0" w:tplc="2F9CC5BC">
      <w:start w:val="1"/>
      <w:numFmt w:val="lowerLetter"/>
      <w:lvlText w:val="%1)"/>
      <w:lvlJc w:val="left"/>
      <w:pPr>
        <w:ind w:left="730" w:hanging="360"/>
      </w:pPr>
      <w:rPr>
        <w:rFonts w:hint="default"/>
        <w:b w:val="0"/>
        <w:bCs w:val="0"/>
        <w:i w:val="0"/>
        <w:iCs w:val="0"/>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57" w15:restartNumberingAfterBreak="0">
    <w:nsid w:val="61205A11"/>
    <w:multiLevelType w:val="multilevel"/>
    <w:tmpl w:val="7490184E"/>
    <w:lvl w:ilvl="0">
      <w:start w:val="1"/>
      <w:numFmt w:val="lowerLetter"/>
      <w:lvlText w:val="%1)"/>
      <w:lvlJc w:val="left"/>
      <w:pPr>
        <w:ind w:left="897"/>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647" w:hanging="360"/>
      </w:pPr>
    </w:lvl>
    <w:lvl w:ilvl="2">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38E08B9"/>
    <w:multiLevelType w:val="hybridMultilevel"/>
    <w:tmpl w:val="B36A6D80"/>
    <w:lvl w:ilvl="0" w:tplc="2A3E13F8">
      <w:start w:val="1"/>
      <w:numFmt w:val="lowerLetter"/>
      <w:lvlText w:val="%1)"/>
      <w:lvlJc w:val="left"/>
      <w:pPr>
        <w:ind w:left="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6B8BC">
      <w:start w:val="1"/>
      <w:numFmt w:val="lowerLetter"/>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F24644">
      <w:start w:val="1"/>
      <w:numFmt w:val="lowerRoman"/>
      <w:lvlText w:val="%3"/>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BCB650">
      <w:start w:val="1"/>
      <w:numFmt w:val="decimal"/>
      <w:lvlText w:val="%4"/>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FE7FEA">
      <w:start w:val="1"/>
      <w:numFmt w:val="lowerLetter"/>
      <w:lvlText w:val="%5"/>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6A788E">
      <w:start w:val="1"/>
      <w:numFmt w:val="lowerRoman"/>
      <w:lvlText w:val="%6"/>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C626DC">
      <w:start w:val="1"/>
      <w:numFmt w:val="decimal"/>
      <w:lvlText w:val="%7"/>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A253C">
      <w:start w:val="1"/>
      <w:numFmt w:val="lowerLetter"/>
      <w:lvlText w:val="%8"/>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30FBC0">
      <w:start w:val="1"/>
      <w:numFmt w:val="lowerRoman"/>
      <w:lvlText w:val="%9"/>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72964CF"/>
    <w:multiLevelType w:val="hybridMultilevel"/>
    <w:tmpl w:val="FA309ED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6B8D41E3"/>
    <w:multiLevelType w:val="multilevel"/>
    <w:tmpl w:val="AF6A2C30"/>
    <w:lvl w:ilvl="0">
      <w:start w:val="22"/>
      <w:numFmt w:val="decimal"/>
      <w:lvlText w:val="%1."/>
      <w:lvlJc w:val="left"/>
      <w:pPr>
        <w:ind w:left="5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BB30E1F"/>
    <w:multiLevelType w:val="hybridMultilevel"/>
    <w:tmpl w:val="FA309E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874009"/>
    <w:multiLevelType w:val="multilevel"/>
    <w:tmpl w:val="89FE5C96"/>
    <w:lvl w:ilvl="0">
      <w:start w:val="16"/>
      <w:numFmt w:val="decimal"/>
      <w:lvlText w:val="%1."/>
      <w:lvlJc w:val="left"/>
      <w:pPr>
        <w:ind w:left="597"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171" w:hanging="360"/>
      </w:pPr>
    </w:lvl>
    <w:lvl w:ilvl="2">
      <w:start w:val="1"/>
      <w:numFmt w:val="decimal"/>
      <w:lvlText w:val="%1.%2.%3."/>
      <w:lvlJc w:val="left"/>
      <w:pPr>
        <w:ind w:left="1001"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9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1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3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5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7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99"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D1927CE"/>
    <w:multiLevelType w:val="hybridMultilevel"/>
    <w:tmpl w:val="8CAC2C52"/>
    <w:lvl w:ilvl="0" w:tplc="FFFFFFFF">
      <w:start w:val="19"/>
      <w:numFmt w:val="decimal"/>
      <w:lvlText w:val="%1."/>
      <w:lvlJc w:val="left"/>
      <w:pPr>
        <w:ind w:left="360" w:hanging="360"/>
      </w:pPr>
      <w:rPr>
        <w:rFonts w:hint="default"/>
        <w:b/>
        <w:bCs/>
      </w:rPr>
    </w:lvl>
    <w:lvl w:ilvl="1" w:tplc="FFFFFFFF">
      <w:start w:val="1"/>
      <w:numFmt w:val="lowerLetter"/>
      <w:lvlText w:val="%2."/>
      <w:lvlJc w:val="left"/>
      <w:pPr>
        <w:ind w:left="1080" w:hanging="360"/>
      </w:pPr>
    </w:lvl>
    <w:lvl w:ilvl="2" w:tplc="04150001">
      <w:start w:val="1"/>
      <w:numFmt w:val="bullet"/>
      <w:lvlText w:val=""/>
      <w:lvlJc w:val="left"/>
      <w:pPr>
        <w:ind w:left="1646"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0205110"/>
    <w:multiLevelType w:val="hybridMultilevel"/>
    <w:tmpl w:val="560C9968"/>
    <w:lvl w:ilvl="0" w:tplc="AA02AF2A">
      <w:start w:val="1"/>
      <w:numFmt w:val="decimal"/>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C0A96C">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30180E">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3E5D08">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BA95CA">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A21740">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200480">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4E26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929928">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1D13CE0"/>
    <w:multiLevelType w:val="hybridMultilevel"/>
    <w:tmpl w:val="1B562C62"/>
    <w:lvl w:ilvl="0" w:tplc="113EF8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066B60">
      <w:start w:val="1"/>
      <w:numFmt w:val="lowerLetter"/>
      <w:lvlText w:val="%2"/>
      <w:lvlJc w:val="left"/>
      <w:pPr>
        <w:ind w:left="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5E809C">
      <w:start w:val="1"/>
      <w:numFmt w:val="lowerLetter"/>
      <w:lvlText w:val="%3)"/>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DE934A">
      <w:start w:val="1"/>
      <w:numFmt w:val="decimal"/>
      <w:lvlText w:val="%4"/>
      <w:lvlJc w:val="left"/>
      <w:pPr>
        <w:ind w:left="1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365AFC">
      <w:start w:val="1"/>
      <w:numFmt w:val="lowerLetter"/>
      <w:lvlText w:val="%5"/>
      <w:lvlJc w:val="left"/>
      <w:pPr>
        <w:ind w:left="2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84B476">
      <w:start w:val="1"/>
      <w:numFmt w:val="lowerRoman"/>
      <w:lvlText w:val="%6"/>
      <w:lvlJc w:val="left"/>
      <w:pPr>
        <w:ind w:left="3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945CFA">
      <w:start w:val="1"/>
      <w:numFmt w:val="decimal"/>
      <w:lvlText w:val="%7"/>
      <w:lvlJc w:val="left"/>
      <w:pPr>
        <w:ind w:left="3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9C05F8">
      <w:start w:val="1"/>
      <w:numFmt w:val="lowerLetter"/>
      <w:lvlText w:val="%8"/>
      <w:lvlJc w:val="left"/>
      <w:pPr>
        <w:ind w:left="4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F20488">
      <w:start w:val="1"/>
      <w:numFmt w:val="lowerRoman"/>
      <w:lvlText w:val="%9"/>
      <w:lvlJc w:val="left"/>
      <w:pPr>
        <w:ind w:left="5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2405D6C"/>
    <w:multiLevelType w:val="hybridMultilevel"/>
    <w:tmpl w:val="9A0C4974"/>
    <w:lvl w:ilvl="0" w:tplc="3EAA666A">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298732D"/>
    <w:multiLevelType w:val="multilevel"/>
    <w:tmpl w:val="8E22462A"/>
    <w:lvl w:ilvl="0">
      <w:start w:val="1"/>
      <w:numFmt w:val="lowerLetter"/>
      <w:lvlText w:val="%1)"/>
      <w:lvlJc w:val="left"/>
      <w:pPr>
        <w:ind w:left="10"/>
      </w:pPr>
      <w:rPr>
        <w:rFonts w:asciiTheme="minorHAnsi" w:eastAsia="Times New Roman" w:hAnsiTheme="minorHAnsi" w:cstheme="minorHAnsi"/>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60" w:hanging="360"/>
      </w:pPr>
    </w:lvl>
    <w:lvl w:ilvl="2">
      <w:start w:val="1"/>
      <w:numFmt w:val="lowerRoman"/>
      <w:lvlText w:val="%3"/>
      <w:lvlJc w:val="left"/>
      <w:pPr>
        <w:ind w:left="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3AF59E3"/>
    <w:multiLevelType w:val="hybridMultilevel"/>
    <w:tmpl w:val="FA309E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53D63E3"/>
    <w:multiLevelType w:val="multilevel"/>
    <w:tmpl w:val="9AF88220"/>
    <w:lvl w:ilvl="0">
      <w:start w:val="4"/>
      <w:numFmt w:val="decimal"/>
      <w:lvlText w:val="%1"/>
      <w:lvlJc w:val="left"/>
      <w:pPr>
        <w:ind w:left="360" w:hanging="360"/>
      </w:pPr>
      <w:rPr>
        <w:rFonts w:hint="default"/>
        <w:b/>
        <w:sz w:val="24"/>
      </w:rPr>
    </w:lvl>
    <w:lvl w:ilvl="1">
      <w:start w:val="4"/>
      <w:numFmt w:val="decimal"/>
      <w:lvlText w:val="%1.%2"/>
      <w:lvlJc w:val="left"/>
      <w:pPr>
        <w:ind w:left="755" w:hanging="360"/>
      </w:pPr>
      <w:rPr>
        <w:rFonts w:hint="default"/>
        <w:b/>
        <w:sz w:val="24"/>
      </w:rPr>
    </w:lvl>
    <w:lvl w:ilvl="2">
      <w:start w:val="1"/>
      <w:numFmt w:val="decimal"/>
      <w:lvlText w:val="%1.%2.%3"/>
      <w:lvlJc w:val="left"/>
      <w:pPr>
        <w:ind w:left="1510" w:hanging="720"/>
      </w:pPr>
      <w:rPr>
        <w:rFonts w:hint="default"/>
        <w:b/>
        <w:sz w:val="24"/>
      </w:rPr>
    </w:lvl>
    <w:lvl w:ilvl="3">
      <w:start w:val="1"/>
      <w:numFmt w:val="decimal"/>
      <w:lvlText w:val="%1.%2.%3.%4"/>
      <w:lvlJc w:val="left"/>
      <w:pPr>
        <w:ind w:left="2265" w:hanging="1080"/>
      </w:pPr>
      <w:rPr>
        <w:rFonts w:hint="default"/>
        <w:b/>
        <w:sz w:val="24"/>
      </w:rPr>
    </w:lvl>
    <w:lvl w:ilvl="4">
      <w:start w:val="1"/>
      <w:numFmt w:val="decimal"/>
      <w:lvlText w:val="%1.%2.%3.%4.%5"/>
      <w:lvlJc w:val="left"/>
      <w:pPr>
        <w:ind w:left="2660" w:hanging="1080"/>
      </w:pPr>
      <w:rPr>
        <w:rFonts w:hint="default"/>
        <w:b/>
        <w:sz w:val="24"/>
      </w:rPr>
    </w:lvl>
    <w:lvl w:ilvl="5">
      <w:start w:val="1"/>
      <w:numFmt w:val="decimal"/>
      <w:lvlText w:val="%1.%2.%3.%4.%5.%6"/>
      <w:lvlJc w:val="left"/>
      <w:pPr>
        <w:ind w:left="3415" w:hanging="1440"/>
      </w:pPr>
      <w:rPr>
        <w:rFonts w:hint="default"/>
        <w:b/>
        <w:sz w:val="24"/>
      </w:rPr>
    </w:lvl>
    <w:lvl w:ilvl="6">
      <w:start w:val="1"/>
      <w:numFmt w:val="decimal"/>
      <w:lvlText w:val="%1.%2.%3.%4.%5.%6.%7"/>
      <w:lvlJc w:val="left"/>
      <w:pPr>
        <w:ind w:left="3810" w:hanging="1440"/>
      </w:pPr>
      <w:rPr>
        <w:rFonts w:hint="default"/>
        <w:b/>
        <w:sz w:val="24"/>
      </w:rPr>
    </w:lvl>
    <w:lvl w:ilvl="7">
      <w:start w:val="1"/>
      <w:numFmt w:val="decimal"/>
      <w:lvlText w:val="%1.%2.%3.%4.%5.%6.%7.%8"/>
      <w:lvlJc w:val="left"/>
      <w:pPr>
        <w:ind w:left="4565" w:hanging="1800"/>
      </w:pPr>
      <w:rPr>
        <w:rFonts w:hint="default"/>
        <w:b/>
        <w:sz w:val="24"/>
      </w:rPr>
    </w:lvl>
    <w:lvl w:ilvl="8">
      <w:start w:val="1"/>
      <w:numFmt w:val="decimal"/>
      <w:lvlText w:val="%1.%2.%3.%4.%5.%6.%7.%8.%9"/>
      <w:lvlJc w:val="left"/>
      <w:pPr>
        <w:ind w:left="5320" w:hanging="2160"/>
      </w:pPr>
      <w:rPr>
        <w:rFonts w:hint="default"/>
        <w:b/>
        <w:sz w:val="24"/>
      </w:rPr>
    </w:lvl>
  </w:abstractNum>
  <w:abstractNum w:abstractNumId="70" w15:restartNumberingAfterBreak="0">
    <w:nsid w:val="78227FEA"/>
    <w:multiLevelType w:val="hybridMultilevel"/>
    <w:tmpl w:val="9B92AB54"/>
    <w:lvl w:ilvl="0" w:tplc="6246894C">
      <w:start w:val="19"/>
      <w:numFmt w:val="decimal"/>
      <w:lvlText w:val="%1."/>
      <w:lvlJc w:val="left"/>
      <w:pPr>
        <w:ind w:left="360" w:hanging="360"/>
      </w:pPr>
      <w:rPr>
        <w:rFonts w:hint="default"/>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8634E05"/>
    <w:multiLevelType w:val="hybridMultilevel"/>
    <w:tmpl w:val="D0448070"/>
    <w:lvl w:ilvl="0" w:tplc="AF8033A2">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6CBDCE">
      <w:start w:val="1"/>
      <w:numFmt w:val="lowerLetter"/>
      <w:lvlText w:val="%2)"/>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5808A0">
      <w:start w:val="1"/>
      <w:numFmt w:val="lowerRoman"/>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989C30">
      <w:start w:val="1"/>
      <w:numFmt w:val="decimal"/>
      <w:lvlText w:val="%4"/>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A7302">
      <w:start w:val="1"/>
      <w:numFmt w:val="lowerLetter"/>
      <w:lvlText w:val="%5"/>
      <w:lvlJc w:val="left"/>
      <w:pPr>
        <w:ind w:left="2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95AA">
      <w:start w:val="1"/>
      <w:numFmt w:val="lowerRoman"/>
      <w:lvlText w:val="%6"/>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C6358">
      <w:start w:val="1"/>
      <w:numFmt w:val="decimal"/>
      <w:lvlText w:val="%7"/>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D056EA">
      <w:start w:val="1"/>
      <w:numFmt w:val="lowerLetter"/>
      <w:lvlText w:val="%8"/>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4EA1A2">
      <w:start w:val="1"/>
      <w:numFmt w:val="lowerRoman"/>
      <w:lvlText w:val="%9"/>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7A636BD0"/>
    <w:multiLevelType w:val="hybridMultilevel"/>
    <w:tmpl w:val="FA309ED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A706047"/>
    <w:multiLevelType w:val="hybridMultilevel"/>
    <w:tmpl w:val="18D86A50"/>
    <w:lvl w:ilvl="0" w:tplc="24DEBD78">
      <w:start w:val="1"/>
      <w:numFmt w:val="lowerLetter"/>
      <w:lvlText w:val="%1)"/>
      <w:lvlJc w:val="left"/>
      <w:pPr>
        <w:ind w:left="600" w:hanging="360"/>
      </w:pPr>
      <w:rPr>
        <w:rFonts w:hint="default"/>
        <w:b w:val="0"/>
        <w:color w:val="00000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74" w15:restartNumberingAfterBreak="0">
    <w:nsid w:val="7BA54DCF"/>
    <w:multiLevelType w:val="multilevel"/>
    <w:tmpl w:val="1578F326"/>
    <w:styleLink w:val="Biecalista1"/>
    <w:lvl w:ilvl="0">
      <w:start w:val="1"/>
      <w:numFmt w:val="lowerLetter"/>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7DB25EC3"/>
    <w:multiLevelType w:val="hybridMultilevel"/>
    <w:tmpl w:val="4CD860B0"/>
    <w:lvl w:ilvl="0" w:tplc="D78A69D0">
      <w:start w:val="1"/>
      <w:numFmt w:val="lowerLetter"/>
      <w:lvlText w:val="%1)"/>
      <w:lvlJc w:val="left"/>
      <w:pPr>
        <w:ind w:left="625" w:hanging="360"/>
      </w:pPr>
      <w:rPr>
        <w:b w:val="0"/>
        <w:bCs w:val="0"/>
      </w:rPr>
    </w:lvl>
    <w:lvl w:ilvl="1" w:tplc="04150019" w:tentative="1">
      <w:start w:val="1"/>
      <w:numFmt w:val="lowerLetter"/>
      <w:lvlText w:val="%2."/>
      <w:lvlJc w:val="left"/>
      <w:pPr>
        <w:ind w:left="1345" w:hanging="360"/>
      </w:pPr>
    </w:lvl>
    <w:lvl w:ilvl="2" w:tplc="0415001B" w:tentative="1">
      <w:start w:val="1"/>
      <w:numFmt w:val="lowerRoman"/>
      <w:lvlText w:val="%3."/>
      <w:lvlJc w:val="right"/>
      <w:pPr>
        <w:ind w:left="2065" w:hanging="180"/>
      </w:pPr>
    </w:lvl>
    <w:lvl w:ilvl="3" w:tplc="0415000F" w:tentative="1">
      <w:start w:val="1"/>
      <w:numFmt w:val="decimal"/>
      <w:lvlText w:val="%4."/>
      <w:lvlJc w:val="left"/>
      <w:pPr>
        <w:ind w:left="2785" w:hanging="360"/>
      </w:pPr>
    </w:lvl>
    <w:lvl w:ilvl="4" w:tplc="04150019" w:tentative="1">
      <w:start w:val="1"/>
      <w:numFmt w:val="lowerLetter"/>
      <w:lvlText w:val="%5."/>
      <w:lvlJc w:val="left"/>
      <w:pPr>
        <w:ind w:left="3505" w:hanging="360"/>
      </w:pPr>
    </w:lvl>
    <w:lvl w:ilvl="5" w:tplc="0415001B" w:tentative="1">
      <w:start w:val="1"/>
      <w:numFmt w:val="lowerRoman"/>
      <w:lvlText w:val="%6."/>
      <w:lvlJc w:val="right"/>
      <w:pPr>
        <w:ind w:left="4225" w:hanging="180"/>
      </w:pPr>
    </w:lvl>
    <w:lvl w:ilvl="6" w:tplc="0415000F" w:tentative="1">
      <w:start w:val="1"/>
      <w:numFmt w:val="decimal"/>
      <w:lvlText w:val="%7."/>
      <w:lvlJc w:val="left"/>
      <w:pPr>
        <w:ind w:left="4945" w:hanging="360"/>
      </w:pPr>
    </w:lvl>
    <w:lvl w:ilvl="7" w:tplc="04150019" w:tentative="1">
      <w:start w:val="1"/>
      <w:numFmt w:val="lowerLetter"/>
      <w:lvlText w:val="%8."/>
      <w:lvlJc w:val="left"/>
      <w:pPr>
        <w:ind w:left="5665" w:hanging="360"/>
      </w:pPr>
    </w:lvl>
    <w:lvl w:ilvl="8" w:tplc="0415001B" w:tentative="1">
      <w:start w:val="1"/>
      <w:numFmt w:val="lowerRoman"/>
      <w:lvlText w:val="%9."/>
      <w:lvlJc w:val="right"/>
      <w:pPr>
        <w:ind w:left="6385" w:hanging="180"/>
      </w:pPr>
    </w:lvl>
  </w:abstractNum>
  <w:abstractNum w:abstractNumId="76" w15:restartNumberingAfterBreak="0">
    <w:nsid w:val="7DD055B3"/>
    <w:multiLevelType w:val="hybridMultilevel"/>
    <w:tmpl w:val="720815FE"/>
    <w:lvl w:ilvl="0" w:tplc="2872E6BC">
      <w:start w:val="1"/>
      <w:numFmt w:val="lowerLetter"/>
      <w:lvlText w:val="%1)"/>
      <w:lvlJc w:val="left"/>
      <w:pPr>
        <w:ind w:left="600" w:hanging="360"/>
      </w:pPr>
      <w:rPr>
        <w:rFonts w:hint="default"/>
        <w:color w:val="00000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77" w15:restartNumberingAfterBreak="0">
    <w:nsid w:val="7ED052CC"/>
    <w:multiLevelType w:val="hybridMultilevel"/>
    <w:tmpl w:val="27B827BA"/>
    <w:lvl w:ilvl="0" w:tplc="FFFFFFFF">
      <w:start w:val="1"/>
      <w:numFmt w:val="lowerLetter"/>
      <w:lvlText w:val="%1)"/>
      <w:lvlJc w:val="left"/>
      <w:pPr>
        <w:ind w:left="730" w:hanging="360"/>
      </w:pPr>
      <w:rPr>
        <w:rFonts w:hint="default"/>
        <w:b w:val="0"/>
        <w:bCs w:val="0"/>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num w:numId="1" w16cid:durableId="1526484853">
    <w:abstractNumId w:val="64"/>
  </w:num>
  <w:num w:numId="2" w16cid:durableId="997264406">
    <w:abstractNumId w:val="10"/>
  </w:num>
  <w:num w:numId="3" w16cid:durableId="1342053446">
    <w:abstractNumId w:val="54"/>
  </w:num>
  <w:num w:numId="4" w16cid:durableId="339552185">
    <w:abstractNumId w:val="14"/>
  </w:num>
  <w:num w:numId="5" w16cid:durableId="296843532">
    <w:abstractNumId w:val="4"/>
  </w:num>
  <w:num w:numId="6" w16cid:durableId="937451019">
    <w:abstractNumId w:val="26"/>
  </w:num>
  <w:num w:numId="7" w16cid:durableId="700126790">
    <w:abstractNumId w:val="12"/>
  </w:num>
  <w:num w:numId="8" w16cid:durableId="1345475699">
    <w:abstractNumId w:val="71"/>
  </w:num>
  <w:num w:numId="9" w16cid:durableId="723986822">
    <w:abstractNumId w:val="29"/>
  </w:num>
  <w:num w:numId="10" w16cid:durableId="1869219277">
    <w:abstractNumId w:val="20"/>
  </w:num>
  <w:num w:numId="11" w16cid:durableId="1984695598">
    <w:abstractNumId w:val="15"/>
  </w:num>
  <w:num w:numId="12" w16cid:durableId="1509902588">
    <w:abstractNumId w:val="48"/>
  </w:num>
  <w:num w:numId="13" w16cid:durableId="1368261966">
    <w:abstractNumId w:val="47"/>
  </w:num>
  <w:num w:numId="14" w16cid:durableId="1451318012">
    <w:abstractNumId w:val="58"/>
  </w:num>
  <w:num w:numId="15" w16cid:durableId="835534866">
    <w:abstractNumId w:val="42"/>
  </w:num>
  <w:num w:numId="16" w16cid:durableId="2090955682">
    <w:abstractNumId w:val="19"/>
  </w:num>
  <w:num w:numId="17" w16cid:durableId="565921572">
    <w:abstractNumId w:val="43"/>
  </w:num>
  <w:num w:numId="18" w16cid:durableId="1998260433">
    <w:abstractNumId w:val="60"/>
  </w:num>
  <w:num w:numId="19" w16cid:durableId="1468666754">
    <w:abstractNumId w:val="38"/>
  </w:num>
  <w:num w:numId="20" w16cid:durableId="633876700">
    <w:abstractNumId w:val="65"/>
  </w:num>
  <w:num w:numId="21" w16cid:durableId="734662988">
    <w:abstractNumId w:val="5"/>
  </w:num>
  <w:num w:numId="22" w16cid:durableId="1151412144">
    <w:abstractNumId w:val="31"/>
  </w:num>
  <w:num w:numId="23" w16cid:durableId="1968705149">
    <w:abstractNumId w:val="51"/>
  </w:num>
  <w:num w:numId="24" w16cid:durableId="579829097">
    <w:abstractNumId w:val="74"/>
  </w:num>
  <w:num w:numId="25" w16cid:durableId="17695393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2608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9784897">
    <w:abstractNumId w:val="53"/>
  </w:num>
  <w:num w:numId="28" w16cid:durableId="556821392">
    <w:abstractNumId w:val="3"/>
  </w:num>
  <w:num w:numId="29" w16cid:durableId="7944509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8657830">
    <w:abstractNumId w:val="40"/>
  </w:num>
  <w:num w:numId="31" w16cid:durableId="1744789397">
    <w:abstractNumId w:val="35"/>
  </w:num>
  <w:num w:numId="32" w16cid:durableId="1293706638">
    <w:abstractNumId w:val="62"/>
  </w:num>
  <w:num w:numId="33" w16cid:durableId="1034160774">
    <w:abstractNumId w:val="69"/>
  </w:num>
  <w:num w:numId="34" w16cid:durableId="1390072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4896551">
    <w:abstractNumId w:val="8"/>
  </w:num>
  <w:num w:numId="36" w16cid:durableId="143087209">
    <w:abstractNumId w:val="49"/>
  </w:num>
  <w:num w:numId="37" w16cid:durableId="451293003">
    <w:abstractNumId w:val="41"/>
  </w:num>
  <w:num w:numId="38" w16cid:durableId="580523566">
    <w:abstractNumId w:val="0"/>
  </w:num>
  <w:num w:numId="39" w16cid:durableId="1340739677">
    <w:abstractNumId w:val="2"/>
  </w:num>
  <w:num w:numId="40" w16cid:durableId="65226544">
    <w:abstractNumId w:val="57"/>
  </w:num>
  <w:num w:numId="41" w16cid:durableId="2044938110">
    <w:abstractNumId w:val="75"/>
  </w:num>
  <w:num w:numId="42" w16cid:durableId="631643024">
    <w:abstractNumId w:val="27"/>
  </w:num>
  <w:num w:numId="43" w16cid:durableId="1281954877">
    <w:abstractNumId w:val="24"/>
  </w:num>
  <w:num w:numId="44" w16cid:durableId="548146563">
    <w:abstractNumId w:val="37"/>
  </w:num>
  <w:num w:numId="45" w16cid:durableId="822040748">
    <w:abstractNumId w:val="13"/>
  </w:num>
  <w:num w:numId="46" w16cid:durableId="2057195628">
    <w:abstractNumId w:val="23"/>
  </w:num>
  <w:num w:numId="47" w16cid:durableId="1399477891">
    <w:abstractNumId w:val="32"/>
  </w:num>
  <w:num w:numId="48" w16cid:durableId="442117338">
    <w:abstractNumId w:val="28"/>
  </w:num>
  <w:num w:numId="49" w16cid:durableId="1167863000">
    <w:abstractNumId w:val="22"/>
  </w:num>
  <w:num w:numId="50" w16cid:durableId="1077023110">
    <w:abstractNumId w:val="45"/>
  </w:num>
  <w:num w:numId="51" w16cid:durableId="1336037709">
    <w:abstractNumId w:val="67"/>
  </w:num>
  <w:num w:numId="52" w16cid:durableId="1802384340">
    <w:abstractNumId w:val="17"/>
  </w:num>
  <w:num w:numId="53" w16cid:durableId="641889527">
    <w:abstractNumId w:val="61"/>
  </w:num>
  <w:num w:numId="54" w16cid:durableId="1871992602">
    <w:abstractNumId w:val="52"/>
  </w:num>
  <w:num w:numId="55" w16cid:durableId="1420953627">
    <w:abstractNumId w:val="72"/>
  </w:num>
  <w:num w:numId="56" w16cid:durableId="1081026834">
    <w:abstractNumId w:val="66"/>
  </w:num>
  <w:num w:numId="57" w16cid:durableId="823207771">
    <w:abstractNumId w:val="59"/>
  </w:num>
  <w:num w:numId="58" w16cid:durableId="307176298">
    <w:abstractNumId w:val="16"/>
  </w:num>
  <w:num w:numId="59" w16cid:durableId="1045301460">
    <w:abstractNumId w:val="21"/>
  </w:num>
  <w:num w:numId="60" w16cid:durableId="1812288165">
    <w:abstractNumId w:val="9"/>
  </w:num>
  <w:num w:numId="61" w16cid:durableId="1067844035">
    <w:abstractNumId w:val="39"/>
  </w:num>
  <w:num w:numId="62" w16cid:durableId="462424945">
    <w:abstractNumId w:val="1"/>
  </w:num>
  <w:num w:numId="63" w16cid:durableId="1773932813">
    <w:abstractNumId w:val="50"/>
  </w:num>
  <w:num w:numId="64" w16cid:durableId="1205405646">
    <w:abstractNumId w:val="73"/>
  </w:num>
  <w:num w:numId="65" w16cid:durableId="48382800">
    <w:abstractNumId w:val="76"/>
  </w:num>
  <w:num w:numId="66" w16cid:durableId="1000811973">
    <w:abstractNumId w:val="6"/>
  </w:num>
  <w:num w:numId="67" w16cid:durableId="2096509182">
    <w:abstractNumId w:val="70"/>
  </w:num>
  <w:num w:numId="68" w16cid:durableId="699817070">
    <w:abstractNumId w:val="68"/>
  </w:num>
  <w:num w:numId="69" w16cid:durableId="385955921">
    <w:abstractNumId w:val="18"/>
  </w:num>
  <w:num w:numId="70" w16cid:durableId="1297293295">
    <w:abstractNumId w:val="63"/>
  </w:num>
  <w:num w:numId="71" w16cid:durableId="789861430">
    <w:abstractNumId w:val="55"/>
  </w:num>
  <w:num w:numId="72" w16cid:durableId="1483235001">
    <w:abstractNumId w:val="36"/>
  </w:num>
  <w:num w:numId="73" w16cid:durableId="1101217946">
    <w:abstractNumId w:val="7"/>
  </w:num>
  <w:num w:numId="74" w16cid:durableId="313071213">
    <w:abstractNumId w:val="30"/>
  </w:num>
  <w:num w:numId="75" w16cid:durableId="684326934">
    <w:abstractNumId w:val="25"/>
  </w:num>
  <w:num w:numId="76" w16cid:durableId="1287614014">
    <w:abstractNumId w:val="11"/>
  </w:num>
  <w:num w:numId="77" w16cid:durableId="1592160126">
    <w:abstractNumId w:val="34"/>
  </w:num>
  <w:num w:numId="78" w16cid:durableId="361829612">
    <w:abstractNumId w:val="77"/>
  </w:num>
  <w:num w:numId="79" w16cid:durableId="675960335">
    <w:abstractNumId w:val="5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1C3"/>
    <w:rsid w:val="00043095"/>
    <w:rsid w:val="00046F0C"/>
    <w:rsid w:val="00050077"/>
    <w:rsid w:val="0005048F"/>
    <w:rsid w:val="00061DA1"/>
    <w:rsid w:val="00064403"/>
    <w:rsid w:val="000942A0"/>
    <w:rsid w:val="000A003B"/>
    <w:rsid w:val="000A0147"/>
    <w:rsid w:val="000A2F7F"/>
    <w:rsid w:val="000A7DC8"/>
    <w:rsid w:val="000B01D6"/>
    <w:rsid w:val="000B450E"/>
    <w:rsid w:val="000C1895"/>
    <w:rsid w:val="000C3AD5"/>
    <w:rsid w:val="000C60BB"/>
    <w:rsid w:val="000D0C97"/>
    <w:rsid w:val="000D7B8F"/>
    <w:rsid w:val="000F4A03"/>
    <w:rsid w:val="00104265"/>
    <w:rsid w:val="00112BBA"/>
    <w:rsid w:val="001162F5"/>
    <w:rsid w:val="00121BA2"/>
    <w:rsid w:val="0013140E"/>
    <w:rsid w:val="00132EEB"/>
    <w:rsid w:val="0013313B"/>
    <w:rsid w:val="001337C0"/>
    <w:rsid w:val="00152ED5"/>
    <w:rsid w:val="001574B8"/>
    <w:rsid w:val="00176267"/>
    <w:rsid w:val="00191076"/>
    <w:rsid w:val="001A6F02"/>
    <w:rsid w:val="001B4D85"/>
    <w:rsid w:val="001D2BF3"/>
    <w:rsid w:val="001D4F7C"/>
    <w:rsid w:val="001D5055"/>
    <w:rsid w:val="001E45B3"/>
    <w:rsid w:val="001E725D"/>
    <w:rsid w:val="001F74E9"/>
    <w:rsid w:val="002005B0"/>
    <w:rsid w:val="00220296"/>
    <w:rsid w:val="00220A3E"/>
    <w:rsid w:val="00234A5D"/>
    <w:rsid w:val="00237205"/>
    <w:rsid w:val="00241DA8"/>
    <w:rsid w:val="00244B4E"/>
    <w:rsid w:val="00245336"/>
    <w:rsid w:val="00246342"/>
    <w:rsid w:val="00251093"/>
    <w:rsid w:val="00254ADF"/>
    <w:rsid w:val="002626B5"/>
    <w:rsid w:val="00271E7A"/>
    <w:rsid w:val="002721C3"/>
    <w:rsid w:val="002737FA"/>
    <w:rsid w:val="002929F9"/>
    <w:rsid w:val="002930E5"/>
    <w:rsid w:val="0029534E"/>
    <w:rsid w:val="002C02A0"/>
    <w:rsid w:val="002C4E7E"/>
    <w:rsid w:val="002C7DFB"/>
    <w:rsid w:val="002D44E3"/>
    <w:rsid w:val="002E1EA8"/>
    <w:rsid w:val="002F2193"/>
    <w:rsid w:val="002F57BB"/>
    <w:rsid w:val="00302C5F"/>
    <w:rsid w:val="00317BF9"/>
    <w:rsid w:val="00323E77"/>
    <w:rsid w:val="00327627"/>
    <w:rsid w:val="00332B20"/>
    <w:rsid w:val="0033731D"/>
    <w:rsid w:val="00337824"/>
    <w:rsid w:val="00341020"/>
    <w:rsid w:val="003554F9"/>
    <w:rsid w:val="00357CD8"/>
    <w:rsid w:val="003643F2"/>
    <w:rsid w:val="003748A9"/>
    <w:rsid w:val="00384804"/>
    <w:rsid w:val="00393CDA"/>
    <w:rsid w:val="003960C8"/>
    <w:rsid w:val="00396266"/>
    <w:rsid w:val="003A4A1D"/>
    <w:rsid w:val="003A4C62"/>
    <w:rsid w:val="003A78EB"/>
    <w:rsid w:val="003B0898"/>
    <w:rsid w:val="003C0B2A"/>
    <w:rsid w:val="003C410E"/>
    <w:rsid w:val="003D745D"/>
    <w:rsid w:val="003D7538"/>
    <w:rsid w:val="003D7C33"/>
    <w:rsid w:val="003E4A87"/>
    <w:rsid w:val="00401BB5"/>
    <w:rsid w:val="004036C7"/>
    <w:rsid w:val="0043074C"/>
    <w:rsid w:val="00441BA7"/>
    <w:rsid w:val="00454616"/>
    <w:rsid w:val="00455A5D"/>
    <w:rsid w:val="004574CD"/>
    <w:rsid w:val="00463A18"/>
    <w:rsid w:val="00475DE7"/>
    <w:rsid w:val="004777E4"/>
    <w:rsid w:val="00482BB4"/>
    <w:rsid w:val="00482D31"/>
    <w:rsid w:val="00484C41"/>
    <w:rsid w:val="00487F76"/>
    <w:rsid w:val="004A20AF"/>
    <w:rsid w:val="004A399D"/>
    <w:rsid w:val="004A4B32"/>
    <w:rsid w:val="004B7640"/>
    <w:rsid w:val="004C00DC"/>
    <w:rsid w:val="004C4FF7"/>
    <w:rsid w:val="004C62B7"/>
    <w:rsid w:val="004C6B1D"/>
    <w:rsid w:val="004E0918"/>
    <w:rsid w:val="004E41EB"/>
    <w:rsid w:val="004E6634"/>
    <w:rsid w:val="004F6701"/>
    <w:rsid w:val="00500416"/>
    <w:rsid w:val="00500434"/>
    <w:rsid w:val="00504F86"/>
    <w:rsid w:val="00512C1F"/>
    <w:rsid w:val="00536BF8"/>
    <w:rsid w:val="00537796"/>
    <w:rsid w:val="00541C22"/>
    <w:rsid w:val="005425A3"/>
    <w:rsid w:val="00552592"/>
    <w:rsid w:val="0056225B"/>
    <w:rsid w:val="005674BC"/>
    <w:rsid w:val="00574199"/>
    <w:rsid w:val="00582C41"/>
    <w:rsid w:val="0058594E"/>
    <w:rsid w:val="00585983"/>
    <w:rsid w:val="005869D2"/>
    <w:rsid w:val="005939F3"/>
    <w:rsid w:val="005A209E"/>
    <w:rsid w:val="005B24D7"/>
    <w:rsid w:val="005C2945"/>
    <w:rsid w:val="005D5E53"/>
    <w:rsid w:val="005E190F"/>
    <w:rsid w:val="005F5546"/>
    <w:rsid w:val="005F705A"/>
    <w:rsid w:val="0060075D"/>
    <w:rsid w:val="00620699"/>
    <w:rsid w:val="006209DA"/>
    <w:rsid w:val="00623C22"/>
    <w:rsid w:val="006273ED"/>
    <w:rsid w:val="006313E0"/>
    <w:rsid w:val="00631A2D"/>
    <w:rsid w:val="00660C30"/>
    <w:rsid w:val="00661B9B"/>
    <w:rsid w:val="00664EF1"/>
    <w:rsid w:val="0067356B"/>
    <w:rsid w:val="00674370"/>
    <w:rsid w:val="00690AB3"/>
    <w:rsid w:val="006B2EB7"/>
    <w:rsid w:val="006B3BEF"/>
    <w:rsid w:val="006C21B1"/>
    <w:rsid w:val="006E0F0A"/>
    <w:rsid w:val="006F05F4"/>
    <w:rsid w:val="006F6BB1"/>
    <w:rsid w:val="007001E9"/>
    <w:rsid w:val="0070646C"/>
    <w:rsid w:val="00706DF9"/>
    <w:rsid w:val="00722BE8"/>
    <w:rsid w:val="00723AD0"/>
    <w:rsid w:val="00733143"/>
    <w:rsid w:val="00735CC3"/>
    <w:rsid w:val="00736A5E"/>
    <w:rsid w:val="0073743B"/>
    <w:rsid w:val="007402CE"/>
    <w:rsid w:val="00741C8B"/>
    <w:rsid w:val="00754025"/>
    <w:rsid w:val="00767330"/>
    <w:rsid w:val="00770B8F"/>
    <w:rsid w:val="007810DD"/>
    <w:rsid w:val="00786FFC"/>
    <w:rsid w:val="007C0E8B"/>
    <w:rsid w:val="007C182B"/>
    <w:rsid w:val="007C40CB"/>
    <w:rsid w:val="007D2B78"/>
    <w:rsid w:val="007D2D81"/>
    <w:rsid w:val="007D5950"/>
    <w:rsid w:val="007E1EBB"/>
    <w:rsid w:val="00805904"/>
    <w:rsid w:val="0081493C"/>
    <w:rsid w:val="008207E1"/>
    <w:rsid w:val="008247B8"/>
    <w:rsid w:val="008379AA"/>
    <w:rsid w:val="00844F5D"/>
    <w:rsid w:val="00857E38"/>
    <w:rsid w:val="00865782"/>
    <w:rsid w:val="00866C1D"/>
    <w:rsid w:val="00885BE3"/>
    <w:rsid w:val="00894717"/>
    <w:rsid w:val="008A2FD1"/>
    <w:rsid w:val="008B46F3"/>
    <w:rsid w:val="008B4B50"/>
    <w:rsid w:val="008B7DB2"/>
    <w:rsid w:val="008C298C"/>
    <w:rsid w:val="008C7857"/>
    <w:rsid w:val="008D7E0B"/>
    <w:rsid w:val="008F0F1C"/>
    <w:rsid w:val="008F3C93"/>
    <w:rsid w:val="008F5E87"/>
    <w:rsid w:val="00901139"/>
    <w:rsid w:val="00916615"/>
    <w:rsid w:val="009167C0"/>
    <w:rsid w:val="009170D5"/>
    <w:rsid w:val="00924B14"/>
    <w:rsid w:val="009440A2"/>
    <w:rsid w:val="009716F8"/>
    <w:rsid w:val="00974FDA"/>
    <w:rsid w:val="009830DA"/>
    <w:rsid w:val="0098770A"/>
    <w:rsid w:val="009B318F"/>
    <w:rsid w:val="009E3705"/>
    <w:rsid w:val="009E72FF"/>
    <w:rsid w:val="009F16AE"/>
    <w:rsid w:val="00A20B13"/>
    <w:rsid w:val="00A2286E"/>
    <w:rsid w:val="00A261E9"/>
    <w:rsid w:val="00A26AAB"/>
    <w:rsid w:val="00A27A34"/>
    <w:rsid w:val="00A30AE9"/>
    <w:rsid w:val="00A31554"/>
    <w:rsid w:val="00A33273"/>
    <w:rsid w:val="00A444EC"/>
    <w:rsid w:val="00A56D36"/>
    <w:rsid w:val="00A61F64"/>
    <w:rsid w:val="00A7476B"/>
    <w:rsid w:val="00A82EFA"/>
    <w:rsid w:val="00A925E4"/>
    <w:rsid w:val="00A96B52"/>
    <w:rsid w:val="00A9721C"/>
    <w:rsid w:val="00AA0FAB"/>
    <w:rsid w:val="00AA2A00"/>
    <w:rsid w:val="00AA32E4"/>
    <w:rsid w:val="00AA5E29"/>
    <w:rsid w:val="00AA7238"/>
    <w:rsid w:val="00AC0F9A"/>
    <w:rsid w:val="00AC6B4A"/>
    <w:rsid w:val="00AD02EB"/>
    <w:rsid w:val="00AD0D9F"/>
    <w:rsid w:val="00AE2116"/>
    <w:rsid w:val="00AE7009"/>
    <w:rsid w:val="00AF1EAC"/>
    <w:rsid w:val="00B038EB"/>
    <w:rsid w:val="00B067B8"/>
    <w:rsid w:val="00B07B79"/>
    <w:rsid w:val="00B144D2"/>
    <w:rsid w:val="00B225E2"/>
    <w:rsid w:val="00B31E25"/>
    <w:rsid w:val="00B3720A"/>
    <w:rsid w:val="00B43D54"/>
    <w:rsid w:val="00B77882"/>
    <w:rsid w:val="00B83F9D"/>
    <w:rsid w:val="00B933E9"/>
    <w:rsid w:val="00B934A0"/>
    <w:rsid w:val="00B93CD2"/>
    <w:rsid w:val="00B94303"/>
    <w:rsid w:val="00BA15AD"/>
    <w:rsid w:val="00BA2F22"/>
    <w:rsid w:val="00BA50FC"/>
    <w:rsid w:val="00BE4BCB"/>
    <w:rsid w:val="00BF4FAA"/>
    <w:rsid w:val="00BF6D64"/>
    <w:rsid w:val="00C01270"/>
    <w:rsid w:val="00C018E3"/>
    <w:rsid w:val="00C102E0"/>
    <w:rsid w:val="00C14EE9"/>
    <w:rsid w:val="00C1525E"/>
    <w:rsid w:val="00C20E06"/>
    <w:rsid w:val="00C22562"/>
    <w:rsid w:val="00C24493"/>
    <w:rsid w:val="00C24D22"/>
    <w:rsid w:val="00C25A13"/>
    <w:rsid w:val="00C370E3"/>
    <w:rsid w:val="00C67763"/>
    <w:rsid w:val="00C814EC"/>
    <w:rsid w:val="00CA23B3"/>
    <w:rsid w:val="00CC4F36"/>
    <w:rsid w:val="00CC6CD5"/>
    <w:rsid w:val="00CD7DF0"/>
    <w:rsid w:val="00CF10C0"/>
    <w:rsid w:val="00CF4A5A"/>
    <w:rsid w:val="00D01734"/>
    <w:rsid w:val="00D02FFF"/>
    <w:rsid w:val="00D04DA1"/>
    <w:rsid w:val="00D072B9"/>
    <w:rsid w:val="00D074AA"/>
    <w:rsid w:val="00D122A1"/>
    <w:rsid w:val="00D157B6"/>
    <w:rsid w:val="00D16150"/>
    <w:rsid w:val="00D21BBC"/>
    <w:rsid w:val="00D22311"/>
    <w:rsid w:val="00D31376"/>
    <w:rsid w:val="00D33181"/>
    <w:rsid w:val="00D360B8"/>
    <w:rsid w:val="00D40485"/>
    <w:rsid w:val="00D43116"/>
    <w:rsid w:val="00D461C8"/>
    <w:rsid w:val="00D6072B"/>
    <w:rsid w:val="00D710AC"/>
    <w:rsid w:val="00D71133"/>
    <w:rsid w:val="00D74703"/>
    <w:rsid w:val="00D74D5E"/>
    <w:rsid w:val="00D84AC2"/>
    <w:rsid w:val="00D858AD"/>
    <w:rsid w:val="00D90FC9"/>
    <w:rsid w:val="00D94322"/>
    <w:rsid w:val="00D95F89"/>
    <w:rsid w:val="00D9652C"/>
    <w:rsid w:val="00DB50C1"/>
    <w:rsid w:val="00DD0530"/>
    <w:rsid w:val="00DD34C0"/>
    <w:rsid w:val="00DE131C"/>
    <w:rsid w:val="00DE1A72"/>
    <w:rsid w:val="00DF5B43"/>
    <w:rsid w:val="00E02483"/>
    <w:rsid w:val="00E04E26"/>
    <w:rsid w:val="00E05211"/>
    <w:rsid w:val="00E071DE"/>
    <w:rsid w:val="00E11126"/>
    <w:rsid w:val="00E14DDB"/>
    <w:rsid w:val="00E34A9E"/>
    <w:rsid w:val="00E43342"/>
    <w:rsid w:val="00E5419E"/>
    <w:rsid w:val="00E660A5"/>
    <w:rsid w:val="00E727A4"/>
    <w:rsid w:val="00E81272"/>
    <w:rsid w:val="00E8741F"/>
    <w:rsid w:val="00E972D8"/>
    <w:rsid w:val="00EA40F4"/>
    <w:rsid w:val="00EC1E02"/>
    <w:rsid w:val="00EC47A7"/>
    <w:rsid w:val="00EE02AA"/>
    <w:rsid w:val="00EE1551"/>
    <w:rsid w:val="00EE50CD"/>
    <w:rsid w:val="00EE5667"/>
    <w:rsid w:val="00EF15C0"/>
    <w:rsid w:val="00F0244D"/>
    <w:rsid w:val="00F05106"/>
    <w:rsid w:val="00F0587A"/>
    <w:rsid w:val="00F07568"/>
    <w:rsid w:val="00F101E3"/>
    <w:rsid w:val="00F11B8C"/>
    <w:rsid w:val="00F21A5E"/>
    <w:rsid w:val="00F22D4A"/>
    <w:rsid w:val="00F32A84"/>
    <w:rsid w:val="00F353E3"/>
    <w:rsid w:val="00F464C0"/>
    <w:rsid w:val="00F50A8D"/>
    <w:rsid w:val="00F51779"/>
    <w:rsid w:val="00F53BC9"/>
    <w:rsid w:val="00F851F0"/>
    <w:rsid w:val="00F94415"/>
    <w:rsid w:val="00FA1E99"/>
    <w:rsid w:val="00FA2F84"/>
    <w:rsid w:val="00FA5915"/>
    <w:rsid w:val="00FB51F5"/>
    <w:rsid w:val="00FB59D2"/>
    <w:rsid w:val="00FC041A"/>
    <w:rsid w:val="00FC167E"/>
    <w:rsid w:val="00FC19A1"/>
    <w:rsid w:val="00FC4426"/>
    <w:rsid w:val="00FC627A"/>
    <w:rsid w:val="00FE3F58"/>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E25FA"/>
  <w15:docId w15:val="{899D77BD-6E7A-426E-A84F-A1EFA30B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525E"/>
    <w:pPr>
      <w:spacing w:after="5" w:line="270" w:lineRule="auto"/>
      <w:ind w:left="2030" w:right="1705" w:hanging="10"/>
      <w:jc w:val="both"/>
    </w:pPr>
    <w:rPr>
      <w:rFonts w:ascii="Times New Roman" w:eastAsia="Times New Roman" w:hAnsi="Times New Roman" w:cs="Times New Roman"/>
      <w:color w:val="000000"/>
      <w:sz w:val="24"/>
    </w:rPr>
  </w:style>
  <w:style w:type="paragraph" w:styleId="Nagwek3">
    <w:name w:val="heading 3"/>
    <w:basedOn w:val="Normalny"/>
    <w:next w:val="Normalny"/>
    <w:link w:val="Nagwek3Znak"/>
    <w:uiPriority w:val="9"/>
    <w:unhideWhenUsed/>
    <w:qFormat/>
    <w:rsid w:val="00132EE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Tekstzastpczy">
    <w:name w:val="Placeholder Text"/>
    <w:basedOn w:val="Domylnaczcionkaakapitu"/>
    <w:uiPriority w:val="99"/>
    <w:semiHidden/>
    <w:rsid w:val="00D360B8"/>
    <w:rPr>
      <w:color w:val="808080"/>
    </w:rPr>
  </w:style>
  <w:style w:type="character" w:styleId="Odwoaniedokomentarza">
    <w:name w:val="annotation reference"/>
    <w:basedOn w:val="Domylnaczcionkaakapitu"/>
    <w:uiPriority w:val="99"/>
    <w:semiHidden/>
    <w:unhideWhenUsed/>
    <w:rsid w:val="0056225B"/>
    <w:rPr>
      <w:sz w:val="16"/>
      <w:szCs w:val="16"/>
    </w:rPr>
  </w:style>
  <w:style w:type="paragraph" w:styleId="Tekstkomentarza">
    <w:name w:val="annotation text"/>
    <w:basedOn w:val="Normalny"/>
    <w:link w:val="TekstkomentarzaZnak"/>
    <w:uiPriority w:val="99"/>
    <w:semiHidden/>
    <w:unhideWhenUsed/>
    <w:rsid w:val="005622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225B"/>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225B"/>
    <w:rPr>
      <w:b/>
      <w:bCs/>
    </w:rPr>
  </w:style>
  <w:style w:type="character" w:customStyle="1" w:styleId="TematkomentarzaZnak">
    <w:name w:val="Temat komentarza Znak"/>
    <w:basedOn w:val="TekstkomentarzaZnak"/>
    <w:link w:val="Tematkomentarza"/>
    <w:uiPriority w:val="99"/>
    <w:semiHidden/>
    <w:rsid w:val="0056225B"/>
    <w:rPr>
      <w:rFonts w:ascii="Times New Roman" w:eastAsia="Times New Roman" w:hAnsi="Times New Roman" w:cs="Times New Roman"/>
      <w:b/>
      <w:bCs/>
      <w:color w:val="000000"/>
      <w:sz w:val="20"/>
      <w:szCs w:val="20"/>
    </w:rPr>
  </w:style>
  <w:style w:type="paragraph" w:styleId="Akapitzlist">
    <w:name w:val="List Paragraph"/>
    <w:basedOn w:val="Normalny"/>
    <w:uiPriority w:val="34"/>
    <w:qFormat/>
    <w:rsid w:val="001D2BF3"/>
    <w:pPr>
      <w:ind w:left="720"/>
      <w:contextualSpacing/>
    </w:pPr>
  </w:style>
  <w:style w:type="paragraph" w:styleId="Tekstdymka">
    <w:name w:val="Balloon Text"/>
    <w:basedOn w:val="Normalny"/>
    <w:link w:val="TekstdymkaZnak"/>
    <w:uiPriority w:val="99"/>
    <w:semiHidden/>
    <w:unhideWhenUsed/>
    <w:rsid w:val="000A2F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2F7F"/>
    <w:rPr>
      <w:rFonts w:ascii="Tahoma" w:eastAsia="Times New Roman" w:hAnsi="Tahoma" w:cs="Tahoma"/>
      <w:color w:val="000000"/>
      <w:sz w:val="16"/>
      <w:szCs w:val="16"/>
    </w:rPr>
  </w:style>
  <w:style w:type="paragraph" w:styleId="Poprawka">
    <w:name w:val="Revision"/>
    <w:hidden/>
    <w:uiPriority w:val="99"/>
    <w:semiHidden/>
    <w:rsid w:val="00121BA2"/>
    <w:pPr>
      <w:spacing w:after="0" w:line="240" w:lineRule="auto"/>
    </w:pPr>
    <w:rPr>
      <w:rFonts w:ascii="Times New Roman" w:eastAsia="Times New Roman" w:hAnsi="Times New Roman" w:cs="Times New Roman"/>
      <w:color w:val="000000"/>
      <w:sz w:val="24"/>
    </w:rPr>
  </w:style>
  <w:style w:type="character" w:styleId="Hipercze">
    <w:name w:val="Hyperlink"/>
    <w:basedOn w:val="Domylnaczcionkaakapitu"/>
    <w:uiPriority w:val="99"/>
    <w:unhideWhenUsed/>
    <w:rsid w:val="004036C7"/>
    <w:rPr>
      <w:color w:val="0563C1" w:themeColor="hyperlink"/>
      <w:u w:val="single"/>
    </w:rPr>
  </w:style>
  <w:style w:type="character" w:styleId="Nierozpoznanawzmianka">
    <w:name w:val="Unresolved Mention"/>
    <w:basedOn w:val="Domylnaczcionkaakapitu"/>
    <w:uiPriority w:val="99"/>
    <w:semiHidden/>
    <w:unhideWhenUsed/>
    <w:rsid w:val="004036C7"/>
    <w:rPr>
      <w:color w:val="605E5C"/>
      <w:shd w:val="clear" w:color="auto" w:fill="E1DFDD"/>
    </w:rPr>
  </w:style>
  <w:style w:type="character" w:customStyle="1" w:styleId="Nagwek3Znak">
    <w:name w:val="Nagłówek 3 Znak"/>
    <w:basedOn w:val="Domylnaczcionkaakapitu"/>
    <w:link w:val="Nagwek3"/>
    <w:uiPriority w:val="9"/>
    <w:rsid w:val="00132EEB"/>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D223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22311"/>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D22311"/>
    <w:rPr>
      <w:vertAlign w:val="superscript"/>
    </w:rPr>
  </w:style>
  <w:style w:type="paragraph" w:styleId="Nagwek">
    <w:name w:val="header"/>
    <w:basedOn w:val="Normalny"/>
    <w:link w:val="NagwekZnak"/>
    <w:uiPriority w:val="99"/>
    <w:unhideWhenUsed/>
    <w:rsid w:val="007810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10DD"/>
    <w:rPr>
      <w:rFonts w:ascii="Times New Roman" w:eastAsia="Times New Roman" w:hAnsi="Times New Roman" w:cs="Times New Roman"/>
      <w:color w:val="000000"/>
      <w:sz w:val="24"/>
    </w:rPr>
  </w:style>
  <w:style w:type="numbering" w:customStyle="1" w:styleId="Biecalista1">
    <w:name w:val="Bieżąca lista1"/>
    <w:uiPriority w:val="99"/>
    <w:rsid w:val="00500434"/>
    <w:pPr>
      <w:numPr>
        <w:numId w:val="24"/>
      </w:numPr>
    </w:pPr>
  </w:style>
  <w:style w:type="paragraph" w:customStyle="1" w:styleId="Default">
    <w:name w:val="Default"/>
    <w:rsid w:val="002930E5"/>
    <w:pPr>
      <w:autoSpaceDE w:val="0"/>
      <w:autoSpaceDN w:val="0"/>
      <w:adjustRightInd w:val="0"/>
      <w:spacing w:after="0" w:line="240" w:lineRule="auto"/>
    </w:pPr>
    <w:rPr>
      <w:rFonts w:ascii="Times New Roman" w:hAnsi="Times New Roman" w:cs="Times New Roman"/>
      <w:color w:val="000000"/>
      <w:sz w:val="24"/>
      <w:szCs w:val="24"/>
      <w:lang w:val="pl-PL"/>
    </w:rPr>
  </w:style>
  <w:style w:type="character" w:customStyle="1" w:styleId="TekstkomentarzaZnak1">
    <w:name w:val="Tekst komentarza Znak1"/>
    <w:uiPriority w:val="99"/>
    <w:semiHidden/>
    <w:locked/>
    <w:rsid w:val="00CF10C0"/>
    <w:rPr>
      <w:rFonts w:ascii="Times New Roman" w:eastAsia="Arial Unicode MS" w:hAnsi="Times New Roman" w:cs="Mangal"/>
      <w:kern w:val="2"/>
      <w:sz w:val="20"/>
      <w:szCs w:val="18"/>
      <w:lang w:val="pl-PL" w:eastAsia="hi-IN" w:bidi="hi-IN"/>
    </w:rPr>
  </w:style>
  <w:style w:type="paragraph" w:styleId="Tekstpodstawowywcity">
    <w:name w:val="Body Text Indent"/>
    <w:basedOn w:val="Normalny"/>
    <w:link w:val="TekstpodstawowywcityZnak"/>
    <w:semiHidden/>
    <w:unhideWhenUsed/>
    <w:rsid w:val="00384804"/>
    <w:pPr>
      <w:widowControl w:val="0"/>
      <w:suppressAutoHyphens/>
      <w:spacing w:after="120" w:line="100" w:lineRule="atLeast"/>
      <w:ind w:left="283" w:right="0" w:firstLine="0"/>
      <w:jc w:val="left"/>
    </w:pPr>
    <w:rPr>
      <w:rFonts w:eastAsia="Arial Unicode MS" w:cs="Mangal"/>
      <w:color w:val="auto"/>
      <w:kern w:val="2"/>
      <w:szCs w:val="24"/>
      <w:lang w:val="pl-PL" w:eastAsia="hi-IN" w:bidi="hi-IN"/>
    </w:rPr>
  </w:style>
  <w:style w:type="character" w:customStyle="1" w:styleId="TekstpodstawowywcityZnak">
    <w:name w:val="Tekst podstawowy wcięty Znak"/>
    <w:basedOn w:val="Domylnaczcionkaakapitu"/>
    <w:link w:val="Tekstpodstawowywcity"/>
    <w:semiHidden/>
    <w:rsid w:val="00384804"/>
    <w:rPr>
      <w:rFonts w:ascii="Times New Roman" w:eastAsia="Arial Unicode MS" w:hAnsi="Times New Roman" w:cs="Mangal"/>
      <w:kern w:val="2"/>
      <w:sz w:val="24"/>
      <w:szCs w:val="24"/>
      <w:lang w:val="pl-PL" w:eastAsia="hi-IN" w:bidi="hi-IN"/>
    </w:rPr>
  </w:style>
  <w:style w:type="paragraph" w:customStyle="1" w:styleId="Akapitzlist1">
    <w:name w:val="Akapit z listą1"/>
    <w:basedOn w:val="Normalny"/>
    <w:rsid w:val="00384804"/>
    <w:pPr>
      <w:widowControl w:val="0"/>
      <w:suppressAutoHyphens/>
      <w:spacing w:after="0" w:line="100" w:lineRule="atLeast"/>
      <w:ind w:left="720" w:right="0" w:firstLine="0"/>
      <w:jc w:val="left"/>
    </w:pPr>
    <w:rPr>
      <w:rFonts w:eastAsia="Arial Unicode MS" w:cs="Mangal"/>
      <w:color w:val="auto"/>
      <w:kern w:val="2"/>
      <w:szCs w:val="24"/>
      <w:lang w:val="pl-PL" w:eastAsia="hi-IN" w:bidi="hi-IN"/>
    </w:rPr>
  </w:style>
  <w:style w:type="numbering" w:customStyle="1" w:styleId="Biecalista2">
    <w:name w:val="Bieżąca lista2"/>
    <w:uiPriority w:val="99"/>
    <w:rsid w:val="00CC4F36"/>
    <w:pPr>
      <w:numPr>
        <w:numId w:val="28"/>
      </w:numPr>
    </w:pPr>
  </w:style>
  <w:style w:type="paragraph" w:styleId="Tekstpodstawowy">
    <w:name w:val="Body Text"/>
    <w:basedOn w:val="Normalny"/>
    <w:link w:val="TekstpodstawowyZnak"/>
    <w:uiPriority w:val="99"/>
    <w:unhideWhenUsed/>
    <w:rsid w:val="00F11B8C"/>
    <w:pPr>
      <w:spacing w:after="120"/>
    </w:pPr>
  </w:style>
  <w:style w:type="character" w:customStyle="1" w:styleId="TekstpodstawowyZnak">
    <w:name w:val="Tekst podstawowy Znak"/>
    <w:basedOn w:val="Domylnaczcionkaakapitu"/>
    <w:link w:val="Tekstpodstawowy"/>
    <w:uiPriority w:val="99"/>
    <w:rsid w:val="00F11B8C"/>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0A7DC8"/>
    <w:pPr>
      <w:tabs>
        <w:tab w:val="center" w:pos="4680"/>
        <w:tab w:val="right" w:pos="9360"/>
      </w:tabs>
      <w:spacing w:after="0" w:line="240" w:lineRule="auto"/>
      <w:ind w:left="0" w:right="0" w:firstLine="0"/>
      <w:jc w:val="left"/>
    </w:pPr>
    <w:rPr>
      <w:rFonts w:asciiTheme="minorHAnsi" w:eastAsiaTheme="minorEastAsia" w:hAnsiTheme="minorHAnsi"/>
      <w:color w:val="auto"/>
      <w:sz w:val="22"/>
      <w:lang w:val="pl-PL" w:eastAsia="pl-PL"/>
    </w:rPr>
  </w:style>
  <w:style w:type="character" w:customStyle="1" w:styleId="StopkaZnak">
    <w:name w:val="Stopka Znak"/>
    <w:basedOn w:val="Domylnaczcionkaakapitu"/>
    <w:link w:val="Stopka"/>
    <w:uiPriority w:val="99"/>
    <w:rsid w:val="000A7DC8"/>
    <w:rPr>
      <w:rFonts w:cs="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683595">
      <w:bodyDiv w:val="1"/>
      <w:marLeft w:val="0"/>
      <w:marRight w:val="0"/>
      <w:marTop w:val="0"/>
      <w:marBottom w:val="0"/>
      <w:divBdr>
        <w:top w:val="none" w:sz="0" w:space="0" w:color="auto"/>
        <w:left w:val="none" w:sz="0" w:space="0" w:color="auto"/>
        <w:bottom w:val="none" w:sz="0" w:space="0" w:color="auto"/>
        <w:right w:val="none" w:sz="0" w:space="0" w:color="auto"/>
      </w:divBdr>
    </w:div>
    <w:div w:id="631711804">
      <w:bodyDiv w:val="1"/>
      <w:marLeft w:val="0"/>
      <w:marRight w:val="0"/>
      <w:marTop w:val="0"/>
      <w:marBottom w:val="0"/>
      <w:divBdr>
        <w:top w:val="none" w:sz="0" w:space="0" w:color="auto"/>
        <w:left w:val="none" w:sz="0" w:space="0" w:color="auto"/>
        <w:bottom w:val="none" w:sz="0" w:space="0" w:color="auto"/>
        <w:right w:val="none" w:sz="0" w:space="0" w:color="auto"/>
      </w:divBdr>
    </w:div>
    <w:div w:id="711657437">
      <w:bodyDiv w:val="1"/>
      <w:marLeft w:val="0"/>
      <w:marRight w:val="0"/>
      <w:marTop w:val="0"/>
      <w:marBottom w:val="0"/>
      <w:divBdr>
        <w:top w:val="none" w:sz="0" w:space="0" w:color="auto"/>
        <w:left w:val="none" w:sz="0" w:space="0" w:color="auto"/>
        <w:bottom w:val="none" w:sz="0" w:space="0" w:color="auto"/>
        <w:right w:val="none" w:sz="0" w:space="0" w:color="auto"/>
      </w:divBdr>
    </w:div>
    <w:div w:id="924144653">
      <w:bodyDiv w:val="1"/>
      <w:marLeft w:val="0"/>
      <w:marRight w:val="0"/>
      <w:marTop w:val="0"/>
      <w:marBottom w:val="0"/>
      <w:divBdr>
        <w:top w:val="none" w:sz="0" w:space="0" w:color="auto"/>
        <w:left w:val="none" w:sz="0" w:space="0" w:color="auto"/>
        <w:bottom w:val="none" w:sz="0" w:space="0" w:color="auto"/>
        <w:right w:val="none" w:sz="0" w:space="0" w:color="auto"/>
      </w:divBdr>
    </w:div>
    <w:div w:id="941641782">
      <w:bodyDiv w:val="1"/>
      <w:marLeft w:val="0"/>
      <w:marRight w:val="0"/>
      <w:marTop w:val="0"/>
      <w:marBottom w:val="0"/>
      <w:divBdr>
        <w:top w:val="none" w:sz="0" w:space="0" w:color="auto"/>
        <w:left w:val="none" w:sz="0" w:space="0" w:color="auto"/>
        <w:bottom w:val="none" w:sz="0" w:space="0" w:color="auto"/>
        <w:right w:val="none" w:sz="0" w:space="0" w:color="auto"/>
      </w:divBdr>
    </w:div>
    <w:div w:id="942030247">
      <w:bodyDiv w:val="1"/>
      <w:marLeft w:val="0"/>
      <w:marRight w:val="0"/>
      <w:marTop w:val="0"/>
      <w:marBottom w:val="0"/>
      <w:divBdr>
        <w:top w:val="none" w:sz="0" w:space="0" w:color="auto"/>
        <w:left w:val="none" w:sz="0" w:space="0" w:color="auto"/>
        <w:bottom w:val="none" w:sz="0" w:space="0" w:color="auto"/>
        <w:right w:val="none" w:sz="0" w:space="0" w:color="auto"/>
      </w:divBdr>
    </w:div>
    <w:div w:id="1148131156">
      <w:bodyDiv w:val="1"/>
      <w:marLeft w:val="0"/>
      <w:marRight w:val="0"/>
      <w:marTop w:val="0"/>
      <w:marBottom w:val="0"/>
      <w:divBdr>
        <w:top w:val="none" w:sz="0" w:space="0" w:color="auto"/>
        <w:left w:val="none" w:sz="0" w:space="0" w:color="auto"/>
        <w:bottom w:val="none" w:sz="0" w:space="0" w:color="auto"/>
        <w:right w:val="none" w:sz="0" w:space="0" w:color="auto"/>
      </w:divBdr>
    </w:div>
    <w:div w:id="1160120957">
      <w:bodyDiv w:val="1"/>
      <w:marLeft w:val="0"/>
      <w:marRight w:val="0"/>
      <w:marTop w:val="0"/>
      <w:marBottom w:val="0"/>
      <w:divBdr>
        <w:top w:val="none" w:sz="0" w:space="0" w:color="auto"/>
        <w:left w:val="none" w:sz="0" w:space="0" w:color="auto"/>
        <w:bottom w:val="none" w:sz="0" w:space="0" w:color="auto"/>
        <w:right w:val="none" w:sz="0" w:space="0" w:color="auto"/>
      </w:divBdr>
    </w:div>
    <w:div w:id="1160776004">
      <w:bodyDiv w:val="1"/>
      <w:marLeft w:val="0"/>
      <w:marRight w:val="0"/>
      <w:marTop w:val="0"/>
      <w:marBottom w:val="0"/>
      <w:divBdr>
        <w:top w:val="none" w:sz="0" w:space="0" w:color="auto"/>
        <w:left w:val="none" w:sz="0" w:space="0" w:color="auto"/>
        <w:bottom w:val="none" w:sz="0" w:space="0" w:color="auto"/>
        <w:right w:val="none" w:sz="0" w:space="0" w:color="auto"/>
      </w:divBdr>
    </w:div>
    <w:div w:id="1349679425">
      <w:bodyDiv w:val="1"/>
      <w:marLeft w:val="0"/>
      <w:marRight w:val="0"/>
      <w:marTop w:val="0"/>
      <w:marBottom w:val="0"/>
      <w:divBdr>
        <w:top w:val="none" w:sz="0" w:space="0" w:color="auto"/>
        <w:left w:val="none" w:sz="0" w:space="0" w:color="auto"/>
        <w:bottom w:val="none" w:sz="0" w:space="0" w:color="auto"/>
        <w:right w:val="none" w:sz="0" w:space="0" w:color="auto"/>
      </w:divBdr>
    </w:div>
    <w:div w:id="1362897210">
      <w:bodyDiv w:val="1"/>
      <w:marLeft w:val="0"/>
      <w:marRight w:val="0"/>
      <w:marTop w:val="0"/>
      <w:marBottom w:val="0"/>
      <w:divBdr>
        <w:top w:val="none" w:sz="0" w:space="0" w:color="auto"/>
        <w:left w:val="none" w:sz="0" w:space="0" w:color="auto"/>
        <w:bottom w:val="none" w:sz="0" w:space="0" w:color="auto"/>
        <w:right w:val="none" w:sz="0" w:space="0" w:color="auto"/>
      </w:divBdr>
    </w:div>
    <w:div w:id="1436292372">
      <w:bodyDiv w:val="1"/>
      <w:marLeft w:val="0"/>
      <w:marRight w:val="0"/>
      <w:marTop w:val="0"/>
      <w:marBottom w:val="0"/>
      <w:divBdr>
        <w:top w:val="none" w:sz="0" w:space="0" w:color="auto"/>
        <w:left w:val="none" w:sz="0" w:space="0" w:color="auto"/>
        <w:bottom w:val="none" w:sz="0" w:space="0" w:color="auto"/>
        <w:right w:val="none" w:sz="0" w:space="0" w:color="auto"/>
      </w:divBdr>
    </w:div>
    <w:div w:id="1622757723">
      <w:bodyDiv w:val="1"/>
      <w:marLeft w:val="0"/>
      <w:marRight w:val="0"/>
      <w:marTop w:val="0"/>
      <w:marBottom w:val="0"/>
      <w:divBdr>
        <w:top w:val="none" w:sz="0" w:space="0" w:color="auto"/>
        <w:left w:val="none" w:sz="0" w:space="0" w:color="auto"/>
        <w:bottom w:val="none" w:sz="0" w:space="0" w:color="auto"/>
        <w:right w:val="none" w:sz="0" w:space="0" w:color="auto"/>
      </w:divBdr>
    </w:div>
    <w:div w:id="1697850157">
      <w:bodyDiv w:val="1"/>
      <w:marLeft w:val="0"/>
      <w:marRight w:val="0"/>
      <w:marTop w:val="0"/>
      <w:marBottom w:val="0"/>
      <w:divBdr>
        <w:top w:val="none" w:sz="0" w:space="0" w:color="auto"/>
        <w:left w:val="none" w:sz="0" w:space="0" w:color="auto"/>
        <w:bottom w:val="none" w:sz="0" w:space="0" w:color="auto"/>
        <w:right w:val="none" w:sz="0" w:space="0" w:color="auto"/>
      </w:divBdr>
    </w:div>
    <w:div w:id="1704407402">
      <w:bodyDiv w:val="1"/>
      <w:marLeft w:val="0"/>
      <w:marRight w:val="0"/>
      <w:marTop w:val="0"/>
      <w:marBottom w:val="0"/>
      <w:divBdr>
        <w:top w:val="none" w:sz="0" w:space="0" w:color="auto"/>
        <w:left w:val="none" w:sz="0" w:space="0" w:color="auto"/>
        <w:bottom w:val="none" w:sz="0" w:space="0" w:color="auto"/>
        <w:right w:val="none" w:sz="0" w:space="0" w:color="auto"/>
      </w:divBdr>
    </w:div>
    <w:div w:id="1851135789">
      <w:bodyDiv w:val="1"/>
      <w:marLeft w:val="0"/>
      <w:marRight w:val="0"/>
      <w:marTop w:val="0"/>
      <w:marBottom w:val="0"/>
      <w:divBdr>
        <w:top w:val="none" w:sz="0" w:space="0" w:color="auto"/>
        <w:left w:val="none" w:sz="0" w:space="0" w:color="auto"/>
        <w:bottom w:val="none" w:sz="0" w:space="0" w:color="auto"/>
        <w:right w:val="none" w:sz="0" w:space="0" w:color="auto"/>
      </w:divBdr>
    </w:div>
    <w:div w:id="2083869710">
      <w:bodyDiv w:val="1"/>
      <w:marLeft w:val="0"/>
      <w:marRight w:val="0"/>
      <w:marTop w:val="0"/>
      <w:marBottom w:val="0"/>
      <w:divBdr>
        <w:top w:val="none" w:sz="0" w:space="0" w:color="auto"/>
        <w:left w:val="none" w:sz="0" w:space="0" w:color="auto"/>
        <w:bottom w:val="none" w:sz="0" w:space="0" w:color="auto"/>
        <w:right w:val="none" w:sz="0" w:space="0" w:color="auto"/>
      </w:divBdr>
    </w:div>
    <w:div w:id="2098405104">
      <w:bodyDiv w:val="1"/>
      <w:marLeft w:val="0"/>
      <w:marRight w:val="0"/>
      <w:marTop w:val="0"/>
      <w:marBottom w:val="0"/>
      <w:divBdr>
        <w:top w:val="none" w:sz="0" w:space="0" w:color="auto"/>
        <w:left w:val="none" w:sz="0" w:space="0" w:color="auto"/>
        <w:bottom w:val="none" w:sz="0" w:space="0" w:color="auto"/>
        <w:right w:val="none" w:sz="0" w:space="0" w:color="auto"/>
      </w:divBdr>
    </w:div>
    <w:div w:id="2116364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hyperlink" Target="mailto:d.fredrych@woprwl.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1B3EF-68A5-41CE-91AA-F0D3B423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3454</Words>
  <Characters>20726</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Miejski Zakład Gospodarki Komunalnej” Sp</vt:lpstr>
    </vt:vector>
  </TitlesOfParts>
  <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subject/>
  <dc:creator>Jacek Gola</dc:creator>
  <cp:keywords/>
  <cp:lastModifiedBy>Marcin Wujaszek</cp:lastModifiedBy>
  <cp:revision>12</cp:revision>
  <cp:lastPrinted>2022-06-21T21:53:00Z</cp:lastPrinted>
  <dcterms:created xsi:type="dcterms:W3CDTF">2024-11-06T14:30:00Z</dcterms:created>
  <dcterms:modified xsi:type="dcterms:W3CDTF">2024-11-06T17:45:00Z</dcterms:modified>
</cp:coreProperties>
</file>