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C3079" w14:textId="01B2F874" w:rsidR="008A304F" w:rsidRDefault="00000000">
      <w:pPr>
        <w:spacing w:after="0" w:line="259" w:lineRule="auto"/>
        <w:ind w:left="0" w:right="74" w:firstLine="0"/>
        <w:jc w:val="right"/>
      </w:pPr>
      <w:r>
        <w:rPr>
          <w:b/>
        </w:rPr>
        <w:t xml:space="preserve">Załącznik nr 2 do </w:t>
      </w:r>
      <w:r w:rsidR="00444962">
        <w:rPr>
          <w:b/>
        </w:rPr>
        <w:t>RR.ZO.271.15.</w:t>
      </w:r>
      <w:r>
        <w:rPr>
          <w:b/>
        </w:rPr>
        <w:t xml:space="preserve">2024 </w:t>
      </w:r>
    </w:p>
    <w:p w14:paraId="57AC8F3C" w14:textId="77777777" w:rsidR="008A304F" w:rsidRDefault="00000000">
      <w:pPr>
        <w:spacing w:after="0" w:line="259" w:lineRule="auto"/>
        <w:ind w:left="0" w:right="0" w:firstLine="0"/>
        <w:jc w:val="right"/>
      </w:pPr>
      <w:r>
        <w:rPr>
          <w:b/>
        </w:rPr>
        <w:t xml:space="preserve"> </w:t>
      </w:r>
    </w:p>
    <w:p w14:paraId="11FFE59D" w14:textId="77777777" w:rsidR="008A304F" w:rsidRDefault="00000000">
      <w:pPr>
        <w:spacing w:after="0" w:line="259" w:lineRule="auto"/>
        <w:ind w:left="0" w:right="75" w:firstLine="0"/>
        <w:jc w:val="center"/>
      </w:pPr>
      <w:r>
        <w:rPr>
          <w:b/>
        </w:rPr>
        <w:t xml:space="preserve">OPIS PRZEDMIOTU ZAMÓWIENIA </w:t>
      </w:r>
    </w:p>
    <w:p w14:paraId="21187255" w14:textId="77777777" w:rsidR="008A304F" w:rsidRDefault="00000000">
      <w:pPr>
        <w:spacing w:after="44" w:line="259" w:lineRule="auto"/>
        <w:ind w:left="0" w:right="0" w:firstLine="0"/>
        <w:jc w:val="left"/>
      </w:pPr>
      <w:r>
        <w:t xml:space="preserve"> </w:t>
      </w:r>
    </w:p>
    <w:p w14:paraId="38BC81AF" w14:textId="77777777" w:rsidR="00254AEE" w:rsidRPr="00254AEE" w:rsidRDefault="00254AEE" w:rsidP="00254AEE">
      <w:pPr>
        <w:pStyle w:val="TableParagraph"/>
        <w:spacing w:before="1"/>
        <w:ind w:right="95"/>
        <w:jc w:val="both"/>
        <w:rPr>
          <w:rFonts w:ascii="Verdana" w:hAnsi="Verdana"/>
          <w:b/>
          <w:sz w:val="20"/>
          <w:szCs w:val="20"/>
        </w:rPr>
      </w:pPr>
      <w:r w:rsidRPr="00254AEE">
        <w:rPr>
          <w:rFonts w:ascii="Verdana" w:hAnsi="Verdana"/>
          <w:b/>
          <w:sz w:val="20"/>
          <w:szCs w:val="20"/>
        </w:rPr>
        <w:t>Przedmiotem zamówienia jest</w:t>
      </w:r>
      <w:r w:rsidRPr="00254AEE">
        <w:rPr>
          <w:rFonts w:ascii="Verdana" w:hAnsi="Verdana"/>
          <w:sz w:val="20"/>
          <w:szCs w:val="20"/>
        </w:rPr>
        <w:t xml:space="preserve"> </w:t>
      </w:r>
      <w:r w:rsidRPr="00254AEE">
        <w:rPr>
          <w:rFonts w:ascii="Verdana" w:hAnsi="Verdana"/>
          <w:b/>
          <w:sz w:val="20"/>
          <w:szCs w:val="20"/>
        </w:rPr>
        <w:t xml:space="preserve">„Zakup  samochodu osobowego” z segmentu B lub wyższego  typu </w:t>
      </w:r>
      <w:proofErr w:type="spellStart"/>
      <w:r w:rsidRPr="00254AEE">
        <w:rPr>
          <w:rFonts w:ascii="Verdana" w:hAnsi="Verdana"/>
          <w:b/>
          <w:sz w:val="20"/>
          <w:szCs w:val="20"/>
        </w:rPr>
        <w:t>hatchback</w:t>
      </w:r>
      <w:proofErr w:type="spellEnd"/>
      <w:r w:rsidRPr="00254AEE">
        <w:rPr>
          <w:rFonts w:ascii="Verdana" w:hAnsi="Verdana"/>
          <w:b/>
          <w:sz w:val="20"/>
          <w:szCs w:val="20"/>
        </w:rPr>
        <w:t xml:space="preserve">, </w:t>
      </w:r>
      <w:proofErr w:type="spellStart"/>
      <w:r w:rsidRPr="00254AEE">
        <w:rPr>
          <w:rFonts w:ascii="Verdana" w:hAnsi="Verdana"/>
          <w:b/>
          <w:sz w:val="20"/>
          <w:szCs w:val="20"/>
        </w:rPr>
        <w:t>crossover</w:t>
      </w:r>
      <w:proofErr w:type="spellEnd"/>
      <w:r w:rsidRPr="00254AEE">
        <w:rPr>
          <w:rFonts w:ascii="Verdana" w:hAnsi="Verdana"/>
          <w:b/>
          <w:sz w:val="20"/>
          <w:szCs w:val="20"/>
        </w:rPr>
        <w:t xml:space="preserve"> lub SUV; </w:t>
      </w:r>
      <w:r w:rsidRPr="00254AEE">
        <w:rPr>
          <w:rFonts w:ascii="Verdana" w:eastAsia="Calibri" w:hAnsi="Verdana"/>
          <w:b/>
          <w:sz w:val="20"/>
          <w:szCs w:val="20"/>
        </w:rPr>
        <w:t>dot. realizacji działania „Wspieranie efektywności energetycznej i redukcji emisji gazów cieplarnianych” w ramach projektu „Mazowsze bez smogu”</w:t>
      </w:r>
      <w:r w:rsidRPr="00254AEE">
        <w:rPr>
          <w:rFonts w:ascii="Verdana" w:hAnsi="Verdana"/>
          <w:b/>
          <w:sz w:val="20"/>
          <w:szCs w:val="20"/>
        </w:rPr>
        <w:t xml:space="preserve"> współfinansowanego ze środków Unii Europejskiej planowanego do realizacji w ramach Programu</w:t>
      </w:r>
      <w:r w:rsidRPr="00254AEE">
        <w:rPr>
          <w:rFonts w:ascii="Verdana" w:hAnsi="Verdana"/>
          <w:b/>
          <w:spacing w:val="-11"/>
          <w:sz w:val="20"/>
          <w:szCs w:val="20"/>
        </w:rPr>
        <w:t xml:space="preserve"> </w:t>
      </w:r>
      <w:r w:rsidRPr="00254AEE">
        <w:rPr>
          <w:rFonts w:ascii="Verdana" w:hAnsi="Verdana"/>
          <w:b/>
          <w:sz w:val="20"/>
          <w:szCs w:val="20"/>
        </w:rPr>
        <w:t>Fundusze</w:t>
      </w:r>
      <w:r w:rsidRPr="00254AEE">
        <w:rPr>
          <w:rFonts w:ascii="Verdana" w:hAnsi="Verdana"/>
          <w:b/>
          <w:spacing w:val="-9"/>
          <w:sz w:val="20"/>
          <w:szCs w:val="20"/>
        </w:rPr>
        <w:t xml:space="preserve"> </w:t>
      </w:r>
      <w:r w:rsidRPr="00254AEE">
        <w:rPr>
          <w:rFonts w:ascii="Verdana" w:hAnsi="Verdana"/>
          <w:b/>
          <w:sz w:val="20"/>
          <w:szCs w:val="20"/>
        </w:rPr>
        <w:t>Europejskie</w:t>
      </w:r>
      <w:r w:rsidRPr="00254AEE">
        <w:rPr>
          <w:rFonts w:ascii="Verdana" w:hAnsi="Verdana"/>
          <w:b/>
          <w:spacing w:val="-9"/>
          <w:sz w:val="20"/>
          <w:szCs w:val="20"/>
        </w:rPr>
        <w:t xml:space="preserve"> </w:t>
      </w:r>
      <w:r w:rsidRPr="00254AEE">
        <w:rPr>
          <w:rFonts w:ascii="Verdana" w:hAnsi="Verdana"/>
          <w:b/>
          <w:sz w:val="20"/>
          <w:szCs w:val="20"/>
        </w:rPr>
        <w:t>dla</w:t>
      </w:r>
      <w:r w:rsidRPr="00254AEE">
        <w:rPr>
          <w:rFonts w:ascii="Verdana" w:hAnsi="Verdana"/>
          <w:b/>
          <w:spacing w:val="-9"/>
          <w:sz w:val="20"/>
          <w:szCs w:val="20"/>
        </w:rPr>
        <w:t xml:space="preserve"> </w:t>
      </w:r>
      <w:r w:rsidRPr="00254AEE">
        <w:rPr>
          <w:rFonts w:ascii="Verdana" w:hAnsi="Verdana"/>
          <w:b/>
          <w:sz w:val="20"/>
          <w:szCs w:val="20"/>
        </w:rPr>
        <w:t>Mazowsza na lata 2021 – 2027</w:t>
      </w:r>
    </w:p>
    <w:p w14:paraId="522551C7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CBF2F9B" w14:textId="77777777" w:rsidR="008A304F" w:rsidRDefault="00000000">
      <w:pPr>
        <w:spacing w:after="2" w:line="254" w:lineRule="auto"/>
        <w:ind w:left="-5" w:right="57"/>
      </w:pPr>
      <w:r>
        <w:rPr>
          <w:b/>
        </w:rPr>
        <w:t xml:space="preserve">I. Przedmiot zamówienia. </w:t>
      </w:r>
    </w:p>
    <w:p w14:paraId="4D92583A" w14:textId="77777777" w:rsidR="008A304F" w:rsidRDefault="00000000">
      <w:pPr>
        <w:numPr>
          <w:ilvl w:val="0"/>
          <w:numId w:val="1"/>
        </w:numPr>
        <w:ind w:right="62"/>
      </w:pPr>
      <w:r>
        <w:t xml:space="preserve">Przedmiotem zamówienia jest dostawa jednego samochodu osobowego typu </w:t>
      </w:r>
      <w:proofErr w:type="spellStart"/>
      <w:r>
        <w:t>hatchback</w:t>
      </w:r>
      <w:proofErr w:type="spellEnd"/>
      <w:r>
        <w:t xml:space="preserve">, </w:t>
      </w:r>
      <w:proofErr w:type="spellStart"/>
      <w:r>
        <w:t>crossover</w:t>
      </w:r>
      <w:proofErr w:type="spellEnd"/>
      <w:r>
        <w:t xml:space="preserve"> lub SUV  o minimalnych parametrach technicznych, wyposażeniu i wymaganiach określonych w tabeli nr 1. </w:t>
      </w:r>
    </w:p>
    <w:p w14:paraId="024F79EC" w14:textId="06198300" w:rsidR="008A304F" w:rsidRDefault="00000000">
      <w:pPr>
        <w:numPr>
          <w:ilvl w:val="0"/>
          <w:numId w:val="1"/>
        </w:numPr>
        <w:ind w:right="62"/>
      </w:pPr>
      <w:r>
        <w:t>Samochód musi być fabrycznie nowy wyprodukowany w roku 2024, model aktualnie wytwarzany przez producenta, wolny od wad konstrukcyjnych, materiałowych, wykonawczych i prawnych. Samochód musi być dostarczony z pakietem ubezpieczeniowym (OC, AC, NNW, oraz pełnym zakresem pomocy drogowej typu  Assistance ) na okres 12 miesięcy od daty przekazania samochodu protokołem zdawczo – odbiorczym.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E0505D6" w14:textId="77777777" w:rsidR="008A304F" w:rsidRDefault="00000000">
      <w:pPr>
        <w:numPr>
          <w:ilvl w:val="0"/>
          <w:numId w:val="1"/>
        </w:numPr>
        <w:ind w:right="62"/>
      </w:pPr>
      <w:r>
        <w:t>Samochód spełniający wymagania techniczne określone przez obowiązujące w Polsce przepisy dla pojazdów poruszających się po drogach publicznych, w tym warunki techniczne wynikające z ustawy z dnia 20.06.1997 r. Prawo o ruchu drogowym (</w:t>
      </w:r>
      <w:r>
        <w:rPr>
          <w:rFonts w:ascii="Times New Roman" w:eastAsia="Times New Roman" w:hAnsi="Times New Roman" w:cs="Times New Roman"/>
          <w:sz w:val="24"/>
        </w:rPr>
        <w:t>Dz. U. z 2023 r., poz. 1047 ze zm.)</w:t>
      </w:r>
      <w:r>
        <w:t xml:space="preserve"> oraz Rozporządzeń wykonawczych do tej ustawy.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1BDB7F0" w14:textId="77777777" w:rsidR="008A304F" w:rsidRDefault="00000000">
      <w:pPr>
        <w:numPr>
          <w:ilvl w:val="0"/>
          <w:numId w:val="1"/>
        </w:numPr>
        <w:ind w:right="62"/>
      </w:pPr>
      <w:r>
        <w:t xml:space="preserve">Samochód musi posiadać homologację, wystawioną zgodnie z ustawą z dnia 14.04.2023 r. o systemach homologacji pojazdów oraz ich wyposażenia (Dz. U. z 2023 r., poz. 919). </w:t>
      </w:r>
    </w:p>
    <w:p w14:paraId="38795993" w14:textId="77777777" w:rsidR="00254AEE" w:rsidRPr="00254AEE" w:rsidRDefault="00254AEE" w:rsidP="00254AEE">
      <w:pPr>
        <w:numPr>
          <w:ilvl w:val="0"/>
          <w:numId w:val="1"/>
        </w:numPr>
        <w:ind w:right="62"/>
        <w:rPr>
          <w:color w:val="auto"/>
          <w:szCs w:val="20"/>
        </w:rPr>
      </w:pPr>
      <w:r w:rsidRPr="00254AEE">
        <w:rPr>
          <w:rFonts w:eastAsia="Times New Roman" w:cs="Times New Roman"/>
          <w:color w:val="auto"/>
          <w:szCs w:val="20"/>
        </w:rPr>
        <w:t>Pojazd będzie przeznaczony do przewożenia niezbędnego sprzętu do kontroli jakości powietrza.</w:t>
      </w:r>
    </w:p>
    <w:p w14:paraId="778B5CF0" w14:textId="77777777" w:rsidR="00254AEE" w:rsidRDefault="00254AEE" w:rsidP="00254AEE">
      <w:pPr>
        <w:ind w:right="62" w:firstLine="0"/>
      </w:pPr>
    </w:p>
    <w:p w14:paraId="464650D2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29771F1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6FAE25F" w14:textId="77777777" w:rsidR="008A304F" w:rsidRDefault="00000000">
      <w:pPr>
        <w:numPr>
          <w:ilvl w:val="0"/>
          <w:numId w:val="2"/>
        </w:numPr>
        <w:spacing w:after="2" w:line="254" w:lineRule="auto"/>
        <w:ind w:right="57" w:hanging="400"/>
      </w:pPr>
      <w:r>
        <w:rPr>
          <w:b/>
        </w:rPr>
        <w:t xml:space="preserve">Tabela nr 1. Minimalne parametry techniczne oraz wyposażenie: </w:t>
      </w:r>
    </w:p>
    <w:tbl>
      <w:tblPr>
        <w:tblStyle w:val="TableGrid"/>
        <w:tblW w:w="9648" w:type="dxa"/>
        <w:tblInd w:w="2" w:type="dxa"/>
        <w:tblCellMar>
          <w:top w:w="102" w:type="dxa"/>
          <w:left w:w="55" w:type="dxa"/>
        </w:tblCellMar>
        <w:tblLook w:val="04A0" w:firstRow="1" w:lastRow="0" w:firstColumn="1" w:lastColumn="0" w:noHBand="0" w:noVBand="1"/>
      </w:tblPr>
      <w:tblGrid>
        <w:gridCol w:w="572"/>
        <w:gridCol w:w="4815"/>
        <w:gridCol w:w="4261"/>
      </w:tblGrid>
      <w:tr w:rsidR="008A304F" w14:paraId="7F4C0EAE" w14:textId="77777777">
        <w:trPr>
          <w:trHeight w:val="35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B3CB6" w14:textId="77777777" w:rsidR="008A304F" w:rsidRDefault="00000000">
            <w:pPr>
              <w:spacing w:after="0" w:line="259" w:lineRule="auto"/>
              <w:ind w:left="63" w:right="0" w:firstLine="0"/>
              <w:jc w:val="left"/>
            </w:pPr>
            <w:r>
              <w:rPr>
                <w:b/>
              </w:rPr>
              <w:t xml:space="preserve">Lp.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50908" w14:textId="77777777" w:rsidR="008A304F" w:rsidRDefault="00000000">
            <w:pPr>
              <w:spacing w:after="0" w:line="259" w:lineRule="auto"/>
              <w:ind w:left="0" w:right="34" w:firstLine="0"/>
              <w:jc w:val="center"/>
            </w:pPr>
            <w:r>
              <w:rPr>
                <w:b/>
              </w:rPr>
              <w:t xml:space="preserve">Wymagane parametry techniczne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983593" w14:textId="77777777" w:rsidR="008A304F" w:rsidRDefault="00000000">
            <w:pPr>
              <w:spacing w:after="0" w:line="259" w:lineRule="auto"/>
              <w:ind w:left="0" w:right="33" w:firstLine="0"/>
              <w:jc w:val="center"/>
            </w:pPr>
            <w:r>
              <w:rPr>
                <w:b/>
              </w:rPr>
              <w:t xml:space="preserve">minimalne </w:t>
            </w:r>
          </w:p>
        </w:tc>
      </w:tr>
      <w:tr w:rsidR="008A304F" w14:paraId="124E0BE7" w14:textId="77777777">
        <w:trPr>
          <w:trHeight w:val="353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C37F4" w14:textId="77777777" w:rsidR="008A304F" w:rsidRDefault="00000000">
            <w:pPr>
              <w:spacing w:after="0" w:line="259" w:lineRule="auto"/>
              <w:ind w:left="3" w:right="0" w:firstLine="0"/>
              <w:jc w:val="left"/>
            </w:pPr>
            <w:r>
              <w:t xml:space="preserve">1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B402A" w14:textId="77777777" w:rsidR="008A304F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Moc silnika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971C3" w14:textId="08E0D329" w:rsidR="008A304F" w:rsidRDefault="00EC0B69">
            <w:pPr>
              <w:spacing w:after="0" w:line="259" w:lineRule="auto"/>
              <w:ind w:left="0" w:right="30" w:firstLine="0"/>
              <w:jc w:val="center"/>
            </w:pPr>
            <w:r>
              <w:t xml:space="preserve">Min.120 KM </w:t>
            </w:r>
          </w:p>
        </w:tc>
      </w:tr>
      <w:tr w:rsidR="008A304F" w14:paraId="47BD1456" w14:textId="77777777">
        <w:trPr>
          <w:trHeight w:val="59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2B4A06" w14:textId="77777777" w:rsidR="008A304F" w:rsidRDefault="00000000">
            <w:pPr>
              <w:spacing w:after="0" w:line="259" w:lineRule="auto"/>
              <w:ind w:left="3" w:right="0" w:firstLine="0"/>
              <w:jc w:val="left"/>
            </w:pPr>
            <w:r>
              <w:t xml:space="preserve">2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3AF5B" w14:textId="77777777" w:rsidR="008A304F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Rodzaj napędu/rodzaj paliwa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B1479" w14:textId="77777777" w:rsidR="008A304F" w:rsidRDefault="00000000">
            <w:pPr>
              <w:spacing w:after="0" w:line="259" w:lineRule="auto"/>
              <w:ind w:left="0" w:right="0" w:firstLine="0"/>
              <w:jc w:val="center"/>
            </w:pPr>
            <w:r>
              <w:t xml:space="preserve">Hybrydowy; elektryczno-benzynowy; niskoemisyjny </w:t>
            </w:r>
          </w:p>
        </w:tc>
      </w:tr>
      <w:tr w:rsidR="008A304F" w14:paraId="5198863A" w14:textId="77777777">
        <w:trPr>
          <w:trHeight w:val="353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211CA" w14:textId="77777777" w:rsidR="008A304F" w:rsidRDefault="00000000">
            <w:pPr>
              <w:spacing w:after="0" w:line="259" w:lineRule="auto"/>
              <w:ind w:left="3" w:right="0" w:firstLine="0"/>
              <w:jc w:val="left"/>
            </w:pPr>
            <w:r>
              <w:t xml:space="preserve">3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15777" w14:textId="77777777" w:rsidR="008A304F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Ilość miejsc siedzących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F524FB" w14:textId="77777777" w:rsidR="008A304F" w:rsidRDefault="00000000">
            <w:pPr>
              <w:spacing w:after="0" w:line="259" w:lineRule="auto"/>
              <w:ind w:left="0" w:right="29" w:firstLine="0"/>
              <w:jc w:val="center"/>
            </w:pPr>
            <w:r>
              <w:t xml:space="preserve">Minimum 5 </w:t>
            </w:r>
          </w:p>
        </w:tc>
      </w:tr>
      <w:tr w:rsidR="008A304F" w14:paraId="5830578C" w14:textId="77777777">
        <w:trPr>
          <w:trHeight w:val="1082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23F20" w14:textId="77777777" w:rsidR="008A304F" w:rsidRDefault="00000000">
            <w:pPr>
              <w:spacing w:after="0" w:line="259" w:lineRule="auto"/>
              <w:ind w:left="3" w:right="0" w:firstLine="0"/>
              <w:jc w:val="left"/>
            </w:pPr>
            <w:r>
              <w:t xml:space="preserve">4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CA995" w14:textId="77777777" w:rsidR="008A304F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Typ nadwozia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295BE" w14:textId="77777777" w:rsidR="008A304F" w:rsidRDefault="00000000">
            <w:pPr>
              <w:spacing w:after="0" w:line="240" w:lineRule="auto"/>
              <w:ind w:left="0" w:right="0" w:firstLine="0"/>
              <w:jc w:val="center"/>
            </w:pPr>
            <w:r>
              <w:t xml:space="preserve">Samochód przystosowany do przewozu osób i ładunku o masie całkowitej do   </w:t>
            </w:r>
          </w:p>
          <w:p w14:paraId="695760FA" w14:textId="77777777" w:rsidR="008A304F" w:rsidRDefault="00000000">
            <w:pPr>
              <w:spacing w:after="0" w:line="259" w:lineRule="auto"/>
              <w:ind w:left="0" w:right="0" w:firstLine="0"/>
              <w:jc w:val="center"/>
            </w:pPr>
            <w:r>
              <w:t xml:space="preserve">3,5 t. </w:t>
            </w:r>
            <w:proofErr w:type="spellStart"/>
            <w:r>
              <w:t>Hatchback</w:t>
            </w:r>
            <w:proofErr w:type="spellEnd"/>
            <w:r>
              <w:t xml:space="preserve"> , </w:t>
            </w:r>
            <w:proofErr w:type="spellStart"/>
            <w:r>
              <w:t>crossover</w:t>
            </w:r>
            <w:proofErr w:type="spellEnd"/>
            <w:r>
              <w:t xml:space="preserve"> lub SUV, 5cio drzwiowy </w:t>
            </w:r>
          </w:p>
        </w:tc>
      </w:tr>
      <w:tr w:rsidR="008A304F" w14:paraId="34F4A82E" w14:textId="77777777">
        <w:trPr>
          <w:trHeight w:val="353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B71F2" w14:textId="77777777" w:rsidR="008A304F" w:rsidRDefault="00000000">
            <w:pPr>
              <w:spacing w:after="0" w:line="259" w:lineRule="auto"/>
              <w:ind w:left="3" w:right="0" w:firstLine="0"/>
              <w:jc w:val="left"/>
            </w:pPr>
            <w:r>
              <w:t xml:space="preserve">5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F33D2" w14:textId="77777777" w:rsidR="008A304F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Skrzynia biegów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3D022" w14:textId="77777777" w:rsidR="008A304F" w:rsidRDefault="00000000">
            <w:pPr>
              <w:spacing w:after="0" w:line="259" w:lineRule="auto"/>
              <w:ind w:left="0" w:right="29" w:firstLine="0"/>
              <w:jc w:val="center"/>
            </w:pPr>
            <w:r>
              <w:t xml:space="preserve">Automatyczna </w:t>
            </w:r>
          </w:p>
        </w:tc>
      </w:tr>
      <w:tr w:rsidR="008A304F" w14:paraId="5A177843" w14:textId="77777777">
        <w:trPr>
          <w:trHeight w:val="595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E4C20E" w14:textId="77777777" w:rsidR="008A304F" w:rsidRDefault="00000000">
            <w:pPr>
              <w:spacing w:after="0" w:line="259" w:lineRule="auto"/>
              <w:ind w:left="3" w:right="0" w:firstLine="0"/>
              <w:jc w:val="left"/>
            </w:pPr>
            <w:r>
              <w:t xml:space="preserve">6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F568A7" w14:textId="77777777" w:rsidR="008A304F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Zużycie paliwa/emisja CO2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BCB924" w14:textId="77777777" w:rsidR="008A304F" w:rsidRDefault="00000000">
            <w:pPr>
              <w:spacing w:after="0" w:line="259" w:lineRule="auto"/>
              <w:ind w:left="43" w:firstLine="0"/>
              <w:jc w:val="center"/>
            </w:pPr>
            <w:r>
              <w:t xml:space="preserve">Nie więcej niż 5 litrów/100 km emisja CO2 (cykl mieszany) – 110 g/km </w:t>
            </w:r>
          </w:p>
        </w:tc>
      </w:tr>
      <w:tr w:rsidR="008A304F" w14:paraId="186E4A1C" w14:textId="77777777">
        <w:trPr>
          <w:trHeight w:val="353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D888B" w14:textId="77777777" w:rsidR="008A304F" w:rsidRDefault="00000000">
            <w:pPr>
              <w:spacing w:after="0" w:line="259" w:lineRule="auto"/>
              <w:ind w:left="3" w:right="0" w:firstLine="0"/>
              <w:jc w:val="left"/>
            </w:pPr>
            <w:r>
              <w:lastRenderedPageBreak/>
              <w:t xml:space="preserve">7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C0D0B" w14:textId="77777777" w:rsidR="008A304F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Pojemność bagażnika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2D42F4" w14:textId="77777777" w:rsidR="008A304F" w:rsidRDefault="00000000">
            <w:pPr>
              <w:spacing w:after="0" w:line="259" w:lineRule="auto"/>
              <w:ind w:left="0" w:right="31" w:firstLine="0"/>
              <w:jc w:val="center"/>
            </w:pPr>
            <w:r>
              <w:t xml:space="preserve">Min. 400 litrów </w:t>
            </w:r>
          </w:p>
        </w:tc>
      </w:tr>
      <w:tr w:rsidR="008A304F" w14:paraId="07574FD0" w14:textId="77777777">
        <w:trPr>
          <w:trHeight w:val="84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DC1E0" w14:textId="77777777" w:rsidR="008A304F" w:rsidRDefault="00000000">
            <w:pPr>
              <w:spacing w:after="0" w:line="259" w:lineRule="auto"/>
              <w:ind w:left="3" w:right="0" w:firstLine="0"/>
              <w:jc w:val="left"/>
            </w:pPr>
            <w:r>
              <w:t xml:space="preserve">8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3A6EF" w14:textId="77777777" w:rsidR="008A304F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Światła przednie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802A2" w14:textId="77777777" w:rsidR="008A304F" w:rsidRDefault="00000000">
            <w:pPr>
              <w:spacing w:after="0" w:line="242" w:lineRule="auto"/>
              <w:ind w:left="0" w:right="0" w:firstLine="0"/>
              <w:jc w:val="center"/>
            </w:pPr>
            <w:r>
              <w:t xml:space="preserve">Światła główne w technologii LED, automatyczne światła z czujnikiem </w:t>
            </w:r>
          </w:p>
          <w:p w14:paraId="3499B23B" w14:textId="77777777" w:rsidR="008A304F" w:rsidRDefault="00000000">
            <w:pPr>
              <w:spacing w:after="0" w:line="259" w:lineRule="auto"/>
              <w:ind w:left="0" w:right="27" w:firstLine="0"/>
              <w:jc w:val="center"/>
            </w:pPr>
            <w:r>
              <w:t xml:space="preserve">zmierzchu </w:t>
            </w:r>
          </w:p>
        </w:tc>
      </w:tr>
      <w:tr w:rsidR="008A304F" w14:paraId="69FE4563" w14:textId="77777777">
        <w:trPr>
          <w:trHeight w:val="595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D91E4" w14:textId="77777777" w:rsidR="008A304F" w:rsidRDefault="00000000">
            <w:pPr>
              <w:spacing w:after="0" w:line="259" w:lineRule="auto"/>
              <w:ind w:left="3" w:right="0" w:firstLine="0"/>
              <w:jc w:val="left"/>
            </w:pPr>
            <w:r>
              <w:t xml:space="preserve">9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29B91" w14:textId="77777777" w:rsidR="008A304F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Koła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6C4F2" w14:textId="77777777" w:rsidR="008A304F" w:rsidRDefault="00000000">
            <w:pPr>
              <w:spacing w:after="0" w:line="259" w:lineRule="auto"/>
              <w:ind w:left="0" w:right="0" w:firstLine="0"/>
              <w:jc w:val="center"/>
            </w:pPr>
            <w:r>
              <w:t xml:space="preserve">Opony całoroczne lub letnie i zimowe na felgach stalowych/aluminiowych </w:t>
            </w:r>
          </w:p>
        </w:tc>
      </w:tr>
      <w:tr w:rsidR="008A304F" w14:paraId="66CEE461" w14:textId="77777777">
        <w:trPr>
          <w:trHeight w:val="59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B8E01F" w14:textId="77777777" w:rsidR="008A304F" w:rsidRDefault="00000000">
            <w:pPr>
              <w:spacing w:after="0" w:line="259" w:lineRule="auto"/>
              <w:ind w:left="3" w:right="0" w:firstLine="0"/>
              <w:jc w:val="left"/>
            </w:pPr>
            <w:r>
              <w:t xml:space="preserve">10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7AFA74" w14:textId="77777777" w:rsidR="008A304F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Klimatyzacja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6EAE9" w14:textId="77777777" w:rsidR="008A304F" w:rsidRDefault="00000000">
            <w:pPr>
              <w:spacing w:after="0" w:line="259" w:lineRule="auto"/>
              <w:ind w:left="0" w:right="0" w:firstLine="0"/>
              <w:jc w:val="center"/>
            </w:pPr>
            <w:r>
              <w:t xml:space="preserve">Klimatyzacja automatyczna (dwustrefowa) </w:t>
            </w:r>
          </w:p>
        </w:tc>
      </w:tr>
      <w:tr w:rsidR="008A304F" w14:paraId="3BCBD92F" w14:textId="77777777">
        <w:trPr>
          <w:trHeight w:val="353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C4C95" w14:textId="77777777" w:rsidR="008A304F" w:rsidRDefault="00000000">
            <w:pPr>
              <w:spacing w:after="0" w:line="259" w:lineRule="auto"/>
              <w:ind w:left="3" w:right="0" w:firstLine="0"/>
              <w:jc w:val="left"/>
            </w:pPr>
            <w:r>
              <w:t xml:space="preserve">11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2C6D3" w14:textId="77777777" w:rsidR="008A304F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Nawigacja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24632" w14:textId="77777777" w:rsidR="008A304F" w:rsidRDefault="00000000">
            <w:pPr>
              <w:spacing w:after="0" w:line="259" w:lineRule="auto"/>
              <w:ind w:left="0" w:right="31" w:firstLine="0"/>
              <w:jc w:val="center"/>
            </w:pPr>
            <w:r>
              <w:t xml:space="preserve">Wbudowana fabrycznie, w języku </w:t>
            </w:r>
          </w:p>
        </w:tc>
      </w:tr>
      <w:tr w:rsidR="008A304F" w14:paraId="67D2BAFA" w14:textId="77777777">
        <w:trPr>
          <w:trHeight w:val="358"/>
        </w:trPr>
        <w:tc>
          <w:tcPr>
            <w:tcW w:w="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7C4EE" w14:textId="77777777" w:rsidR="008A304F" w:rsidRDefault="008A304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AA4AB" w14:textId="77777777" w:rsidR="008A304F" w:rsidRDefault="008A304F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C1587" w14:textId="77777777" w:rsidR="008A304F" w:rsidRDefault="00000000">
            <w:pPr>
              <w:spacing w:after="0" w:line="259" w:lineRule="auto"/>
              <w:ind w:left="0" w:right="57" w:firstLine="0"/>
              <w:jc w:val="center"/>
            </w:pPr>
            <w:r>
              <w:t xml:space="preserve">polskim  </w:t>
            </w:r>
          </w:p>
        </w:tc>
      </w:tr>
      <w:tr w:rsidR="008A304F" w14:paraId="4A81EF4C" w14:textId="77777777">
        <w:trPr>
          <w:trHeight w:val="353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BE7FB" w14:textId="77777777" w:rsidR="008A304F" w:rsidRDefault="00000000">
            <w:pPr>
              <w:spacing w:after="0" w:line="259" w:lineRule="auto"/>
              <w:ind w:left="3" w:right="0" w:firstLine="0"/>
              <w:jc w:val="left"/>
            </w:pPr>
            <w:r>
              <w:t xml:space="preserve">12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F55E2" w14:textId="77777777" w:rsidR="008A304F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Lusterka zewnętrzne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EA6CD" w14:textId="77777777" w:rsidR="008A304F" w:rsidRDefault="00000000">
            <w:pPr>
              <w:spacing w:after="0" w:line="259" w:lineRule="auto"/>
              <w:ind w:left="130" w:right="0" w:firstLine="0"/>
              <w:jc w:val="left"/>
            </w:pPr>
            <w:r>
              <w:t xml:space="preserve">Sterowane elektrycznie, podgrzewane,  </w:t>
            </w:r>
          </w:p>
        </w:tc>
      </w:tr>
      <w:tr w:rsidR="008A304F" w14:paraId="6DD55F26" w14:textId="77777777">
        <w:trPr>
          <w:trHeight w:val="1082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614DE" w14:textId="77777777" w:rsidR="008A304F" w:rsidRDefault="00000000">
            <w:pPr>
              <w:spacing w:after="0" w:line="259" w:lineRule="auto"/>
              <w:ind w:left="3" w:right="0" w:firstLine="0"/>
              <w:jc w:val="left"/>
            </w:pPr>
            <w:r>
              <w:t xml:space="preserve">13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B75D2" w14:textId="77777777" w:rsidR="008A304F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Systemy wspomagające działanie układu kierowniczego, hamulcowego i zawieszenia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83C5CA" w14:textId="77777777" w:rsidR="008A304F" w:rsidRDefault="00000000">
            <w:pPr>
              <w:spacing w:after="0" w:line="240" w:lineRule="auto"/>
              <w:ind w:left="0" w:right="0" w:firstLine="0"/>
              <w:jc w:val="center"/>
            </w:pPr>
            <w:r>
              <w:t xml:space="preserve">System stabilizacji toru jazdy, system wspomagający pokonywanie podjazdów, </w:t>
            </w:r>
          </w:p>
          <w:p w14:paraId="1547C1AF" w14:textId="77777777" w:rsidR="008A304F" w:rsidRDefault="00000000">
            <w:pPr>
              <w:spacing w:after="0" w:line="259" w:lineRule="auto"/>
              <w:ind w:left="14" w:right="0" w:firstLine="0"/>
            </w:pPr>
            <w:r>
              <w:t xml:space="preserve">system zapobiegający blokowania się kół </w:t>
            </w:r>
          </w:p>
          <w:p w14:paraId="7CDE0E3E" w14:textId="77777777" w:rsidR="008A304F" w:rsidRDefault="00000000">
            <w:pPr>
              <w:spacing w:after="0" w:line="259" w:lineRule="auto"/>
              <w:ind w:left="0" w:right="58" w:firstLine="0"/>
              <w:jc w:val="center"/>
            </w:pPr>
            <w:r>
              <w:t xml:space="preserve">podczas hamowania, ABS </w:t>
            </w:r>
          </w:p>
        </w:tc>
      </w:tr>
      <w:tr w:rsidR="008A304F" w14:paraId="73607C18" w14:textId="77777777">
        <w:trPr>
          <w:trHeight w:val="83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0341C" w14:textId="77777777" w:rsidR="008A304F" w:rsidRDefault="00000000">
            <w:pPr>
              <w:spacing w:after="0" w:line="259" w:lineRule="auto"/>
              <w:ind w:left="3" w:right="0" w:firstLine="0"/>
              <w:jc w:val="left"/>
            </w:pPr>
            <w:r>
              <w:t xml:space="preserve">14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BE106" w14:textId="77777777" w:rsidR="008A304F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Szyby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48EA1" w14:textId="77777777" w:rsidR="008A304F" w:rsidRDefault="00000000">
            <w:pPr>
              <w:spacing w:after="0" w:line="259" w:lineRule="auto"/>
              <w:ind w:left="0" w:right="0" w:firstLine="0"/>
              <w:jc w:val="center"/>
            </w:pPr>
            <w:r>
              <w:t xml:space="preserve">Elektrycznie regulowane szyby przednie i tylne z zabezpieczeniem przed przycięciem palców </w:t>
            </w:r>
          </w:p>
        </w:tc>
      </w:tr>
      <w:tr w:rsidR="008A304F" w14:paraId="4318C9A6" w14:textId="77777777">
        <w:trPr>
          <w:trHeight w:val="353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59B1B" w14:textId="77777777" w:rsidR="008A304F" w:rsidRDefault="00000000">
            <w:pPr>
              <w:spacing w:after="0" w:line="259" w:lineRule="auto"/>
              <w:ind w:left="3" w:right="0" w:firstLine="0"/>
              <w:jc w:val="left"/>
            </w:pPr>
            <w:r>
              <w:t xml:space="preserve">15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C3459" w14:textId="77777777" w:rsidR="008A304F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Tapicerka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1167E" w14:textId="77777777" w:rsidR="008A304F" w:rsidRDefault="00000000">
            <w:pPr>
              <w:spacing w:after="0" w:line="259" w:lineRule="auto"/>
              <w:ind w:left="0" w:right="59" w:firstLine="0"/>
              <w:jc w:val="center"/>
            </w:pPr>
            <w:r>
              <w:t xml:space="preserve">Materiałowa </w:t>
            </w:r>
          </w:p>
        </w:tc>
      </w:tr>
      <w:tr w:rsidR="008A304F" w14:paraId="22125C0B" w14:textId="77777777">
        <w:trPr>
          <w:trHeight w:val="59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CB21C" w14:textId="77777777" w:rsidR="008A304F" w:rsidRDefault="00000000">
            <w:pPr>
              <w:spacing w:after="0" w:line="259" w:lineRule="auto"/>
              <w:ind w:left="3" w:right="0" w:firstLine="0"/>
              <w:jc w:val="left"/>
            </w:pPr>
            <w:r>
              <w:t xml:space="preserve">16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9969F" w14:textId="77777777" w:rsidR="008A304F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Wspomaganie parkowania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3F8F2" w14:textId="2DAFF155" w:rsidR="008A304F" w:rsidRDefault="00000000">
            <w:pPr>
              <w:spacing w:after="0" w:line="259" w:lineRule="auto"/>
              <w:ind w:left="0" w:right="0" w:firstLine="0"/>
              <w:jc w:val="center"/>
            </w:pPr>
            <w:r>
              <w:t xml:space="preserve">Kamera cofania, tylne </w:t>
            </w:r>
            <w:r w:rsidR="00EC0B69">
              <w:t xml:space="preserve">i przednie </w:t>
            </w:r>
            <w:r>
              <w:t xml:space="preserve">czujniki parkowania. </w:t>
            </w:r>
          </w:p>
        </w:tc>
      </w:tr>
      <w:tr w:rsidR="008A304F" w14:paraId="407BF500" w14:textId="77777777">
        <w:trPr>
          <w:trHeight w:val="1082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1E83D" w14:textId="77777777" w:rsidR="008A304F" w:rsidRDefault="00000000">
            <w:pPr>
              <w:spacing w:after="0" w:line="259" w:lineRule="auto"/>
              <w:ind w:left="3" w:right="0" w:firstLine="0"/>
              <w:jc w:val="left"/>
            </w:pPr>
            <w:r>
              <w:t xml:space="preserve">17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748A0" w14:textId="77777777" w:rsidR="008A304F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Poduszki powietrzne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9DB26" w14:textId="77777777" w:rsidR="008A304F" w:rsidRDefault="00000000">
            <w:pPr>
              <w:spacing w:after="0" w:line="240" w:lineRule="auto"/>
              <w:ind w:left="0" w:right="0" w:firstLine="0"/>
              <w:jc w:val="center"/>
            </w:pPr>
            <w:r>
              <w:t xml:space="preserve">Przednie poduszki powietrzne kierowcy i pasażera, kurtyny </w:t>
            </w:r>
          </w:p>
          <w:p w14:paraId="2C68FD0C" w14:textId="77777777" w:rsidR="008A304F" w:rsidRDefault="00000000">
            <w:pPr>
              <w:spacing w:after="0" w:line="259" w:lineRule="auto"/>
              <w:ind w:left="108" w:right="0" w:firstLine="0"/>
              <w:jc w:val="left"/>
            </w:pPr>
            <w:r>
              <w:t xml:space="preserve">powietrze, boczne poduszki powietrzne </w:t>
            </w:r>
          </w:p>
          <w:p w14:paraId="52C090B3" w14:textId="77777777" w:rsidR="008A304F" w:rsidRDefault="00000000">
            <w:pPr>
              <w:spacing w:after="0" w:line="259" w:lineRule="auto"/>
              <w:ind w:left="0" w:right="61" w:firstLine="0"/>
              <w:jc w:val="center"/>
            </w:pPr>
            <w:r>
              <w:t xml:space="preserve">kierowcy i pasażera, </w:t>
            </w:r>
          </w:p>
        </w:tc>
      </w:tr>
      <w:tr w:rsidR="008A304F" w14:paraId="013C0974" w14:textId="77777777">
        <w:trPr>
          <w:trHeight w:val="1082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2CFE6" w14:textId="77777777" w:rsidR="008A304F" w:rsidRDefault="00000000">
            <w:pPr>
              <w:spacing w:after="0" w:line="259" w:lineRule="auto"/>
              <w:ind w:left="3" w:right="0" w:firstLine="0"/>
              <w:jc w:val="left"/>
            </w:pPr>
            <w:r>
              <w:t xml:space="preserve">18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E8EA9" w14:textId="77777777" w:rsidR="008A304F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Multimedia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3B6A5" w14:textId="77777777" w:rsidR="008A304F" w:rsidRDefault="00000000">
            <w:pPr>
              <w:spacing w:after="0" w:line="259" w:lineRule="auto"/>
              <w:ind w:left="0" w:right="61" w:firstLine="0"/>
              <w:jc w:val="center"/>
            </w:pPr>
            <w:r>
              <w:t xml:space="preserve">Kolorowy ekran dotykowy, system </w:t>
            </w:r>
          </w:p>
          <w:p w14:paraId="4B12BC32" w14:textId="77777777" w:rsidR="008A304F" w:rsidRDefault="00000000">
            <w:pPr>
              <w:spacing w:after="2" w:line="240" w:lineRule="auto"/>
              <w:ind w:left="0" w:right="0" w:firstLine="0"/>
              <w:jc w:val="center"/>
            </w:pPr>
            <w:r>
              <w:t xml:space="preserve">Bluetooth umożliwiający bezprzewodową łączność z telefonem, interfejs Android </w:t>
            </w:r>
          </w:p>
          <w:p w14:paraId="28CAA581" w14:textId="77777777" w:rsidR="008A304F" w:rsidRDefault="00000000">
            <w:pPr>
              <w:spacing w:after="0" w:line="259" w:lineRule="auto"/>
              <w:ind w:left="0" w:right="58" w:firstLine="0"/>
              <w:jc w:val="center"/>
            </w:pPr>
            <w:r>
              <w:t xml:space="preserve">Auto, interfejs Apple </w:t>
            </w:r>
            <w:proofErr w:type="spellStart"/>
            <w:r>
              <w:t>CarPlay</w:t>
            </w:r>
            <w:proofErr w:type="spellEnd"/>
            <w:r>
              <w:t xml:space="preserve"> </w:t>
            </w:r>
          </w:p>
        </w:tc>
      </w:tr>
      <w:tr w:rsidR="008A304F" w14:paraId="54CC6C38" w14:textId="77777777">
        <w:trPr>
          <w:trHeight w:val="353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435478" w14:textId="77777777" w:rsidR="008A304F" w:rsidRDefault="00000000">
            <w:pPr>
              <w:spacing w:after="0" w:line="259" w:lineRule="auto"/>
              <w:ind w:left="3" w:right="0" w:firstLine="0"/>
              <w:jc w:val="left"/>
            </w:pPr>
            <w:r>
              <w:t xml:space="preserve">19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C7BAC" w14:textId="77777777" w:rsidR="008A304F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Kolor nadwozia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17970" w14:textId="0DCDF634" w:rsidR="008A304F" w:rsidRDefault="00EC0B69">
            <w:pPr>
              <w:spacing w:after="0" w:line="259" w:lineRule="auto"/>
              <w:ind w:left="0" w:right="56" w:firstLine="0"/>
              <w:jc w:val="center"/>
            </w:pPr>
            <w:r>
              <w:t xml:space="preserve">Szary – srebrny lub czerwony </w:t>
            </w:r>
          </w:p>
        </w:tc>
      </w:tr>
      <w:tr w:rsidR="008A304F" w14:paraId="118D11A3" w14:textId="77777777">
        <w:trPr>
          <w:trHeight w:val="595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07277" w14:textId="77777777" w:rsidR="008A304F" w:rsidRDefault="00000000">
            <w:pPr>
              <w:spacing w:after="0" w:line="259" w:lineRule="auto"/>
              <w:ind w:left="3" w:right="0" w:firstLine="0"/>
              <w:jc w:val="left"/>
            </w:pPr>
            <w:r>
              <w:t xml:space="preserve">20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41C11" w14:textId="77777777" w:rsidR="008A304F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Dodatkowe systemy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5940A" w14:textId="77777777" w:rsidR="008A304F" w:rsidRDefault="00000000">
            <w:pPr>
              <w:spacing w:after="0" w:line="259" w:lineRule="auto"/>
              <w:ind w:left="0" w:right="0" w:firstLine="0"/>
              <w:jc w:val="center"/>
            </w:pPr>
            <w:r>
              <w:t xml:space="preserve"> Immobiliser, centralny zamek sterowany zdalnie </w:t>
            </w:r>
          </w:p>
        </w:tc>
      </w:tr>
      <w:tr w:rsidR="008A304F" w14:paraId="52E7F0DC" w14:textId="77777777">
        <w:trPr>
          <w:trHeight w:val="2055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A510F" w14:textId="77777777" w:rsidR="008A304F" w:rsidRDefault="00000000">
            <w:pPr>
              <w:spacing w:after="0" w:line="259" w:lineRule="auto"/>
              <w:ind w:left="3" w:right="0" w:firstLine="0"/>
              <w:jc w:val="left"/>
            </w:pPr>
            <w:r>
              <w:lastRenderedPageBreak/>
              <w:t xml:space="preserve">21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4AB28" w14:textId="77777777" w:rsidR="008A304F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Systemy bezpieczeństwa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6D700" w14:textId="77777777" w:rsidR="008A304F" w:rsidRDefault="00000000">
            <w:pPr>
              <w:spacing w:after="2" w:line="240" w:lineRule="auto"/>
              <w:ind w:left="18" w:right="8" w:firstLine="0"/>
              <w:jc w:val="center"/>
            </w:pPr>
            <w:r>
              <w:t xml:space="preserve">Układ rozpoznawania znaków drogowych,  </w:t>
            </w:r>
          </w:p>
          <w:p w14:paraId="67C3010D" w14:textId="77777777" w:rsidR="008A304F" w:rsidRDefault="00000000">
            <w:pPr>
              <w:spacing w:after="2" w:line="240" w:lineRule="auto"/>
              <w:ind w:left="0" w:right="0" w:firstLine="0"/>
              <w:jc w:val="center"/>
            </w:pPr>
            <w:r>
              <w:t xml:space="preserve">System autonomicznego hamowania z funkcją wykrywania pojazdów, pieszych i rowerzystów, </w:t>
            </w:r>
          </w:p>
          <w:p w14:paraId="3F0C38B3" w14:textId="77777777" w:rsidR="008A304F" w:rsidRDefault="00000000">
            <w:pPr>
              <w:spacing w:after="0" w:line="259" w:lineRule="auto"/>
              <w:ind w:left="22" w:right="0" w:hanging="22"/>
              <w:jc w:val="center"/>
            </w:pPr>
            <w:r>
              <w:t xml:space="preserve">Asystent utrzymania auta w pasie ruchu, monitorowania uwagi kierowcy i autonomiczny hamulec </w:t>
            </w:r>
            <w:proofErr w:type="spellStart"/>
            <w:r>
              <w:t>pokolizyjny</w:t>
            </w:r>
            <w:proofErr w:type="spellEnd"/>
            <w: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A304F" w14:paraId="2BF7B683" w14:textId="77777777">
        <w:trPr>
          <w:trHeight w:val="84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00CDA" w14:textId="77777777" w:rsidR="008A304F" w:rsidRDefault="00000000">
            <w:pPr>
              <w:spacing w:after="0" w:line="259" w:lineRule="auto"/>
              <w:ind w:left="3" w:right="0" w:firstLine="0"/>
              <w:jc w:val="left"/>
            </w:pPr>
            <w:r>
              <w:t xml:space="preserve">22 </w:t>
            </w:r>
          </w:p>
        </w:tc>
        <w:tc>
          <w:tcPr>
            <w:tcW w:w="4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C9D45F" w14:textId="77777777" w:rsidR="008A304F" w:rsidRDefault="00000000">
            <w:pPr>
              <w:spacing w:after="0" w:line="259" w:lineRule="auto"/>
              <w:ind w:left="0" w:right="0" w:firstLine="0"/>
              <w:jc w:val="left"/>
            </w:pPr>
            <w:r>
              <w:t xml:space="preserve">Wyposażenie dodatkowe </w:t>
            </w:r>
          </w:p>
        </w:tc>
        <w:tc>
          <w:tcPr>
            <w:tcW w:w="4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70DC3E" w14:textId="77777777" w:rsidR="00254AEE" w:rsidRPr="00254AEE" w:rsidRDefault="00254AEE" w:rsidP="00254AEE">
            <w:pPr>
              <w:spacing w:after="2" w:line="240" w:lineRule="auto"/>
              <w:ind w:left="0" w:right="0" w:firstLine="0"/>
              <w:jc w:val="center"/>
              <w:rPr>
                <w:color w:val="auto"/>
              </w:rPr>
            </w:pPr>
            <w:r w:rsidRPr="00254AEE">
              <w:rPr>
                <w:color w:val="auto"/>
              </w:rPr>
              <w:t xml:space="preserve">Trójkąt ostrzegawczy, gaśnica samochodowa, apteczka, koło zapasowe, dywaniki gumowe z przodu i </w:t>
            </w:r>
          </w:p>
          <w:p w14:paraId="1AB4FA6C" w14:textId="32BDE0B6" w:rsidR="008A304F" w:rsidRDefault="00254AEE" w:rsidP="00254AEE">
            <w:pPr>
              <w:spacing w:after="0" w:line="259" w:lineRule="auto"/>
              <w:ind w:left="0" w:right="55" w:firstLine="0"/>
              <w:jc w:val="center"/>
            </w:pPr>
            <w:r w:rsidRPr="00254AEE">
              <w:rPr>
                <w:color w:val="auto"/>
              </w:rPr>
              <w:t>z tyłu, podręczny zestaw narzędzi w tym klucz do kół oraz podnośnik do kół, gniazdo 12v</w:t>
            </w:r>
          </w:p>
        </w:tc>
      </w:tr>
    </w:tbl>
    <w:p w14:paraId="592178AF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41FBB25" w14:textId="77777777" w:rsidR="008A304F" w:rsidRDefault="0000000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005B7807" w14:textId="77777777" w:rsidR="008A304F" w:rsidRDefault="00000000">
      <w:pPr>
        <w:numPr>
          <w:ilvl w:val="0"/>
          <w:numId w:val="2"/>
        </w:numPr>
        <w:ind w:right="57" w:hanging="400"/>
      </w:pPr>
      <w:r>
        <w:rPr>
          <w:b/>
        </w:rPr>
        <w:t xml:space="preserve">Wymagane okresy gwarancji zgodne z warunkami producenta, ale nie krótsze niż: </w:t>
      </w: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gwarancja za zespoły i podzespoły mechaniczne bez limitu przebiegu kilometrów – min. 3 lata </w:t>
      </w:r>
    </w:p>
    <w:p w14:paraId="50184224" w14:textId="77777777" w:rsidR="008A304F" w:rsidRDefault="00000000">
      <w:pPr>
        <w:numPr>
          <w:ilvl w:val="1"/>
          <w:numId w:val="2"/>
        </w:numPr>
        <w:ind w:right="62" w:hanging="360"/>
      </w:pPr>
      <w:r>
        <w:t xml:space="preserve">gwarancja umowna na wady fabryczne pojazdu z Assistance: minimum 3-letnia, </w:t>
      </w:r>
    </w:p>
    <w:p w14:paraId="4DAE2F41" w14:textId="77777777" w:rsidR="008A304F" w:rsidRDefault="00000000">
      <w:pPr>
        <w:numPr>
          <w:ilvl w:val="1"/>
          <w:numId w:val="2"/>
        </w:numPr>
        <w:ind w:right="62" w:hanging="360"/>
      </w:pPr>
      <w:r>
        <w:t xml:space="preserve">gwarancja na powłokę lakierniczą: minimum 3-letnia, </w:t>
      </w:r>
    </w:p>
    <w:p w14:paraId="2E57A01D" w14:textId="77777777" w:rsidR="008A304F" w:rsidRDefault="00000000">
      <w:pPr>
        <w:numPr>
          <w:ilvl w:val="1"/>
          <w:numId w:val="2"/>
        </w:numPr>
        <w:ind w:right="62" w:hanging="360"/>
      </w:pPr>
      <w:r>
        <w:t xml:space="preserve">gwarancja na perforację nadwozia: minimum 3-letnia, </w:t>
      </w:r>
    </w:p>
    <w:p w14:paraId="72A647A8" w14:textId="77777777" w:rsidR="008A304F" w:rsidRDefault="00000000">
      <w:pPr>
        <w:numPr>
          <w:ilvl w:val="1"/>
          <w:numId w:val="2"/>
        </w:numPr>
        <w:ind w:right="62" w:hanging="360"/>
      </w:pPr>
      <w:r>
        <w:t xml:space="preserve">w okresie gwarancji pełniona będzie nieodpłatna usługa serwisowa w każdej ASO (autoryzowanej stacji obsługi), zgodną z zaleceniami producenta, obejmującą wszelkie koszty przeglądów i napraw (robocizna i części zamienne). W przypadku awarii wymagających dłuższego czasu naprawy niż 2 dni robocze, Wykonawca zapewni pojazd zastępczy. </w:t>
      </w:r>
    </w:p>
    <w:p w14:paraId="7017F10A" w14:textId="77777777" w:rsidR="008A304F" w:rsidRDefault="00000000">
      <w:pPr>
        <w:spacing w:after="0" w:line="240" w:lineRule="auto"/>
        <w:ind w:left="0" w:right="9638" w:firstLine="0"/>
        <w:jc w:val="left"/>
      </w:pPr>
      <w:r>
        <w:t xml:space="preserve"> </w:t>
      </w:r>
      <w:r>
        <w:rPr>
          <w:b/>
        </w:rPr>
        <w:t xml:space="preserve"> </w:t>
      </w:r>
    </w:p>
    <w:p w14:paraId="6186F3F5" w14:textId="77777777" w:rsidR="008A304F" w:rsidRDefault="00000000">
      <w:pPr>
        <w:numPr>
          <w:ilvl w:val="0"/>
          <w:numId w:val="2"/>
        </w:numPr>
        <w:spacing w:after="2" w:line="254" w:lineRule="auto"/>
        <w:ind w:right="57" w:hanging="400"/>
      </w:pPr>
      <w:r>
        <w:rPr>
          <w:b/>
        </w:rPr>
        <w:t xml:space="preserve">Inne: </w:t>
      </w:r>
    </w:p>
    <w:p w14:paraId="1149EA6E" w14:textId="77777777" w:rsidR="008A304F" w:rsidRDefault="00000000">
      <w:pPr>
        <w:numPr>
          <w:ilvl w:val="1"/>
          <w:numId w:val="3"/>
        </w:numPr>
        <w:ind w:right="62" w:hanging="360"/>
      </w:pPr>
      <w:r>
        <w:t xml:space="preserve">Zmiany adaptacyjne muszą pozwalać na dopuszczenie pojazdu do rejestracji na terenie Polski na podstawie przepisów zawartych w Prawie o ruchu drogowym – ustawa z dnia 20.06.1997 r. (Dz. U. z 2023 r., poz. 1047 z </w:t>
      </w:r>
      <w:proofErr w:type="spellStart"/>
      <w:r>
        <w:t>późn</w:t>
      </w:r>
      <w:proofErr w:type="spellEnd"/>
      <w:r>
        <w:t xml:space="preserve">. zm.). </w:t>
      </w:r>
    </w:p>
    <w:p w14:paraId="5BB32B11" w14:textId="77777777" w:rsidR="008A304F" w:rsidRDefault="00000000">
      <w:pPr>
        <w:numPr>
          <w:ilvl w:val="1"/>
          <w:numId w:val="3"/>
        </w:numPr>
        <w:ind w:right="62" w:hanging="360"/>
      </w:pPr>
      <w:r>
        <w:t xml:space="preserve">Samochód musi spełniać wymogi techniczne określone w Rozporządzeniu Ministra Infrastruktury z dnia 31.12.2002 r. w sprawie warunków technicznych pojazdów oraz zakresu ich niezbędnego wyposażenia (Dz. U. z 2016 r., poz. 2022 z </w:t>
      </w:r>
      <w:proofErr w:type="spellStart"/>
      <w:r>
        <w:t>późn</w:t>
      </w:r>
      <w:proofErr w:type="spellEnd"/>
      <w:r>
        <w:t xml:space="preserve">. zm.). </w:t>
      </w:r>
    </w:p>
    <w:p w14:paraId="0388125B" w14:textId="77777777" w:rsidR="008A304F" w:rsidRDefault="00000000">
      <w:pPr>
        <w:numPr>
          <w:ilvl w:val="1"/>
          <w:numId w:val="3"/>
        </w:numPr>
        <w:ind w:right="62" w:hanging="360"/>
      </w:pPr>
      <w:r>
        <w:t xml:space="preserve">Zmiany adaptacyjne (przystosowanie samochodu nie może powodować utraty świadectwa zgodności (homologacji), ani ograniczenia uprawnień wynikających z fabrycznej gwarancji samochodu bazowego. </w:t>
      </w:r>
    </w:p>
    <w:p w14:paraId="1634E51C" w14:textId="77777777" w:rsidR="008A304F" w:rsidRDefault="00000000">
      <w:pPr>
        <w:numPr>
          <w:ilvl w:val="1"/>
          <w:numId w:val="3"/>
        </w:numPr>
        <w:ind w:right="62" w:hanging="360"/>
      </w:pPr>
      <w:r>
        <w:t xml:space="preserve">Zapewniony zostanie serwis gwarancyjny świadczony przez autoryzowaną stację obsługi (ASO).   </w:t>
      </w:r>
    </w:p>
    <w:p w14:paraId="0646118E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91C38C5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ABAC2A5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9CA0F0E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7B06121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48B0F0B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5CD13F5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1BC329C" w14:textId="7C892922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BEE5E37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2A15220" w14:textId="77777777" w:rsidR="008A304F" w:rsidRDefault="00000000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14:paraId="71D87010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74FF8DF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20B3B94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3F9A24A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AD3BEBD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8490191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3CE1EA0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57998D9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4E98391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D691722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3A95BCE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333A941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FF0FE06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B4E1D19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EBF17A8" w14:textId="77777777" w:rsidR="008A304F" w:rsidRDefault="00000000">
      <w:pPr>
        <w:spacing w:after="204" w:line="259" w:lineRule="auto"/>
        <w:ind w:left="0" w:right="575" w:firstLine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3FB5E20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D56C027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416596F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871B2D2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CE5DE4F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98E4321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1B23F4E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E333F8A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F1997C8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3E096DD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A0899DE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7039D9B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0C239D8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631FB19" w14:textId="77777777" w:rsidR="008A304F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8A304F">
      <w:headerReference w:type="even" r:id="rId7"/>
      <w:headerReference w:type="default" r:id="rId8"/>
      <w:headerReference w:type="first" r:id="rId9"/>
      <w:pgSz w:w="11906" w:h="16838"/>
      <w:pgMar w:top="1757" w:right="1065" w:bottom="1195" w:left="1133" w:header="1133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CC21B" w14:textId="77777777" w:rsidR="00C4256A" w:rsidRDefault="00C4256A">
      <w:pPr>
        <w:spacing w:after="0" w:line="240" w:lineRule="auto"/>
      </w:pPr>
      <w:r>
        <w:separator/>
      </w:r>
    </w:p>
  </w:endnote>
  <w:endnote w:type="continuationSeparator" w:id="0">
    <w:p w14:paraId="03C6D5A1" w14:textId="77777777" w:rsidR="00C4256A" w:rsidRDefault="00C42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52974" w14:textId="77777777" w:rsidR="00C4256A" w:rsidRDefault="00C4256A">
      <w:pPr>
        <w:spacing w:after="0" w:line="240" w:lineRule="auto"/>
      </w:pPr>
      <w:r>
        <w:separator/>
      </w:r>
    </w:p>
  </w:footnote>
  <w:footnote w:type="continuationSeparator" w:id="0">
    <w:p w14:paraId="3246702B" w14:textId="77777777" w:rsidR="00C4256A" w:rsidRDefault="00C42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E79AF" w14:textId="77777777" w:rsidR="008A304F" w:rsidRDefault="00000000">
    <w:pPr>
      <w:spacing w:after="0" w:line="259" w:lineRule="auto"/>
      <w:ind w:left="0" w:right="575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211D97E" wp14:editId="31D1A8E4">
          <wp:simplePos x="0" y="0"/>
          <wp:positionH relativeFrom="page">
            <wp:posOffset>719328</wp:posOffset>
          </wp:positionH>
          <wp:positionV relativeFrom="page">
            <wp:posOffset>719328</wp:posOffset>
          </wp:positionV>
          <wp:extent cx="5754624" cy="524256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4624" cy="5242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CFEEE0B" w14:textId="77777777" w:rsidR="008A304F" w:rsidRDefault="00000000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348FEE1" wp14:editId="3266E59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6920" name="Group 69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920" style="width:7.87402e-05pt;height:7.87402e-05pt;position:absolute;z-index:-2147483648;mso-position-horizontal-relative:page;mso-position-horizontal:absolute;margin-left:0pt;mso-position-vertical-relative:page;margin-top:0pt;" coordsize="0,0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CD097" w14:textId="77777777" w:rsidR="008A304F" w:rsidRDefault="00000000">
    <w:pPr>
      <w:spacing w:after="0" w:line="259" w:lineRule="auto"/>
      <w:ind w:left="0" w:right="575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082A241" wp14:editId="1E976DA2">
          <wp:simplePos x="0" y="0"/>
          <wp:positionH relativeFrom="page">
            <wp:posOffset>719328</wp:posOffset>
          </wp:positionH>
          <wp:positionV relativeFrom="page">
            <wp:posOffset>719328</wp:posOffset>
          </wp:positionV>
          <wp:extent cx="5754624" cy="524256"/>
          <wp:effectExtent l="0" t="0" r="0" b="0"/>
          <wp:wrapSquare wrapText="bothSides"/>
          <wp:docPr id="15339702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4624" cy="5242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342AEE4C" w14:textId="77777777" w:rsidR="008A304F" w:rsidRDefault="00000000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3255A769" wp14:editId="1B042C8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6911" name="Group 69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911" style="width:7.87402e-05pt;height:7.87402e-05pt;position:absolute;z-index:-2147483648;mso-position-horizontal-relative:page;mso-position-horizontal:absolute;margin-left:0pt;mso-position-vertical-relative:page;margin-top:0pt;" coordsize="0,0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49812" w14:textId="77777777" w:rsidR="008A304F" w:rsidRDefault="00000000">
    <w:pPr>
      <w:spacing w:after="0" w:line="259" w:lineRule="auto"/>
      <w:ind w:left="0" w:right="575" w:firstLine="0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0A2D1887" wp14:editId="7F12B294">
          <wp:simplePos x="0" y="0"/>
          <wp:positionH relativeFrom="page">
            <wp:posOffset>719328</wp:posOffset>
          </wp:positionH>
          <wp:positionV relativeFrom="page">
            <wp:posOffset>719328</wp:posOffset>
          </wp:positionV>
          <wp:extent cx="5754624" cy="524256"/>
          <wp:effectExtent l="0" t="0" r="0" b="0"/>
          <wp:wrapSquare wrapText="bothSides"/>
          <wp:docPr id="93526851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4624" cy="5242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21AC461" w14:textId="77777777" w:rsidR="008A304F" w:rsidRDefault="00000000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0B59D92C" wp14:editId="10ED14C6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6902" name="Group 69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902" style="width:7.87402e-05pt;height:7.87402e-05pt;position:absolute;z-index:-2147483648;mso-position-horizontal-relative:page;mso-position-horizontal:absolute;margin-left:0pt;mso-position-vertical-relative:page;margin-top:0pt;" coordsize="0,0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8F3D41"/>
    <w:multiLevelType w:val="hybridMultilevel"/>
    <w:tmpl w:val="46827118"/>
    <w:lvl w:ilvl="0" w:tplc="1A5239FE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7EBF7A">
      <w:start w:val="1"/>
      <w:numFmt w:val="decimal"/>
      <w:lvlText w:val="%2."/>
      <w:lvlJc w:val="left"/>
      <w:pPr>
        <w:ind w:left="7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0CB228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064874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88D016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EAF9FE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505E00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960972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B780D22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02E6D4F"/>
    <w:multiLevelType w:val="hybridMultilevel"/>
    <w:tmpl w:val="7AB86FC0"/>
    <w:lvl w:ilvl="0" w:tplc="85522D96">
      <w:start w:val="1"/>
      <w:numFmt w:val="decimal"/>
      <w:lvlText w:val="%1."/>
      <w:lvlJc w:val="left"/>
      <w:pPr>
        <w:ind w:left="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52756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18B59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D2F7F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8C5AE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D0559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A4067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E239C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16A1AE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77164F"/>
    <w:multiLevelType w:val="hybridMultilevel"/>
    <w:tmpl w:val="1CEE1B90"/>
    <w:lvl w:ilvl="0" w:tplc="C1A0A726">
      <w:start w:val="2"/>
      <w:numFmt w:val="upperRoman"/>
      <w:lvlText w:val="%1."/>
      <w:lvlJc w:val="left"/>
      <w:pPr>
        <w:ind w:left="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B2226A">
      <w:start w:val="2"/>
      <w:numFmt w:val="decimal"/>
      <w:lvlText w:val="%2."/>
      <w:lvlJc w:val="left"/>
      <w:pPr>
        <w:ind w:left="7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5EFFC2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9ED114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8643F2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FB4A382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E2A7C30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683CF0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A8ED3A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03770559">
    <w:abstractNumId w:val="1"/>
  </w:num>
  <w:num w:numId="2" w16cid:durableId="1279995708">
    <w:abstractNumId w:val="2"/>
  </w:num>
  <w:num w:numId="3" w16cid:durableId="718016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04F"/>
    <w:rsid w:val="00075E00"/>
    <w:rsid w:val="00254AEE"/>
    <w:rsid w:val="00444962"/>
    <w:rsid w:val="00574CC5"/>
    <w:rsid w:val="008404D5"/>
    <w:rsid w:val="008A304F"/>
    <w:rsid w:val="00B97507"/>
    <w:rsid w:val="00C22B00"/>
    <w:rsid w:val="00C4256A"/>
    <w:rsid w:val="00C4687A"/>
    <w:rsid w:val="00E82A09"/>
    <w:rsid w:val="00EC0B69"/>
    <w:rsid w:val="00FB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BA095"/>
  <w15:docId w15:val="{E2055BC8-6D2F-482E-BD40-9360F4335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9" w:line="250" w:lineRule="auto"/>
      <w:ind w:left="10" w:right="73" w:hanging="10"/>
      <w:jc w:val="both"/>
    </w:pPr>
    <w:rPr>
      <w:rFonts w:ascii="Verdana" w:eastAsia="Verdana" w:hAnsi="Verdana" w:cs="Verdana"/>
      <w:color w:val="000000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54AEE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0"/>
      <w:sz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9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56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46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25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9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31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4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40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74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788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50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35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0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26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43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8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52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42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03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0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7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48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36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3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4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79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892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786</Words>
  <Characters>4720</Characters>
  <Application>Microsoft Office Word</Application>
  <DocSecurity>0</DocSecurity>
  <Lines>39</Lines>
  <Paragraphs>10</Paragraphs>
  <ScaleCrop>false</ScaleCrop>
  <Company/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cp:lastModifiedBy>Kamil Groszewski</cp:lastModifiedBy>
  <cp:revision>9</cp:revision>
  <dcterms:created xsi:type="dcterms:W3CDTF">2024-09-27T07:27:00Z</dcterms:created>
  <dcterms:modified xsi:type="dcterms:W3CDTF">2024-09-27T11:15:00Z</dcterms:modified>
</cp:coreProperties>
</file>