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E4344" w14:textId="1BD44405" w:rsidR="00B154A8" w:rsidRPr="00361719" w:rsidRDefault="00B154A8" w:rsidP="00B154A8">
      <w:pPr>
        <w:tabs>
          <w:tab w:val="left" w:pos="3770"/>
        </w:tabs>
        <w:spacing w:line="276" w:lineRule="auto"/>
        <w:jc w:val="right"/>
        <w:rPr>
          <w:rFonts w:asciiTheme="minorHAnsi" w:eastAsia="MS PMincho" w:hAnsiTheme="minorHAnsi" w:cstheme="minorHAnsi"/>
          <w:sz w:val="22"/>
        </w:rPr>
      </w:pPr>
      <w:r w:rsidRPr="00361719">
        <w:rPr>
          <w:rFonts w:asciiTheme="minorHAnsi" w:eastAsia="MS PMincho" w:hAnsiTheme="minorHAnsi" w:cstheme="minorHAnsi"/>
          <w:i/>
          <w:iCs/>
          <w:sz w:val="22"/>
        </w:rPr>
        <w:t xml:space="preserve">Załącznik nr </w:t>
      </w:r>
      <w:r>
        <w:rPr>
          <w:rFonts w:asciiTheme="minorHAnsi" w:eastAsia="MS PMincho" w:hAnsiTheme="minorHAnsi" w:cstheme="minorHAnsi"/>
          <w:i/>
          <w:iCs/>
          <w:sz w:val="22"/>
        </w:rPr>
        <w:t>4</w:t>
      </w:r>
      <w:r w:rsidRPr="00361719">
        <w:rPr>
          <w:rFonts w:asciiTheme="minorHAnsi" w:eastAsia="MS PMincho" w:hAnsiTheme="minorHAnsi" w:cstheme="minorHAnsi"/>
          <w:i/>
          <w:iCs/>
          <w:sz w:val="22"/>
        </w:rPr>
        <w:t xml:space="preserve"> do zapytania ofertowego</w:t>
      </w:r>
    </w:p>
    <w:p w14:paraId="6CF94780" w14:textId="77777777" w:rsidR="00AA1F17" w:rsidRPr="00B154A8" w:rsidRDefault="00AA1F17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1669AFD" w14:textId="28BD2162" w:rsidR="00AD7618" w:rsidRPr="00AD7618" w:rsidRDefault="00AD7618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AD7618">
        <w:rPr>
          <w:rFonts w:asciiTheme="minorHAnsi" w:hAnsiTheme="minorHAnsi" w:cstheme="minorHAnsi"/>
          <w:bCs/>
          <w:i/>
          <w:iCs/>
          <w:sz w:val="24"/>
          <w:szCs w:val="24"/>
        </w:rPr>
        <w:t>Wzór</w:t>
      </w:r>
    </w:p>
    <w:p w14:paraId="45F77E3E" w14:textId="77777777" w:rsidR="00AD7618" w:rsidRDefault="00AD7618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5F98500F" w14:textId="098DD665" w:rsidR="00362CBB" w:rsidRPr="006F2AEE" w:rsidRDefault="00362CBB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="00355F7B" w:rsidRPr="006F2AEE">
        <w:rPr>
          <w:rFonts w:asciiTheme="minorHAnsi" w:hAnsiTheme="minorHAnsi" w:cstheme="minorHAnsi"/>
          <w:bCs/>
          <w:sz w:val="24"/>
          <w:szCs w:val="24"/>
        </w:rPr>
        <w:t>mowa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nr</w:t>
      </w:r>
      <w:r w:rsidR="00790B24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55B77" w:rsidRPr="006F2AEE">
        <w:rPr>
          <w:rFonts w:asciiTheme="minorHAnsi" w:hAnsiTheme="minorHAnsi" w:cstheme="minorHAnsi"/>
          <w:bCs/>
          <w:sz w:val="24"/>
          <w:szCs w:val="24"/>
        </w:rPr>
        <w:t>1</w:t>
      </w:r>
      <w:r w:rsidR="00790B24" w:rsidRPr="006F2AEE">
        <w:rPr>
          <w:rFonts w:asciiTheme="minorHAnsi" w:hAnsiTheme="minorHAnsi" w:cstheme="minorHAnsi"/>
          <w:bCs/>
          <w:sz w:val="24"/>
          <w:szCs w:val="24"/>
        </w:rPr>
        <w:t>/</w:t>
      </w:r>
      <w:r w:rsidR="00355F7B" w:rsidRPr="006F2AEE">
        <w:rPr>
          <w:rFonts w:asciiTheme="minorHAnsi" w:hAnsiTheme="minorHAnsi" w:cstheme="minorHAnsi"/>
          <w:bCs/>
          <w:sz w:val="24"/>
          <w:szCs w:val="24"/>
        </w:rPr>
        <w:t>20</w:t>
      </w:r>
      <w:r w:rsidR="00790B24" w:rsidRPr="006F2AEE">
        <w:rPr>
          <w:rFonts w:asciiTheme="minorHAnsi" w:hAnsiTheme="minorHAnsi" w:cstheme="minorHAnsi"/>
          <w:bCs/>
          <w:sz w:val="24"/>
          <w:szCs w:val="24"/>
        </w:rPr>
        <w:t>24</w:t>
      </w:r>
      <w:r w:rsidR="00994707" w:rsidRPr="006F2AEE">
        <w:rPr>
          <w:rFonts w:asciiTheme="minorHAnsi" w:hAnsiTheme="minorHAnsi" w:cstheme="minorHAnsi"/>
          <w:bCs/>
          <w:sz w:val="24"/>
          <w:szCs w:val="24"/>
        </w:rPr>
        <w:t>/KPO</w:t>
      </w:r>
    </w:p>
    <w:p w14:paraId="4DC20C4B" w14:textId="77777777" w:rsidR="00AA1F17" w:rsidRPr="006F2AEE" w:rsidRDefault="00AA1F17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71443679" w14:textId="4D1646A2" w:rsidR="00AF67EF" w:rsidRPr="006F2AEE" w:rsidRDefault="00362CBB" w:rsidP="00AF67EF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zawarta w dniu …………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>………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2024 r. w</w:t>
      </w:r>
      <w:r w:rsidR="00C73B10">
        <w:rPr>
          <w:rFonts w:asciiTheme="minorHAnsi" w:hAnsiTheme="minorHAnsi" w:cstheme="minorHAnsi"/>
          <w:bCs/>
          <w:sz w:val="24"/>
          <w:szCs w:val="24"/>
        </w:rPr>
        <w:t xml:space="preserve"> ……………….. 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>pomiędzy</w:t>
      </w:r>
      <w:r w:rsidR="00AF67EF" w:rsidRPr="006F2AEE">
        <w:rPr>
          <w:rFonts w:asciiTheme="minorHAnsi" w:hAnsiTheme="minorHAnsi" w:cstheme="minorHAnsi"/>
          <w:bCs/>
          <w:sz w:val="24"/>
          <w:szCs w:val="24"/>
        </w:rPr>
        <w:t>: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3130FC99" w14:textId="0C38590A" w:rsidR="00455B77" w:rsidRPr="006F2AEE" w:rsidRDefault="00B22EF4" w:rsidP="00B22EF4">
      <w:pPr>
        <w:spacing w:line="276" w:lineRule="auto"/>
        <w:ind w:left="-20"/>
        <w:rPr>
          <w:rFonts w:asciiTheme="minorHAnsi" w:hAnsiTheme="minorHAnsi" w:cstheme="minorHAnsi"/>
          <w:bCs/>
          <w:sz w:val="24"/>
          <w:szCs w:val="24"/>
        </w:rPr>
      </w:pPr>
      <w:r w:rsidRPr="00B22EF4">
        <w:rPr>
          <w:rFonts w:asciiTheme="minorHAnsi" w:hAnsiTheme="minorHAnsi" w:cstheme="minorHAnsi"/>
          <w:bCs/>
          <w:sz w:val="24"/>
          <w:szCs w:val="24"/>
        </w:rPr>
        <w:t>FIRMA USŁUGOWO-TURYSTYCZNA BERGA ARTUR BARCZYŃSKI</w:t>
      </w:r>
      <w:r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B22EF4">
        <w:rPr>
          <w:rFonts w:asciiTheme="minorHAnsi" w:hAnsiTheme="minorHAnsi" w:cstheme="minorHAnsi"/>
          <w:bCs/>
          <w:sz w:val="24"/>
          <w:szCs w:val="24"/>
        </w:rPr>
        <w:t xml:space="preserve">Płoszczynka 150c, 58-533 Jeżów Sudecki, NIP 6112160953, REGON 021210959 </w:t>
      </w:r>
      <w:r w:rsidR="00455B77" w:rsidRPr="006F2AEE">
        <w:rPr>
          <w:rFonts w:asciiTheme="minorHAnsi" w:hAnsiTheme="minorHAnsi" w:cstheme="minorHAnsi"/>
          <w:bCs/>
          <w:sz w:val="24"/>
          <w:szCs w:val="24"/>
        </w:rPr>
        <w:t>w imieniu której działa</w:t>
      </w:r>
    </w:p>
    <w:p w14:paraId="60EAB6CB" w14:textId="7F802512" w:rsidR="00362CBB" w:rsidRPr="006F2AEE" w:rsidRDefault="000B3625" w:rsidP="00455B77">
      <w:pPr>
        <w:spacing w:line="276" w:lineRule="auto"/>
        <w:ind w:left="-20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…………………………………………………………………………………………..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62CBB" w:rsidRPr="006F2AEE">
        <w:rPr>
          <w:rFonts w:asciiTheme="minorHAnsi" w:hAnsiTheme="minorHAnsi" w:cstheme="minorHAnsi"/>
          <w:bCs/>
          <w:sz w:val="24"/>
          <w:szCs w:val="24"/>
        </w:rPr>
        <w:t xml:space="preserve">zwanym dalej „Zamawiającym”, </w:t>
      </w:r>
    </w:p>
    <w:p w14:paraId="277366E2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a</w:t>
      </w:r>
    </w:p>
    <w:p w14:paraId="113EBD7A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EF7AED6" w14:textId="77777777" w:rsidR="00194D81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reprezentowanym przez:</w:t>
      </w:r>
      <w:r w:rsidR="006B5773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………………………………………………..……………………………………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>…</w:t>
      </w:r>
    </w:p>
    <w:p w14:paraId="6EFB2673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zwanym dalej „Wykonawcą”</w:t>
      </w:r>
      <w:r w:rsidRPr="006F2AEE">
        <w:rPr>
          <w:rFonts w:asciiTheme="minorHAnsi" w:hAnsiTheme="minorHAnsi" w:cstheme="minorHAnsi"/>
          <w:bCs/>
          <w:sz w:val="24"/>
          <w:szCs w:val="24"/>
        </w:rPr>
        <w:tab/>
      </w:r>
    </w:p>
    <w:p w14:paraId="33FEFA65" w14:textId="77777777" w:rsidR="00362CBB" w:rsidRPr="006F2AEE" w:rsidRDefault="00362CBB" w:rsidP="00D8667F">
      <w:pPr>
        <w:spacing w:before="240" w:after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 następującej treści:</w:t>
      </w:r>
    </w:p>
    <w:p w14:paraId="57D8CED4" w14:textId="77777777" w:rsidR="00362CBB" w:rsidRPr="006F2AEE" w:rsidRDefault="00362CBB" w:rsidP="00D8667F">
      <w:pPr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§ 1.</w:t>
      </w:r>
      <w:r w:rsidR="006749BB" w:rsidRPr="006F2AEE">
        <w:rPr>
          <w:rFonts w:asciiTheme="minorHAnsi" w:hAnsiTheme="minorHAnsi" w:cstheme="minorHAnsi"/>
          <w:bCs/>
          <w:sz w:val="24"/>
          <w:szCs w:val="24"/>
        </w:rPr>
        <w:t xml:space="preserve"> Przedmiot umowy</w:t>
      </w:r>
    </w:p>
    <w:p w14:paraId="74A48D4B" w14:textId="77777777" w:rsidR="00AD2DAB" w:rsidRPr="006F2AEE" w:rsidRDefault="00AD2DAB" w:rsidP="00D8667F">
      <w:pPr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33838890" w14:textId="4E8F884B" w:rsidR="00362CBB" w:rsidRPr="006F2AEE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Przedmiotem umowy jest </w:t>
      </w:r>
      <w:r w:rsidR="00AA1F17" w:rsidRPr="006F2AEE">
        <w:rPr>
          <w:rFonts w:asciiTheme="minorHAnsi" w:hAnsiTheme="minorHAnsi" w:cstheme="minorHAnsi"/>
          <w:bCs/>
          <w:sz w:val="24"/>
          <w:szCs w:val="24"/>
        </w:rPr>
        <w:t xml:space="preserve">zakup i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dostawa </w:t>
      </w:r>
      <w:r w:rsidR="00927E80">
        <w:rPr>
          <w:rFonts w:asciiTheme="minorHAnsi" w:hAnsiTheme="minorHAnsi" w:cstheme="minorHAnsi"/>
          <w:bCs/>
          <w:sz w:val="24"/>
          <w:szCs w:val="24"/>
        </w:rPr>
        <w:t>17 szt. pontonów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 xml:space="preserve"> zgodnych z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>ofertą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Wykonawcy</w:t>
      </w:r>
      <w:r w:rsidR="00012FB2" w:rsidRPr="006F2AEE">
        <w:rPr>
          <w:rFonts w:asciiTheme="minorHAnsi" w:hAnsiTheme="minorHAnsi" w:cstheme="minorHAnsi"/>
          <w:bCs/>
          <w:sz w:val="24"/>
          <w:szCs w:val="24"/>
        </w:rPr>
        <w:t xml:space="preserve"> złożoną w ramach przeprowadzonego postępowania na wybór wykonawcy w ramach realizacji projektu pn. „</w:t>
      </w:r>
      <w:r w:rsidR="00927E80" w:rsidRPr="00927E80">
        <w:rPr>
          <w:rFonts w:asciiTheme="minorHAnsi" w:hAnsiTheme="minorHAnsi" w:cstheme="minorHAnsi"/>
          <w:bCs/>
          <w:i/>
          <w:iCs/>
          <w:sz w:val="24"/>
          <w:szCs w:val="24"/>
        </w:rPr>
        <w:t>Dywersyfikacja przez wprowadzenie nowej usługi FIRMY USŁUGOWO-TURYSTYCZNEJ BERGA ARTUR BARCZYŃSKI na terenie województwa dolnośląskiego w regionie nr 5</w:t>
      </w:r>
      <w:r w:rsidR="00012FB2" w:rsidRPr="006F2AEE">
        <w:rPr>
          <w:rFonts w:asciiTheme="minorHAnsi" w:hAnsiTheme="minorHAnsi" w:cstheme="minorHAnsi"/>
          <w:bCs/>
          <w:sz w:val="24"/>
          <w:szCs w:val="24"/>
        </w:rPr>
        <w:t>”, który jest współfinansowany przez Unię Europejską ze środków Krajowego Planu Odbudowy i Zwiększenia Odporności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81AC537" w14:textId="265F6307" w:rsidR="00362CBB" w:rsidRPr="006F2AEE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Wykonawca oświadcza, że 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 xml:space="preserve">dostarczone </w:t>
      </w:r>
      <w:r w:rsidR="00927E80">
        <w:rPr>
          <w:rFonts w:asciiTheme="minorHAnsi" w:hAnsiTheme="minorHAnsi" w:cstheme="minorHAnsi"/>
          <w:bCs/>
          <w:sz w:val="24"/>
          <w:szCs w:val="24"/>
        </w:rPr>
        <w:t>pontony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>będą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fabrycznie nowe, nie 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 xml:space="preserve">będą </w:t>
      </w:r>
      <w:r w:rsidRPr="006F2AEE">
        <w:rPr>
          <w:rFonts w:asciiTheme="minorHAnsi" w:hAnsiTheme="minorHAnsi" w:cstheme="minorHAnsi"/>
          <w:bCs/>
          <w:sz w:val="24"/>
          <w:szCs w:val="24"/>
        </w:rPr>
        <w:t>m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>iały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defektów, wad konstrukcyjnych, wykonawczych ani wynikających z innych zaniedbań Wykonawcy lub producenta, które mogłyby się ujawnić podczas ich użytkowania.</w:t>
      </w:r>
    </w:p>
    <w:p w14:paraId="02F10136" w14:textId="6392D144" w:rsidR="00362CBB" w:rsidRPr="006F2AEE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Wykonawca oświadcza, że dostarczone </w:t>
      </w:r>
      <w:r w:rsidR="00927E80">
        <w:rPr>
          <w:rFonts w:asciiTheme="minorHAnsi" w:eastAsia="Arial" w:hAnsiTheme="minorHAnsi" w:cstheme="minorHAnsi"/>
          <w:bCs/>
          <w:sz w:val="24"/>
          <w:szCs w:val="24"/>
        </w:rPr>
        <w:t>pontony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nie są przedmiotem jakichkolwiek ograniczonych praw rzeczowych ustanowionych na rzecz</w:t>
      </w:r>
      <w:r w:rsidR="003B23FF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osób trzecich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,</w:t>
      </w:r>
      <w:r w:rsidR="003B23FF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jak również nie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są przedmiotem jakichkolwiek postępowań sądowych, administracyjnych itp.</w:t>
      </w:r>
    </w:p>
    <w:p w14:paraId="00C8B427" w14:textId="77777777" w:rsidR="00362CBB" w:rsidRPr="006F2AEE" w:rsidRDefault="00362CBB" w:rsidP="00A52FC4">
      <w:pPr>
        <w:spacing w:before="24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§ 2.</w:t>
      </w:r>
      <w:r w:rsidR="006749BB" w:rsidRPr="006F2AEE">
        <w:rPr>
          <w:rFonts w:asciiTheme="minorHAnsi" w:hAnsiTheme="minorHAnsi" w:cstheme="minorHAnsi"/>
          <w:bCs/>
          <w:sz w:val="24"/>
          <w:szCs w:val="24"/>
        </w:rPr>
        <w:t xml:space="preserve"> Termin i miejsce wykonania zamówienia</w:t>
      </w:r>
    </w:p>
    <w:p w14:paraId="3847D5C8" w14:textId="77777777" w:rsidR="00AD2DAB" w:rsidRPr="006F2AEE" w:rsidRDefault="00AD2DAB" w:rsidP="00B55204">
      <w:pPr>
        <w:spacing w:before="240" w:line="276" w:lineRule="auto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</w:p>
    <w:p w14:paraId="2EB3E142" w14:textId="24B528D6" w:rsidR="00362CBB" w:rsidRPr="006F2AEE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Wykonawca zobowiązany jest do wykonania przedmiotu umowy w terminie do </w:t>
      </w:r>
      <w:r w:rsidR="006217F8">
        <w:rPr>
          <w:rFonts w:asciiTheme="minorHAnsi" w:eastAsia="Arial" w:hAnsiTheme="minorHAnsi" w:cstheme="minorHAnsi"/>
          <w:bCs/>
          <w:sz w:val="24"/>
          <w:szCs w:val="24"/>
        </w:rPr>
        <w:t>60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dni od daty podpisania umowy.</w:t>
      </w:r>
    </w:p>
    <w:p w14:paraId="295426EC" w14:textId="668369E5" w:rsidR="003B23FF" w:rsidRPr="006F2AEE" w:rsidRDefault="003B23FF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zobowiązany jest podać Zmawiającemu dokładny termin dostaw</w:t>
      </w:r>
      <w:r w:rsidR="00757F1F" w:rsidRPr="006F2AEE">
        <w:rPr>
          <w:rFonts w:asciiTheme="minorHAnsi" w:hAnsiTheme="minorHAnsi" w:cstheme="minorHAnsi"/>
          <w:bCs/>
          <w:sz w:val="24"/>
          <w:szCs w:val="24"/>
        </w:rPr>
        <w:t>y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27E80">
        <w:rPr>
          <w:rFonts w:asciiTheme="minorHAnsi" w:hAnsiTheme="minorHAnsi" w:cstheme="minorHAnsi"/>
          <w:bCs/>
          <w:sz w:val="24"/>
          <w:szCs w:val="24"/>
        </w:rPr>
        <w:t xml:space="preserve">pontonów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na co najmniej </w:t>
      </w:r>
      <w:r w:rsidR="00757F1F" w:rsidRPr="006F2AEE">
        <w:rPr>
          <w:rFonts w:asciiTheme="minorHAnsi" w:hAnsiTheme="minorHAnsi" w:cstheme="minorHAnsi"/>
          <w:bCs/>
          <w:sz w:val="24"/>
          <w:szCs w:val="24"/>
        </w:rPr>
        <w:t>2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dni robocze przed planowaną dostawą</w:t>
      </w:r>
      <w:r w:rsidR="00927E80">
        <w:rPr>
          <w:rFonts w:asciiTheme="minorHAnsi" w:hAnsiTheme="minorHAnsi" w:cstheme="minorHAnsi"/>
          <w:bCs/>
          <w:sz w:val="24"/>
          <w:szCs w:val="24"/>
        </w:rPr>
        <w:t>.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565BACF2" w14:textId="12F52B01" w:rsidR="00362CBB" w:rsidRPr="006F2AEE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Odbiór przedmiotu zamówienia, nastąpi na podstawie podpisanego przez Strony protokołu odbioru </w:t>
      </w:r>
      <w:r w:rsidR="003B23FF" w:rsidRPr="006F2AEE">
        <w:rPr>
          <w:rFonts w:asciiTheme="minorHAnsi" w:hAnsiTheme="minorHAnsi" w:cstheme="minorHAnsi"/>
          <w:bCs/>
          <w:sz w:val="24"/>
          <w:szCs w:val="24"/>
        </w:rPr>
        <w:t>końcowego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którego wzór stanowi załącznik nr </w:t>
      </w:r>
      <w:r w:rsidR="00757F1F" w:rsidRPr="006F2AEE">
        <w:rPr>
          <w:rFonts w:asciiTheme="minorHAnsi" w:hAnsiTheme="minorHAnsi" w:cstheme="minorHAnsi"/>
          <w:bCs/>
          <w:sz w:val="24"/>
          <w:szCs w:val="24"/>
        </w:rPr>
        <w:t>1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do niniejszej umowy.</w:t>
      </w:r>
    </w:p>
    <w:p w14:paraId="16069988" w14:textId="6A579E25" w:rsidR="00362CBB" w:rsidRPr="006F2AEE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Dostawę uważa się za wykonaną w terminie, jeżeli wszystkie </w:t>
      </w:r>
      <w:r w:rsidR="0045486A">
        <w:rPr>
          <w:rFonts w:asciiTheme="minorHAnsi" w:hAnsiTheme="minorHAnsi" w:cstheme="minorHAnsi"/>
          <w:bCs/>
          <w:sz w:val="24"/>
          <w:szCs w:val="24"/>
        </w:rPr>
        <w:t>pontony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znajdą się we wskazanym przez Zamawiającego miejscu dostawy w terminie wskazanym w ust. 1.</w:t>
      </w:r>
    </w:p>
    <w:p w14:paraId="31B284BD" w14:textId="77777777" w:rsidR="00362CBB" w:rsidRPr="006F2AEE" w:rsidRDefault="00362CBB" w:rsidP="00A71BC5">
      <w:pPr>
        <w:spacing w:before="24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§ 3.</w:t>
      </w:r>
      <w:r w:rsidR="006749BB" w:rsidRPr="006F2AEE">
        <w:rPr>
          <w:rFonts w:asciiTheme="minorHAnsi" w:hAnsiTheme="minorHAnsi" w:cstheme="minorHAnsi"/>
          <w:bCs/>
          <w:sz w:val="24"/>
          <w:szCs w:val="24"/>
        </w:rPr>
        <w:t xml:space="preserve"> Wynagrodzenie</w:t>
      </w:r>
    </w:p>
    <w:p w14:paraId="16FE9E11" w14:textId="77777777" w:rsidR="009D0951" w:rsidRPr="006F2AEE" w:rsidRDefault="009D0951" w:rsidP="00B55204">
      <w:pPr>
        <w:spacing w:before="24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89B13C3" w14:textId="53C33794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Łączne wynagrodzenie należne Wykonawcy za wykonanie przedmiotu umowy wynosi: </w:t>
      </w:r>
      <w:r w:rsidR="00AE2AC5">
        <w:rPr>
          <w:rFonts w:asciiTheme="minorHAnsi" w:eastAsia="Arial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:................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>.......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zł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(słownie…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>....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…...........................złotych)</w:t>
      </w:r>
      <w:r w:rsidR="00AE2AC5">
        <w:rPr>
          <w:rFonts w:asciiTheme="minorHAnsi" w:eastAsia="Arial" w:hAnsiTheme="minorHAnsi" w:cstheme="minorHAnsi"/>
          <w:bCs/>
          <w:sz w:val="24"/>
          <w:szCs w:val="24"/>
        </w:rPr>
        <w:t>, VAT …………………….. zł. (słownie …………………… złotych).</w:t>
      </w:r>
    </w:p>
    <w:p w14:paraId="6051F628" w14:textId="1FC09F53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Wynagrodzenie obejmuje wszelkie koszty związane z realizacją przedmiotu umowy.</w:t>
      </w:r>
    </w:p>
    <w:p w14:paraId="435D3FF6" w14:textId="77777777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Wynagrodzenie nie ulegnie podwyższeniu przez cały okres obowiązywania umowy.</w:t>
      </w:r>
    </w:p>
    <w:p w14:paraId="6B6B9BA1" w14:textId="77777777" w:rsidR="00362CBB" w:rsidRPr="006F2AEE" w:rsidRDefault="00362CBB" w:rsidP="00FE3B75">
      <w:pPr>
        <w:spacing w:before="24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§ 4.</w:t>
      </w:r>
      <w:r w:rsidR="006749BB" w:rsidRPr="006F2AEE">
        <w:rPr>
          <w:rFonts w:asciiTheme="minorHAnsi" w:hAnsiTheme="minorHAnsi" w:cstheme="minorHAnsi"/>
          <w:bCs/>
          <w:sz w:val="24"/>
          <w:szCs w:val="24"/>
        </w:rPr>
        <w:t xml:space="preserve"> Warunki płatności</w:t>
      </w:r>
    </w:p>
    <w:p w14:paraId="744092D6" w14:textId="77777777" w:rsidR="009D0951" w:rsidRPr="006F2AEE" w:rsidRDefault="009D0951" w:rsidP="00B55204">
      <w:pPr>
        <w:spacing w:before="24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A3E5279" w14:textId="785B2ABB" w:rsidR="008729A2" w:rsidRPr="006F2AEE" w:rsidRDefault="006749BB" w:rsidP="00B55204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zapłaci Wykonawcy wynagrodzenie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, o którym mowa w § 3 ust. 1</w:t>
      </w:r>
      <w:r w:rsidRPr="006F2AEE">
        <w:rPr>
          <w:rFonts w:asciiTheme="minorHAnsi" w:hAnsiTheme="minorHAnsi" w:cstheme="minorHAnsi"/>
          <w:bCs/>
          <w:sz w:val="24"/>
          <w:szCs w:val="24"/>
        </w:rPr>
        <w:t>, z zastrzeżeniem ust. 2, na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podstawie prawidłowo wystawionej faktury, z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terminem płatności nie krótszym niż </w:t>
      </w:r>
      <w:r w:rsidR="00F44A38">
        <w:rPr>
          <w:rFonts w:asciiTheme="minorHAnsi" w:hAnsiTheme="minorHAnsi" w:cstheme="minorHAnsi"/>
          <w:bCs/>
          <w:sz w:val="24"/>
          <w:szCs w:val="24"/>
        </w:rPr>
        <w:t>7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dni od dnia otrzymania poprawnie wystawionej faktury przez Zamawiającego.</w:t>
      </w:r>
    </w:p>
    <w:p w14:paraId="63EE9D7C" w14:textId="436A10A7" w:rsidR="008729A2" w:rsidRPr="006F2AEE" w:rsidRDefault="006749BB" w:rsidP="00B55204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Warunkiem wystawienia faktury, a następnie dokonania na jej podstawie płatności, jest podpisanie bez zastrzeżeń przez Zamawiającego 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p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rotokołu odbioru końcowego, o którym mowa w § 2 ust. </w:t>
      </w:r>
      <w:r w:rsidR="003B19D4" w:rsidRPr="006F2AEE">
        <w:rPr>
          <w:rFonts w:asciiTheme="minorHAnsi" w:hAnsiTheme="minorHAnsi" w:cstheme="minorHAnsi"/>
          <w:bCs/>
          <w:sz w:val="24"/>
          <w:szCs w:val="24"/>
        </w:rPr>
        <w:t>4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0FE43481" w14:textId="3B102351" w:rsidR="00966EAC" w:rsidRPr="006F2AEE" w:rsidRDefault="00966EAC" w:rsidP="00B55204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2D43ABF9" w14:textId="77777777" w:rsidR="00940666" w:rsidRPr="006F2AEE" w:rsidRDefault="00362CBB" w:rsidP="00835025">
      <w:pPr>
        <w:spacing w:before="24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§ 5.</w:t>
      </w:r>
      <w:r w:rsidR="00940666" w:rsidRPr="006F2AEE">
        <w:rPr>
          <w:rFonts w:asciiTheme="minorHAnsi" w:hAnsiTheme="minorHAnsi" w:cstheme="minorHAnsi"/>
          <w:bCs/>
          <w:sz w:val="24"/>
          <w:szCs w:val="24"/>
        </w:rPr>
        <w:t xml:space="preserve"> Warunki gwarancji</w:t>
      </w:r>
    </w:p>
    <w:p w14:paraId="0BC32E57" w14:textId="77777777" w:rsidR="003B19D4" w:rsidRPr="006F2AEE" w:rsidRDefault="003B19D4" w:rsidP="00B55204">
      <w:pPr>
        <w:spacing w:before="24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8293B4A" w14:textId="462D3E0A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udziela</w:t>
      </w:r>
      <w:r w:rsidR="00F34A83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E71AF">
        <w:rPr>
          <w:rFonts w:asciiTheme="minorHAnsi" w:hAnsiTheme="minorHAnsi" w:cstheme="minorHAnsi"/>
          <w:bCs/>
          <w:sz w:val="24"/>
          <w:szCs w:val="24"/>
        </w:rPr>
        <w:t>………………..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gwarancji na dostarczone </w:t>
      </w:r>
      <w:r w:rsidR="0045486A">
        <w:rPr>
          <w:rFonts w:asciiTheme="minorHAnsi" w:hAnsiTheme="minorHAnsi" w:cstheme="minorHAnsi"/>
          <w:bCs/>
          <w:sz w:val="24"/>
          <w:szCs w:val="24"/>
        </w:rPr>
        <w:t>pontony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liczonej od daty odbioru przedmiotu </w:t>
      </w:r>
      <w:r w:rsidR="0009371A" w:rsidRPr="006F2AEE">
        <w:rPr>
          <w:rFonts w:asciiTheme="minorHAnsi" w:hAnsiTheme="minorHAnsi" w:cstheme="minorHAnsi"/>
          <w:bCs/>
          <w:sz w:val="24"/>
          <w:szCs w:val="24"/>
        </w:rPr>
        <w:t>umowy</w:t>
      </w:r>
      <w:r w:rsidRPr="006F2AEE">
        <w:rPr>
          <w:rFonts w:asciiTheme="minorHAnsi" w:hAnsiTheme="minorHAnsi" w:cstheme="minorHAnsi"/>
          <w:bCs/>
          <w:sz w:val="24"/>
          <w:szCs w:val="24"/>
        </w:rPr>
        <w:t>, potwierdzonego protokołem odbioru końcowego.</w:t>
      </w:r>
    </w:p>
    <w:p w14:paraId="67A0DBFD" w14:textId="77777777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zobowiązany jest do świadczenia serwisu gwarancyjnego na zasadach określonych w umowie, ponosząc przed Zamawiającym pełną odpowiedzialność za należyte i właściwe rozpatrzenie reklamacji.</w:t>
      </w:r>
    </w:p>
    <w:p w14:paraId="2124742C" w14:textId="3A8448B5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Wykonawca pokrywa koszty wszelkich napraw </w:t>
      </w:r>
      <w:r w:rsidR="0045486A">
        <w:rPr>
          <w:rFonts w:asciiTheme="minorHAnsi" w:hAnsiTheme="minorHAnsi" w:cstheme="minorHAnsi"/>
          <w:bCs/>
          <w:sz w:val="24"/>
          <w:szCs w:val="24"/>
        </w:rPr>
        <w:t>pontonów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i wymiany ich części objętych gwarancją (w okresie gwarancji), w tym koszty dojazdu, transportu, demontażu i montażu oraz ustawienia naprawionego lub wymienionego </w:t>
      </w:r>
      <w:r w:rsidR="0045486A">
        <w:rPr>
          <w:rFonts w:asciiTheme="minorHAnsi" w:hAnsiTheme="minorHAnsi" w:cstheme="minorHAnsi"/>
          <w:bCs/>
          <w:sz w:val="24"/>
          <w:szCs w:val="24"/>
        </w:rPr>
        <w:t>pontonu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 miejscu wskazanym przez przedstawiciela Zamawiającego.</w:t>
      </w:r>
    </w:p>
    <w:p w14:paraId="37D1DD0E" w14:textId="050700F5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wad w przedmiocie umowy, których nie da się usunąć, będzie on wymieniony przez Wykonawcę na nowy, wolny od wad. </w:t>
      </w:r>
    </w:p>
    <w:p w14:paraId="091A430C" w14:textId="5035BF4B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Łączny czas reakcji i naprawy lub wymiany, o której mowa w ust. </w:t>
      </w:r>
      <w:r w:rsidR="00EB4C8F">
        <w:rPr>
          <w:rFonts w:asciiTheme="minorHAnsi" w:hAnsiTheme="minorHAnsi" w:cstheme="minorHAnsi"/>
          <w:bCs/>
          <w:sz w:val="24"/>
          <w:szCs w:val="24"/>
        </w:rPr>
        <w:t>3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każdorazowo nie może przekroczyć 10 dni roboczych od zgłoszenia złożonego przez Zamawiającego.</w:t>
      </w:r>
    </w:p>
    <w:p w14:paraId="4F8AD87C" w14:textId="0C955B9C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przypadku, gdy w okresie gwarancyjnym nastąpi trzykrotna naprawa tego samego </w:t>
      </w:r>
      <w:r w:rsidR="001437FE">
        <w:rPr>
          <w:rFonts w:asciiTheme="minorHAnsi" w:hAnsiTheme="minorHAnsi" w:cstheme="minorHAnsi"/>
          <w:bCs/>
          <w:sz w:val="24"/>
          <w:szCs w:val="24"/>
        </w:rPr>
        <w:t>pontonu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lub jedna istotna jego naprawa, przez co rozumie się naprawę o wartości nie niższej niż 30% wartości </w:t>
      </w:r>
      <w:r w:rsidR="001437FE">
        <w:rPr>
          <w:rFonts w:asciiTheme="minorHAnsi" w:hAnsiTheme="minorHAnsi" w:cstheme="minorHAnsi"/>
          <w:bCs/>
          <w:sz w:val="24"/>
          <w:szCs w:val="24"/>
        </w:rPr>
        <w:t>pontonu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według ceny zakupu, Wykonawca w terminie nie </w:t>
      </w: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dłuższym niż 10 dni roboczych, liczonych od dnia zgłoszenia kolejnej reklamacji, dokona jego wymiany na nowy, wolny od wad, o takich samych parametrach technicznych, jakościowych i funkcjonalnych jak </w:t>
      </w:r>
      <w:r w:rsidR="001437FE">
        <w:rPr>
          <w:rFonts w:asciiTheme="minorHAnsi" w:hAnsiTheme="minorHAnsi" w:cstheme="minorHAnsi"/>
          <w:bCs/>
          <w:sz w:val="24"/>
          <w:szCs w:val="24"/>
        </w:rPr>
        <w:t>ponton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wymieniany.</w:t>
      </w:r>
    </w:p>
    <w:p w14:paraId="1C9FDE92" w14:textId="77777777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Gwarancja nie wyklucza możliwości zastosowania przez Zamawiającego środków prawnych przysługujących mu z tytułu rękojmi.</w:t>
      </w:r>
    </w:p>
    <w:p w14:paraId="3C2A527E" w14:textId="3C0ACD81" w:rsidR="00362CBB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nie przystąpienia, albo nie wykonania naprawy lub wymiany </w:t>
      </w:r>
      <w:r w:rsidR="001437FE">
        <w:rPr>
          <w:rFonts w:asciiTheme="minorHAnsi" w:hAnsiTheme="minorHAnsi" w:cstheme="minorHAnsi"/>
          <w:bCs/>
          <w:sz w:val="24"/>
          <w:szCs w:val="24"/>
        </w:rPr>
        <w:t>pontonów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z tytułu gwarancji lub rękojmi w terminie, o którym mowa w ust. </w:t>
      </w:r>
      <w:r w:rsidR="000D6804">
        <w:rPr>
          <w:rFonts w:asciiTheme="minorHAnsi" w:hAnsiTheme="minorHAnsi" w:cstheme="minorHAnsi"/>
          <w:bCs/>
          <w:sz w:val="24"/>
          <w:szCs w:val="24"/>
        </w:rPr>
        <w:t>5 i 6</w:t>
      </w:r>
      <w:r w:rsidRPr="006F2AEE">
        <w:rPr>
          <w:rFonts w:asciiTheme="minorHAnsi" w:hAnsiTheme="minorHAnsi" w:cstheme="minorHAnsi"/>
          <w:bCs/>
          <w:sz w:val="24"/>
          <w:szCs w:val="24"/>
        </w:rPr>
        <w:t>, Zamawiający ma prawo dokonać odpowiednio: naprawy lub wymiany na koszt i ryzyko Wykonawcy.</w:t>
      </w:r>
    </w:p>
    <w:p w14:paraId="3EAB823E" w14:textId="77777777" w:rsidR="00362CBB" w:rsidRPr="006F2AEE" w:rsidRDefault="00362CBB" w:rsidP="000D6804">
      <w:pPr>
        <w:spacing w:before="24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§ 6.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 xml:space="preserve"> Odstąpienie od umowy</w:t>
      </w:r>
    </w:p>
    <w:p w14:paraId="0DC20AA0" w14:textId="77777777" w:rsidR="001B3E9E" w:rsidRPr="006F2AEE" w:rsidRDefault="001B3E9E" w:rsidP="00B55204">
      <w:pPr>
        <w:spacing w:before="24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4B04F87" w14:textId="77777777" w:rsidR="00362CBB" w:rsidRPr="006F2AEE" w:rsidRDefault="00362CBB" w:rsidP="00B55204">
      <w:pPr>
        <w:numPr>
          <w:ilvl w:val="0"/>
          <w:numId w:val="16"/>
        </w:numPr>
        <w:spacing w:line="276" w:lineRule="auto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Oprócz przypadków wymienionych w przepisach prawa, w tym</w:t>
      </w:r>
      <w:r w:rsidR="00CB4AA2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w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szczególno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ści polskiego kodeksu cywilnego, Zamawiającemu przysługuje prawo odstąpienia od </w:t>
      </w:r>
      <w:r w:rsidR="00CB4AA2" w:rsidRPr="006F2AEE">
        <w:rPr>
          <w:rFonts w:asciiTheme="minorHAnsi" w:eastAsia="Arial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mowy w całości lub części, w przypadku gdy:</w:t>
      </w:r>
    </w:p>
    <w:p w14:paraId="0AE7C111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zostanie rozpoczęte postępowanie likwidacyjne Wykonawcy,</w:t>
      </w:r>
    </w:p>
    <w:p w14:paraId="77E6668A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nastąpiło zajęcie wierzytelności przysługujących Wykonawcy wobec Zamawiającego z tytułu wykonania umowy,</w:t>
      </w:r>
    </w:p>
    <w:p w14:paraId="5CF8B344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Wykonawca wykonuje przedmiot umowy niezgodnie z umową, bez pisemnej akceptacji Zamawiającego, lub nie przestrzega obowiązujących przepisów prawa i nie przystępuje do właściwego wykonania przedmiotu umowy, pomimo wezwania przez Zamawiającego do działania zgodnie z przepisami prawa i postanowieniami umowy,</w:t>
      </w:r>
    </w:p>
    <w:p w14:paraId="4C0230B6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zwłoka w wykonaniu </w:t>
      </w:r>
      <w:r w:rsidR="00CB4AA2" w:rsidRPr="006F2AEE">
        <w:rPr>
          <w:rFonts w:asciiTheme="minorHAnsi" w:eastAsia="Arial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mowy przekracza 10 dni w stosunku do terminu określonego § 2 ust. 1 umowy,</w:t>
      </w:r>
    </w:p>
    <w:p w14:paraId="0B139D5F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Wykonawca nie usunie wad w dodatkowym terminie wyznaczonym przez Zamawiającego nie krótszym niż 7 dni.</w:t>
      </w:r>
    </w:p>
    <w:p w14:paraId="0A890488" w14:textId="77777777" w:rsidR="00362CBB" w:rsidRPr="006F2AEE" w:rsidRDefault="00362CBB" w:rsidP="00B55204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odstąpienia od umowy przez Zamawiającego, Wykonawca może żądać wynagrodzenia jedynie za część umowy wykonaną do daty odstąpienia. </w:t>
      </w:r>
    </w:p>
    <w:p w14:paraId="457F7FAA" w14:textId="77777777" w:rsidR="00362CBB" w:rsidRPr="006F2AEE" w:rsidRDefault="00362CBB" w:rsidP="00B55204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Odstąpienie od umowy następuje w formie pisemnej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 xml:space="preserve"> pod rygorem nieważności takiego odstąpienia i powinno zawierać uzasadnienie.</w:t>
      </w:r>
    </w:p>
    <w:p w14:paraId="1DCEFFC5" w14:textId="1D22BC36" w:rsidR="00362CBB" w:rsidRPr="006F2AEE" w:rsidRDefault="00362CBB" w:rsidP="000D6804">
      <w:pPr>
        <w:spacing w:before="24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§ 7.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 xml:space="preserve"> Kary umowne</w:t>
      </w:r>
    </w:p>
    <w:p w14:paraId="2191C293" w14:textId="77777777" w:rsidR="0005779D" w:rsidRPr="006F2AEE" w:rsidRDefault="0005779D" w:rsidP="00B55204">
      <w:pPr>
        <w:spacing w:before="24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936EF13" w14:textId="77777777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Strony zgodnie postanawiają, że z tytułu nie wykonania lub nienależytego wykonania przedmiotu umowy, Wykonawca zapłaci Zamawiającemu kary umowne w następujących okolicznościach:</w:t>
      </w:r>
    </w:p>
    <w:p w14:paraId="3B7E82D2" w14:textId="369640B9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odstąpienia od 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przez Zamawiającego z przyczyn zawinionych przez Wykonawcę, w wysokości 20% wynagrodzenia </w:t>
      </w:r>
      <w:r w:rsidR="00AE2AC5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którym mowa w § 3 ust. 1,</w:t>
      </w:r>
    </w:p>
    <w:p w14:paraId="7F6D80BC" w14:textId="32BB12B6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>w przypadku niedotrzymania terminu dostawy, o którym mowa w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2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ust.1, w wysokości 0,2% wynagrodzenia </w:t>
      </w:r>
      <w:r w:rsidR="00AE2AC5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 § 3 ust. 1 za każdy dzień zwłoki,</w:t>
      </w:r>
    </w:p>
    <w:p w14:paraId="26F0B352" w14:textId="0A36FBD9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niedotrzymania terminu reakcji i naprawy lub wymiany, o którym mowa w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5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ust. </w:t>
      </w:r>
      <w:r w:rsidR="00973C1C">
        <w:rPr>
          <w:rFonts w:asciiTheme="minorHAnsi" w:hAnsiTheme="minorHAnsi" w:cstheme="minorHAnsi"/>
          <w:bCs/>
          <w:sz w:val="24"/>
          <w:szCs w:val="24"/>
        </w:rPr>
        <w:t>5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 w wysokości 0,2% wynagrodzenia </w:t>
      </w:r>
      <w:r w:rsidR="00AE2AC5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3 ust. 1 za każdy dzień zwłoki.</w:t>
      </w:r>
    </w:p>
    <w:p w14:paraId="7B1C108D" w14:textId="6FE241B0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Wykonawca zobowiązuje się zapłacić karę umowną w terminie 14 dni od dnia doręczenia wezwania do zapłaty. </w:t>
      </w:r>
    </w:p>
    <w:p w14:paraId="7EB3E129" w14:textId="536D4411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jest uprawniony do potrącania naliczonych kar umownych z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wynagrodzenia należnego Wykonawcy, na co Wykonawca wyraża zgodę.</w:t>
      </w:r>
    </w:p>
    <w:p w14:paraId="55D1F07B" w14:textId="1A4EEE95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Łączna maksymalna wysokość kar umownych, których mogą dochodzić strony nie może przekroczyć 20 % wynagrodzenia </w:t>
      </w:r>
      <w:r w:rsidR="00C20492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3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ust.</w:t>
      </w:r>
      <w:r w:rsidR="00ED53FF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1.</w:t>
      </w:r>
    </w:p>
    <w:p w14:paraId="720391FF" w14:textId="77777777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może dochodzić odszkodowania przewyższającego kwotę kary umownej.</w:t>
      </w:r>
    </w:p>
    <w:p w14:paraId="0E04D262" w14:textId="77777777" w:rsidR="00362CBB" w:rsidRPr="006F2AEE" w:rsidRDefault="00362CBB" w:rsidP="00973C1C">
      <w:pPr>
        <w:spacing w:before="24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§ 8.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 xml:space="preserve"> Zmiany umowy</w:t>
      </w:r>
    </w:p>
    <w:p w14:paraId="3161E9EA" w14:textId="77777777" w:rsidR="0005779D" w:rsidRPr="006F2AEE" w:rsidRDefault="0005779D" w:rsidP="00B55204">
      <w:pPr>
        <w:spacing w:before="24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A07BF0F" w14:textId="77777777" w:rsidR="00ED53FF" w:rsidRPr="006F2AEE" w:rsidRDefault="00ED53FF" w:rsidP="00B55204">
      <w:pPr>
        <w:numPr>
          <w:ilvl w:val="0"/>
          <w:numId w:val="18"/>
        </w:numPr>
        <w:tabs>
          <w:tab w:val="left" w:pos="0"/>
          <w:tab w:val="left" w:pos="1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Zamawiający dopuszcza możliwość wprowadzenia zmian w umowie, w</w:t>
      </w:r>
      <w:r w:rsidR="00940C17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zakresie:</w:t>
      </w:r>
    </w:p>
    <w:p w14:paraId="16926DA8" w14:textId="77777777" w:rsidR="00ED53FF" w:rsidRPr="006F2AEE" w:rsidRDefault="00ED53FF" w:rsidP="00B55204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zmiany sposobu realizacji umowy lub zmiany zakresu świadczeń Wykonawcy, w przypadku zmiany przepisów praw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a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opublikowa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nych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</w:t>
      </w:r>
      <w:r w:rsidR="00205817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Dzienniku Urzędowym Unii Europejskiej, Dzienniku Ustaw, Monitorze Polskim lub Dzienniku Urzędowym odpowiedniego ministra,</w:t>
      </w:r>
      <w:bookmarkStart w:id="0" w:name="_Hlk77327915"/>
    </w:p>
    <w:bookmarkEnd w:id="0"/>
    <w:p w14:paraId="0A859097" w14:textId="77777777" w:rsidR="00ED53FF" w:rsidRPr="006F2AEE" w:rsidRDefault="00ED53FF" w:rsidP="00B55204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terminu realizacji umowy:</w:t>
      </w:r>
    </w:p>
    <w:p w14:paraId="41089A11" w14:textId="77777777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6F2AEE">
        <w:rPr>
          <w:rFonts w:asciiTheme="minorHAnsi" w:eastAsia="Times New Roman" w:hAnsiTheme="minorHAnsi" w:cstheme="minorHAnsi"/>
          <w:bCs/>
          <w:sz w:val="24"/>
          <w:szCs w:val="24"/>
        </w:rPr>
        <w:t>z powodu okoliczności leżących po stronie Zamawiającego, o czas trwania tych okoliczności,</w:t>
      </w:r>
    </w:p>
    <w:p w14:paraId="020B5446" w14:textId="77777777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Times New Roman" w:hAnsiTheme="minorHAnsi" w:cstheme="minorHAnsi"/>
          <w:bCs/>
          <w:sz w:val="24"/>
          <w:szCs w:val="24"/>
        </w:rPr>
        <w:t>z powodu wystąpienia okoliczności, nadzwyczajnych, których Wykonawca oraz Zamawiający nie mogli przewidzieć, a wystąpiły w trakcie realizacji przedmiotu umowy, o czas trwania tych okoliczności,</w:t>
      </w:r>
    </w:p>
    <w:p w14:paraId="07ACA998" w14:textId="22BF2B20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 przypadku zaistnienia siły wyższej, o czas trwania siły wyższej uniemożliwiającej prawidłowe wykonanie dostawy.</w:t>
      </w:r>
    </w:p>
    <w:p w14:paraId="05F2ED7D" w14:textId="77777777" w:rsidR="00A5541C" w:rsidRPr="006F2AEE" w:rsidRDefault="00ED53FF" w:rsidP="00B55204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Zmiany w umowie wymagają zgody obu stron w formie pisemnej pod rygorem nieważności.</w:t>
      </w:r>
    </w:p>
    <w:p w14:paraId="538D8088" w14:textId="77777777" w:rsidR="00362CBB" w:rsidRPr="006F2AEE" w:rsidRDefault="00362CBB" w:rsidP="00973C1C">
      <w:pPr>
        <w:spacing w:before="24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D02400" w:rsidRPr="006F2AEE">
        <w:rPr>
          <w:rFonts w:asciiTheme="minorHAnsi" w:hAnsiTheme="minorHAnsi" w:cstheme="minorHAnsi"/>
          <w:bCs/>
          <w:sz w:val="24"/>
          <w:szCs w:val="24"/>
        </w:rPr>
        <w:t>9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 xml:space="preserve"> Inne postanowienia</w:t>
      </w:r>
    </w:p>
    <w:p w14:paraId="53748F87" w14:textId="77777777" w:rsidR="00EA6124" w:rsidRPr="006F2AEE" w:rsidRDefault="00EA6124" w:rsidP="00B55204">
      <w:pPr>
        <w:spacing w:before="24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88D1D3" w14:textId="77777777" w:rsidR="00D02400" w:rsidRPr="006F2AEE" w:rsidRDefault="00D02400" w:rsidP="00B55204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Każda ze Stron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>mowy oświadcza i zapewnia, że posiada pełne prawo i  upoważnienie do zawarcia i wykonania niniejszej umowy, jej organy wykonały wszystkie działania niezbędne w związku z upoważnieniem do zawarcia i wykonania niniejszej umowy, nie istnieją żadne zobowiązania umowne ani inne zobowiązania, które uniemożliwiałyby Stronie wykonanie niniejszej umowy. Warunki niniejszej umowy są wykonalne wobec każdej ze Stron umowy zgodnie z jej postanowieniami.</w:t>
      </w:r>
    </w:p>
    <w:p w14:paraId="79E67E97" w14:textId="09E9B3F0" w:rsidR="00362CBB" w:rsidRPr="006F2AEE" w:rsidRDefault="00362CBB" w:rsidP="00B55204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>Wykonawca i Zamawiaj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ący zobowiązują się zapewnić przetwarzanie danych osobowych zgodnie z powszechnie obowiązującymi przepisami, w</w:t>
      </w:r>
      <w:r w:rsidR="000B18A9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szczególności z przepisami</w:t>
      </w:r>
      <w:r w:rsidR="0083104E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r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ozporządzenia Parlamentu Europejskiego </w:t>
      </w:r>
      <w:r w:rsidR="000B18A9" w:rsidRPr="006F2AEE">
        <w:rPr>
          <w:rFonts w:asciiTheme="minorHAnsi" w:eastAsia="Arial" w:hAnsiTheme="minorHAnsi" w:cstheme="minorHAnsi"/>
          <w:bCs/>
          <w:sz w:val="24"/>
          <w:szCs w:val="24"/>
        </w:rPr>
        <w:t>I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</w:t>
      </w:r>
      <w:r w:rsidR="001C7568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r. o</w:t>
      </w:r>
      <w:r w:rsidR="00D02400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ochronie danych osobowych.</w:t>
      </w:r>
    </w:p>
    <w:p w14:paraId="3233FF54" w14:textId="77777777" w:rsidR="00362CB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 sprawach nieuregulowanych niniejszą umową zastosowanie mają przepisy Kodeksu cywilnego oraz inne powszechnie obowiązujące przepisy prawa.</w:t>
      </w:r>
    </w:p>
    <w:p w14:paraId="0FD70259" w14:textId="77777777" w:rsidR="00DB624B" w:rsidRPr="006F2AEE" w:rsidRDefault="00DB624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Wszelkie spory wynikłe na tle realizacji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Strony będą starały się rozwiązać w sposób polubowny. W przypadku braku porozumienia, spory wynikające z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poddawane będą pod rozstrzygnięcie sądu powszechnego właściwego dla siedziby Zamawiającego. </w:t>
      </w:r>
    </w:p>
    <w:p w14:paraId="4681D916" w14:textId="77777777" w:rsidR="00DB624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Niniejszą umowę sporządzono w dwóch jednobrzmiących egzemplarzach, po</w:t>
      </w:r>
      <w:r w:rsidR="00205817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jednym dla każdej ze Stron. </w:t>
      </w:r>
    </w:p>
    <w:p w14:paraId="7E720924" w14:textId="77777777" w:rsidR="00362CB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Załączniki stanowiące integralną część </w:t>
      </w:r>
      <w:r w:rsidR="000B18A9" w:rsidRPr="006F2AEE">
        <w:rPr>
          <w:rFonts w:asciiTheme="minorHAnsi" w:hAnsiTheme="minorHAnsi" w:cstheme="minorHAnsi"/>
          <w:bCs/>
          <w:kern w:val="1"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>mowy:</w:t>
      </w:r>
    </w:p>
    <w:p w14:paraId="09DF4070" w14:textId="28E8EC0E" w:rsidR="00362CBB" w:rsidRPr="006F2AEE" w:rsidRDefault="00362CBB" w:rsidP="00B55204">
      <w:pPr>
        <w:numPr>
          <w:ilvl w:val="0"/>
          <w:numId w:val="14"/>
        </w:numPr>
        <w:spacing w:line="276" w:lineRule="auto"/>
        <w:ind w:left="754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Załącznik nr </w:t>
      </w:r>
      <w:r w:rsidR="00973C1C">
        <w:rPr>
          <w:rFonts w:asciiTheme="minorHAnsi" w:hAnsiTheme="minorHAnsi" w:cstheme="minorHAnsi"/>
          <w:bCs/>
          <w:kern w:val="1"/>
          <w:sz w:val="24"/>
          <w:szCs w:val="24"/>
        </w:rPr>
        <w:t>1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 – Protokół </w:t>
      </w:r>
      <w:r w:rsidR="00DB624B" w:rsidRPr="006F2AEE">
        <w:rPr>
          <w:rFonts w:asciiTheme="minorHAnsi" w:hAnsiTheme="minorHAnsi" w:cstheme="minorHAnsi"/>
          <w:bCs/>
          <w:kern w:val="1"/>
          <w:sz w:val="24"/>
          <w:szCs w:val="24"/>
        </w:rPr>
        <w:t>o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>dbioru końcowego</w:t>
      </w:r>
      <w:r w:rsidR="00F322E0"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4B7C2D5" w14:textId="77777777" w:rsidR="00DB624B" w:rsidRDefault="00DB624B" w:rsidP="00B55204">
      <w:pPr>
        <w:suppressAutoHyphens w:val="0"/>
        <w:spacing w:before="1480" w:after="1480" w:line="276" w:lineRule="auto"/>
        <w:ind w:left="709"/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Zamawiający </w:t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  <w:t>Wykonawca</w:t>
      </w:r>
    </w:p>
    <w:p w14:paraId="07F0302B" w14:textId="7BE74905" w:rsidR="00973C1C" w:rsidRPr="006F2AEE" w:rsidRDefault="00973C1C" w:rsidP="00973C1C">
      <w:pPr>
        <w:spacing w:line="276" w:lineRule="auto"/>
        <w:ind w:right="57"/>
        <w:jc w:val="both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…………………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……..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  <w:t>…………………………………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……..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</w:t>
      </w:r>
    </w:p>
    <w:p w14:paraId="28BA3D6C" w14:textId="3BE3A9D4" w:rsidR="00F60CF2" w:rsidRPr="006F2AEE" w:rsidRDefault="00F60CF2" w:rsidP="00D8667F">
      <w:pPr>
        <w:spacing w:line="276" w:lineRule="auto"/>
        <w:ind w:right="57"/>
        <w:rPr>
          <w:rFonts w:asciiTheme="minorHAnsi" w:eastAsia="Cambria" w:hAnsiTheme="minorHAnsi" w:cstheme="minorHAnsi"/>
          <w:bCs/>
          <w:kern w:val="1"/>
          <w:sz w:val="24"/>
          <w:szCs w:val="24"/>
        </w:rPr>
        <w:sectPr w:rsidR="00F60CF2" w:rsidRPr="006F2AEE" w:rsidSect="00F60C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600" w:charSpace="40960"/>
        </w:sectPr>
      </w:pPr>
    </w:p>
    <w:p w14:paraId="0BD31C1F" w14:textId="4A7D23A7" w:rsidR="00362CBB" w:rsidRPr="00546AFC" w:rsidRDefault="00362CBB" w:rsidP="00D8667F">
      <w:pPr>
        <w:spacing w:line="276" w:lineRule="auto"/>
        <w:ind w:right="57"/>
        <w:jc w:val="right"/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</w:pPr>
      <w:r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lastRenderedPageBreak/>
        <w:t xml:space="preserve">Załącznik nr </w:t>
      </w:r>
      <w:r w:rsidR="00757F1F"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t>1</w:t>
      </w:r>
      <w:r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t xml:space="preserve"> do umowy </w:t>
      </w:r>
    </w:p>
    <w:p w14:paraId="73BD428F" w14:textId="50D55C63" w:rsidR="00362CBB" w:rsidRPr="006F2AEE" w:rsidRDefault="00C73B10" w:rsidP="00D8667F">
      <w:pPr>
        <w:spacing w:before="240" w:line="276" w:lineRule="auto"/>
        <w:ind w:left="56" w:right="57" w:hanging="11"/>
        <w:jc w:val="right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…………………………………..</w:t>
      </w:r>
      <w:r w:rsidR="00392FDC">
        <w:rPr>
          <w:rFonts w:asciiTheme="minorHAnsi" w:eastAsia="Cambria" w:hAnsiTheme="minorHAnsi" w:cstheme="minorHAnsi"/>
          <w:bCs/>
          <w:kern w:val="1"/>
          <w:sz w:val="24"/>
          <w:szCs w:val="24"/>
        </w:rPr>
        <w:t>2024 r.</w:t>
      </w:r>
      <w:r w:rsidR="00362CBB"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 </w:t>
      </w:r>
    </w:p>
    <w:p w14:paraId="3EAF5618" w14:textId="77777777" w:rsidR="00362CBB" w:rsidRPr="006F2AEE" w:rsidRDefault="00362CBB" w:rsidP="00D8667F">
      <w:pPr>
        <w:spacing w:line="276" w:lineRule="auto"/>
        <w:ind w:left="57" w:right="57" w:hanging="10"/>
        <w:jc w:val="right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(miejscowość, data) </w:t>
      </w:r>
    </w:p>
    <w:p w14:paraId="6786B128" w14:textId="4E9F6ADE" w:rsidR="00362CBB" w:rsidRPr="006F2AEE" w:rsidRDefault="00EC285F" w:rsidP="00FB1228">
      <w:pPr>
        <w:keepNext/>
        <w:keepLines/>
        <w:spacing w:before="240" w:after="240" w:line="276" w:lineRule="auto"/>
        <w:ind w:left="56" w:right="57" w:hanging="11"/>
        <w:jc w:val="center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Protokół odbioru końcowego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4237"/>
      </w:tblGrid>
      <w:tr w:rsidR="00E657C5" w:rsidRPr="006F2AEE" w14:paraId="4CBAB765" w14:textId="77777777" w:rsidTr="00EC285F">
        <w:trPr>
          <w:trHeight w:val="847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72E96" w14:textId="3BFC0559" w:rsidR="00194D81" w:rsidRPr="00C73B10" w:rsidRDefault="00362CBB" w:rsidP="00C73B10">
            <w:pPr>
              <w:spacing w:line="276" w:lineRule="auto"/>
              <w:ind w:left="57" w:right="5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Zamawiający:</w:t>
            </w:r>
            <w:r w:rsidR="00392FDC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 xml:space="preserve"> </w:t>
            </w:r>
            <w:r w:rsidR="00C73B10" w:rsidRPr="00C73B10">
              <w:rPr>
                <w:rFonts w:asciiTheme="minorHAnsi" w:hAnsiTheme="minorHAnsi" w:cstheme="minorHAnsi"/>
                <w:bCs/>
                <w:sz w:val="24"/>
                <w:szCs w:val="24"/>
              </w:rPr>
              <w:t>FIRMA USŁUGOWO-TURYSTYCZNA BERGA ARTUR BARCZYŃSKI</w:t>
            </w:r>
            <w:r w:rsidR="00C73B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</w:t>
            </w:r>
            <w:r w:rsidR="00C73B10" w:rsidRPr="00C73B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Płoszczynka 150c, 58-533 Jeżów Sudecki, NIP 6112160953, REGON 021210959  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0F48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Wykonawca</w:t>
            </w:r>
            <w:r w:rsidR="00194D81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  <w:p w14:paraId="69FDE803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C16BF5" w:rsidRPr="006F2AEE" w14:paraId="6F763185" w14:textId="77777777" w:rsidTr="009A177A">
        <w:trPr>
          <w:trHeight w:val="1192"/>
        </w:trPr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1A84A5" w14:textId="5861F0B5" w:rsidR="00C16BF5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Przedmiot odbioru:</w:t>
            </w:r>
          </w:p>
          <w:p w14:paraId="3E5F7772" w14:textId="77777777" w:rsidR="00C16BF5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00027963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F1A68" w14:textId="42464D35" w:rsidR="00EC285F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O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debrano w dniu:</w:t>
            </w:r>
          </w:p>
          <w:p w14:paraId="1CA4F973" w14:textId="77777777" w:rsidR="00EC285F" w:rsidRPr="006F2AEE" w:rsidRDefault="00EC285F" w:rsidP="00D8667F">
            <w:pPr>
              <w:snapToGrid w:val="0"/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042F5FEA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77ED0" w14:textId="7E79BF96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Potwierdzenie kompletności dostawy:  TAK</w:t>
            </w:r>
            <w:r w:rsidR="00C16BF5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/</w:t>
            </w: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NIE</w:t>
            </w:r>
            <w:r w:rsidR="00C16BF5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*</w:t>
            </w:r>
          </w:p>
          <w:p w14:paraId="26C8E614" w14:textId="77777777" w:rsidR="00362CBB" w:rsidRPr="006F2AEE" w:rsidRDefault="00362CBB" w:rsidP="00D8667F">
            <w:pPr>
              <w:spacing w:after="1600"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Zastrzeżenia:</w:t>
            </w:r>
          </w:p>
        </w:tc>
      </w:tr>
      <w:tr w:rsidR="00E657C5" w:rsidRPr="006F2AEE" w14:paraId="37E8BA92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54E6" w14:textId="77777777" w:rsidR="00EC285F" w:rsidRPr="006F2AEE" w:rsidRDefault="00EC285F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Potwierdzenie zgodności przyjmowanej dostawy z przedmiotem umowy:</w:t>
            </w:r>
          </w:p>
        </w:tc>
      </w:tr>
      <w:tr w:rsidR="00E657C5" w:rsidRPr="006F2AEE" w14:paraId="057BDAEE" w14:textId="77777777" w:rsidTr="00E97242">
        <w:trPr>
          <w:trHeight w:val="170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A43A9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Zamawiający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29552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Wykonawca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  <w:p w14:paraId="55F7260E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3818DE97" w14:textId="77777777" w:rsidTr="00EC285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A88E4" w14:textId="77777777" w:rsidR="00362CBB" w:rsidRPr="006F2AEE" w:rsidRDefault="00194D81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I</w:t>
            </w:r>
            <w:r w:rsidR="00362CBB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mię, nazwisko, podpis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8805" w14:textId="77777777" w:rsidR="00362CBB" w:rsidRPr="006F2AEE" w:rsidRDefault="00194D81" w:rsidP="00D8667F">
            <w:pPr>
              <w:spacing w:line="276" w:lineRule="auto"/>
              <w:ind w:left="57" w:right="5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I</w:t>
            </w:r>
            <w:r w:rsidR="00362CBB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mię, nazwisko, podpis</w:t>
            </w:r>
          </w:p>
        </w:tc>
      </w:tr>
    </w:tbl>
    <w:p w14:paraId="2D20183B" w14:textId="76192B1E" w:rsidR="00CE5755" w:rsidRPr="006F2AEE" w:rsidRDefault="00546AFC" w:rsidP="00392FDC">
      <w:pPr>
        <w:spacing w:before="2880"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*-nie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właściwe </w:t>
      </w:r>
      <w:r>
        <w:rPr>
          <w:rFonts w:asciiTheme="minorHAnsi" w:hAnsiTheme="minorHAnsi" w:cstheme="minorHAnsi"/>
          <w:bCs/>
          <w:sz w:val="24"/>
          <w:szCs w:val="24"/>
        </w:rPr>
        <w:t>przekreślić</w:t>
      </w:r>
    </w:p>
    <w:sectPr w:rsidR="00CE5755" w:rsidRPr="006F2AEE" w:rsidSect="00F60CF2">
      <w:pgSz w:w="11906" w:h="16838"/>
      <w:pgMar w:top="1417" w:right="1417" w:bottom="1258" w:left="1417" w:header="708" w:footer="708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F04F6" w14:textId="77777777" w:rsidR="006E1985" w:rsidRDefault="006E1985">
      <w:r>
        <w:separator/>
      </w:r>
    </w:p>
  </w:endnote>
  <w:endnote w:type="continuationSeparator" w:id="0">
    <w:p w14:paraId="641C110E" w14:textId="77777777" w:rsidR="006E1985" w:rsidRDefault="006E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1CC5" w14:textId="77777777" w:rsidR="007C3702" w:rsidRDefault="007C37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F6027" w14:textId="77777777" w:rsidR="00362CBB" w:rsidRDefault="00362CBB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0F787E3B" w14:textId="77777777" w:rsidR="00362CBB" w:rsidRDefault="00362C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C6D2D" w14:textId="77777777" w:rsidR="007C3702" w:rsidRDefault="007C3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3869C" w14:textId="77777777" w:rsidR="006E1985" w:rsidRDefault="006E1985">
      <w:r>
        <w:separator/>
      </w:r>
    </w:p>
  </w:footnote>
  <w:footnote w:type="continuationSeparator" w:id="0">
    <w:p w14:paraId="03BA09F4" w14:textId="77777777" w:rsidR="006E1985" w:rsidRDefault="006E1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7B420" w14:textId="77777777" w:rsidR="007C3702" w:rsidRDefault="007C37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8F123" w14:textId="77777777" w:rsidR="007C3702" w:rsidRDefault="007C3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B0067" w14:textId="0028B27F" w:rsidR="00F60CF2" w:rsidRDefault="007C3702">
    <w:pPr>
      <w:pStyle w:val="Nagwek"/>
    </w:pPr>
    <w:r>
      <w:rPr>
        <w:noProof/>
      </w:rPr>
      <w:drawing>
        <wp:inline distT="0" distB="0" distL="0" distR="0" wp14:anchorId="34546ED4" wp14:editId="2CE0A2E0">
          <wp:extent cx="5760720" cy="534670"/>
          <wp:effectExtent l="0" t="0" r="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6BE48CE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Theme="minorHAnsi" w:hAnsiTheme="minorHAnsi" w:cstheme="minorHAnsi" w:hint="default"/>
        <w:color w:val="00000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="Verdana" w:eastAsia="Times New Roman" w:hAnsi="Verdana" w:cs="Verdana" w:hint="default"/>
        <w:color w:val="000000"/>
      </w:rPr>
    </w:lvl>
  </w:abstractNum>
  <w:abstractNum w:abstractNumId="4" w15:restartNumberingAfterBreak="0">
    <w:nsid w:val="00000005"/>
    <w:multiLevelType w:val="singleLevel"/>
    <w:tmpl w:val="00000005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/>
        <w:color w:val="000000"/>
        <w:sz w:val="22"/>
        <w:szCs w:val="22"/>
        <w:shd w:val="clear" w:color="auto" w:fill="00FF00"/>
      </w:rPr>
    </w:lvl>
  </w:abstractNum>
  <w:abstractNum w:abstractNumId="5" w15:restartNumberingAfterBreak="0">
    <w:nsid w:val="00000006"/>
    <w:multiLevelType w:val="singleLevel"/>
    <w:tmpl w:val="5132842C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Palatino Linotype" w:hAnsi="Palatino Linotype" w:cs="Palatino Linotype"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  <w:shd w:val="clear" w:color="auto" w:fill="FFFF00"/>
      </w:rPr>
    </w:lvl>
  </w:abstractNum>
  <w:abstractNum w:abstractNumId="8" w15:restartNumberingAfterBreak="0">
    <w:nsid w:val="00000009"/>
    <w:multiLevelType w:val="singleLevel"/>
    <w:tmpl w:val="FC980CF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6030" w:hanging="360"/>
      </w:pPr>
      <w:rPr>
        <w:rFonts w:asciiTheme="minorHAnsi" w:hAnsiTheme="minorHAnsi" w:cstheme="minorHAnsi" w:hint="default"/>
        <w:color w:val="000000"/>
        <w:sz w:val="22"/>
        <w:szCs w:val="22"/>
        <w:lang w:val="cs-CZ"/>
      </w:rPr>
    </w:lvl>
  </w:abstractNum>
  <w:abstractNum w:abstractNumId="9" w15:restartNumberingAfterBreak="0">
    <w:nsid w:val="0000000A"/>
    <w:multiLevelType w:val="singleLevel"/>
    <w:tmpl w:val="0000000A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  <w:lang w:val="cs-CZ"/>
      </w:rPr>
    </w:lvl>
  </w:abstractNum>
  <w:abstractNum w:abstractNumId="11" w15:restartNumberingAfterBreak="0">
    <w:nsid w:val="0000000C"/>
    <w:multiLevelType w:val="singleLevel"/>
    <w:tmpl w:val="D794F82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b/>
        <w:bCs/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multilevel"/>
    <w:tmpl w:val="0000000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Verdana" w:hAnsi="Verdana" w:cs="Verdana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4" w15:restartNumberingAfterBreak="0">
    <w:nsid w:val="0000000F"/>
    <w:multiLevelType w:val="singleLevel"/>
    <w:tmpl w:val="0000000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5" w15:restartNumberingAfterBreak="0">
    <w:nsid w:val="00000010"/>
    <w:multiLevelType w:val="singleLevel"/>
    <w:tmpl w:val="83C47908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Theme="minorHAnsi" w:hAnsiTheme="minorHAnsi" w:cstheme="minorHAnsi" w:hint="default"/>
        <w:color w:val="000000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RTF_Num 4"/>
    <w:lvl w:ilvl="0">
      <w:start w:val="1"/>
      <w:numFmt w:val="none"/>
      <w:suff w:val="nothing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01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083C1976"/>
    <w:multiLevelType w:val="hybridMultilevel"/>
    <w:tmpl w:val="01A0CB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C96426"/>
    <w:multiLevelType w:val="hybridMultilevel"/>
    <w:tmpl w:val="0672852A"/>
    <w:lvl w:ilvl="0" w:tplc="4216D3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B78F8"/>
    <w:multiLevelType w:val="hybridMultilevel"/>
    <w:tmpl w:val="4162B4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284F3B"/>
    <w:multiLevelType w:val="hybridMultilevel"/>
    <w:tmpl w:val="D7427CD2"/>
    <w:lvl w:ilvl="0" w:tplc="DBFE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F3264"/>
    <w:multiLevelType w:val="hybridMultilevel"/>
    <w:tmpl w:val="2C169D54"/>
    <w:lvl w:ilvl="0" w:tplc="4438AC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F7FE4"/>
    <w:multiLevelType w:val="hybridMultilevel"/>
    <w:tmpl w:val="0E042692"/>
    <w:lvl w:ilvl="0" w:tplc="0415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34129"/>
    <w:multiLevelType w:val="multilevel"/>
    <w:tmpl w:val="DBC83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E925208"/>
    <w:multiLevelType w:val="hybridMultilevel"/>
    <w:tmpl w:val="70CCCF7C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7" w15:restartNumberingAfterBreak="0">
    <w:nsid w:val="6B86357A"/>
    <w:multiLevelType w:val="hybridMultilevel"/>
    <w:tmpl w:val="993861B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5516BCD"/>
    <w:multiLevelType w:val="hybridMultilevel"/>
    <w:tmpl w:val="B944D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68291">
    <w:abstractNumId w:val="0"/>
  </w:num>
  <w:num w:numId="2" w16cid:durableId="1673144437">
    <w:abstractNumId w:val="1"/>
  </w:num>
  <w:num w:numId="3" w16cid:durableId="1533953316">
    <w:abstractNumId w:val="2"/>
  </w:num>
  <w:num w:numId="4" w16cid:durableId="1197086261">
    <w:abstractNumId w:val="3"/>
  </w:num>
  <w:num w:numId="5" w16cid:durableId="498888960">
    <w:abstractNumId w:val="4"/>
  </w:num>
  <w:num w:numId="6" w16cid:durableId="1664895136">
    <w:abstractNumId w:val="5"/>
  </w:num>
  <w:num w:numId="7" w16cid:durableId="1511329360">
    <w:abstractNumId w:val="6"/>
  </w:num>
  <w:num w:numId="8" w16cid:durableId="1017731042">
    <w:abstractNumId w:val="7"/>
  </w:num>
  <w:num w:numId="9" w16cid:durableId="857281965">
    <w:abstractNumId w:val="8"/>
  </w:num>
  <w:num w:numId="10" w16cid:durableId="1193880837">
    <w:abstractNumId w:val="9"/>
  </w:num>
  <w:num w:numId="11" w16cid:durableId="1139879325">
    <w:abstractNumId w:val="10"/>
  </w:num>
  <w:num w:numId="12" w16cid:durableId="668413734">
    <w:abstractNumId w:val="11"/>
  </w:num>
  <w:num w:numId="13" w16cid:durableId="2126381559">
    <w:abstractNumId w:val="12"/>
  </w:num>
  <w:num w:numId="14" w16cid:durableId="88932947">
    <w:abstractNumId w:val="13"/>
  </w:num>
  <w:num w:numId="15" w16cid:durableId="1359773686">
    <w:abstractNumId w:val="14"/>
  </w:num>
  <w:num w:numId="16" w16cid:durableId="1715622338">
    <w:abstractNumId w:val="15"/>
  </w:num>
  <w:num w:numId="17" w16cid:durableId="1443307771">
    <w:abstractNumId w:val="16"/>
  </w:num>
  <w:num w:numId="18" w16cid:durableId="1934165486">
    <w:abstractNumId w:val="17"/>
  </w:num>
  <w:num w:numId="19" w16cid:durableId="802118912">
    <w:abstractNumId w:val="18"/>
  </w:num>
  <w:num w:numId="20" w16cid:durableId="617874138">
    <w:abstractNumId w:val="28"/>
  </w:num>
  <w:num w:numId="21" w16cid:durableId="658773754">
    <w:abstractNumId w:val="24"/>
  </w:num>
  <w:num w:numId="22" w16cid:durableId="392385988">
    <w:abstractNumId w:val="27"/>
  </w:num>
  <w:num w:numId="23" w16cid:durableId="2003391941">
    <w:abstractNumId w:val="23"/>
  </w:num>
  <w:num w:numId="24" w16cid:durableId="492645296">
    <w:abstractNumId w:val="20"/>
  </w:num>
  <w:num w:numId="25" w16cid:durableId="786704087">
    <w:abstractNumId w:val="21"/>
  </w:num>
  <w:num w:numId="26" w16cid:durableId="800223548">
    <w:abstractNumId w:val="26"/>
  </w:num>
  <w:num w:numId="27" w16cid:durableId="1725789530">
    <w:abstractNumId w:val="22"/>
  </w:num>
  <w:num w:numId="28" w16cid:durableId="1108084969">
    <w:abstractNumId w:val="25"/>
  </w:num>
  <w:num w:numId="29" w16cid:durableId="3446729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845"/>
    <w:rsid w:val="00012FB2"/>
    <w:rsid w:val="00014557"/>
    <w:rsid w:val="00017FD2"/>
    <w:rsid w:val="00032E0A"/>
    <w:rsid w:val="000446CD"/>
    <w:rsid w:val="0005779D"/>
    <w:rsid w:val="0009371A"/>
    <w:rsid w:val="000B18A9"/>
    <w:rsid w:val="000B3625"/>
    <w:rsid w:val="000D24B2"/>
    <w:rsid w:val="000D6804"/>
    <w:rsid w:val="000E040C"/>
    <w:rsid w:val="00113ED6"/>
    <w:rsid w:val="001437FE"/>
    <w:rsid w:val="00194D81"/>
    <w:rsid w:val="001B3E9E"/>
    <w:rsid w:val="001B4ED8"/>
    <w:rsid w:val="001C7568"/>
    <w:rsid w:val="00205817"/>
    <w:rsid w:val="00293D8E"/>
    <w:rsid w:val="00295422"/>
    <w:rsid w:val="002B01A9"/>
    <w:rsid w:val="002B4C8A"/>
    <w:rsid w:val="002C6F73"/>
    <w:rsid w:val="002E1445"/>
    <w:rsid w:val="002F5ECD"/>
    <w:rsid w:val="00306B07"/>
    <w:rsid w:val="003325D5"/>
    <w:rsid w:val="003332D6"/>
    <w:rsid w:val="00354D19"/>
    <w:rsid w:val="00355F7B"/>
    <w:rsid w:val="00362CBB"/>
    <w:rsid w:val="00373AE1"/>
    <w:rsid w:val="00392FDC"/>
    <w:rsid w:val="003B19D4"/>
    <w:rsid w:val="003B23FF"/>
    <w:rsid w:val="003F510B"/>
    <w:rsid w:val="0045486A"/>
    <w:rsid w:val="00455B77"/>
    <w:rsid w:val="004974B4"/>
    <w:rsid w:val="004A2836"/>
    <w:rsid w:val="005469BE"/>
    <w:rsid w:val="00546AFC"/>
    <w:rsid w:val="00551AAB"/>
    <w:rsid w:val="005B6BFE"/>
    <w:rsid w:val="005D0DB5"/>
    <w:rsid w:val="006217F8"/>
    <w:rsid w:val="00626279"/>
    <w:rsid w:val="00644146"/>
    <w:rsid w:val="00653A38"/>
    <w:rsid w:val="006749BB"/>
    <w:rsid w:val="006839E4"/>
    <w:rsid w:val="006B5773"/>
    <w:rsid w:val="006B5C28"/>
    <w:rsid w:val="006C44C6"/>
    <w:rsid w:val="006D6ACB"/>
    <w:rsid w:val="006E1985"/>
    <w:rsid w:val="006F2AEE"/>
    <w:rsid w:val="00710CA9"/>
    <w:rsid w:val="00710FF8"/>
    <w:rsid w:val="007361BC"/>
    <w:rsid w:val="00752DDF"/>
    <w:rsid w:val="0075465C"/>
    <w:rsid w:val="00757F1F"/>
    <w:rsid w:val="007677B4"/>
    <w:rsid w:val="00790B24"/>
    <w:rsid w:val="007A5741"/>
    <w:rsid w:val="007C3702"/>
    <w:rsid w:val="007E3BD0"/>
    <w:rsid w:val="0083104E"/>
    <w:rsid w:val="00835025"/>
    <w:rsid w:val="008369E2"/>
    <w:rsid w:val="00840E45"/>
    <w:rsid w:val="008729A2"/>
    <w:rsid w:val="0087402F"/>
    <w:rsid w:val="008758E5"/>
    <w:rsid w:val="00880942"/>
    <w:rsid w:val="00887ABF"/>
    <w:rsid w:val="008A475F"/>
    <w:rsid w:val="008E0775"/>
    <w:rsid w:val="00910B77"/>
    <w:rsid w:val="00927E80"/>
    <w:rsid w:val="009311D4"/>
    <w:rsid w:val="00940666"/>
    <w:rsid w:val="00940C17"/>
    <w:rsid w:val="00966925"/>
    <w:rsid w:val="00966EAC"/>
    <w:rsid w:val="00973C1C"/>
    <w:rsid w:val="00987547"/>
    <w:rsid w:val="00994707"/>
    <w:rsid w:val="009D0951"/>
    <w:rsid w:val="00A52FC4"/>
    <w:rsid w:val="00A5541C"/>
    <w:rsid w:val="00A658DB"/>
    <w:rsid w:val="00A670F5"/>
    <w:rsid w:val="00A71BC5"/>
    <w:rsid w:val="00AA1F17"/>
    <w:rsid w:val="00AB0B2C"/>
    <w:rsid w:val="00AB2145"/>
    <w:rsid w:val="00AB6072"/>
    <w:rsid w:val="00AD2DAB"/>
    <w:rsid w:val="00AD7618"/>
    <w:rsid w:val="00AE2AC5"/>
    <w:rsid w:val="00AF67EF"/>
    <w:rsid w:val="00B12D64"/>
    <w:rsid w:val="00B154A8"/>
    <w:rsid w:val="00B22EF4"/>
    <w:rsid w:val="00B23676"/>
    <w:rsid w:val="00B55204"/>
    <w:rsid w:val="00B61756"/>
    <w:rsid w:val="00B97F11"/>
    <w:rsid w:val="00BB7930"/>
    <w:rsid w:val="00C0378E"/>
    <w:rsid w:val="00C16BF5"/>
    <w:rsid w:val="00C20492"/>
    <w:rsid w:val="00C70F17"/>
    <w:rsid w:val="00C73B10"/>
    <w:rsid w:val="00CB4AA2"/>
    <w:rsid w:val="00CE5755"/>
    <w:rsid w:val="00D02400"/>
    <w:rsid w:val="00D040CF"/>
    <w:rsid w:val="00D34F22"/>
    <w:rsid w:val="00D8667F"/>
    <w:rsid w:val="00D90671"/>
    <w:rsid w:val="00D95686"/>
    <w:rsid w:val="00DB624B"/>
    <w:rsid w:val="00DC7A17"/>
    <w:rsid w:val="00DD0BEC"/>
    <w:rsid w:val="00DE71AF"/>
    <w:rsid w:val="00E04497"/>
    <w:rsid w:val="00E657C5"/>
    <w:rsid w:val="00E83CDD"/>
    <w:rsid w:val="00E96CE3"/>
    <w:rsid w:val="00E97242"/>
    <w:rsid w:val="00E976BF"/>
    <w:rsid w:val="00EA6124"/>
    <w:rsid w:val="00EB1BD5"/>
    <w:rsid w:val="00EB4C8F"/>
    <w:rsid w:val="00EC0B13"/>
    <w:rsid w:val="00EC285F"/>
    <w:rsid w:val="00ED53FF"/>
    <w:rsid w:val="00F028EE"/>
    <w:rsid w:val="00F13AC9"/>
    <w:rsid w:val="00F27E6B"/>
    <w:rsid w:val="00F322E0"/>
    <w:rsid w:val="00F34A83"/>
    <w:rsid w:val="00F44A38"/>
    <w:rsid w:val="00F60CF2"/>
    <w:rsid w:val="00F67845"/>
    <w:rsid w:val="00FB1228"/>
    <w:rsid w:val="00FD4A54"/>
    <w:rsid w:val="00FE3B75"/>
    <w:rsid w:val="00FE56F7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E436EA"/>
  <w15:chartTrackingRefBased/>
  <w15:docId w15:val="{BB8607D9-2EA0-4E53-ABC0-515E0DA0A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 w:hint="default"/>
      <w:color w:val="000000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Palatino Linotype" w:eastAsia="Times New Roman" w:hAnsi="Palatino Linotype" w:cs="Arial" w:hint="default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Verdana" w:eastAsia="Times New Roman" w:hAnsi="Verdana" w:cs="Verdana" w:hint="default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Verdana" w:hAnsi="Verdana" w:cs="Verdana"/>
      <w:color w:val="000000"/>
      <w:sz w:val="22"/>
      <w:szCs w:val="22"/>
      <w:shd w:val="clear" w:color="auto" w:fill="00FF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Palatino Linotype" w:hAnsi="Palatino Linotype" w:cs="Palatino Linotype" w:hint="default"/>
      <w:color w:val="000000"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Verdana" w:hAnsi="Verdana" w:cs="Verdana" w:hint="default"/>
      <w:color w:val="000000"/>
      <w:sz w:val="22"/>
      <w:szCs w:val="22"/>
      <w:shd w:val="clear" w:color="auto" w:fill="FFFF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Palatino Linotype" w:hAnsi="Palatino Linotype" w:cs="Arial" w:hint="default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Verdana" w:hAnsi="Verdana" w:cs="Verdana" w:hint="default"/>
      <w:b/>
      <w:bCs/>
      <w:color w:val="000000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Verdana" w:hAnsi="Verdana" w:cs="Verdana"/>
      <w:color w:val="00000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Nierozpoznanawzmianka">
    <w:name w:val="Unresolved Mention"/>
    <w:rPr>
      <w:color w:val="808080"/>
      <w:shd w:val="clear" w:color="auto" w:fill="E6E6E6"/>
    </w:rPr>
  </w:style>
  <w:style w:type="character" w:customStyle="1" w:styleId="TytuZnak">
    <w:name w:val="Tytuł Znak"/>
    <w:rPr>
      <w:b/>
      <w:sz w:val="32"/>
    </w:rPr>
  </w:style>
  <w:style w:type="character" w:customStyle="1" w:styleId="AkapitzlistZnak">
    <w:name w:val="Akapit z listą Znak"/>
    <w:aliases w:val="Akapit z listą BS Znak"/>
    <w:uiPriority w:val="34"/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Domylnaczcionkaakapitu1"/>
  </w:style>
  <w:style w:type="character" w:customStyle="1" w:styleId="RTFNum21">
    <w:name w:val="RTF_Num 2 1"/>
    <w:rPr>
      <w:rFonts w:ascii="Symbol" w:hAnsi="Symbol"/>
    </w:rPr>
  </w:style>
  <w:style w:type="character" w:customStyle="1" w:styleId="RTFNum31">
    <w:name w:val="RTF_Num 3 1"/>
    <w:rPr>
      <w:rFonts w:ascii="Symbol" w:hAnsi="Symbol"/>
    </w:rPr>
  </w:style>
  <w:style w:type="character" w:customStyle="1" w:styleId="RTFNum41">
    <w:name w:val="RTF_Num 4 1"/>
    <w:rPr>
      <w:rFonts w:ascii="Symbol" w:hAnsi="Symbol"/>
    </w:rPr>
  </w:style>
  <w:style w:type="character" w:customStyle="1" w:styleId="RTFNum51">
    <w:name w:val="RTF_Num 5 1"/>
    <w:rPr>
      <w:rFonts w:ascii="Symbol" w:hAnsi="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pPr>
      <w:jc w:val="both"/>
    </w:pPr>
    <w:rPr>
      <w:sz w:val="24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Normalny1">
    <w:name w:val="Normalny1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styleId="Akapitzlist">
    <w:name w:val="List Paragraph"/>
    <w:aliases w:val="Akapit z listą BS"/>
    <w:basedOn w:val="Normalny"/>
    <w:uiPriority w:val="34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WW-Domylnie">
    <w:name w:val="WW-Domyślnie"/>
    <w:pPr>
      <w:tabs>
        <w:tab w:val="left" w:pos="708"/>
      </w:tabs>
      <w:suppressAutoHyphens/>
      <w:spacing w:after="200" w:line="276" w:lineRule="atLeast"/>
    </w:pPr>
    <w:rPr>
      <w:rFonts w:ascii="Calibri" w:eastAsia="Calibri" w:hAnsi="Calibri" w:cs="Calibri"/>
      <w:sz w:val="22"/>
      <w:szCs w:val="22"/>
      <w:lang w:eastAsia="hi-IN"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83104E"/>
    <w:rPr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39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9E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39E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9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9E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1428</Words>
  <Characters>8570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9979</CharactersWithSpaces>
  <SharedDoc>false</SharedDoc>
  <HLinks>
    <vt:vector size="12" baseType="variant">
      <vt:variant>
        <vt:i4>7733325</vt:i4>
      </vt:variant>
      <vt:variant>
        <vt:i4>3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  <vt:variant>
        <vt:i4>7733325</vt:i4>
      </vt:variant>
      <vt:variant>
        <vt:i4>0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Joanna Falkowska-Świtka</dc:creator>
  <cp:keywords/>
  <cp:lastModifiedBy>marta k.</cp:lastModifiedBy>
  <cp:revision>20</cp:revision>
  <cp:lastPrinted>2024-10-04T07:24:00Z</cp:lastPrinted>
  <dcterms:created xsi:type="dcterms:W3CDTF">2024-10-24T08:35:00Z</dcterms:created>
  <dcterms:modified xsi:type="dcterms:W3CDTF">2024-11-12T14:11:00Z</dcterms:modified>
</cp:coreProperties>
</file>