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7B5CE" w14:textId="77777777" w:rsidR="00C9518E" w:rsidRDefault="00C9518E">
      <w:pPr>
        <w:pStyle w:val="Tekstpodstawowy"/>
        <w:rPr>
          <w:rFonts w:ascii="Times New Roman"/>
        </w:rPr>
      </w:pPr>
    </w:p>
    <w:p w14:paraId="28B98591" w14:textId="743B9CBB" w:rsidR="00C9518E" w:rsidRDefault="001609A2">
      <w:pPr>
        <w:pStyle w:val="Tekstpodstawowy"/>
        <w:ind w:right="994"/>
        <w:jc w:val="right"/>
      </w:pPr>
      <w:r>
        <w:t>Wijewo</w:t>
      </w:r>
      <w:r w:rsidR="0063482B">
        <w:t>,</w:t>
      </w:r>
      <w:r w:rsidR="0063482B">
        <w:rPr>
          <w:spacing w:val="-4"/>
        </w:rPr>
        <w:t xml:space="preserve"> </w:t>
      </w:r>
      <w:r>
        <w:rPr>
          <w:spacing w:val="-4"/>
        </w:rPr>
        <w:t>0</w:t>
      </w:r>
      <w:r w:rsidR="00CE26D7">
        <w:rPr>
          <w:spacing w:val="-4"/>
        </w:rPr>
        <w:t>8</w:t>
      </w:r>
      <w:r w:rsidR="0063482B">
        <w:rPr>
          <w:spacing w:val="-2"/>
        </w:rPr>
        <w:t>.</w:t>
      </w:r>
      <w:r>
        <w:rPr>
          <w:spacing w:val="-2"/>
        </w:rPr>
        <w:t>10</w:t>
      </w:r>
      <w:r w:rsidR="0063482B">
        <w:rPr>
          <w:spacing w:val="-2"/>
        </w:rPr>
        <w:t>.2024</w:t>
      </w:r>
      <w:r>
        <w:rPr>
          <w:spacing w:val="-2"/>
        </w:rPr>
        <w:t xml:space="preserve"> </w:t>
      </w:r>
      <w:r w:rsidR="0063482B">
        <w:rPr>
          <w:spacing w:val="-2"/>
        </w:rPr>
        <w:t>r.</w:t>
      </w:r>
    </w:p>
    <w:p w14:paraId="7045C837" w14:textId="77777777" w:rsidR="00C9518E" w:rsidRDefault="00C9518E">
      <w:pPr>
        <w:pStyle w:val="Tekstpodstawowy"/>
        <w:spacing w:before="41"/>
      </w:pPr>
    </w:p>
    <w:p w14:paraId="72724FAE" w14:textId="77777777" w:rsidR="00F55191" w:rsidRDefault="00F55191">
      <w:pPr>
        <w:pStyle w:val="Nagwek1"/>
        <w:spacing w:before="1"/>
        <w:ind w:left="4257"/>
      </w:pPr>
    </w:p>
    <w:p w14:paraId="401EDD31" w14:textId="66C36E7B" w:rsidR="00C9518E" w:rsidRDefault="00000000">
      <w:pPr>
        <w:pStyle w:val="Nagwek1"/>
        <w:spacing w:before="1"/>
        <w:ind w:left="4257"/>
        <w:rPr>
          <w:spacing w:val="-2"/>
        </w:rPr>
      </w:pPr>
      <w:r>
        <w:t>ZAPYTANIE</w:t>
      </w:r>
      <w:r>
        <w:rPr>
          <w:spacing w:val="-4"/>
        </w:rPr>
        <w:t xml:space="preserve"> </w:t>
      </w:r>
      <w:r>
        <w:t>OFERTOWE</w:t>
      </w:r>
      <w:r>
        <w:rPr>
          <w:spacing w:val="-6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rPr>
          <w:spacing w:val="-2"/>
        </w:rPr>
        <w:t>1/2024</w:t>
      </w:r>
    </w:p>
    <w:p w14:paraId="72A74B1E" w14:textId="77777777" w:rsidR="00F55191" w:rsidRDefault="00F55191">
      <w:pPr>
        <w:pStyle w:val="Nagwek1"/>
        <w:spacing w:before="1"/>
        <w:ind w:left="4257"/>
      </w:pPr>
    </w:p>
    <w:p w14:paraId="7B187A56" w14:textId="77777777" w:rsidR="00C9518E" w:rsidRDefault="00C9518E">
      <w:pPr>
        <w:pStyle w:val="Tekstpodstawowy"/>
        <w:spacing w:before="79"/>
        <w:rPr>
          <w:b/>
        </w:rPr>
      </w:pPr>
    </w:p>
    <w:p w14:paraId="751A37C4" w14:textId="3579950A" w:rsidR="00C9518E" w:rsidRDefault="00000000">
      <w:pPr>
        <w:pStyle w:val="Tekstpodstawowy"/>
        <w:spacing w:line="276" w:lineRule="auto"/>
        <w:ind w:left="1027" w:right="114"/>
        <w:jc w:val="both"/>
      </w:pPr>
      <w:r>
        <w:t>Na</w:t>
      </w:r>
      <w:r w:rsidRPr="0063482B">
        <w:t xml:space="preserve"> </w:t>
      </w:r>
      <w:bookmarkStart w:id="0" w:name="_Hlk178937721"/>
      <w:r>
        <w:t>wybór</w:t>
      </w:r>
      <w:r w:rsidRPr="0063482B">
        <w:t xml:space="preserve"> </w:t>
      </w:r>
      <w:r>
        <w:t>wykonawcy</w:t>
      </w:r>
      <w:r w:rsidRPr="0063482B">
        <w:t xml:space="preserve"> </w:t>
      </w:r>
      <w:r>
        <w:t>robót</w:t>
      </w:r>
      <w:r w:rsidRPr="0063482B">
        <w:t xml:space="preserve"> </w:t>
      </w:r>
      <w:r>
        <w:t>budowlanych</w:t>
      </w:r>
      <w:r w:rsidRPr="0063482B">
        <w:t xml:space="preserve"> </w:t>
      </w:r>
      <w:r>
        <w:t>polegających</w:t>
      </w:r>
      <w:r w:rsidRPr="0063482B">
        <w:t xml:space="preserve"> </w:t>
      </w:r>
      <w:r>
        <w:t>na</w:t>
      </w:r>
      <w:r w:rsidRPr="0063482B">
        <w:t xml:space="preserve"> </w:t>
      </w:r>
      <w:r w:rsidR="001609A2">
        <w:t>remoncie dachu na budynku przy ul. Wincentego Witosa 1 w Wijewie</w:t>
      </w:r>
      <w:r w:rsidRPr="0063482B">
        <w:t xml:space="preserve"> </w:t>
      </w:r>
      <w:r>
        <w:t>w</w:t>
      </w:r>
      <w:r w:rsidRPr="0063482B">
        <w:t xml:space="preserve"> </w:t>
      </w:r>
      <w:r>
        <w:t>ramach realizacji projektu pn. „</w:t>
      </w:r>
      <w:r w:rsidR="0039042D" w:rsidRPr="00F55191">
        <w:rPr>
          <w:i/>
          <w:iCs/>
        </w:rPr>
        <w:t>Rozwój działalności F.H.U. XD – LOGISTICS WALDEMAR ŁUCZAK poprzez wprowadzenie nowych usług do oferty firmy w regionie nr 5 województwo wielkopolskie</w:t>
      </w:r>
      <w:r>
        <w:t>”</w:t>
      </w:r>
      <w:bookmarkEnd w:id="0"/>
      <w:r w:rsidR="0039042D">
        <w:t>.</w:t>
      </w:r>
    </w:p>
    <w:p w14:paraId="7BFE07A3" w14:textId="77777777" w:rsidR="0039042D" w:rsidRDefault="0039042D">
      <w:pPr>
        <w:pStyle w:val="Tekstpodstawowy"/>
        <w:spacing w:line="276" w:lineRule="auto"/>
        <w:ind w:left="1027" w:right="114"/>
        <w:jc w:val="both"/>
      </w:pPr>
    </w:p>
    <w:p w14:paraId="002E28A4" w14:textId="7264018D" w:rsidR="0039042D" w:rsidRPr="00F55191" w:rsidRDefault="0039042D" w:rsidP="0039042D">
      <w:pPr>
        <w:ind w:left="720"/>
        <w:jc w:val="center"/>
      </w:pPr>
      <w:r w:rsidRPr="00F55191">
        <w:t>Priorytet: Odporność i konkurencyjność gospodarki – część grantowa</w:t>
      </w:r>
    </w:p>
    <w:p w14:paraId="05D9C791" w14:textId="019C75E3" w:rsidR="0039042D" w:rsidRPr="00F55191" w:rsidRDefault="0039042D" w:rsidP="0039042D">
      <w:pPr>
        <w:ind w:left="720"/>
        <w:jc w:val="center"/>
      </w:pPr>
      <w:r w:rsidRPr="00F55191">
        <w:t>Działanie: A1.2.1. Inwestycje dla przedsiębiorstw w produkty, usługi i kompetencje pracowników oraz kadry związane z dywersyfikacją działalności</w:t>
      </w:r>
    </w:p>
    <w:p w14:paraId="0EC9AAB2" w14:textId="6A633C16" w:rsidR="0039042D" w:rsidRPr="00F55191" w:rsidRDefault="0039042D" w:rsidP="0039042D">
      <w:pPr>
        <w:ind w:left="720"/>
        <w:jc w:val="center"/>
      </w:pPr>
      <w:r w:rsidRPr="00F55191">
        <w:t>Typ projektów: 2.2.A Kompleksowa modernizacja energetyczna budynków mieszkalnych wielorodzinnych (z wyjątkiem budynków stanowiących własność Skarbu Państwa oraz budynków spółdzielni mieszkaniowych) – województwo dolnośląskie</w:t>
      </w:r>
    </w:p>
    <w:p w14:paraId="69A6262B" w14:textId="7C0501CA" w:rsidR="0039042D" w:rsidRPr="00F55191" w:rsidRDefault="0039042D" w:rsidP="0039042D">
      <w:pPr>
        <w:ind w:left="720"/>
        <w:jc w:val="center"/>
      </w:pPr>
      <w:r w:rsidRPr="00F55191">
        <w:t>Numer wniosku: KPOD.01.03-IW.01-6651/24</w:t>
      </w:r>
    </w:p>
    <w:p w14:paraId="26133FCA" w14:textId="672299F7" w:rsidR="0039042D" w:rsidRPr="00F55191" w:rsidRDefault="0039042D" w:rsidP="0039042D">
      <w:pPr>
        <w:ind w:left="720"/>
        <w:jc w:val="center"/>
      </w:pPr>
      <w:r w:rsidRPr="00F55191">
        <w:t>Przedmiot zamówienia jest współfinansowany przez Unię Europejską ze środków Krajowego Planu Odbudowy i Zwiększania Odporności</w:t>
      </w:r>
    </w:p>
    <w:p w14:paraId="20CA7D5A" w14:textId="77777777" w:rsidR="0039042D" w:rsidRDefault="0039042D">
      <w:pPr>
        <w:pStyle w:val="Tekstpodstawowy"/>
        <w:spacing w:line="276" w:lineRule="auto"/>
        <w:ind w:left="1027" w:right="114"/>
        <w:jc w:val="both"/>
      </w:pPr>
    </w:p>
    <w:p w14:paraId="09DA443B" w14:textId="77777777" w:rsidR="00C9518E" w:rsidRDefault="00C9518E">
      <w:pPr>
        <w:pStyle w:val="Tekstpodstawowy"/>
        <w:spacing w:before="41"/>
      </w:pPr>
    </w:p>
    <w:p w14:paraId="15783FD0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jc w:val="left"/>
      </w:pPr>
      <w:r>
        <w:t>NAZWA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ADRES</w:t>
      </w:r>
      <w:r>
        <w:rPr>
          <w:spacing w:val="-7"/>
        </w:rPr>
        <w:t xml:space="preserve"> </w:t>
      </w:r>
      <w:r>
        <w:rPr>
          <w:spacing w:val="-2"/>
        </w:rPr>
        <w:t>ZAMAWIAJĄCEGO</w:t>
      </w:r>
    </w:p>
    <w:p w14:paraId="38FFC28E" w14:textId="0D191C62" w:rsidR="0063482B" w:rsidRPr="0063482B" w:rsidRDefault="00000000">
      <w:pPr>
        <w:pStyle w:val="Tekstpodstawowy"/>
        <w:spacing w:before="43" w:line="237" w:lineRule="auto"/>
        <w:ind w:left="1027" w:right="594"/>
      </w:pPr>
      <w:r>
        <w:t>Nazwa</w:t>
      </w:r>
      <w:r w:rsidRPr="0063482B">
        <w:t xml:space="preserve"> </w:t>
      </w:r>
      <w:r>
        <w:t>Zamawiającego:</w:t>
      </w:r>
      <w:r w:rsidRPr="0063482B">
        <w:t xml:space="preserve"> </w:t>
      </w:r>
      <w:r w:rsidR="00B838C8">
        <w:t>F.H.U. XD – LOGISTICS WALDEMAR ŁUCZAK</w:t>
      </w:r>
    </w:p>
    <w:p w14:paraId="4134C0C4" w14:textId="51D85349" w:rsidR="00C9518E" w:rsidRDefault="00000000">
      <w:pPr>
        <w:pStyle w:val="Tekstpodstawowy"/>
        <w:spacing w:before="43" w:line="237" w:lineRule="auto"/>
        <w:ind w:left="1027" w:right="594"/>
      </w:pPr>
      <w:r>
        <w:t xml:space="preserve">Adres Zamawiającego: </w:t>
      </w:r>
      <w:r w:rsidR="0063482B" w:rsidRPr="0063482B">
        <w:t xml:space="preserve">ul. </w:t>
      </w:r>
      <w:r w:rsidR="00B838C8">
        <w:t>Wincentego Witosa 1</w:t>
      </w:r>
      <w:r w:rsidR="0063482B" w:rsidRPr="0063482B">
        <w:t xml:space="preserve"> </w:t>
      </w:r>
    </w:p>
    <w:p w14:paraId="725884BD" w14:textId="138AF499" w:rsidR="0063482B" w:rsidRDefault="00000000">
      <w:pPr>
        <w:pStyle w:val="Tekstpodstawowy"/>
        <w:spacing w:before="2"/>
        <w:ind w:left="1027" w:right="6802"/>
      </w:pPr>
      <w:r>
        <w:t>Kod</w:t>
      </w:r>
      <w:r w:rsidRPr="0063482B">
        <w:t xml:space="preserve"> </w:t>
      </w:r>
      <w:r>
        <w:t>miejscowość:</w:t>
      </w:r>
      <w:r w:rsidRPr="0063482B">
        <w:t xml:space="preserve"> </w:t>
      </w:r>
      <w:r w:rsidR="00B838C8">
        <w:t>64-140 Wijewo</w:t>
      </w:r>
    </w:p>
    <w:p w14:paraId="26C51CD3" w14:textId="0908030F" w:rsidR="000A5DC7" w:rsidRDefault="00000000" w:rsidP="000A5DC7">
      <w:pPr>
        <w:pStyle w:val="Tekstpodstawowy"/>
        <w:spacing w:before="2"/>
        <w:ind w:left="1027" w:right="6802"/>
      </w:pPr>
      <w:r>
        <w:t xml:space="preserve">NIP </w:t>
      </w:r>
      <w:r w:rsidR="00B838C8">
        <w:t>925</w:t>
      </w:r>
      <w:r w:rsidR="004232AE">
        <w:t>1765087, REGON 301058110</w:t>
      </w:r>
    </w:p>
    <w:p w14:paraId="2FFEB62E" w14:textId="63FB637E" w:rsidR="0063482B" w:rsidRPr="00AD2097" w:rsidRDefault="000A5DC7" w:rsidP="000A5DC7">
      <w:pPr>
        <w:pStyle w:val="Tekstpodstawowy"/>
        <w:spacing w:before="2"/>
        <w:ind w:left="1027" w:right="6802"/>
        <w:rPr>
          <w:lang w:val="en-GB"/>
        </w:rPr>
      </w:pPr>
      <w:r w:rsidRPr="00AD2097">
        <w:rPr>
          <w:lang w:val="en-GB"/>
        </w:rPr>
        <w:t xml:space="preserve">e-mail: </w:t>
      </w:r>
      <w:r w:rsidR="004232AE">
        <w:rPr>
          <w:lang w:val="en-GB"/>
        </w:rPr>
        <w:t>n.napieralska@op.pl</w:t>
      </w:r>
    </w:p>
    <w:p w14:paraId="01F9825A" w14:textId="06A855A4" w:rsidR="00C9518E" w:rsidRPr="00AD2097" w:rsidRDefault="00F55191">
      <w:pPr>
        <w:pStyle w:val="Tekstpodstawowy"/>
        <w:ind w:left="1027" w:right="7459"/>
        <w:rPr>
          <w:lang w:val="en-GB"/>
        </w:rPr>
      </w:pPr>
      <w:r>
        <w:rPr>
          <w:lang w:val="en-GB"/>
        </w:rPr>
        <w:t>t</w:t>
      </w:r>
      <w:r w:rsidRPr="00AD2097">
        <w:rPr>
          <w:lang w:val="en-GB"/>
        </w:rPr>
        <w:t xml:space="preserve">el.: </w:t>
      </w:r>
      <w:r w:rsidR="004232AE">
        <w:rPr>
          <w:lang w:val="en-GB"/>
        </w:rPr>
        <w:t>668460998</w:t>
      </w:r>
    </w:p>
    <w:p w14:paraId="17B47EDC" w14:textId="77777777" w:rsidR="00C9518E" w:rsidRPr="00AD2097" w:rsidRDefault="00C9518E">
      <w:pPr>
        <w:pStyle w:val="Tekstpodstawowy"/>
        <w:spacing w:before="41"/>
        <w:rPr>
          <w:lang w:val="en-GB"/>
        </w:rPr>
      </w:pPr>
    </w:p>
    <w:p w14:paraId="02736F9A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ind w:hanging="603"/>
        <w:jc w:val="left"/>
      </w:pPr>
      <w:r>
        <w:t>TRYB</w:t>
      </w:r>
      <w:r>
        <w:rPr>
          <w:spacing w:val="-8"/>
        </w:rPr>
        <w:t xml:space="preserve"> </w:t>
      </w:r>
      <w:r>
        <w:t>UDZIELANIA</w:t>
      </w:r>
      <w:r>
        <w:rPr>
          <w:spacing w:val="-5"/>
        </w:rPr>
        <w:t xml:space="preserve"> </w:t>
      </w:r>
      <w:r>
        <w:rPr>
          <w:spacing w:val="-2"/>
        </w:rPr>
        <w:t>ZAMÓWIENIA</w:t>
      </w:r>
    </w:p>
    <w:p w14:paraId="218D2AD5" w14:textId="139617FE" w:rsidR="00C9518E" w:rsidRDefault="00000000">
      <w:pPr>
        <w:pStyle w:val="Tekstpodstawowy"/>
        <w:spacing w:before="39" w:line="276" w:lineRule="auto"/>
        <w:ind w:left="1027" w:right="113"/>
        <w:jc w:val="both"/>
      </w:pPr>
      <w:r>
        <w:t xml:space="preserve">Niniejsze postępowanie prowadzone jest </w:t>
      </w:r>
      <w:r w:rsidR="00CC590C" w:rsidRPr="00715A44">
        <w:t>z zachowaniem zasady konkurencyjności, bez zachowania procedur określonych w ustawie z dn. 29 stycznia 2004 r. – Prawo zamówień publicznych – tj. Dz.U. z 2023 r. poz. 1605</w:t>
      </w:r>
      <w:r>
        <w:t>.</w:t>
      </w:r>
    </w:p>
    <w:p w14:paraId="50AA722D" w14:textId="77777777" w:rsidR="00053A03" w:rsidRDefault="00053A03">
      <w:pPr>
        <w:pStyle w:val="Tekstpodstawowy"/>
        <w:spacing w:before="39" w:line="276" w:lineRule="auto"/>
        <w:ind w:left="1027" w:right="113"/>
        <w:jc w:val="both"/>
      </w:pPr>
    </w:p>
    <w:p w14:paraId="11A266F2" w14:textId="69A8B7F6" w:rsidR="00053A03" w:rsidRDefault="00053A03">
      <w:pPr>
        <w:pStyle w:val="Nagwek1"/>
        <w:numPr>
          <w:ilvl w:val="0"/>
          <w:numId w:val="5"/>
        </w:numPr>
        <w:tabs>
          <w:tab w:val="left" w:pos="1027"/>
        </w:tabs>
        <w:ind w:hanging="663"/>
        <w:jc w:val="left"/>
      </w:pPr>
      <w:r>
        <w:t>MIEJSCE PUBLIKACJI OGŁOSZENIA O ZAMÓWIENIU</w:t>
      </w:r>
      <w:r>
        <w:br/>
      </w:r>
      <w:r w:rsidRPr="00053A03">
        <w:rPr>
          <w:b w:val="0"/>
          <w:bCs w:val="0"/>
        </w:rPr>
        <w:t>Baza Konkurencyjności: https://bazakonkurencyjnosci.funduszeeuropejskie.gov.pl/</w:t>
      </w:r>
    </w:p>
    <w:p w14:paraId="7BAC9C8C" w14:textId="77777777" w:rsidR="00053A03" w:rsidRDefault="00053A03" w:rsidP="00053A03">
      <w:pPr>
        <w:pStyle w:val="Nagwek1"/>
        <w:tabs>
          <w:tab w:val="left" w:pos="1027"/>
        </w:tabs>
        <w:jc w:val="right"/>
      </w:pPr>
    </w:p>
    <w:p w14:paraId="02F0B4BC" w14:textId="1A538858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ind w:hanging="663"/>
        <w:jc w:val="left"/>
      </w:pPr>
      <w:r>
        <w:t>PRZEDMIOT</w:t>
      </w:r>
      <w:r>
        <w:rPr>
          <w:spacing w:val="-10"/>
        </w:rPr>
        <w:t xml:space="preserve"> </w:t>
      </w:r>
      <w:r>
        <w:rPr>
          <w:spacing w:val="-2"/>
        </w:rPr>
        <w:t>ZAMÓWIENIA</w:t>
      </w:r>
    </w:p>
    <w:p w14:paraId="67523469" w14:textId="0C7D3263" w:rsidR="00C9518E" w:rsidRDefault="00000000" w:rsidP="007B2670">
      <w:pPr>
        <w:pStyle w:val="Tekstpodstawowy"/>
        <w:spacing w:before="41" w:line="273" w:lineRule="auto"/>
        <w:ind w:left="1027"/>
        <w:jc w:val="both"/>
      </w:pPr>
      <w:r>
        <w:t>Przedmiotem</w:t>
      </w:r>
      <w:r>
        <w:rPr>
          <w:spacing w:val="-8"/>
        </w:rPr>
        <w:t xml:space="preserve"> </w:t>
      </w:r>
      <w:r>
        <w:t>zamówienia</w:t>
      </w:r>
      <w:r>
        <w:rPr>
          <w:spacing w:val="-8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wykonanie</w:t>
      </w:r>
      <w:r>
        <w:rPr>
          <w:spacing w:val="-8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budowlanych</w:t>
      </w:r>
      <w:r>
        <w:rPr>
          <w:spacing w:val="-9"/>
        </w:rPr>
        <w:t xml:space="preserve"> </w:t>
      </w:r>
      <w:r>
        <w:t>polegających</w:t>
      </w:r>
      <w:r>
        <w:rPr>
          <w:spacing w:val="-9"/>
        </w:rPr>
        <w:t xml:space="preserve"> </w:t>
      </w:r>
      <w:r>
        <w:t>na</w:t>
      </w:r>
      <w:r>
        <w:rPr>
          <w:spacing w:val="-11"/>
        </w:rPr>
        <w:t xml:space="preserve"> </w:t>
      </w:r>
      <w:r w:rsidR="004D61C0">
        <w:t>remoncie dachu na budynku przy ul. Wincentego Witosa 1 w Wijewie</w:t>
      </w:r>
      <w:r w:rsidR="004D61C0" w:rsidRPr="0063482B">
        <w:t xml:space="preserve"> </w:t>
      </w:r>
      <w:r w:rsidR="004D61C0">
        <w:t>w</w:t>
      </w:r>
      <w:r w:rsidR="004D61C0" w:rsidRPr="0063482B">
        <w:t xml:space="preserve"> </w:t>
      </w:r>
      <w:r w:rsidR="004D61C0">
        <w:t>ramach realizacji projektu pn. „</w:t>
      </w:r>
      <w:r w:rsidR="004D61C0" w:rsidRPr="00F55191">
        <w:rPr>
          <w:i/>
          <w:iCs/>
        </w:rPr>
        <w:t>Rozwój działalności F.H.U. XD – LOGISTICS WALDEMAR ŁUCZAK poprzez wprowadzenie nowych usług do oferty firmy w regionie nr 5 województwo wielkopolskie</w:t>
      </w:r>
      <w:r w:rsidR="004D61C0">
        <w:t>”.</w:t>
      </w:r>
    </w:p>
    <w:p w14:paraId="28ECD2FF" w14:textId="77777777" w:rsidR="0063482B" w:rsidRDefault="0063482B" w:rsidP="0063482B">
      <w:pPr>
        <w:widowControl/>
        <w:adjustRightInd w:val="0"/>
        <w:ind w:left="1027"/>
      </w:pPr>
    </w:p>
    <w:p w14:paraId="40300F2F" w14:textId="7549A6AF" w:rsidR="003134B2" w:rsidRDefault="003134B2" w:rsidP="003134B2">
      <w:pPr>
        <w:ind w:left="1027"/>
      </w:pPr>
      <w:r w:rsidRPr="00715A44">
        <w:t xml:space="preserve">Parametry techniczne zastosowanych materiałów budowlanych </w:t>
      </w:r>
      <w:r w:rsidR="00605D8C">
        <w:t>i r</w:t>
      </w:r>
      <w:r w:rsidR="007B2670">
        <w:t>o</w:t>
      </w:r>
      <w:r w:rsidR="00605D8C" w:rsidRPr="00715A44">
        <w:t xml:space="preserve">dzaj prac, które Wykonawca zobowiązany jest wykonać w ramach niniejszego </w:t>
      </w:r>
      <w:r w:rsidR="007B2670">
        <w:t>postępowania</w:t>
      </w:r>
      <w:r w:rsidR="00605D8C" w:rsidRPr="00715A44">
        <w:t xml:space="preserve"> </w:t>
      </w:r>
      <w:r w:rsidRPr="00715A44">
        <w:t>określ</w:t>
      </w:r>
      <w:r>
        <w:t>a</w:t>
      </w:r>
      <w:r w:rsidRPr="00715A44">
        <w:t xml:space="preserve"> przedmiar robót</w:t>
      </w:r>
      <w:r w:rsidR="00FF67EE">
        <w:t>, który stanowi załącznik nr 4 do zapytania ofertowego</w:t>
      </w:r>
      <w:r w:rsidR="0080295C">
        <w:t>.</w:t>
      </w:r>
    </w:p>
    <w:p w14:paraId="0B57B198" w14:textId="77777777" w:rsidR="0080295C" w:rsidRPr="00715A44" w:rsidRDefault="0080295C" w:rsidP="003134B2">
      <w:pPr>
        <w:ind w:left="1027"/>
      </w:pPr>
    </w:p>
    <w:p w14:paraId="0EC341AA" w14:textId="3A718537" w:rsidR="003134B2" w:rsidRDefault="0080295C" w:rsidP="0080295C">
      <w:pPr>
        <w:widowControl/>
        <w:autoSpaceDE/>
        <w:autoSpaceDN/>
        <w:spacing w:after="160" w:line="259" w:lineRule="auto"/>
        <w:ind w:left="1027"/>
        <w:contextualSpacing/>
      </w:pPr>
      <w:r>
        <w:lastRenderedPageBreak/>
        <w:t>W</w:t>
      </w:r>
      <w:r w:rsidR="003134B2" w:rsidRPr="00715A44">
        <w:t>yżej wymienione roboty budowlane należy wykonać zgodnie ze sztuką budowlaną i z zachowaniem przepisów BHP</w:t>
      </w:r>
      <w:r w:rsidR="003134B2">
        <w:t>.</w:t>
      </w:r>
      <w:r w:rsidR="003134B2" w:rsidRPr="00715A44">
        <w:t xml:space="preserve"> </w:t>
      </w:r>
    </w:p>
    <w:p w14:paraId="28E509D8" w14:textId="77777777" w:rsidR="007B2670" w:rsidRPr="00715A44" w:rsidRDefault="007B2670" w:rsidP="0080295C">
      <w:pPr>
        <w:widowControl/>
        <w:autoSpaceDE/>
        <w:autoSpaceDN/>
        <w:spacing w:after="160" w:line="259" w:lineRule="auto"/>
        <w:ind w:left="1027"/>
        <w:contextualSpacing/>
      </w:pPr>
    </w:p>
    <w:p w14:paraId="73BAC416" w14:textId="3780D21C" w:rsidR="003134B2" w:rsidRPr="00715A44" w:rsidRDefault="0080295C" w:rsidP="007B2670">
      <w:pPr>
        <w:widowControl/>
        <w:autoSpaceDE/>
        <w:autoSpaceDN/>
        <w:spacing w:after="160" w:line="259" w:lineRule="auto"/>
        <w:ind w:left="1027"/>
        <w:contextualSpacing/>
        <w:jc w:val="both"/>
      </w:pPr>
      <w:r>
        <w:t>W</w:t>
      </w:r>
      <w:r w:rsidR="003134B2" w:rsidRPr="00715A44">
        <w:t>e wszystkich przypadkach, w których ze względu na specyfikę przedmiotu zamówienia wskazano pochodzenie materiałów i urządzeń, dopuszcza się stosowanie materiałów i urządzeń równoważnych tj. wszelkie wymienione z nazwy materiały i urządzenia użyte w przekazan</w:t>
      </w:r>
      <w:r w:rsidR="00605D8C">
        <w:t>ym</w:t>
      </w:r>
      <w:r w:rsidR="003134B2" w:rsidRPr="00715A44">
        <w:t xml:space="preserve"> przez Zamawiającego </w:t>
      </w:r>
      <w:r w:rsidR="00605D8C">
        <w:t>przedmiarze robót</w:t>
      </w:r>
      <w:r w:rsidR="003134B2" w:rsidRPr="00715A44">
        <w:t>, służą do określenia standardu i mogą być zastąpione innymi materiałami o nie gorszych parametrach technicznych, użytkowych, jakościowych, funkcjonalnych i walorach estetycznych, przy zapewnieniu prawidłowej współpracy z pozostałymi materiałami i urządzeniami</w:t>
      </w:r>
      <w:r w:rsidR="003134B2">
        <w:t>.</w:t>
      </w:r>
    </w:p>
    <w:p w14:paraId="632846C2" w14:textId="77777777" w:rsidR="0080295C" w:rsidRDefault="0080295C" w:rsidP="00412A3C">
      <w:pPr>
        <w:widowControl/>
        <w:autoSpaceDE/>
        <w:autoSpaceDN/>
        <w:spacing w:after="160" w:line="259" w:lineRule="auto"/>
        <w:ind w:left="1027"/>
        <w:contextualSpacing/>
      </w:pPr>
    </w:p>
    <w:p w14:paraId="77D45E24" w14:textId="60BA9DE5" w:rsidR="003134B2" w:rsidRDefault="0080295C" w:rsidP="007B2670">
      <w:pPr>
        <w:widowControl/>
        <w:autoSpaceDE/>
        <w:autoSpaceDN/>
        <w:spacing w:after="160" w:line="259" w:lineRule="auto"/>
        <w:ind w:left="1027"/>
        <w:contextualSpacing/>
        <w:jc w:val="both"/>
      </w:pPr>
      <w:r>
        <w:t>W</w:t>
      </w:r>
      <w:r w:rsidR="003134B2" w:rsidRPr="00715A44">
        <w:t xml:space="preserve">ykonawca zobowiązany jest do wypełnienia wszystkich pozycji robót opisanych w przedmiarach robót. Kosztorysy ofertowe sporządzone w oparciu o załączone przedmiary winny uwzględniać wszystkie roboty towarzyszące niezbędne do zrealizowania przedmiotu zamówienia. </w:t>
      </w:r>
    </w:p>
    <w:p w14:paraId="07123FBC" w14:textId="77777777" w:rsidR="00412A3C" w:rsidRDefault="00000000">
      <w:pPr>
        <w:pStyle w:val="Tekstpodstawowy"/>
        <w:spacing w:line="276" w:lineRule="auto"/>
        <w:ind w:left="1027" w:right="1084"/>
      </w:pPr>
      <w:r>
        <w:t>Opis</w:t>
      </w:r>
      <w:r>
        <w:rPr>
          <w:spacing w:val="-2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według</w:t>
      </w:r>
      <w:r>
        <w:rPr>
          <w:spacing w:val="-4"/>
        </w:rPr>
        <w:t xml:space="preserve"> </w:t>
      </w:r>
      <w:r>
        <w:t>kodów</w:t>
      </w:r>
      <w:r>
        <w:rPr>
          <w:spacing w:val="-4"/>
        </w:rPr>
        <w:t xml:space="preserve"> </w:t>
      </w:r>
      <w:r>
        <w:t>wspólnego</w:t>
      </w:r>
      <w:r>
        <w:rPr>
          <w:spacing w:val="-2"/>
        </w:rPr>
        <w:t xml:space="preserve"> </w:t>
      </w:r>
      <w:r>
        <w:t>Słownika</w:t>
      </w:r>
      <w:r>
        <w:rPr>
          <w:spacing w:val="-7"/>
        </w:rPr>
        <w:t xml:space="preserve"> </w:t>
      </w:r>
      <w:r>
        <w:t>Zamówień</w:t>
      </w:r>
      <w:r>
        <w:rPr>
          <w:spacing w:val="-2"/>
        </w:rPr>
        <w:t xml:space="preserve"> </w:t>
      </w:r>
      <w:r>
        <w:t>(</w:t>
      </w:r>
      <w:r>
        <w:rPr>
          <w:spacing w:val="-4"/>
        </w:rPr>
        <w:t xml:space="preserve"> </w:t>
      </w:r>
      <w:r>
        <w:t>CPV</w:t>
      </w:r>
      <w:r>
        <w:rPr>
          <w:spacing w:val="-4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kod</w:t>
      </w:r>
      <w:r>
        <w:rPr>
          <w:spacing w:val="-2"/>
        </w:rPr>
        <w:t xml:space="preserve"> </w:t>
      </w:r>
      <w:r>
        <w:t>CPV</w:t>
      </w:r>
      <w:r w:rsidR="00412A3C">
        <w:t>:</w:t>
      </w:r>
    </w:p>
    <w:p w14:paraId="73CDE461" w14:textId="3927CBBC" w:rsidR="00C9518E" w:rsidRDefault="0048490C" w:rsidP="007B2670">
      <w:pPr>
        <w:pStyle w:val="Tekstpodstawowy"/>
        <w:numPr>
          <w:ilvl w:val="0"/>
          <w:numId w:val="9"/>
        </w:numPr>
        <w:spacing w:before="41"/>
      </w:pPr>
      <w:r w:rsidRPr="00677769">
        <w:t>45260000-7</w:t>
      </w:r>
      <w:r>
        <w:t xml:space="preserve"> Roboty w zakresie wykonywania pokryć i konstrukcji dachowych i inne podobne roboty specjalistyczne</w:t>
      </w:r>
    </w:p>
    <w:p w14:paraId="25ADDF06" w14:textId="76A87855" w:rsidR="00237295" w:rsidRDefault="00237295" w:rsidP="007B2670">
      <w:pPr>
        <w:pStyle w:val="Tekstpodstawowy"/>
        <w:numPr>
          <w:ilvl w:val="0"/>
          <w:numId w:val="9"/>
        </w:numPr>
        <w:spacing w:before="41"/>
      </w:pPr>
      <w:r w:rsidRPr="00237295">
        <w:t>45261210-9 – Wykonywanie pokryć dachowych</w:t>
      </w:r>
    </w:p>
    <w:p w14:paraId="6D2E7762" w14:textId="091D7739" w:rsidR="00237295" w:rsidRPr="00237295" w:rsidRDefault="00237295" w:rsidP="007B2670">
      <w:pPr>
        <w:pStyle w:val="Tekstpodstawowy"/>
        <w:numPr>
          <w:ilvl w:val="0"/>
          <w:numId w:val="9"/>
        </w:numPr>
        <w:spacing w:before="41"/>
      </w:pPr>
      <w:r w:rsidRPr="00237295">
        <w:t>45261410-1 – Izolacja dachów</w:t>
      </w:r>
    </w:p>
    <w:p w14:paraId="101DF298" w14:textId="77777777" w:rsidR="00C9518E" w:rsidRDefault="00C9518E">
      <w:pPr>
        <w:pStyle w:val="Tekstpodstawowy"/>
        <w:spacing w:before="79"/>
      </w:pPr>
    </w:p>
    <w:p w14:paraId="67F06FDB" w14:textId="77777777" w:rsidR="00C9518E" w:rsidRDefault="00000000">
      <w:pPr>
        <w:pStyle w:val="Tekstpodstawowy"/>
        <w:spacing w:before="1"/>
        <w:ind w:left="1027"/>
      </w:pPr>
      <w:r>
        <w:t>Zamawiający</w:t>
      </w:r>
      <w:r>
        <w:rPr>
          <w:spacing w:val="-8"/>
        </w:rPr>
        <w:t xml:space="preserve"> </w:t>
      </w:r>
      <w:r>
        <w:t>wymaga</w:t>
      </w:r>
      <w:r>
        <w:rPr>
          <w:spacing w:val="-3"/>
        </w:rPr>
        <w:t xml:space="preserve"> </w:t>
      </w:r>
      <w:r>
        <w:t>udzielenia</w:t>
      </w:r>
      <w:r>
        <w:rPr>
          <w:spacing w:val="-3"/>
        </w:rPr>
        <w:t xml:space="preserve"> </w:t>
      </w:r>
      <w:r>
        <w:t>gwarancji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wykonany</w:t>
      </w:r>
      <w:r>
        <w:rPr>
          <w:spacing w:val="-2"/>
        </w:rPr>
        <w:t xml:space="preserve"> </w:t>
      </w:r>
      <w:r>
        <w:t>przedmiot</w:t>
      </w:r>
      <w:r>
        <w:rPr>
          <w:spacing w:val="-7"/>
        </w:rPr>
        <w:t xml:space="preserve"> </w:t>
      </w:r>
      <w:r>
        <w:t>zamówienia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okres</w:t>
      </w:r>
      <w:r>
        <w:rPr>
          <w:spacing w:val="-5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najmniej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lat.</w:t>
      </w:r>
    </w:p>
    <w:p w14:paraId="0E001F12" w14:textId="77777777" w:rsidR="00C9518E" w:rsidRDefault="00C9518E">
      <w:pPr>
        <w:pStyle w:val="Tekstpodstawowy"/>
        <w:spacing w:before="81"/>
      </w:pPr>
    </w:p>
    <w:p w14:paraId="35B4A857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spacing w:before="1"/>
        <w:ind w:hanging="675"/>
        <w:jc w:val="left"/>
      </w:pPr>
      <w:r>
        <w:t>ZAMÓWIENIA</w:t>
      </w:r>
      <w:r>
        <w:rPr>
          <w:spacing w:val="-10"/>
        </w:rPr>
        <w:t xml:space="preserve"> </w:t>
      </w:r>
      <w:r>
        <w:rPr>
          <w:spacing w:val="-2"/>
        </w:rPr>
        <w:t>CZĘŚCIOWE</w:t>
      </w:r>
    </w:p>
    <w:p w14:paraId="6EAAF149" w14:textId="77777777" w:rsidR="00C9518E" w:rsidRDefault="00000000">
      <w:pPr>
        <w:pStyle w:val="Tekstpodstawowy"/>
        <w:spacing w:before="38"/>
        <w:ind w:left="1024"/>
      </w:pPr>
      <w:r>
        <w:t>Zamawiający</w:t>
      </w:r>
      <w:r>
        <w:rPr>
          <w:spacing w:val="-7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dopuszcza</w:t>
      </w:r>
      <w:r>
        <w:rPr>
          <w:spacing w:val="-3"/>
        </w:rPr>
        <w:t xml:space="preserve"> </w:t>
      </w:r>
      <w:r>
        <w:t>składania</w:t>
      </w:r>
      <w:r>
        <w:rPr>
          <w:spacing w:val="-5"/>
        </w:rPr>
        <w:t xml:space="preserve"> </w:t>
      </w:r>
      <w:r>
        <w:t>ofert</w:t>
      </w:r>
      <w:r>
        <w:rPr>
          <w:spacing w:val="-2"/>
        </w:rPr>
        <w:t xml:space="preserve"> częściowych.</w:t>
      </w:r>
    </w:p>
    <w:p w14:paraId="2EF77C00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spacing w:before="161"/>
        <w:ind w:hanging="617"/>
        <w:jc w:val="left"/>
      </w:pPr>
      <w:r>
        <w:t>ZAMÓWIENIA</w:t>
      </w:r>
      <w:r>
        <w:rPr>
          <w:spacing w:val="-10"/>
        </w:rPr>
        <w:t xml:space="preserve"> </w:t>
      </w:r>
      <w:r>
        <w:rPr>
          <w:spacing w:val="-2"/>
        </w:rPr>
        <w:t>UZUPEŁNIAJĄCE.</w:t>
      </w:r>
    </w:p>
    <w:p w14:paraId="675CD6DA" w14:textId="77777777" w:rsidR="00C9518E" w:rsidRDefault="00000000">
      <w:pPr>
        <w:pStyle w:val="Tekstpodstawowy"/>
        <w:spacing w:before="41"/>
        <w:ind w:left="1024"/>
      </w:pPr>
      <w:r>
        <w:t>Zamawiający</w:t>
      </w:r>
      <w:r>
        <w:rPr>
          <w:spacing w:val="-9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przewiduje</w:t>
      </w:r>
      <w:r>
        <w:rPr>
          <w:spacing w:val="-4"/>
        </w:rPr>
        <w:t xml:space="preserve"> </w:t>
      </w:r>
      <w:r>
        <w:t>udzielenie</w:t>
      </w:r>
      <w:r>
        <w:rPr>
          <w:spacing w:val="-3"/>
        </w:rPr>
        <w:t xml:space="preserve"> </w:t>
      </w:r>
      <w:r>
        <w:t>zamówienia</w:t>
      </w:r>
      <w:r>
        <w:rPr>
          <w:spacing w:val="-5"/>
        </w:rPr>
        <w:t xml:space="preserve"> </w:t>
      </w:r>
      <w:r>
        <w:rPr>
          <w:spacing w:val="-2"/>
        </w:rPr>
        <w:t>uzupełniającego.</w:t>
      </w:r>
    </w:p>
    <w:p w14:paraId="6FAB54A4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spacing w:before="159"/>
        <w:ind w:hanging="675"/>
        <w:jc w:val="left"/>
      </w:pPr>
      <w:r>
        <w:t>INFORMACJA</w:t>
      </w:r>
      <w:r>
        <w:rPr>
          <w:spacing w:val="-11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OFERCIE</w:t>
      </w:r>
      <w:r>
        <w:rPr>
          <w:spacing w:val="-11"/>
        </w:rPr>
        <w:t xml:space="preserve"> </w:t>
      </w:r>
      <w:r>
        <w:t>WARIANTOWEJ</w:t>
      </w:r>
      <w:r>
        <w:rPr>
          <w:spacing w:val="-1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UMOWIE</w:t>
      </w:r>
      <w:r>
        <w:rPr>
          <w:spacing w:val="-11"/>
        </w:rPr>
        <w:t xml:space="preserve"> </w:t>
      </w:r>
      <w:r>
        <w:t>RAMOWEJ</w:t>
      </w:r>
      <w:r>
        <w:rPr>
          <w:spacing w:val="-10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AUKCJI</w:t>
      </w:r>
      <w:r>
        <w:rPr>
          <w:spacing w:val="-8"/>
        </w:rPr>
        <w:t xml:space="preserve"> </w:t>
      </w:r>
      <w:r>
        <w:rPr>
          <w:spacing w:val="-2"/>
        </w:rPr>
        <w:t>ELEKTRONICZNEJ</w:t>
      </w:r>
    </w:p>
    <w:p w14:paraId="1ADB038D" w14:textId="77777777" w:rsidR="00C9518E" w:rsidRDefault="00000000">
      <w:pPr>
        <w:pStyle w:val="Tekstpodstawowy"/>
        <w:spacing w:before="41" w:line="276" w:lineRule="auto"/>
        <w:ind w:left="1024"/>
      </w:pPr>
      <w:r>
        <w:t>Zamawiający nie dopuszcza składania ofert wariantowych i nie przewiduje zawarcia umowy ramowej oraz nie</w:t>
      </w:r>
      <w:r>
        <w:rPr>
          <w:spacing w:val="80"/>
        </w:rPr>
        <w:t xml:space="preserve"> </w:t>
      </w:r>
      <w:r>
        <w:t>przewiduje wyboru oferty najkorzystniejszej z zastosowaniem aukcji elektronicznej.</w:t>
      </w:r>
    </w:p>
    <w:p w14:paraId="5F240852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spacing w:before="119"/>
        <w:ind w:hanging="735"/>
        <w:jc w:val="left"/>
      </w:pPr>
      <w:r>
        <w:rPr>
          <w:spacing w:val="-2"/>
        </w:rPr>
        <w:t>WARUNKI</w:t>
      </w:r>
      <w:r>
        <w:rPr>
          <w:spacing w:val="-4"/>
        </w:rPr>
        <w:t xml:space="preserve"> </w:t>
      </w:r>
      <w:r>
        <w:rPr>
          <w:spacing w:val="-2"/>
        </w:rPr>
        <w:t>UDZIAŁU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 xml:space="preserve"> </w:t>
      </w:r>
      <w:r>
        <w:rPr>
          <w:spacing w:val="-2"/>
        </w:rPr>
        <w:t>POSTĘPOWANIU</w:t>
      </w:r>
      <w:r>
        <w:rPr>
          <w:spacing w:val="1"/>
        </w:rPr>
        <w:t xml:space="preserve"> </w:t>
      </w:r>
      <w:r>
        <w:rPr>
          <w:spacing w:val="-2"/>
        </w:rPr>
        <w:t>ORAZ</w:t>
      </w:r>
      <w:r>
        <w:t xml:space="preserve"> </w:t>
      </w:r>
      <w:r>
        <w:rPr>
          <w:spacing w:val="-2"/>
        </w:rPr>
        <w:t>BRAKU</w:t>
      </w:r>
      <w:r>
        <w:rPr>
          <w:spacing w:val="-3"/>
        </w:rPr>
        <w:t xml:space="preserve"> </w:t>
      </w:r>
      <w:r>
        <w:rPr>
          <w:spacing w:val="-2"/>
        </w:rPr>
        <w:t>PODSTAW</w:t>
      </w:r>
      <w:r>
        <w:rPr>
          <w:spacing w:val="-1"/>
        </w:rPr>
        <w:t xml:space="preserve"> </w:t>
      </w:r>
      <w:r>
        <w:rPr>
          <w:spacing w:val="-2"/>
        </w:rPr>
        <w:t>WYKLUCZENIA</w:t>
      </w:r>
    </w:p>
    <w:p w14:paraId="0460124D" w14:textId="77777777" w:rsidR="00C9518E" w:rsidRDefault="00C9518E">
      <w:pPr>
        <w:pStyle w:val="Tekstpodstawowy"/>
        <w:spacing w:before="48"/>
        <w:rPr>
          <w:b/>
        </w:rPr>
      </w:pPr>
    </w:p>
    <w:p w14:paraId="420A35BC" w14:textId="4AA734D5" w:rsidR="00C9518E" w:rsidRDefault="00000000" w:rsidP="005478AC">
      <w:pPr>
        <w:pStyle w:val="Akapitzlist"/>
        <w:tabs>
          <w:tab w:val="left" w:pos="1240"/>
        </w:tabs>
        <w:spacing w:before="6" w:line="276" w:lineRule="auto"/>
        <w:ind w:right="115"/>
        <w:jc w:val="both"/>
      </w:pPr>
      <w:r>
        <w:t>Do udziału w postępowaniu dopuszczeni są jedynie wykonawcy, którzy nie są powiązani z</w:t>
      </w:r>
      <w:r w:rsidRPr="00611592">
        <w:rPr>
          <w:spacing w:val="-6"/>
        </w:rPr>
        <w:t xml:space="preserve"> </w:t>
      </w:r>
      <w:r>
        <w:t>Zamawiającym osobowo lub kapitałowo. Przez powiązania kapitałowe lub osobowe rozumie się wzajemne</w:t>
      </w:r>
      <w:r w:rsidRPr="00611592">
        <w:rPr>
          <w:spacing w:val="40"/>
        </w:rPr>
        <w:t xml:space="preserve"> </w:t>
      </w:r>
      <w:r>
        <w:t>powiązania</w:t>
      </w:r>
      <w:r w:rsidRPr="00611592">
        <w:rPr>
          <w:spacing w:val="40"/>
        </w:rPr>
        <w:t xml:space="preserve"> </w:t>
      </w:r>
      <w:r>
        <w:t>między Zamawiającym</w:t>
      </w:r>
      <w:r w:rsidRPr="00611592">
        <w:rPr>
          <w:spacing w:val="80"/>
          <w:w w:val="150"/>
        </w:rPr>
        <w:t xml:space="preserve"> </w:t>
      </w:r>
      <w:r>
        <w:t>lub</w:t>
      </w:r>
      <w:r w:rsidRPr="00611592">
        <w:rPr>
          <w:spacing w:val="80"/>
          <w:w w:val="150"/>
        </w:rPr>
        <w:t xml:space="preserve"> </w:t>
      </w:r>
      <w:r>
        <w:t>osobami</w:t>
      </w:r>
      <w:r w:rsidRPr="00611592">
        <w:rPr>
          <w:spacing w:val="80"/>
          <w:w w:val="150"/>
        </w:rPr>
        <w:t xml:space="preserve"> </w:t>
      </w:r>
      <w:r>
        <w:t>upoważnionymi</w:t>
      </w:r>
      <w:r w:rsidRPr="00611592">
        <w:rPr>
          <w:spacing w:val="80"/>
          <w:w w:val="150"/>
        </w:rPr>
        <w:t xml:space="preserve"> </w:t>
      </w:r>
      <w:r>
        <w:t>do</w:t>
      </w:r>
      <w:r w:rsidRPr="00611592">
        <w:rPr>
          <w:spacing w:val="80"/>
          <w:w w:val="150"/>
        </w:rPr>
        <w:t xml:space="preserve"> </w:t>
      </w:r>
      <w:r>
        <w:t>zaciągania</w:t>
      </w:r>
      <w:r w:rsidRPr="00611592">
        <w:rPr>
          <w:spacing w:val="29"/>
        </w:rPr>
        <w:t xml:space="preserve"> </w:t>
      </w:r>
      <w:r>
        <w:t>zobowiązań</w:t>
      </w:r>
      <w:r w:rsidRPr="00611592">
        <w:rPr>
          <w:spacing w:val="80"/>
          <w:w w:val="150"/>
        </w:rPr>
        <w:t xml:space="preserve"> </w:t>
      </w:r>
      <w:r>
        <w:t>w</w:t>
      </w:r>
      <w:r w:rsidRPr="00611592">
        <w:rPr>
          <w:spacing w:val="80"/>
          <w:w w:val="150"/>
        </w:rPr>
        <w:t xml:space="preserve"> </w:t>
      </w:r>
      <w:r>
        <w:t>imieniu</w:t>
      </w:r>
      <w:r w:rsidRPr="00611592">
        <w:rPr>
          <w:spacing w:val="80"/>
          <w:w w:val="150"/>
        </w:rPr>
        <w:t xml:space="preserve"> </w:t>
      </w:r>
      <w:r>
        <w:t>Zamawiającego</w:t>
      </w:r>
      <w:r w:rsidRPr="00611592">
        <w:rPr>
          <w:spacing w:val="80"/>
          <w:w w:val="150"/>
        </w:rPr>
        <w:t xml:space="preserve"> </w:t>
      </w:r>
      <w:r>
        <w:t>lub</w:t>
      </w:r>
      <w:r w:rsidR="00611592">
        <w:t xml:space="preserve"> </w:t>
      </w:r>
    </w:p>
    <w:p w14:paraId="1CBC505B" w14:textId="77777777" w:rsidR="00C9518E" w:rsidRDefault="00000000">
      <w:pPr>
        <w:pStyle w:val="Tekstpodstawowy"/>
        <w:spacing w:line="276" w:lineRule="auto"/>
        <w:ind w:left="1027"/>
      </w:pPr>
      <w:r>
        <w:t>osobami</w:t>
      </w:r>
      <w:r>
        <w:rPr>
          <w:spacing w:val="80"/>
        </w:rPr>
        <w:t xml:space="preserve"> </w:t>
      </w:r>
      <w:r>
        <w:t>wykonującymi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imieniu</w:t>
      </w:r>
      <w:r>
        <w:rPr>
          <w:spacing w:val="80"/>
        </w:rPr>
        <w:t xml:space="preserve"> </w:t>
      </w:r>
      <w:r>
        <w:t>Zamawiającego</w:t>
      </w:r>
      <w:r>
        <w:rPr>
          <w:spacing w:val="31"/>
        </w:rPr>
        <w:t xml:space="preserve"> </w:t>
      </w:r>
      <w:r>
        <w:t>czynności</w:t>
      </w:r>
      <w:r>
        <w:rPr>
          <w:spacing w:val="80"/>
        </w:rPr>
        <w:t xml:space="preserve"> </w:t>
      </w:r>
      <w:r>
        <w:t>związane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przeprowadzeniem</w:t>
      </w:r>
      <w:r>
        <w:rPr>
          <w:spacing w:val="80"/>
        </w:rPr>
        <w:t xml:space="preserve"> </w:t>
      </w:r>
      <w:r>
        <w:t>procedury</w:t>
      </w:r>
      <w:r>
        <w:rPr>
          <w:spacing w:val="40"/>
        </w:rPr>
        <w:t xml:space="preserve"> </w:t>
      </w:r>
      <w:r>
        <w:t>wyboru</w:t>
      </w:r>
      <w:r>
        <w:rPr>
          <w:spacing w:val="40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wykonawcą, polegające w szczególności na:</w:t>
      </w:r>
    </w:p>
    <w:p w14:paraId="7F636B7A" w14:textId="77777777" w:rsidR="00C9518E" w:rsidRDefault="00000000">
      <w:pPr>
        <w:pStyle w:val="Akapitzlist"/>
        <w:numPr>
          <w:ilvl w:val="0"/>
          <w:numId w:val="4"/>
        </w:numPr>
        <w:tabs>
          <w:tab w:val="left" w:pos="1299"/>
        </w:tabs>
        <w:spacing w:line="268" w:lineRule="exact"/>
        <w:ind w:hanging="272"/>
      </w:pPr>
      <w:r>
        <w:t>uczestniczeniu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spółce</w:t>
      </w:r>
      <w:r>
        <w:rPr>
          <w:spacing w:val="-4"/>
        </w:rPr>
        <w:t xml:space="preserve"> </w:t>
      </w:r>
      <w:r>
        <w:t>jako</w:t>
      </w:r>
      <w:r>
        <w:rPr>
          <w:spacing w:val="-5"/>
        </w:rPr>
        <w:t xml:space="preserve"> </w:t>
      </w:r>
      <w:r>
        <w:t>wspólnik</w:t>
      </w:r>
      <w:r>
        <w:rPr>
          <w:spacing w:val="-3"/>
        </w:rPr>
        <w:t xml:space="preserve"> </w:t>
      </w:r>
      <w:r>
        <w:t>spółki</w:t>
      </w:r>
      <w:r>
        <w:rPr>
          <w:spacing w:val="-4"/>
        </w:rPr>
        <w:t xml:space="preserve"> </w:t>
      </w:r>
      <w:r>
        <w:t>cywilnej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spółki</w:t>
      </w:r>
      <w:r>
        <w:rPr>
          <w:spacing w:val="-4"/>
        </w:rPr>
        <w:t xml:space="preserve"> </w:t>
      </w:r>
      <w:r>
        <w:rPr>
          <w:spacing w:val="-2"/>
        </w:rPr>
        <w:t>osobowej,</w:t>
      </w:r>
    </w:p>
    <w:p w14:paraId="241F1EE8" w14:textId="77777777" w:rsidR="00C9518E" w:rsidRDefault="00000000">
      <w:pPr>
        <w:pStyle w:val="Akapitzlist"/>
        <w:numPr>
          <w:ilvl w:val="0"/>
          <w:numId w:val="4"/>
        </w:numPr>
        <w:tabs>
          <w:tab w:val="left" w:pos="1307"/>
        </w:tabs>
        <w:spacing w:before="42"/>
        <w:ind w:left="1307" w:hanging="280"/>
      </w:pPr>
      <w:r>
        <w:t>posiadaniu</w:t>
      </w:r>
      <w:r>
        <w:rPr>
          <w:spacing w:val="-3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najmniej</w:t>
      </w:r>
      <w:r>
        <w:rPr>
          <w:spacing w:val="-6"/>
        </w:rPr>
        <w:t xml:space="preserve"> </w:t>
      </w:r>
      <w:r>
        <w:t>10%</w:t>
      </w:r>
      <w:r>
        <w:rPr>
          <w:spacing w:val="-1"/>
        </w:rPr>
        <w:t xml:space="preserve"> </w:t>
      </w:r>
      <w:r>
        <w:t>udziałów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akcji,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ile</w:t>
      </w:r>
      <w:r>
        <w:rPr>
          <w:spacing w:val="-1"/>
        </w:rPr>
        <w:t xml:space="preserve"> </w:t>
      </w:r>
      <w:r>
        <w:t>niższy</w:t>
      </w:r>
      <w:r>
        <w:rPr>
          <w:spacing w:val="-2"/>
        </w:rPr>
        <w:t xml:space="preserve"> </w:t>
      </w:r>
      <w:r>
        <w:t>próg</w:t>
      </w:r>
      <w:r>
        <w:rPr>
          <w:spacing w:val="-5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wynika</w:t>
      </w:r>
      <w:r>
        <w:rPr>
          <w:spacing w:val="-7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rPr>
          <w:spacing w:val="-2"/>
        </w:rPr>
        <w:t>prawa,</w:t>
      </w:r>
    </w:p>
    <w:p w14:paraId="58F18039" w14:textId="77777777" w:rsidR="00C9518E" w:rsidRDefault="00000000">
      <w:pPr>
        <w:pStyle w:val="Akapitzlist"/>
        <w:numPr>
          <w:ilvl w:val="0"/>
          <w:numId w:val="4"/>
        </w:numPr>
        <w:tabs>
          <w:tab w:val="left" w:pos="1286"/>
        </w:tabs>
        <w:spacing w:before="41"/>
        <w:ind w:left="1286" w:hanging="259"/>
      </w:pPr>
      <w:r>
        <w:t>pełnieniu</w:t>
      </w:r>
      <w:r>
        <w:rPr>
          <w:spacing w:val="44"/>
        </w:rPr>
        <w:t xml:space="preserve"> </w:t>
      </w:r>
      <w:r>
        <w:t>funkcji</w:t>
      </w:r>
      <w:r>
        <w:rPr>
          <w:spacing w:val="41"/>
        </w:rPr>
        <w:t xml:space="preserve"> </w:t>
      </w:r>
      <w:r>
        <w:t>członka</w:t>
      </w:r>
      <w:r>
        <w:rPr>
          <w:spacing w:val="44"/>
        </w:rPr>
        <w:t xml:space="preserve"> </w:t>
      </w:r>
      <w:r>
        <w:t>organu</w:t>
      </w:r>
      <w:r>
        <w:rPr>
          <w:spacing w:val="44"/>
        </w:rPr>
        <w:t xml:space="preserve"> </w:t>
      </w:r>
      <w:r>
        <w:t>nadzorczego</w:t>
      </w:r>
      <w:r>
        <w:rPr>
          <w:spacing w:val="46"/>
        </w:rPr>
        <w:t xml:space="preserve"> </w:t>
      </w:r>
      <w:r>
        <w:t>lub</w:t>
      </w:r>
      <w:r>
        <w:rPr>
          <w:spacing w:val="42"/>
        </w:rPr>
        <w:t xml:space="preserve"> </w:t>
      </w:r>
      <w:r>
        <w:t>zarządzającego,</w:t>
      </w:r>
      <w:r>
        <w:rPr>
          <w:spacing w:val="43"/>
        </w:rPr>
        <w:t xml:space="preserve"> </w:t>
      </w:r>
      <w:r>
        <w:t>prokurenta,</w:t>
      </w:r>
      <w:r>
        <w:rPr>
          <w:spacing w:val="-2"/>
        </w:rPr>
        <w:t xml:space="preserve"> pełnomocnika,</w:t>
      </w:r>
    </w:p>
    <w:p w14:paraId="43D0F1A9" w14:textId="77777777" w:rsidR="00C9518E" w:rsidRDefault="00000000">
      <w:pPr>
        <w:pStyle w:val="Akapitzlist"/>
        <w:numPr>
          <w:ilvl w:val="0"/>
          <w:numId w:val="4"/>
        </w:numPr>
        <w:tabs>
          <w:tab w:val="left" w:pos="1438"/>
        </w:tabs>
        <w:spacing w:before="38" w:line="276" w:lineRule="auto"/>
        <w:ind w:left="1027" w:right="115" w:firstLine="0"/>
        <w:jc w:val="both"/>
      </w:pPr>
      <w:r>
        <w:t>pozostawaniu w związku małżeńskim, w stosunku pokrewieństwa lub powinowactwa w linii prostej, pokrewieństwa drugiego stopnia lub powinowactwa drugiego stopnia w linii bocznej lub w stosunku przysposobienia, opieki lub kurateli</w:t>
      </w:r>
    </w:p>
    <w:p w14:paraId="41D3A9E6" w14:textId="77777777" w:rsidR="00C9518E" w:rsidRDefault="00000000">
      <w:pPr>
        <w:pStyle w:val="Akapitzlist"/>
        <w:numPr>
          <w:ilvl w:val="0"/>
          <w:numId w:val="4"/>
        </w:numPr>
        <w:tabs>
          <w:tab w:val="left" w:pos="1368"/>
        </w:tabs>
        <w:spacing w:line="276" w:lineRule="auto"/>
        <w:ind w:left="1027" w:right="118" w:firstLine="0"/>
        <w:jc w:val="both"/>
      </w:pPr>
      <w:r>
        <w:t>pozostawaniu we wspólnym pożyciu z Zamawiającym lub osobami upoważnionymi do zaciągania</w:t>
      </w:r>
      <w:r>
        <w:rPr>
          <w:spacing w:val="40"/>
        </w:rPr>
        <w:t xml:space="preserve"> </w:t>
      </w:r>
      <w:r>
        <w:t>zobowiązań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imieniu Zamawiającego lub</w:t>
      </w:r>
      <w:r>
        <w:rPr>
          <w:spacing w:val="-3"/>
        </w:rPr>
        <w:t xml:space="preserve"> </w:t>
      </w:r>
      <w:r>
        <w:t>osobami</w:t>
      </w:r>
      <w:r>
        <w:rPr>
          <w:spacing w:val="-2"/>
        </w:rPr>
        <w:t xml:space="preserve"> </w:t>
      </w:r>
      <w:r>
        <w:t>wykonującymi</w:t>
      </w:r>
      <w:r>
        <w:rPr>
          <w:spacing w:val="-2"/>
        </w:rPr>
        <w:t xml:space="preserve"> </w:t>
      </w:r>
      <w:r>
        <w:t>w imieniu</w:t>
      </w:r>
      <w:r>
        <w:rPr>
          <w:spacing w:val="-3"/>
        </w:rPr>
        <w:t xml:space="preserve"> </w:t>
      </w:r>
      <w:r>
        <w:t>Zamawiającego czynności</w:t>
      </w:r>
      <w:r>
        <w:rPr>
          <w:spacing w:val="-4"/>
        </w:rPr>
        <w:t xml:space="preserve"> </w:t>
      </w:r>
      <w:r>
        <w:t xml:space="preserve">związane z </w:t>
      </w:r>
      <w:r>
        <w:lastRenderedPageBreak/>
        <w:t>przeprowadzeniem procedury wyboru wykonawcy,</w:t>
      </w:r>
    </w:p>
    <w:p w14:paraId="7029BDA9" w14:textId="77777777" w:rsidR="00C9518E" w:rsidRDefault="00000000">
      <w:pPr>
        <w:pStyle w:val="Akapitzlist"/>
        <w:numPr>
          <w:ilvl w:val="0"/>
          <w:numId w:val="4"/>
        </w:numPr>
        <w:tabs>
          <w:tab w:val="left" w:pos="1290"/>
        </w:tabs>
        <w:spacing w:line="276" w:lineRule="auto"/>
        <w:ind w:left="1027" w:right="116" w:firstLine="0"/>
        <w:jc w:val="both"/>
      </w:pPr>
      <w:r>
        <w:t>pozostawaniu z zamawiającym w takim stosunku prawnym lub faktycznym, że może to budzić</w:t>
      </w:r>
      <w:r>
        <w:rPr>
          <w:spacing w:val="40"/>
        </w:rPr>
        <w:t xml:space="preserve"> </w:t>
      </w:r>
      <w:r>
        <w:t>uzasadnione wątpliwości</w:t>
      </w:r>
      <w:r>
        <w:rPr>
          <w:spacing w:val="40"/>
        </w:rPr>
        <w:t xml:space="preserve"> </w:t>
      </w:r>
      <w:r>
        <w:t>co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bezstronności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niezależności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związku</w:t>
      </w:r>
      <w:r>
        <w:rPr>
          <w:spacing w:val="40"/>
        </w:rPr>
        <w:t xml:space="preserve"> </w:t>
      </w:r>
      <w:r>
        <w:t>z postępowaniem o udzielenie zamówienia.</w:t>
      </w:r>
    </w:p>
    <w:p w14:paraId="0C5DE5D2" w14:textId="77777777" w:rsidR="00C9518E" w:rsidRDefault="00C9518E">
      <w:pPr>
        <w:pStyle w:val="Tekstpodstawowy"/>
        <w:spacing w:before="9"/>
      </w:pPr>
    </w:p>
    <w:p w14:paraId="094672A6" w14:textId="77777777" w:rsidR="00C9518E" w:rsidRDefault="00000000">
      <w:pPr>
        <w:pStyle w:val="Tekstpodstawowy"/>
        <w:ind w:left="1027"/>
      </w:pPr>
      <w:r>
        <w:rPr>
          <w:spacing w:val="-4"/>
        </w:rPr>
        <w:t>oraz</w:t>
      </w:r>
    </w:p>
    <w:p w14:paraId="6EA8F71C" w14:textId="77777777" w:rsidR="00C9518E" w:rsidRDefault="00C9518E">
      <w:pPr>
        <w:pStyle w:val="Tekstpodstawowy"/>
        <w:spacing w:before="79"/>
      </w:pPr>
    </w:p>
    <w:p w14:paraId="631CDED6" w14:textId="77777777" w:rsidR="00C9518E" w:rsidRDefault="00000000">
      <w:pPr>
        <w:pStyle w:val="Tekstpodstawowy"/>
        <w:spacing w:before="1" w:line="276" w:lineRule="auto"/>
        <w:ind w:left="1027" w:right="112"/>
        <w:jc w:val="both"/>
      </w:pPr>
      <w:r>
        <w:t>Zakazuje się udzielania lub dalszego wykonywania wszelkich zamówień publicznych lub koncesji objętych zakresem dyrektyw</w:t>
      </w:r>
      <w:r>
        <w:rPr>
          <w:spacing w:val="-2"/>
        </w:rPr>
        <w:t xml:space="preserve"> </w:t>
      </w:r>
      <w:r>
        <w:t>w sprawie zamówień publicznych, a także zakresem art.</w:t>
      </w:r>
      <w:r>
        <w:rPr>
          <w:spacing w:val="-3"/>
        </w:rPr>
        <w:t xml:space="preserve"> </w:t>
      </w:r>
      <w:r>
        <w:t>10 ust. 1,</w:t>
      </w:r>
      <w:r>
        <w:rPr>
          <w:spacing w:val="-1"/>
        </w:rPr>
        <w:t xml:space="preserve"> </w:t>
      </w:r>
      <w:r>
        <w:t>3, ust. 6 lit.</w:t>
      </w:r>
      <w:r>
        <w:rPr>
          <w:spacing w:val="-1"/>
        </w:rPr>
        <w:t xml:space="preserve"> </w:t>
      </w:r>
      <w:r>
        <w:t>a)–e), ust.</w:t>
      </w:r>
      <w:r>
        <w:rPr>
          <w:spacing w:val="-1"/>
        </w:rPr>
        <w:t xml:space="preserve"> </w:t>
      </w:r>
      <w:r>
        <w:t>8, 9</w:t>
      </w:r>
      <w:r>
        <w:rPr>
          <w:spacing w:val="40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10,</w:t>
      </w:r>
      <w:r>
        <w:rPr>
          <w:spacing w:val="-5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11,</w:t>
      </w:r>
      <w:r>
        <w:rPr>
          <w:spacing w:val="-7"/>
        </w:rPr>
        <w:t xml:space="preserve"> </w:t>
      </w:r>
      <w:r>
        <w:t>12,</w:t>
      </w:r>
      <w:r>
        <w:rPr>
          <w:spacing w:val="-9"/>
        </w:rPr>
        <w:t xml:space="preserve"> </w:t>
      </w:r>
      <w:r>
        <w:t>13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14</w:t>
      </w:r>
      <w:r>
        <w:rPr>
          <w:spacing w:val="-5"/>
        </w:rPr>
        <w:t xml:space="preserve"> </w:t>
      </w:r>
      <w:r>
        <w:t>dyrektywy</w:t>
      </w:r>
      <w:r>
        <w:rPr>
          <w:spacing w:val="-8"/>
        </w:rPr>
        <w:t xml:space="preserve"> </w:t>
      </w:r>
      <w:r>
        <w:t>2014/23/UE,</w:t>
      </w:r>
      <w:r>
        <w:rPr>
          <w:spacing w:val="-5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8,</w:t>
      </w:r>
      <w:r>
        <w:rPr>
          <w:spacing w:val="-5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lit.</w:t>
      </w:r>
      <w:r>
        <w:rPr>
          <w:spacing w:val="-7"/>
        </w:rPr>
        <w:t xml:space="preserve"> </w:t>
      </w:r>
      <w:r>
        <w:t>b)–f)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lit.</w:t>
      </w:r>
      <w:r>
        <w:rPr>
          <w:spacing w:val="-7"/>
        </w:rPr>
        <w:t xml:space="preserve"> </w:t>
      </w:r>
      <w:r>
        <w:t>h)–j)</w:t>
      </w:r>
      <w:r>
        <w:rPr>
          <w:spacing w:val="-7"/>
        </w:rPr>
        <w:t xml:space="preserve"> </w:t>
      </w:r>
      <w:r>
        <w:t>dyrektywy</w:t>
      </w:r>
      <w:r>
        <w:rPr>
          <w:spacing w:val="-9"/>
        </w:rPr>
        <w:t xml:space="preserve"> </w:t>
      </w:r>
      <w:r>
        <w:t>2014/24/UE,</w:t>
      </w:r>
      <w:r>
        <w:rPr>
          <w:spacing w:val="-5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18, art. 21 lit. b)–e) i lit. g)–i), art. 29 i 30 dyrektywy 2014/25/UE oraz art. 13 lit. a)–d), lit. f)–h) i lit. j) dyrektywy 2009/81/WE na rzecz lub z udziałem:</w:t>
      </w:r>
    </w:p>
    <w:p w14:paraId="659DA6B6" w14:textId="77777777" w:rsidR="00C9518E" w:rsidRDefault="00000000">
      <w:pPr>
        <w:pStyle w:val="Akapitzlist"/>
        <w:numPr>
          <w:ilvl w:val="0"/>
          <w:numId w:val="3"/>
        </w:numPr>
        <w:tabs>
          <w:tab w:val="left" w:pos="1249"/>
        </w:tabs>
        <w:spacing w:before="1"/>
        <w:ind w:hanging="222"/>
        <w:jc w:val="both"/>
      </w:pPr>
      <w:r>
        <w:t>obywateli</w:t>
      </w:r>
      <w:r>
        <w:rPr>
          <w:spacing w:val="-5"/>
        </w:rPr>
        <w:t xml:space="preserve"> </w:t>
      </w:r>
      <w:r>
        <w:t>rosyjskich</w:t>
      </w:r>
      <w:r>
        <w:rPr>
          <w:spacing w:val="-4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osób</w:t>
      </w:r>
      <w:r>
        <w:rPr>
          <w:spacing w:val="-7"/>
        </w:rPr>
        <w:t xml:space="preserve"> </w:t>
      </w:r>
      <w:r>
        <w:t>fizycznych</w:t>
      </w:r>
      <w:r>
        <w:rPr>
          <w:spacing w:val="-6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prawnych,</w:t>
      </w:r>
      <w:r>
        <w:rPr>
          <w:spacing w:val="-3"/>
        </w:rPr>
        <w:t xml:space="preserve"> </w:t>
      </w:r>
      <w:r>
        <w:t>podmiotów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organów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siedzibą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Rosji;</w:t>
      </w:r>
    </w:p>
    <w:p w14:paraId="6C116E54" w14:textId="77777777" w:rsidR="00C9518E" w:rsidRDefault="00000000">
      <w:pPr>
        <w:pStyle w:val="Akapitzlist"/>
        <w:numPr>
          <w:ilvl w:val="0"/>
          <w:numId w:val="3"/>
        </w:numPr>
        <w:tabs>
          <w:tab w:val="left" w:pos="1250"/>
        </w:tabs>
        <w:spacing w:before="39"/>
        <w:ind w:left="1250"/>
        <w:jc w:val="both"/>
      </w:pPr>
      <w:r>
        <w:t>osób</w:t>
      </w:r>
      <w:r>
        <w:rPr>
          <w:spacing w:val="-11"/>
        </w:rPr>
        <w:t xml:space="preserve"> </w:t>
      </w:r>
      <w:r>
        <w:t>prawnych,</w:t>
      </w:r>
      <w:r>
        <w:rPr>
          <w:spacing w:val="-10"/>
        </w:rPr>
        <w:t xml:space="preserve"> </w:t>
      </w:r>
      <w:r>
        <w:t>podmiotów</w:t>
      </w:r>
      <w:r>
        <w:rPr>
          <w:spacing w:val="-9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organów,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których</w:t>
      </w:r>
      <w:r>
        <w:rPr>
          <w:spacing w:val="-11"/>
        </w:rPr>
        <w:t xml:space="preserve"> </w:t>
      </w:r>
      <w:r>
        <w:t>prawa</w:t>
      </w:r>
      <w:r>
        <w:rPr>
          <w:spacing w:val="-12"/>
        </w:rPr>
        <w:t xml:space="preserve"> </w:t>
      </w:r>
      <w:r>
        <w:t>własności</w:t>
      </w:r>
      <w:r>
        <w:rPr>
          <w:spacing w:val="-12"/>
        </w:rPr>
        <w:t xml:space="preserve"> </w:t>
      </w:r>
      <w:r>
        <w:t>bezpośrednio</w:t>
      </w:r>
      <w:r>
        <w:rPr>
          <w:spacing w:val="-10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pośrednio</w:t>
      </w:r>
      <w:r>
        <w:rPr>
          <w:spacing w:val="-12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ponad</w:t>
      </w:r>
      <w:r>
        <w:rPr>
          <w:spacing w:val="-12"/>
        </w:rPr>
        <w:t xml:space="preserve"> </w:t>
      </w:r>
      <w:r>
        <w:rPr>
          <w:spacing w:val="-5"/>
        </w:rPr>
        <w:t>50</w:t>
      </w:r>
    </w:p>
    <w:p w14:paraId="73C28107" w14:textId="77777777" w:rsidR="00C9518E" w:rsidRDefault="00000000">
      <w:pPr>
        <w:pStyle w:val="Tekstpodstawowy"/>
        <w:spacing w:before="41"/>
        <w:ind w:left="1027"/>
        <w:jc w:val="both"/>
      </w:pPr>
      <w:r>
        <w:t>%</w:t>
      </w:r>
      <w:r>
        <w:rPr>
          <w:spacing w:val="-2"/>
        </w:rPr>
        <w:t xml:space="preserve"> </w:t>
      </w:r>
      <w:r>
        <w:t>należą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podmiotu,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którym</w:t>
      </w:r>
      <w:r>
        <w:rPr>
          <w:spacing w:val="-5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lit.</w:t>
      </w:r>
      <w:r>
        <w:rPr>
          <w:spacing w:val="-7"/>
        </w:rPr>
        <w:t xml:space="preserve"> </w:t>
      </w:r>
      <w:r>
        <w:t>a)</w:t>
      </w:r>
      <w:r>
        <w:rPr>
          <w:spacing w:val="-1"/>
        </w:rPr>
        <w:t xml:space="preserve"> </w:t>
      </w:r>
      <w:r>
        <w:t>niniejszego</w:t>
      </w:r>
      <w:r>
        <w:rPr>
          <w:spacing w:val="-3"/>
        </w:rPr>
        <w:t xml:space="preserve"> </w:t>
      </w:r>
      <w:r>
        <w:t>ustępu;</w:t>
      </w:r>
      <w:r>
        <w:rPr>
          <w:spacing w:val="-1"/>
        </w:rPr>
        <w:t xml:space="preserve"> </w:t>
      </w:r>
      <w:r>
        <w:rPr>
          <w:spacing w:val="-5"/>
        </w:rPr>
        <w:t>lub</w:t>
      </w:r>
    </w:p>
    <w:p w14:paraId="07DCD4C5" w14:textId="77777777" w:rsidR="00C9518E" w:rsidRDefault="00000000">
      <w:pPr>
        <w:pStyle w:val="Akapitzlist"/>
        <w:numPr>
          <w:ilvl w:val="0"/>
          <w:numId w:val="3"/>
        </w:numPr>
        <w:tabs>
          <w:tab w:val="left" w:pos="1238"/>
        </w:tabs>
        <w:spacing w:before="41" w:line="276" w:lineRule="auto"/>
        <w:ind w:left="1027" w:right="115" w:firstLine="0"/>
        <w:jc w:val="both"/>
      </w:pPr>
      <w:r>
        <w:t>osób fizycznych lub prawnych, podmiotów lub organów działających w imieniu</w:t>
      </w:r>
      <w:r>
        <w:rPr>
          <w:spacing w:val="-3"/>
        </w:rPr>
        <w:t xml:space="preserve"> </w:t>
      </w:r>
      <w:r>
        <w:t>lub pod kierunkiem podmiotu, o którym mowa w lit. a) lub b) niniejszego ustępu, w tym podwykonawców, dostawców lub podmiotów, na których</w:t>
      </w:r>
      <w:r>
        <w:rPr>
          <w:spacing w:val="-13"/>
        </w:rPr>
        <w:t xml:space="preserve"> </w:t>
      </w:r>
      <w:r>
        <w:t>zdolności</w:t>
      </w:r>
      <w:r>
        <w:rPr>
          <w:spacing w:val="-12"/>
        </w:rPr>
        <w:t xml:space="preserve"> </w:t>
      </w:r>
      <w:r>
        <w:t>polega</w:t>
      </w:r>
      <w:r>
        <w:rPr>
          <w:spacing w:val="-11"/>
        </w:rPr>
        <w:t xml:space="preserve"> </w:t>
      </w:r>
      <w:r>
        <w:t>się</w:t>
      </w:r>
      <w:r>
        <w:rPr>
          <w:spacing w:val="-12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rozumieniu</w:t>
      </w:r>
      <w:r>
        <w:rPr>
          <w:spacing w:val="-11"/>
        </w:rPr>
        <w:t xml:space="preserve"> </w:t>
      </w:r>
      <w:r>
        <w:t>dyrektyw</w:t>
      </w:r>
      <w:r>
        <w:rPr>
          <w:spacing w:val="-9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sprawie</w:t>
      </w:r>
      <w:r>
        <w:rPr>
          <w:spacing w:val="-9"/>
        </w:rPr>
        <w:t xml:space="preserve"> </w:t>
      </w:r>
      <w:r>
        <w:t>zamówień</w:t>
      </w:r>
      <w:r>
        <w:rPr>
          <w:spacing w:val="-11"/>
        </w:rPr>
        <w:t xml:space="preserve"> </w:t>
      </w:r>
      <w:r>
        <w:t>publicznych,</w:t>
      </w:r>
      <w:r>
        <w:rPr>
          <w:spacing w:val="-10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przypadku</w:t>
      </w:r>
      <w:r>
        <w:rPr>
          <w:spacing w:val="-13"/>
        </w:rPr>
        <w:t xml:space="preserve"> </w:t>
      </w:r>
      <w:r>
        <w:t>gdy</w:t>
      </w:r>
      <w:r>
        <w:rPr>
          <w:spacing w:val="-10"/>
        </w:rPr>
        <w:t xml:space="preserve"> </w:t>
      </w:r>
      <w:r>
        <w:t>przypada na nich ponad 10 % wartości zamówienia.</w:t>
      </w:r>
    </w:p>
    <w:p w14:paraId="3DDB3A58" w14:textId="77777777" w:rsidR="00C9518E" w:rsidRDefault="00C9518E">
      <w:pPr>
        <w:pStyle w:val="Tekstpodstawowy"/>
        <w:spacing w:before="39"/>
      </w:pPr>
    </w:p>
    <w:p w14:paraId="1E5A2553" w14:textId="1DB0E1DF" w:rsidR="00C9518E" w:rsidRDefault="00000000">
      <w:pPr>
        <w:pStyle w:val="Tekstpodstawowy"/>
        <w:spacing w:line="276" w:lineRule="auto"/>
        <w:ind w:left="1027" w:right="115"/>
        <w:jc w:val="both"/>
      </w:pPr>
      <w:r>
        <w:t xml:space="preserve">Ocena spełnienia warunków udziału w postępowaniu zostanie dokonana w oparciu o złożone </w:t>
      </w:r>
      <w:r w:rsidR="005478AC">
        <w:t>o</w:t>
      </w:r>
      <w:r>
        <w:t>świadczenie Wykonawcy o</w:t>
      </w:r>
      <w:r>
        <w:rPr>
          <w:spacing w:val="36"/>
        </w:rPr>
        <w:t xml:space="preserve"> </w:t>
      </w:r>
      <w:r>
        <w:t>spełnieniu ww. warunków, według wzoru stanowiącego</w:t>
      </w:r>
      <w:r>
        <w:rPr>
          <w:spacing w:val="-7"/>
        </w:rPr>
        <w:t xml:space="preserve"> </w:t>
      </w:r>
      <w:r>
        <w:t>załącznik</w:t>
      </w:r>
      <w:r>
        <w:rPr>
          <w:spacing w:val="-9"/>
        </w:rPr>
        <w:t xml:space="preserve"> </w:t>
      </w:r>
      <w:r>
        <w:t>nr</w:t>
      </w:r>
      <w:r>
        <w:rPr>
          <w:spacing w:val="-9"/>
        </w:rPr>
        <w:t xml:space="preserve"> </w:t>
      </w:r>
      <w:r>
        <w:t>2</w:t>
      </w:r>
      <w:r w:rsidR="000C499A">
        <w:t xml:space="preserve"> i 3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zapytania</w:t>
      </w:r>
      <w:r>
        <w:rPr>
          <w:spacing w:val="-9"/>
        </w:rPr>
        <w:t xml:space="preserve"> </w:t>
      </w:r>
      <w:r>
        <w:t>ofertowego.</w:t>
      </w:r>
    </w:p>
    <w:p w14:paraId="0356B573" w14:textId="77777777" w:rsidR="00C9518E" w:rsidRDefault="00C9518E">
      <w:pPr>
        <w:pStyle w:val="Tekstpodstawowy"/>
      </w:pPr>
    </w:p>
    <w:p w14:paraId="307BBD84" w14:textId="77777777" w:rsidR="00C9518E" w:rsidRDefault="00C9518E">
      <w:pPr>
        <w:pStyle w:val="Tekstpodstawowy"/>
        <w:spacing w:before="80"/>
      </w:pPr>
    </w:p>
    <w:p w14:paraId="16224866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ind w:hanging="792"/>
        <w:jc w:val="left"/>
      </w:pPr>
      <w:r>
        <w:t>TERMIN</w:t>
      </w:r>
      <w:r>
        <w:rPr>
          <w:spacing w:val="-10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rPr>
          <w:spacing w:val="-2"/>
        </w:rPr>
        <w:t>ZAMÓWIENIA</w:t>
      </w:r>
    </w:p>
    <w:p w14:paraId="3C40238F" w14:textId="2DCB237C" w:rsidR="00C9518E" w:rsidRPr="00D67555" w:rsidRDefault="00000000">
      <w:pPr>
        <w:pStyle w:val="Akapitzlist"/>
        <w:numPr>
          <w:ilvl w:val="1"/>
          <w:numId w:val="5"/>
        </w:numPr>
        <w:tabs>
          <w:tab w:val="left" w:pos="1387"/>
        </w:tabs>
        <w:spacing w:before="41" w:line="276" w:lineRule="auto"/>
        <w:ind w:left="1387" w:right="113" w:hanging="360"/>
        <w:jc w:val="both"/>
      </w:pPr>
      <w:r w:rsidRPr="00D67555">
        <w:t xml:space="preserve">Zamawiający wymaga, aby zamówienie było wykonane </w:t>
      </w:r>
      <w:r w:rsidR="00FA187F" w:rsidRPr="00D67555">
        <w:t xml:space="preserve">w terminie </w:t>
      </w:r>
      <w:r w:rsidR="00AA4C83" w:rsidRPr="00D67555">
        <w:t xml:space="preserve">do dnia </w:t>
      </w:r>
      <w:r w:rsidR="00E20E16">
        <w:t>30</w:t>
      </w:r>
      <w:r w:rsidR="00AA4C83" w:rsidRPr="00D67555">
        <w:t>.1</w:t>
      </w:r>
      <w:r w:rsidR="00D67555" w:rsidRPr="00D67555">
        <w:t>1</w:t>
      </w:r>
      <w:r w:rsidR="00AA4C83" w:rsidRPr="00D67555">
        <w:t xml:space="preserve">.2024 </w:t>
      </w:r>
      <w:r w:rsidRPr="00D67555">
        <w:t>r.</w:t>
      </w:r>
    </w:p>
    <w:p w14:paraId="03A0E8C3" w14:textId="77777777" w:rsidR="00C9518E" w:rsidRDefault="00000000">
      <w:pPr>
        <w:pStyle w:val="Akapitzlist"/>
        <w:numPr>
          <w:ilvl w:val="1"/>
          <w:numId w:val="5"/>
        </w:numPr>
        <w:tabs>
          <w:tab w:val="left" w:pos="1451"/>
        </w:tabs>
        <w:spacing w:line="276" w:lineRule="auto"/>
        <w:ind w:right="117" w:firstLine="0"/>
        <w:jc w:val="both"/>
      </w:pPr>
      <w:r>
        <w:t>Szczegółowy harmonogram realizacji przedmiotu zamówienia określany będzie przez Zamawiającego w porozumieniu z Wykonawcą na bieżąco, a Wykonawca gwarantuje dyspozycyjność, która pozwoli na płynną realizację przedmiotu zamówienia.</w:t>
      </w:r>
    </w:p>
    <w:p w14:paraId="71301F9E" w14:textId="77777777" w:rsidR="00C9518E" w:rsidRDefault="00C9518E">
      <w:pPr>
        <w:pStyle w:val="Tekstpodstawowy"/>
        <w:spacing w:before="6"/>
      </w:pPr>
    </w:p>
    <w:p w14:paraId="5E39E9EE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ind w:hanging="665"/>
        <w:jc w:val="left"/>
      </w:pPr>
      <w:r>
        <w:rPr>
          <w:spacing w:val="-2"/>
        </w:rPr>
        <w:t>WYMAGANIA</w:t>
      </w:r>
      <w:r>
        <w:rPr>
          <w:spacing w:val="3"/>
        </w:rPr>
        <w:t xml:space="preserve"> </w:t>
      </w:r>
      <w:r>
        <w:rPr>
          <w:spacing w:val="-2"/>
        </w:rPr>
        <w:t>DOTYCZĄCE</w:t>
      </w:r>
      <w:r>
        <w:rPr>
          <w:spacing w:val="2"/>
        </w:rPr>
        <w:t xml:space="preserve"> </w:t>
      </w:r>
      <w:r>
        <w:rPr>
          <w:spacing w:val="-2"/>
        </w:rPr>
        <w:t>WADIUM</w:t>
      </w:r>
    </w:p>
    <w:p w14:paraId="6CA52576" w14:textId="2CFB4098" w:rsidR="00C9518E" w:rsidRPr="002B32C2" w:rsidRDefault="002B32C2" w:rsidP="00BB5F77">
      <w:pPr>
        <w:tabs>
          <w:tab w:val="left" w:pos="1599"/>
        </w:tabs>
        <w:spacing w:before="34"/>
        <w:ind w:left="1027"/>
      </w:pPr>
      <w:r w:rsidRPr="002B32C2">
        <w:t>Nie dotyczy</w:t>
      </w:r>
    </w:p>
    <w:p w14:paraId="652558BB" w14:textId="77777777" w:rsidR="00C9518E" w:rsidRDefault="00C9518E">
      <w:pPr>
        <w:pStyle w:val="Tekstpodstawowy"/>
      </w:pPr>
    </w:p>
    <w:p w14:paraId="64C9DF30" w14:textId="77777777" w:rsidR="00C9518E" w:rsidRDefault="00C9518E">
      <w:pPr>
        <w:pStyle w:val="Tekstpodstawowy"/>
        <w:spacing w:before="9"/>
      </w:pPr>
    </w:p>
    <w:p w14:paraId="0B6320ED" w14:textId="69F0BD71" w:rsidR="000B49AB" w:rsidRDefault="000B49AB">
      <w:pPr>
        <w:pStyle w:val="Nagwek1"/>
        <w:numPr>
          <w:ilvl w:val="0"/>
          <w:numId w:val="5"/>
        </w:numPr>
        <w:tabs>
          <w:tab w:val="left" w:pos="1027"/>
        </w:tabs>
        <w:ind w:hanging="665"/>
        <w:jc w:val="left"/>
      </w:pPr>
      <w:r>
        <w:t>WARUNKI ZMIANY UMOWY</w:t>
      </w:r>
    </w:p>
    <w:p w14:paraId="4F7FCF81" w14:textId="77777777" w:rsidR="000B49AB" w:rsidRDefault="000B49AB" w:rsidP="000B49AB">
      <w:pPr>
        <w:pStyle w:val="Nagwek1"/>
        <w:tabs>
          <w:tab w:val="left" w:pos="1027"/>
        </w:tabs>
        <w:jc w:val="right"/>
      </w:pPr>
    </w:p>
    <w:p w14:paraId="38C1AC0C" w14:textId="77777777" w:rsidR="005273A5" w:rsidRDefault="005273A5" w:rsidP="005273A5">
      <w:pPr>
        <w:pStyle w:val="Standard"/>
        <w:spacing w:before="57" w:after="62"/>
        <w:ind w:left="1027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Zamawiający dopuszcza możliwość dokonania zmian postanowień zawartej umowy w stosunku do treści oferty, na podstawie której dokonano wyboru oferenta w przypadku:</w:t>
      </w:r>
    </w:p>
    <w:p w14:paraId="44E971DE" w14:textId="4AC222B8" w:rsidR="004212E3" w:rsidRPr="005273A5" w:rsidRDefault="004212E3" w:rsidP="004212E3">
      <w:pPr>
        <w:pStyle w:val="Standard"/>
        <w:numPr>
          <w:ilvl w:val="0"/>
          <w:numId w:val="10"/>
        </w:numPr>
        <w:spacing w:before="57" w:after="62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rezygnacji z części zadań, których wykonanie nie będzie konieczne lub będzie bezcelowe, w przypadku okoliczności, których nie można było przewidzieć w chwili zawarcia umowy – o wartość niewykonanych zadań.</w:t>
      </w:r>
    </w:p>
    <w:p w14:paraId="78F20858" w14:textId="04DBB5F0" w:rsidR="005273A5" w:rsidRPr="005273A5" w:rsidRDefault="005273A5" w:rsidP="00285A00">
      <w:pPr>
        <w:pStyle w:val="Standard"/>
        <w:numPr>
          <w:ilvl w:val="0"/>
          <w:numId w:val="10"/>
        </w:numPr>
        <w:spacing w:before="57" w:after="62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promocyjnych obniżek cen jednostkowych przedmiotu umowy,</w:t>
      </w:r>
    </w:p>
    <w:p w14:paraId="78371CD0" w14:textId="3DD01B1A" w:rsidR="005273A5" w:rsidRPr="005273A5" w:rsidRDefault="005273A5" w:rsidP="00285A00">
      <w:pPr>
        <w:pStyle w:val="Standard"/>
        <w:numPr>
          <w:ilvl w:val="0"/>
          <w:numId w:val="10"/>
        </w:numPr>
        <w:spacing w:before="57" w:after="62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zmian ilościowych zamawianego przedmiotu umowy w zakresie poszczególnych pozycji oferty, do wysokości cen zawartych w ofercie,</w:t>
      </w:r>
    </w:p>
    <w:p w14:paraId="755959B6" w14:textId="12F8CD57" w:rsidR="005273A5" w:rsidRPr="005273A5" w:rsidRDefault="005273A5" w:rsidP="00285A00">
      <w:pPr>
        <w:pStyle w:val="Standard"/>
        <w:numPr>
          <w:ilvl w:val="0"/>
          <w:numId w:val="10"/>
        </w:numPr>
        <w:spacing w:before="57" w:after="62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innych okoliczności, których nie można było przewidzieć w chwili zawarcia umowy lub zmiany te są korzystne dla Zamawiającego,</w:t>
      </w:r>
    </w:p>
    <w:p w14:paraId="7FD38895" w14:textId="591521EE" w:rsidR="005273A5" w:rsidRPr="005273A5" w:rsidRDefault="005273A5" w:rsidP="00285A00">
      <w:pPr>
        <w:pStyle w:val="Standard"/>
        <w:numPr>
          <w:ilvl w:val="0"/>
          <w:numId w:val="10"/>
        </w:numPr>
        <w:spacing w:before="57" w:after="62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lastRenderedPageBreak/>
        <w:t>zmiana terminu lub formy płatności/rozliczenia,</w:t>
      </w:r>
    </w:p>
    <w:p w14:paraId="712BCADD" w14:textId="4965D558" w:rsidR="005273A5" w:rsidRPr="005273A5" w:rsidRDefault="005273A5" w:rsidP="00285A00">
      <w:pPr>
        <w:pStyle w:val="Standard"/>
        <w:numPr>
          <w:ilvl w:val="0"/>
          <w:numId w:val="10"/>
        </w:numPr>
        <w:spacing w:before="57" w:after="62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termin lub zakres realizacji zamówienia może ulec zmianie w przypadku wystąpienia zmian w harmonogramie rzeczowo-finansowym projektu, w szczególności w przypadku wystąpienia konieczności wydłużenia/przesunięcia terminów realizacji poszczególnych zadań i etapów, spowodowana obiektywnymi czynnikami, niezależnymi od Zamawiającego lub Wykonawcy, uniemożliwiającymi realizację zamówienia w pierwotnie określonych terminach, mających wpływ na jakość realizacji przedmiotu umowy,</w:t>
      </w:r>
    </w:p>
    <w:p w14:paraId="3812818A" w14:textId="41365AED" w:rsidR="005273A5" w:rsidRPr="005273A5" w:rsidRDefault="005273A5" w:rsidP="00285A00">
      <w:pPr>
        <w:pStyle w:val="Standard"/>
        <w:numPr>
          <w:ilvl w:val="0"/>
          <w:numId w:val="10"/>
        </w:numPr>
        <w:spacing w:before="57" w:after="62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zmiany w obowiązujących przepisach prawa, mającej wpływ na przedmiot i warunki umowy oraz zmiana sytuacji prawnej lub faktycznej Wykonawcy i/lub Zamawiającego skutkująca niemożliwość realizacji przedmiotu umowy,</w:t>
      </w:r>
    </w:p>
    <w:p w14:paraId="39004B59" w14:textId="434AB8F1" w:rsidR="005273A5" w:rsidRPr="005273A5" w:rsidRDefault="005273A5" w:rsidP="00285A00">
      <w:pPr>
        <w:pStyle w:val="Standard"/>
        <w:numPr>
          <w:ilvl w:val="0"/>
          <w:numId w:val="10"/>
        </w:numPr>
        <w:spacing w:before="57" w:after="62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zawieszenia realizacji zamówienia przez Zamawiającego z powodu wystąpienia przyczyn technicznych lub organizacyjnych uniemożliwiających kontynuowanie wykonania przedmiotu umowy, o czas zawieszenia. O zawieszeniu realizacji zamówienia Zamawiający powiadomi Wykonawcę wskazując przyczynę zawieszenia.</w:t>
      </w:r>
    </w:p>
    <w:p w14:paraId="102060C0" w14:textId="77777777" w:rsidR="000B49AB" w:rsidRDefault="000B49AB" w:rsidP="000B49AB">
      <w:pPr>
        <w:pStyle w:val="Nagwek1"/>
        <w:tabs>
          <w:tab w:val="left" w:pos="1027"/>
        </w:tabs>
        <w:jc w:val="right"/>
      </w:pPr>
    </w:p>
    <w:p w14:paraId="2F842BCD" w14:textId="3AD152D2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ind w:hanging="665"/>
        <w:jc w:val="left"/>
      </w:pPr>
      <w:r>
        <w:t>SPOSÓB</w:t>
      </w:r>
      <w:r>
        <w:rPr>
          <w:spacing w:val="-4"/>
        </w:rPr>
        <w:t xml:space="preserve"> </w:t>
      </w:r>
      <w:r>
        <w:t>OBLICZENIA</w:t>
      </w:r>
      <w:r>
        <w:rPr>
          <w:spacing w:val="-5"/>
        </w:rPr>
        <w:t xml:space="preserve"> </w:t>
      </w:r>
      <w:r>
        <w:rPr>
          <w:spacing w:val="-4"/>
        </w:rPr>
        <w:t>CENY</w:t>
      </w:r>
    </w:p>
    <w:p w14:paraId="7C911882" w14:textId="77777777" w:rsidR="00C9518E" w:rsidRDefault="00000000">
      <w:pPr>
        <w:pStyle w:val="Akapitzlist"/>
        <w:numPr>
          <w:ilvl w:val="1"/>
          <w:numId w:val="5"/>
        </w:numPr>
        <w:tabs>
          <w:tab w:val="left" w:pos="1235"/>
        </w:tabs>
        <w:spacing w:before="39" w:line="276" w:lineRule="auto"/>
        <w:ind w:left="960" w:right="114" w:firstLine="0"/>
        <w:jc w:val="both"/>
      </w:pPr>
      <w:r>
        <w:t>Podana w ofercie cena musi uwzględniać wszystkie wymagania Zamawiającego określone w niniejszym zapytaniu oraz obejmować wszelkie koszty, jakie poniesie Wykonawca z tytułu należytego oraz zgodnego z obowiązującymi przepisami wykonania przedmiotu zamówienia.</w:t>
      </w:r>
    </w:p>
    <w:p w14:paraId="6566268A" w14:textId="59CBBB2F" w:rsidR="00C9518E" w:rsidRDefault="00000000">
      <w:pPr>
        <w:pStyle w:val="Akapitzlist"/>
        <w:numPr>
          <w:ilvl w:val="1"/>
          <w:numId w:val="5"/>
        </w:numPr>
        <w:tabs>
          <w:tab w:val="left" w:pos="1180"/>
        </w:tabs>
        <w:spacing w:line="276" w:lineRule="auto"/>
        <w:ind w:left="960" w:right="115" w:firstLine="0"/>
        <w:jc w:val="both"/>
      </w:pPr>
      <w:r>
        <w:t>Cena winna być wyrażona w złotych polskich ( PLN )</w:t>
      </w:r>
      <w:r>
        <w:rPr>
          <w:spacing w:val="-1"/>
        </w:rPr>
        <w:t xml:space="preserve"> </w:t>
      </w:r>
      <w:r>
        <w:t xml:space="preserve">plus podatek VAT. </w:t>
      </w:r>
    </w:p>
    <w:p w14:paraId="1AE16AF4" w14:textId="53B11067" w:rsidR="00C9518E" w:rsidRDefault="00000000">
      <w:pPr>
        <w:pStyle w:val="Akapitzlist"/>
        <w:numPr>
          <w:ilvl w:val="1"/>
          <w:numId w:val="5"/>
        </w:numPr>
        <w:tabs>
          <w:tab w:val="left" w:pos="1175"/>
        </w:tabs>
        <w:spacing w:line="276" w:lineRule="auto"/>
        <w:ind w:left="960" w:right="115" w:firstLine="0"/>
        <w:jc w:val="both"/>
      </w:pPr>
      <w:r>
        <w:t>Jeżeli</w:t>
      </w:r>
      <w:r>
        <w:rPr>
          <w:spacing w:val="-4"/>
        </w:rPr>
        <w:t xml:space="preserve"> </w:t>
      </w:r>
      <w:r>
        <w:t>zaoferowana</w:t>
      </w:r>
      <w:r>
        <w:rPr>
          <w:spacing w:val="-4"/>
        </w:rPr>
        <w:t xml:space="preserve"> </w:t>
      </w:r>
      <w:r>
        <w:t>cena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koszt</w:t>
      </w:r>
      <w:r>
        <w:rPr>
          <w:spacing w:val="-4"/>
        </w:rPr>
        <w:t xml:space="preserve"> </w:t>
      </w:r>
      <w:r>
        <w:t>wydają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rażąco</w:t>
      </w:r>
      <w:r>
        <w:rPr>
          <w:spacing w:val="-5"/>
        </w:rPr>
        <w:t xml:space="preserve"> </w:t>
      </w:r>
      <w:r>
        <w:t>niskie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zamówienia,</w:t>
      </w:r>
      <w:r>
        <w:rPr>
          <w:spacing w:val="-4"/>
        </w:rPr>
        <w:t xml:space="preserve"> </w:t>
      </w:r>
      <w:r>
        <w:t>tj.</w:t>
      </w:r>
      <w:r>
        <w:rPr>
          <w:spacing w:val="-5"/>
        </w:rPr>
        <w:t xml:space="preserve"> </w:t>
      </w:r>
      <w:r>
        <w:t>różnią</w:t>
      </w:r>
      <w:r>
        <w:rPr>
          <w:spacing w:val="-4"/>
        </w:rPr>
        <w:t xml:space="preserve"> </w:t>
      </w:r>
      <w:r>
        <w:t>się o</w:t>
      </w:r>
      <w:r>
        <w:rPr>
          <w:spacing w:val="-4"/>
        </w:rPr>
        <w:t xml:space="preserve"> </w:t>
      </w:r>
      <w:r>
        <w:t>więcej</w:t>
      </w:r>
      <w:r>
        <w:rPr>
          <w:spacing w:val="-6"/>
        </w:rPr>
        <w:t xml:space="preserve"> </w:t>
      </w:r>
      <w:r>
        <w:t>niż</w:t>
      </w:r>
      <w:r>
        <w:rPr>
          <w:spacing w:val="-5"/>
        </w:rPr>
        <w:t xml:space="preserve"> </w:t>
      </w:r>
      <w:r>
        <w:t>30%</w:t>
      </w:r>
      <w:r>
        <w:rPr>
          <w:spacing w:val="-6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średniej</w:t>
      </w:r>
      <w:r>
        <w:rPr>
          <w:spacing w:val="-4"/>
        </w:rPr>
        <w:t xml:space="preserve"> </w:t>
      </w:r>
      <w:r>
        <w:t>arytmetycznej</w:t>
      </w:r>
      <w:r>
        <w:rPr>
          <w:spacing w:val="-4"/>
        </w:rPr>
        <w:t xml:space="preserve"> </w:t>
      </w:r>
      <w:r>
        <w:t>cen</w:t>
      </w:r>
      <w:r>
        <w:rPr>
          <w:spacing w:val="-5"/>
        </w:rPr>
        <w:t xml:space="preserve"> </w:t>
      </w:r>
      <w:r>
        <w:t>wszystkich</w:t>
      </w:r>
      <w:r>
        <w:rPr>
          <w:spacing w:val="-5"/>
        </w:rPr>
        <w:t xml:space="preserve"> </w:t>
      </w:r>
      <w:r>
        <w:t>ważnych</w:t>
      </w:r>
      <w:r>
        <w:rPr>
          <w:spacing w:val="-5"/>
        </w:rPr>
        <w:t xml:space="preserve"> </w:t>
      </w:r>
      <w:r>
        <w:t>ofert</w:t>
      </w:r>
      <w:r>
        <w:rPr>
          <w:spacing w:val="-3"/>
        </w:rPr>
        <w:t xml:space="preserve"> </w:t>
      </w:r>
      <w:r>
        <w:t>niepodlegających</w:t>
      </w:r>
      <w:r>
        <w:rPr>
          <w:spacing w:val="-7"/>
        </w:rPr>
        <w:t xml:space="preserve"> </w:t>
      </w:r>
      <w:r>
        <w:t>odrzuceniu,</w:t>
      </w:r>
      <w:r>
        <w:rPr>
          <w:spacing w:val="-4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budzą wątpliwości</w:t>
      </w:r>
      <w:r>
        <w:rPr>
          <w:spacing w:val="78"/>
          <w:w w:val="150"/>
        </w:rPr>
        <w:t xml:space="preserve">  </w:t>
      </w:r>
      <w:r>
        <w:t>zamawiającego</w:t>
      </w:r>
      <w:r>
        <w:rPr>
          <w:spacing w:val="80"/>
          <w:w w:val="150"/>
        </w:rPr>
        <w:t xml:space="preserve">  </w:t>
      </w:r>
      <w:r>
        <w:t>co</w:t>
      </w:r>
      <w:r>
        <w:rPr>
          <w:spacing w:val="80"/>
          <w:w w:val="150"/>
        </w:rPr>
        <w:t xml:space="preserve">  </w:t>
      </w:r>
      <w:r>
        <w:t>do</w:t>
      </w:r>
      <w:r>
        <w:rPr>
          <w:spacing w:val="78"/>
          <w:w w:val="150"/>
        </w:rPr>
        <w:t xml:space="preserve">  </w:t>
      </w:r>
      <w:r>
        <w:t>możliwości</w:t>
      </w:r>
      <w:r>
        <w:rPr>
          <w:spacing w:val="79"/>
          <w:w w:val="150"/>
        </w:rPr>
        <w:t xml:space="preserve">  </w:t>
      </w:r>
      <w:r>
        <w:t>wykonania</w:t>
      </w:r>
      <w:r>
        <w:rPr>
          <w:spacing w:val="78"/>
          <w:w w:val="150"/>
        </w:rPr>
        <w:t xml:space="preserve">  </w:t>
      </w:r>
      <w:r>
        <w:t>przedmiotu</w:t>
      </w:r>
      <w:r>
        <w:rPr>
          <w:spacing w:val="79"/>
          <w:w w:val="150"/>
        </w:rPr>
        <w:t xml:space="preserve">  </w:t>
      </w:r>
      <w:r>
        <w:t>zamówienia</w:t>
      </w:r>
      <w:r>
        <w:rPr>
          <w:spacing w:val="78"/>
          <w:w w:val="150"/>
        </w:rPr>
        <w:t xml:space="preserve">  </w:t>
      </w:r>
      <w:r>
        <w:t>zgodnie</w:t>
      </w:r>
      <w:r w:rsidR="00F10B91">
        <w:t xml:space="preserve"> </w:t>
      </w:r>
      <w:r>
        <w:t>z</w:t>
      </w:r>
      <w:r>
        <w:rPr>
          <w:spacing w:val="-3"/>
        </w:rPr>
        <w:t xml:space="preserve"> </w:t>
      </w:r>
      <w:r>
        <w:t>wymaganiami</w:t>
      </w:r>
      <w:r>
        <w:rPr>
          <w:spacing w:val="-2"/>
        </w:rPr>
        <w:t xml:space="preserve"> </w:t>
      </w:r>
      <w:r>
        <w:t>określonymi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zapytaniu</w:t>
      </w:r>
      <w:r>
        <w:rPr>
          <w:spacing w:val="-3"/>
        </w:rPr>
        <w:t xml:space="preserve"> </w:t>
      </w:r>
      <w:r>
        <w:t>ofertowym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wynikającymi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odrębnych</w:t>
      </w:r>
      <w:r>
        <w:rPr>
          <w:spacing w:val="-3"/>
        </w:rPr>
        <w:t xml:space="preserve"> </w:t>
      </w:r>
      <w:r>
        <w:t>przepisów,</w:t>
      </w:r>
      <w:r>
        <w:rPr>
          <w:spacing w:val="-2"/>
        </w:rPr>
        <w:t xml:space="preserve"> </w:t>
      </w:r>
      <w:r>
        <w:t>zamawiający</w:t>
      </w:r>
      <w:r>
        <w:rPr>
          <w:spacing w:val="-1"/>
        </w:rPr>
        <w:t xml:space="preserve"> </w:t>
      </w:r>
      <w:r>
        <w:t>żąda od</w:t>
      </w:r>
      <w:r>
        <w:rPr>
          <w:spacing w:val="-6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złożenia</w:t>
      </w:r>
      <w:r>
        <w:rPr>
          <w:spacing w:val="-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wyznaczonym</w:t>
      </w:r>
      <w:r>
        <w:rPr>
          <w:spacing w:val="-8"/>
        </w:rPr>
        <w:t xml:space="preserve"> </w:t>
      </w:r>
      <w:r>
        <w:t>terminie</w:t>
      </w:r>
      <w:r>
        <w:rPr>
          <w:spacing w:val="-6"/>
        </w:rPr>
        <w:t xml:space="preserve"> </w:t>
      </w:r>
      <w:r>
        <w:t>wyjaśnień,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tym</w:t>
      </w:r>
      <w:r>
        <w:rPr>
          <w:spacing w:val="-6"/>
        </w:rPr>
        <w:t xml:space="preserve"> </w:t>
      </w:r>
      <w:r>
        <w:t>złożenia</w:t>
      </w:r>
      <w:r>
        <w:rPr>
          <w:spacing w:val="-6"/>
        </w:rPr>
        <w:t xml:space="preserve"> </w:t>
      </w:r>
      <w:r>
        <w:t>dowodów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wyliczenia</w:t>
      </w:r>
      <w:r>
        <w:rPr>
          <w:spacing w:val="-8"/>
        </w:rPr>
        <w:t xml:space="preserve"> </w:t>
      </w:r>
      <w:r>
        <w:t>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0DD998D0" w14:textId="77777777" w:rsidR="00D6330C" w:rsidRDefault="00D6330C">
      <w:pPr>
        <w:pStyle w:val="Tekstpodstawowy"/>
        <w:spacing w:before="41"/>
      </w:pPr>
    </w:p>
    <w:p w14:paraId="6C04B3C3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ind w:hanging="725"/>
        <w:jc w:val="left"/>
      </w:pPr>
      <w:r>
        <w:t>KRYTERIA</w:t>
      </w:r>
      <w:r>
        <w:rPr>
          <w:spacing w:val="-8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rPr>
          <w:spacing w:val="-4"/>
        </w:rPr>
        <w:t>OFERT</w:t>
      </w:r>
    </w:p>
    <w:p w14:paraId="0F6E3D4E" w14:textId="77777777" w:rsidR="00C9518E" w:rsidRDefault="00C9518E">
      <w:pPr>
        <w:pStyle w:val="Tekstpodstawowy"/>
        <w:spacing w:before="106"/>
        <w:rPr>
          <w:b/>
          <w:sz w:val="20"/>
        </w:rPr>
      </w:pPr>
    </w:p>
    <w:tbl>
      <w:tblPr>
        <w:tblStyle w:val="TableNormal"/>
        <w:tblW w:w="0" w:type="auto"/>
        <w:tblInd w:w="1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2614"/>
        <w:gridCol w:w="2273"/>
        <w:gridCol w:w="3655"/>
      </w:tblGrid>
      <w:tr w:rsidR="00C9518E" w14:paraId="32AC42B0" w14:textId="77777777" w:rsidTr="002B32C2">
        <w:trPr>
          <w:trHeight w:val="841"/>
        </w:trPr>
        <w:tc>
          <w:tcPr>
            <w:tcW w:w="1205" w:type="dxa"/>
          </w:tcPr>
          <w:p w14:paraId="13329655" w14:textId="77777777" w:rsidR="00C9518E" w:rsidRDefault="00000000">
            <w:pPr>
              <w:pStyle w:val="TableParagraph"/>
              <w:ind w:left="107"/>
              <w:jc w:val="left"/>
            </w:pPr>
            <w:r>
              <w:rPr>
                <w:spacing w:val="-4"/>
              </w:rPr>
              <w:t>L.p.</w:t>
            </w:r>
          </w:p>
        </w:tc>
        <w:tc>
          <w:tcPr>
            <w:tcW w:w="2614" w:type="dxa"/>
          </w:tcPr>
          <w:p w14:paraId="16BDE8D0" w14:textId="77777777" w:rsidR="00C9518E" w:rsidRDefault="00000000">
            <w:pPr>
              <w:pStyle w:val="TableParagraph"/>
              <w:ind w:left="105"/>
              <w:jc w:val="left"/>
            </w:pPr>
            <w:r>
              <w:rPr>
                <w:spacing w:val="-2"/>
              </w:rPr>
              <w:t>Kryterium</w:t>
            </w:r>
          </w:p>
        </w:tc>
        <w:tc>
          <w:tcPr>
            <w:tcW w:w="2273" w:type="dxa"/>
          </w:tcPr>
          <w:p w14:paraId="0E99344E" w14:textId="77777777" w:rsidR="00C9518E" w:rsidRDefault="00000000">
            <w:pPr>
              <w:pStyle w:val="TableParagraph"/>
              <w:spacing w:line="240" w:lineRule="auto"/>
              <w:ind w:left="594" w:firstLine="285"/>
              <w:jc w:val="left"/>
            </w:pPr>
            <w:r>
              <w:rPr>
                <w:spacing w:val="-4"/>
              </w:rPr>
              <w:t xml:space="preserve">Waga </w:t>
            </w:r>
            <w:r>
              <w:rPr>
                <w:spacing w:val="-2"/>
              </w:rPr>
              <w:t>procentowa</w:t>
            </w:r>
          </w:p>
        </w:tc>
        <w:tc>
          <w:tcPr>
            <w:tcW w:w="3655" w:type="dxa"/>
          </w:tcPr>
          <w:p w14:paraId="6F0BCC5F" w14:textId="71CCB93D" w:rsidR="00C9518E" w:rsidRDefault="00000000" w:rsidP="002B32C2">
            <w:pPr>
              <w:pStyle w:val="TableParagraph"/>
              <w:spacing w:line="240" w:lineRule="auto"/>
              <w:ind w:left="426" w:right="416"/>
            </w:pPr>
            <w:r>
              <w:t>Maksymalna</w:t>
            </w:r>
            <w:r>
              <w:rPr>
                <w:spacing w:val="-13"/>
              </w:rPr>
              <w:t xml:space="preserve"> </w:t>
            </w:r>
            <w:r>
              <w:t>możliwa do otrzymania ilość punktów za dane</w:t>
            </w:r>
            <w:r w:rsidR="002B32C2">
              <w:t xml:space="preserve"> </w:t>
            </w:r>
            <w:r>
              <w:rPr>
                <w:spacing w:val="-2"/>
              </w:rPr>
              <w:t>kryterium</w:t>
            </w:r>
          </w:p>
        </w:tc>
      </w:tr>
      <w:tr w:rsidR="00C9518E" w14:paraId="7CA55B2A" w14:textId="77777777" w:rsidTr="002B32C2">
        <w:trPr>
          <w:trHeight w:val="268"/>
        </w:trPr>
        <w:tc>
          <w:tcPr>
            <w:tcW w:w="1205" w:type="dxa"/>
          </w:tcPr>
          <w:p w14:paraId="15871C41" w14:textId="77777777" w:rsidR="00C9518E" w:rsidRDefault="00000000">
            <w:pPr>
              <w:pStyle w:val="TableParagraph"/>
              <w:spacing w:line="248" w:lineRule="exact"/>
              <w:ind w:left="107"/>
              <w:jc w:val="left"/>
            </w:pPr>
            <w:r>
              <w:rPr>
                <w:spacing w:val="-5"/>
              </w:rPr>
              <w:t>1.</w:t>
            </w:r>
          </w:p>
        </w:tc>
        <w:tc>
          <w:tcPr>
            <w:tcW w:w="2614" w:type="dxa"/>
          </w:tcPr>
          <w:p w14:paraId="7B539392" w14:textId="425BEA5F" w:rsidR="00C9518E" w:rsidRDefault="00000000">
            <w:pPr>
              <w:pStyle w:val="TableParagraph"/>
              <w:spacing w:line="248" w:lineRule="exact"/>
              <w:ind w:left="105"/>
              <w:jc w:val="left"/>
            </w:pPr>
            <w:r>
              <w:t>Cena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brutto</w:t>
            </w:r>
            <w:r w:rsidR="00905777">
              <w:rPr>
                <w:spacing w:val="-2"/>
              </w:rPr>
              <w:t xml:space="preserve"> oferty</w:t>
            </w:r>
          </w:p>
        </w:tc>
        <w:tc>
          <w:tcPr>
            <w:tcW w:w="2273" w:type="dxa"/>
          </w:tcPr>
          <w:p w14:paraId="50513D73" w14:textId="77777777" w:rsidR="00C9518E" w:rsidRDefault="00000000">
            <w:pPr>
              <w:pStyle w:val="TableParagraph"/>
              <w:spacing w:line="248" w:lineRule="exact"/>
            </w:pPr>
            <w:r>
              <w:t xml:space="preserve">80 </w:t>
            </w:r>
            <w:r>
              <w:rPr>
                <w:spacing w:val="-10"/>
              </w:rPr>
              <w:t>%</w:t>
            </w:r>
          </w:p>
        </w:tc>
        <w:tc>
          <w:tcPr>
            <w:tcW w:w="3655" w:type="dxa"/>
          </w:tcPr>
          <w:p w14:paraId="57AF56E4" w14:textId="77777777" w:rsidR="00C9518E" w:rsidRDefault="00000000">
            <w:pPr>
              <w:pStyle w:val="TableParagraph"/>
              <w:spacing w:line="248" w:lineRule="exact"/>
              <w:ind w:left="426" w:right="419"/>
            </w:pPr>
            <w:r>
              <w:t>80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punktów</w:t>
            </w:r>
          </w:p>
        </w:tc>
      </w:tr>
      <w:tr w:rsidR="00C9518E" w14:paraId="46BC71D0" w14:textId="77777777" w:rsidTr="002B32C2">
        <w:trPr>
          <w:trHeight w:val="268"/>
        </w:trPr>
        <w:tc>
          <w:tcPr>
            <w:tcW w:w="1205" w:type="dxa"/>
          </w:tcPr>
          <w:p w14:paraId="6EA76180" w14:textId="77777777" w:rsidR="00C9518E" w:rsidRDefault="00000000">
            <w:pPr>
              <w:pStyle w:val="TableParagraph"/>
              <w:spacing w:line="248" w:lineRule="exact"/>
              <w:ind w:left="107"/>
              <w:jc w:val="left"/>
            </w:pPr>
            <w:r>
              <w:rPr>
                <w:spacing w:val="-5"/>
              </w:rPr>
              <w:t>2.</w:t>
            </w:r>
          </w:p>
        </w:tc>
        <w:tc>
          <w:tcPr>
            <w:tcW w:w="2614" w:type="dxa"/>
          </w:tcPr>
          <w:p w14:paraId="26546676" w14:textId="77777777" w:rsidR="00C9518E" w:rsidRDefault="00000000">
            <w:pPr>
              <w:pStyle w:val="TableParagraph"/>
              <w:spacing w:line="248" w:lineRule="exact"/>
              <w:ind w:left="105"/>
              <w:jc w:val="left"/>
            </w:pPr>
            <w:r>
              <w:t>Okres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gwarancji</w:t>
            </w:r>
          </w:p>
        </w:tc>
        <w:tc>
          <w:tcPr>
            <w:tcW w:w="2273" w:type="dxa"/>
          </w:tcPr>
          <w:p w14:paraId="0EEB7332" w14:textId="095BA45F" w:rsidR="00C9518E" w:rsidRDefault="00F10B91">
            <w:pPr>
              <w:pStyle w:val="TableParagraph"/>
              <w:spacing w:line="248" w:lineRule="exact"/>
            </w:pPr>
            <w:r>
              <w:t xml:space="preserve">20 </w:t>
            </w:r>
            <w:r>
              <w:rPr>
                <w:spacing w:val="-10"/>
              </w:rPr>
              <w:t>%</w:t>
            </w:r>
          </w:p>
        </w:tc>
        <w:tc>
          <w:tcPr>
            <w:tcW w:w="3655" w:type="dxa"/>
          </w:tcPr>
          <w:p w14:paraId="79AEECB9" w14:textId="519705E8" w:rsidR="00C9518E" w:rsidRDefault="00F10B91">
            <w:pPr>
              <w:pStyle w:val="TableParagraph"/>
              <w:spacing w:line="248" w:lineRule="exact"/>
              <w:ind w:left="426" w:right="419"/>
            </w:pPr>
            <w:r>
              <w:t>20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punktów</w:t>
            </w:r>
          </w:p>
        </w:tc>
      </w:tr>
    </w:tbl>
    <w:p w14:paraId="39B3F1A9" w14:textId="77777777" w:rsidR="00C9518E" w:rsidRDefault="00C9518E">
      <w:pPr>
        <w:pStyle w:val="Tekstpodstawowy"/>
        <w:spacing w:before="6"/>
        <w:rPr>
          <w:b/>
        </w:rPr>
      </w:pPr>
    </w:p>
    <w:p w14:paraId="474AC134" w14:textId="77777777" w:rsidR="00C9518E" w:rsidRDefault="00000000">
      <w:pPr>
        <w:pStyle w:val="Akapitzlist"/>
        <w:numPr>
          <w:ilvl w:val="1"/>
          <w:numId w:val="5"/>
        </w:numPr>
        <w:tabs>
          <w:tab w:val="left" w:pos="1451"/>
        </w:tabs>
        <w:ind w:left="1451" w:hanging="424"/>
        <w:jc w:val="left"/>
      </w:pPr>
      <w:r>
        <w:rPr>
          <w:b/>
        </w:rPr>
        <w:t>„Cena</w:t>
      </w:r>
      <w:r>
        <w:rPr>
          <w:b/>
          <w:spacing w:val="-3"/>
        </w:rPr>
        <w:t xml:space="preserve"> </w:t>
      </w:r>
      <w:r>
        <w:rPr>
          <w:b/>
        </w:rPr>
        <w:t>brutto</w:t>
      </w:r>
      <w:r>
        <w:rPr>
          <w:b/>
          <w:spacing w:val="-1"/>
        </w:rPr>
        <w:t xml:space="preserve"> </w:t>
      </w:r>
      <w:r>
        <w:rPr>
          <w:b/>
        </w:rPr>
        <w:t>oferty”</w:t>
      </w:r>
      <w:r>
        <w:rPr>
          <w:b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%,</w:t>
      </w:r>
      <w:r>
        <w:rPr>
          <w:spacing w:val="-3"/>
        </w:rPr>
        <w:t xml:space="preserve"> </w:t>
      </w:r>
      <w:r>
        <w:t>max</w:t>
      </w:r>
      <w:r>
        <w:rPr>
          <w:spacing w:val="-1"/>
        </w:rPr>
        <w:t xml:space="preserve"> </w:t>
      </w:r>
      <w:r>
        <w:t>80</w:t>
      </w:r>
      <w:r>
        <w:rPr>
          <w:spacing w:val="-2"/>
        </w:rPr>
        <w:t xml:space="preserve"> </w:t>
      </w:r>
      <w:r>
        <w:rPr>
          <w:spacing w:val="-4"/>
        </w:rPr>
        <w:t>pkt.</w:t>
      </w:r>
    </w:p>
    <w:p w14:paraId="19E2B572" w14:textId="77777777" w:rsidR="00C9518E" w:rsidRDefault="00C9518E">
      <w:pPr>
        <w:pStyle w:val="Tekstpodstawowy"/>
        <w:spacing w:before="241"/>
      </w:pPr>
    </w:p>
    <w:p w14:paraId="295789D1" w14:textId="77777777" w:rsidR="00C9518E" w:rsidRDefault="00000000">
      <w:pPr>
        <w:pStyle w:val="Tekstpodstawowy"/>
        <w:spacing w:line="276" w:lineRule="auto"/>
        <w:ind w:left="1027"/>
      </w:pPr>
      <w:r>
        <w:t>Kryterium</w:t>
      </w:r>
      <w:r>
        <w:rPr>
          <w:spacing w:val="-3"/>
        </w:rPr>
        <w:t xml:space="preserve"> </w:t>
      </w:r>
      <w:r>
        <w:t>ceny</w:t>
      </w:r>
      <w:r>
        <w:rPr>
          <w:spacing w:val="-4"/>
        </w:rPr>
        <w:t xml:space="preserve"> </w:t>
      </w:r>
      <w:r>
        <w:t>brutto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ocena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 kryterium</w:t>
      </w:r>
      <w:r>
        <w:rPr>
          <w:spacing w:val="-2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przeprowadzona</w:t>
      </w:r>
      <w:r>
        <w:rPr>
          <w:spacing w:val="-6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następującego</w:t>
      </w:r>
      <w:r>
        <w:rPr>
          <w:spacing w:val="-4"/>
        </w:rPr>
        <w:t xml:space="preserve"> </w:t>
      </w:r>
      <w:r>
        <w:t xml:space="preserve">wzoru </w:t>
      </w:r>
      <w:r>
        <w:rPr>
          <w:spacing w:val="-2"/>
        </w:rPr>
        <w:t>matematycznego:</w:t>
      </w:r>
    </w:p>
    <w:p w14:paraId="1E4EE1A2" w14:textId="77777777" w:rsidR="00C9518E" w:rsidRDefault="00000000">
      <w:pPr>
        <w:pStyle w:val="Nagwek1"/>
        <w:spacing w:line="267" w:lineRule="exact"/>
      </w:pPr>
      <w:r>
        <w:rPr>
          <w:position w:val="2"/>
        </w:rPr>
        <w:t>P=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 xml:space="preserve">(C </w:t>
      </w:r>
      <w:r>
        <w:rPr>
          <w:sz w:val="14"/>
        </w:rPr>
        <w:t>min</w:t>
      </w:r>
      <w:r>
        <w:rPr>
          <w:spacing w:val="16"/>
          <w:sz w:val="14"/>
        </w:rPr>
        <w:t xml:space="preserve"> </w:t>
      </w:r>
      <w:r>
        <w:rPr>
          <w:position w:val="2"/>
        </w:rPr>
        <w:t>/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Cb)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x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80</w:t>
      </w:r>
      <w:r>
        <w:rPr>
          <w:spacing w:val="-3"/>
          <w:position w:val="2"/>
        </w:rPr>
        <w:t xml:space="preserve"> </w:t>
      </w:r>
      <w:r>
        <w:rPr>
          <w:spacing w:val="-5"/>
          <w:position w:val="2"/>
        </w:rPr>
        <w:t>pkt</w:t>
      </w:r>
    </w:p>
    <w:p w14:paraId="5332BAFF" w14:textId="77777777" w:rsidR="00C9518E" w:rsidRDefault="00000000">
      <w:pPr>
        <w:pStyle w:val="Tekstpodstawowy"/>
        <w:spacing w:before="42"/>
        <w:ind w:left="1027"/>
      </w:pPr>
      <w:r>
        <w:rPr>
          <w:spacing w:val="-2"/>
        </w:rPr>
        <w:t>gdzie:</w:t>
      </w:r>
    </w:p>
    <w:p w14:paraId="5C3CBCD9" w14:textId="77777777" w:rsidR="00C9518E" w:rsidRDefault="00000000">
      <w:pPr>
        <w:pStyle w:val="Tekstpodstawowy"/>
        <w:spacing w:before="41"/>
        <w:ind w:left="1027"/>
      </w:pPr>
      <w:r>
        <w:rPr>
          <w:b/>
        </w:rPr>
        <w:t>P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liczba</w:t>
      </w:r>
      <w:r>
        <w:rPr>
          <w:spacing w:val="-2"/>
        </w:rPr>
        <w:t xml:space="preserve"> </w:t>
      </w:r>
      <w:r>
        <w:t>punktów</w:t>
      </w:r>
      <w:r>
        <w:rPr>
          <w:spacing w:val="-5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kryterium</w:t>
      </w:r>
      <w:r>
        <w:rPr>
          <w:spacing w:val="-2"/>
        </w:rPr>
        <w:t xml:space="preserve"> </w:t>
      </w:r>
      <w:r>
        <w:rPr>
          <w:spacing w:val="-4"/>
        </w:rPr>
        <w:t>ceny</w:t>
      </w:r>
    </w:p>
    <w:p w14:paraId="2125C679" w14:textId="77777777" w:rsidR="00C9518E" w:rsidRDefault="00000000">
      <w:pPr>
        <w:pStyle w:val="Tekstpodstawowy"/>
        <w:spacing w:before="38"/>
        <w:ind w:left="1027"/>
      </w:pPr>
      <w:r>
        <w:rPr>
          <w:b/>
          <w:position w:val="2"/>
        </w:rPr>
        <w:t>C</w:t>
      </w:r>
      <w:r>
        <w:rPr>
          <w:b/>
          <w:spacing w:val="-2"/>
          <w:position w:val="2"/>
        </w:rPr>
        <w:t xml:space="preserve"> </w:t>
      </w:r>
      <w:r>
        <w:rPr>
          <w:b/>
          <w:sz w:val="14"/>
        </w:rPr>
        <w:t>min</w:t>
      </w:r>
      <w:r>
        <w:rPr>
          <w:b/>
          <w:spacing w:val="14"/>
          <w:sz w:val="14"/>
        </w:rPr>
        <w:t xml:space="preserve"> </w:t>
      </w:r>
      <w:r>
        <w:rPr>
          <w:position w:val="2"/>
        </w:rPr>
        <w:t>–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najniższa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cena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spośród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wszystkich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ważnych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nieodrzuconych</w:t>
      </w:r>
      <w:r>
        <w:rPr>
          <w:spacing w:val="-6"/>
          <w:position w:val="2"/>
        </w:rPr>
        <w:t xml:space="preserve"> </w:t>
      </w:r>
      <w:r>
        <w:rPr>
          <w:spacing w:val="-2"/>
          <w:position w:val="2"/>
        </w:rPr>
        <w:t>ofert</w:t>
      </w:r>
    </w:p>
    <w:p w14:paraId="413BCA2D" w14:textId="77777777" w:rsidR="00C9518E" w:rsidRDefault="00000000">
      <w:pPr>
        <w:pStyle w:val="Tekstpodstawowy"/>
        <w:spacing w:before="42"/>
        <w:ind w:left="1027"/>
      </w:pPr>
      <w:r>
        <w:rPr>
          <w:b/>
        </w:rPr>
        <w:t>Cb</w:t>
      </w:r>
      <w:r>
        <w:rPr>
          <w:b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cena</w:t>
      </w:r>
      <w:r>
        <w:rPr>
          <w:spacing w:val="-1"/>
        </w:rPr>
        <w:t xml:space="preserve"> </w:t>
      </w:r>
      <w:r>
        <w:t>badanej</w:t>
      </w:r>
      <w:r>
        <w:rPr>
          <w:spacing w:val="-3"/>
        </w:rPr>
        <w:t xml:space="preserve"> </w:t>
      </w:r>
      <w:r>
        <w:rPr>
          <w:spacing w:val="-2"/>
        </w:rPr>
        <w:t>oferty</w:t>
      </w:r>
    </w:p>
    <w:p w14:paraId="2DC7FF5C" w14:textId="77777777" w:rsidR="00C9518E" w:rsidRDefault="00C9518E">
      <w:pPr>
        <w:pStyle w:val="Tekstpodstawowy"/>
        <w:spacing w:before="79"/>
      </w:pPr>
    </w:p>
    <w:p w14:paraId="6C9C2C2F" w14:textId="77777777" w:rsidR="00C9518E" w:rsidRDefault="00000000">
      <w:pPr>
        <w:pStyle w:val="Tekstpodstawowy"/>
        <w:ind w:left="1027"/>
      </w:pPr>
      <w:r>
        <w:t>Punkty</w:t>
      </w:r>
      <w:r>
        <w:rPr>
          <w:spacing w:val="-8"/>
        </w:rPr>
        <w:t xml:space="preserve"> </w:t>
      </w:r>
      <w:r>
        <w:t>przyznane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poszczególnych</w:t>
      </w:r>
      <w:r>
        <w:rPr>
          <w:spacing w:val="-6"/>
        </w:rPr>
        <w:t xml:space="preserve"> </w:t>
      </w:r>
      <w:r>
        <w:t>kryteriach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podkryteriach</w:t>
      </w:r>
      <w:r>
        <w:rPr>
          <w:spacing w:val="-3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zaokrąglone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dwóch</w:t>
      </w:r>
      <w:r>
        <w:rPr>
          <w:spacing w:val="-5"/>
        </w:rPr>
        <w:t xml:space="preserve"> </w:t>
      </w:r>
      <w:r>
        <w:t>miejsc</w:t>
      </w:r>
      <w:r>
        <w:rPr>
          <w:spacing w:val="-4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rPr>
          <w:spacing w:val="-2"/>
        </w:rPr>
        <w:t>przecinku.</w:t>
      </w:r>
    </w:p>
    <w:p w14:paraId="3E57F704" w14:textId="77777777" w:rsidR="00C9518E" w:rsidRDefault="00C9518E">
      <w:pPr>
        <w:pStyle w:val="Tekstpodstawowy"/>
      </w:pPr>
    </w:p>
    <w:p w14:paraId="1DA0AC17" w14:textId="112CBF63" w:rsidR="00C9518E" w:rsidRDefault="00000000">
      <w:pPr>
        <w:pStyle w:val="Akapitzlist"/>
        <w:numPr>
          <w:ilvl w:val="1"/>
          <w:numId w:val="5"/>
        </w:numPr>
        <w:tabs>
          <w:tab w:val="left" w:pos="1307"/>
        </w:tabs>
        <w:spacing w:line="288" w:lineRule="auto"/>
        <w:ind w:left="883" w:right="1029" w:firstLine="0"/>
        <w:jc w:val="left"/>
      </w:pPr>
      <w:r>
        <w:t>W</w:t>
      </w:r>
      <w:r>
        <w:rPr>
          <w:spacing w:val="40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kryterium</w:t>
      </w:r>
      <w:r>
        <w:rPr>
          <w:spacing w:val="40"/>
        </w:rPr>
        <w:t xml:space="preserve"> </w:t>
      </w:r>
      <w:r>
        <w:t>„</w:t>
      </w:r>
      <w:r>
        <w:rPr>
          <w:b/>
        </w:rPr>
        <w:t>Okres</w:t>
      </w:r>
      <w:r>
        <w:rPr>
          <w:b/>
          <w:spacing w:val="40"/>
        </w:rPr>
        <w:t xml:space="preserve"> </w:t>
      </w:r>
      <w:r>
        <w:rPr>
          <w:b/>
        </w:rPr>
        <w:t>gwarancji</w:t>
      </w:r>
      <w:r>
        <w:t>”</w:t>
      </w:r>
      <w:r>
        <w:rPr>
          <w:spacing w:val="40"/>
        </w:rPr>
        <w:t xml:space="preserve"> </w:t>
      </w:r>
      <w:r>
        <w:t>oferta</w:t>
      </w:r>
      <w:r>
        <w:rPr>
          <w:spacing w:val="40"/>
        </w:rPr>
        <w:t xml:space="preserve"> </w:t>
      </w:r>
      <w:r>
        <w:t>otrzyma</w:t>
      </w:r>
      <w:r>
        <w:rPr>
          <w:spacing w:val="40"/>
        </w:rPr>
        <w:t xml:space="preserve"> </w:t>
      </w:r>
      <w:r>
        <w:t>ilość</w:t>
      </w:r>
      <w:r>
        <w:rPr>
          <w:spacing w:val="40"/>
        </w:rPr>
        <w:t xml:space="preserve"> </w:t>
      </w:r>
      <w:r>
        <w:t>punktów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zależności</w:t>
      </w:r>
      <w:r>
        <w:rPr>
          <w:spacing w:val="40"/>
        </w:rPr>
        <w:t xml:space="preserve"> </w:t>
      </w:r>
      <w:r>
        <w:t>od zaproponowanego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Wykonawcę</w:t>
      </w:r>
      <w:r>
        <w:rPr>
          <w:spacing w:val="-2"/>
        </w:rPr>
        <w:t xml:space="preserve"> </w:t>
      </w:r>
      <w:r>
        <w:t>okresu</w:t>
      </w:r>
      <w:r>
        <w:rPr>
          <w:spacing w:val="-3"/>
        </w:rPr>
        <w:t xml:space="preserve"> </w:t>
      </w:r>
      <w:r>
        <w:t>gwarancji</w:t>
      </w:r>
      <w:r>
        <w:rPr>
          <w:spacing w:val="-2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tabelą</w:t>
      </w:r>
      <w:r>
        <w:rPr>
          <w:spacing w:val="-4"/>
        </w:rPr>
        <w:t xml:space="preserve"> </w:t>
      </w:r>
      <w:r>
        <w:t>poniżej,</w:t>
      </w:r>
      <w:r>
        <w:rPr>
          <w:spacing w:val="-2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czym</w:t>
      </w:r>
      <w:r>
        <w:rPr>
          <w:spacing w:val="-4"/>
        </w:rPr>
        <w:t xml:space="preserve"> </w:t>
      </w:r>
      <w:r>
        <w:t xml:space="preserve">okres ten nie może być krótszy niż </w:t>
      </w:r>
      <w:r w:rsidR="00232BAB">
        <w:t>36 miesięcy</w:t>
      </w:r>
      <w:r>
        <w:t>.</w:t>
      </w:r>
    </w:p>
    <w:p w14:paraId="37F6AFC5" w14:textId="77777777" w:rsidR="00C9518E" w:rsidRDefault="00C9518E">
      <w:pPr>
        <w:pStyle w:val="Tekstpodstawowy"/>
        <w:spacing w:before="53"/>
      </w:pPr>
    </w:p>
    <w:p w14:paraId="0DC1E200" w14:textId="11789B49" w:rsidR="00C9518E" w:rsidRDefault="00000000">
      <w:pPr>
        <w:pStyle w:val="Tekstpodstawowy"/>
        <w:spacing w:line="290" w:lineRule="auto"/>
        <w:ind w:left="883"/>
      </w:pPr>
      <w:r>
        <w:t>Okres</w:t>
      </w:r>
      <w:r>
        <w:rPr>
          <w:spacing w:val="73"/>
        </w:rPr>
        <w:t xml:space="preserve"> </w:t>
      </w:r>
      <w:r>
        <w:t>gwarancji</w:t>
      </w:r>
      <w:r>
        <w:rPr>
          <w:spacing w:val="71"/>
        </w:rPr>
        <w:t xml:space="preserve"> </w:t>
      </w:r>
      <w:r>
        <w:t>powinien</w:t>
      </w:r>
      <w:r>
        <w:rPr>
          <w:spacing w:val="76"/>
        </w:rPr>
        <w:t xml:space="preserve"> </w:t>
      </w:r>
      <w:r>
        <w:t>zostać</w:t>
      </w:r>
      <w:r>
        <w:rPr>
          <w:spacing w:val="73"/>
        </w:rPr>
        <w:t xml:space="preserve"> </w:t>
      </w:r>
      <w:r>
        <w:t>podany</w:t>
      </w:r>
      <w:r>
        <w:rPr>
          <w:spacing w:val="75"/>
        </w:rPr>
        <w:t xml:space="preserve"> </w:t>
      </w:r>
      <w:r>
        <w:t>w</w:t>
      </w:r>
      <w:r>
        <w:rPr>
          <w:spacing w:val="73"/>
        </w:rPr>
        <w:t xml:space="preserve"> </w:t>
      </w:r>
      <w:r>
        <w:t>pełnych</w:t>
      </w:r>
      <w:r>
        <w:rPr>
          <w:spacing w:val="74"/>
        </w:rPr>
        <w:t xml:space="preserve"> </w:t>
      </w:r>
      <w:r w:rsidR="00232BAB">
        <w:t>miesiącach</w:t>
      </w:r>
      <w:r>
        <w:t>,</w:t>
      </w:r>
      <w:r>
        <w:rPr>
          <w:spacing w:val="75"/>
        </w:rPr>
        <w:t xml:space="preserve"> </w:t>
      </w:r>
      <w:r>
        <w:t>przy</w:t>
      </w:r>
      <w:r>
        <w:rPr>
          <w:spacing w:val="73"/>
        </w:rPr>
        <w:t xml:space="preserve"> </w:t>
      </w:r>
      <w:r>
        <w:t>czym</w:t>
      </w:r>
      <w:r>
        <w:rPr>
          <w:spacing w:val="73"/>
        </w:rPr>
        <w:t xml:space="preserve"> </w:t>
      </w:r>
      <w:r>
        <w:t>Wykonawca,</w:t>
      </w:r>
      <w:r>
        <w:rPr>
          <w:spacing w:val="71"/>
        </w:rPr>
        <w:t xml:space="preserve"> </w:t>
      </w:r>
      <w:r>
        <w:t>który</w:t>
      </w:r>
      <w:r>
        <w:rPr>
          <w:spacing w:val="14"/>
        </w:rPr>
        <w:t xml:space="preserve"> </w:t>
      </w:r>
      <w:r>
        <w:t xml:space="preserve">zaoferuje okres gwarancji równy lub dłuższy, niż </w:t>
      </w:r>
      <w:r w:rsidR="00232BAB">
        <w:t>60 miesięcy</w:t>
      </w:r>
      <w:r>
        <w:t xml:space="preserve"> otrzyma maksymalną ilość punktów, tj. </w:t>
      </w:r>
      <w:r w:rsidR="00232BAB">
        <w:t>2</w:t>
      </w:r>
      <w:r>
        <w:t>0.</w:t>
      </w:r>
    </w:p>
    <w:p w14:paraId="6207CDC6" w14:textId="1DFBDA28" w:rsidR="00C9518E" w:rsidRDefault="00000000">
      <w:pPr>
        <w:pStyle w:val="Tekstpodstawowy"/>
        <w:spacing w:line="288" w:lineRule="auto"/>
        <w:ind w:left="883"/>
      </w:pPr>
      <w:r>
        <w:t>W</w:t>
      </w:r>
      <w:r>
        <w:rPr>
          <w:spacing w:val="40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braku</w:t>
      </w:r>
      <w:r>
        <w:rPr>
          <w:spacing w:val="40"/>
        </w:rPr>
        <w:t xml:space="preserve"> </w:t>
      </w:r>
      <w:r>
        <w:t>podania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Wykonawcę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ofercie</w:t>
      </w:r>
      <w:r>
        <w:rPr>
          <w:spacing w:val="40"/>
        </w:rPr>
        <w:t xml:space="preserve"> </w:t>
      </w:r>
      <w:r>
        <w:t>okresu</w:t>
      </w:r>
      <w:r>
        <w:rPr>
          <w:spacing w:val="40"/>
        </w:rPr>
        <w:t xml:space="preserve"> </w:t>
      </w:r>
      <w:r>
        <w:t>gwarancji</w:t>
      </w:r>
      <w:r>
        <w:rPr>
          <w:spacing w:val="40"/>
        </w:rPr>
        <w:t xml:space="preserve"> </w:t>
      </w:r>
      <w:r>
        <w:t>Zamawiający</w:t>
      </w:r>
      <w:r>
        <w:rPr>
          <w:spacing w:val="-4"/>
        </w:rPr>
        <w:t xml:space="preserve"> </w:t>
      </w:r>
      <w:r>
        <w:t>przyjmie,</w:t>
      </w:r>
      <w:r>
        <w:rPr>
          <w:spacing w:val="-1"/>
        </w:rPr>
        <w:t xml:space="preserve"> </w:t>
      </w:r>
      <w:r>
        <w:t xml:space="preserve">że Wykonawca zaoferował </w:t>
      </w:r>
      <w:r w:rsidR="00232BAB">
        <w:t>36 miesięczny</w:t>
      </w:r>
      <w:r>
        <w:t xml:space="preserve"> okres gwarancji jakości.</w:t>
      </w:r>
    </w:p>
    <w:p w14:paraId="606E1279" w14:textId="77777777" w:rsidR="00C9518E" w:rsidRDefault="00C9518E">
      <w:pPr>
        <w:pStyle w:val="Tekstpodstawowy"/>
        <w:spacing w:before="75"/>
        <w:rPr>
          <w:sz w:val="20"/>
        </w:rPr>
      </w:pPr>
    </w:p>
    <w:tbl>
      <w:tblPr>
        <w:tblStyle w:val="TableNormal"/>
        <w:tblW w:w="0" w:type="auto"/>
        <w:tblInd w:w="1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16"/>
        <w:gridCol w:w="5014"/>
      </w:tblGrid>
      <w:tr w:rsidR="00C9518E" w14:paraId="432282C7" w14:textId="77777777">
        <w:trPr>
          <w:trHeight w:val="321"/>
        </w:trPr>
        <w:tc>
          <w:tcPr>
            <w:tcW w:w="5016" w:type="dxa"/>
          </w:tcPr>
          <w:p w14:paraId="79C79B39" w14:textId="77777777" w:rsidR="00C9518E" w:rsidRDefault="00000000">
            <w:pPr>
              <w:pStyle w:val="TableParagraph"/>
              <w:ind w:left="11" w:right="1"/>
            </w:pPr>
            <w:r>
              <w:t>Okres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gwarancji</w:t>
            </w:r>
          </w:p>
        </w:tc>
        <w:tc>
          <w:tcPr>
            <w:tcW w:w="5014" w:type="dxa"/>
          </w:tcPr>
          <w:p w14:paraId="799ACFCA" w14:textId="77777777" w:rsidR="00C9518E" w:rsidRDefault="00000000">
            <w:pPr>
              <w:pStyle w:val="TableParagraph"/>
            </w:pPr>
            <w:r>
              <w:t xml:space="preserve">Ilość </w:t>
            </w:r>
            <w:r>
              <w:rPr>
                <w:spacing w:val="-2"/>
              </w:rPr>
              <w:t>punktów</w:t>
            </w:r>
          </w:p>
        </w:tc>
      </w:tr>
      <w:tr w:rsidR="00C9518E" w14:paraId="2E81CC00" w14:textId="77777777">
        <w:trPr>
          <w:trHeight w:val="323"/>
        </w:trPr>
        <w:tc>
          <w:tcPr>
            <w:tcW w:w="5016" w:type="dxa"/>
          </w:tcPr>
          <w:p w14:paraId="1DFFD2A7" w14:textId="0BB93B14" w:rsidR="00C9518E" w:rsidRDefault="00232BAB">
            <w:pPr>
              <w:pStyle w:val="TableParagraph"/>
              <w:ind w:left="11" w:right="2"/>
            </w:pPr>
            <w:r>
              <w:t>36 – 47 miesięcy</w:t>
            </w:r>
          </w:p>
        </w:tc>
        <w:tc>
          <w:tcPr>
            <w:tcW w:w="5014" w:type="dxa"/>
          </w:tcPr>
          <w:p w14:paraId="7A4119A5" w14:textId="06C8E77B" w:rsidR="00C9518E" w:rsidRDefault="00000000">
            <w:pPr>
              <w:pStyle w:val="TableParagraph"/>
              <w:ind w:right="2"/>
            </w:pPr>
            <w:r>
              <w:rPr>
                <w:spacing w:val="-10"/>
              </w:rPr>
              <w:t>0</w:t>
            </w:r>
            <w:r w:rsidR="005A3CEF">
              <w:rPr>
                <w:spacing w:val="-10"/>
              </w:rPr>
              <w:t xml:space="preserve"> punktów</w:t>
            </w:r>
          </w:p>
        </w:tc>
      </w:tr>
      <w:tr w:rsidR="00C9518E" w14:paraId="03CB70B4" w14:textId="77777777">
        <w:trPr>
          <w:trHeight w:val="321"/>
        </w:trPr>
        <w:tc>
          <w:tcPr>
            <w:tcW w:w="5016" w:type="dxa"/>
          </w:tcPr>
          <w:p w14:paraId="447BD59F" w14:textId="767E0F93" w:rsidR="00C9518E" w:rsidRDefault="00000000">
            <w:pPr>
              <w:pStyle w:val="TableParagraph"/>
              <w:ind w:left="11" w:right="2"/>
            </w:pPr>
            <w:r>
              <w:t>4</w:t>
            </w:r>
            <w:r w:rsidR="00232BAB">
              <w:t>8-59 miesięcy</w:t>
            </w:r>
          </w:p>
        </w:tc>
        <w:tc>
          <w:tcPr>
            <w:tcW w:w="5014" w:type="dxa"/>
          </w:tcPr>
          <w:p w14:paraId="5DBF0263" w14:textId="124C8163" w:rsidR="00C9518E" w:rsidRDefault="00232BAB">
            <w:pPr>
              <w:pStyle w:val="TableParagraph"/>
              <w:ind w:right="2"/>
            </w:pPr>
            <w:r>
              <w:rPr>
                <w:spacing w:val="-10"/>
              </w:rPr>
              <w:t>10</w:t>
            </w:r>
            <w:r w:rsidR="005A3CEF">
              <w:rPr>
                <w:spacing w:val="-10"/>
              </w:rPr>
              <w:t xml:space="preserve"> punktów</w:t>
            </w:r>
          </w:p>
        </w:tc>
      </w:tr>
      <w:tr w:rsidR="00C9518E" w14:paraId="60060F47" w14:textId="77777777">
        <w:trPr>
          <w:trHeight w:val="323"/>
        </w:trPr>
        <w:tc>
          <w:tcPr>
            <w:tcW w:w="5016" w:type="dxa"/>
          </w:tcPr>
          <w:p w14:paraId="2EAF499C" w14:textId="01D65B2B" w:rsidR="00C9518E" w:rsidRDefault="00232BAB">
            <w:pPr>
              <w:pStyle w:val="TableParagraph"/>
              <w:ind w:left="11"/>
            </w:pPr>
            <w:r>
              <w:t>60 miesięcy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więcej</w:t>
            </w:r>
          </w:p>
        </w:tc>
        <w:tc>
          <w:tcPr>
            <w:tcW w:w="5014" w:type="dxa"/>
          </w:tcPr>
          <w:p w14:paraId="15A7C38F" w14:textId="17D324EA" w:rsidR="00C9518E" w:rsidRDefault="00232BAB">
            <w:pPr>
              <w:pStyle w:val="TableParagraph"/>
              <w:ind w:right="1"/>
            </w:pPr>
            <w:r>
              <w:rPr>
                <w:spacing w:val="-5"/>
              </w:rPr>
              <w:t>20</w:t>
            </w:r>
            <w:r w:rsidR="005A3CEF">
              <w:rPr>
                <w:spacing w:val="-5"/>
              </w:rPr>
              <w:t xml:space="preserve"> punktów</w:t>
            </w:r>
          </w:p>
        </w:tc>
      </w:tr>
    </w:tbl>
    <w:p w14:paraId="6384F7D3" w14:textId="77777777" w:rsidR="00C9518E" w:rsidRDefault="00C9518E">
      <w:pPr>
        <w:pStyle w:val="Tekstpodstawowy"/>
      </w:pPr>
    </w:p>
    <w:p w14:paraId="0156B6BD" w14:textId="77777777" w:rsidR="00C9518E" w:rsidRDefault="00C9518E">
      <w:pPr>
        <w:pStyle w:val="Tekstpodstawowy"/>
        <w:spacing w:before="40"/>
      </w:pPr>
    </w:p>
    <w:p w14:paraId="5CED2D5B" w14:textId="28F50B17" w:rsidR="00C9518E" w:rsidRDefault="00000000" w:rsidP="00F10B91">
      <w:pPr>
        <w:pStyle w:val="Tekstpodstawowy"/>
        <w:ind w:left="1166"/>
        <w:jc w:val="both"/>
      </w:pPr>
      <w:r>
        <w:t>Zamawiający</w:t>
      </w:r>
      <w:r>
        <w:rPr>
          <w:spacing w:val="69"/>
        </w:rPr>
        <w:t xml:space="preserve"> </w:t>
      </w:r>
      <w:r>
        <w:t>udzieli</w:t>
      </w:r>
      <w:r>
        <w:rPr>
          <w:spacing w:val="75"/>
        </w:rPr>
        <w:t xml:space="preserve"> </w:t>
      </w:r>
      <w:r>
        <w:t>niniejszego</w:t>
      </w:r>
      <w:r>
        <w:rPr>
          <w:spacing w:val="75"/>
        </w:rPr>
        <w:t xml:space="preserve"> </w:t>
      </w:r>
      <w:r>
        <w:t>zamówienia</w:t>
      </w:r>
      <w:r>
        <w:rPr>
          <w:spacing w:val="75"/>
        </w:rPr>
        <w:t xml:space="preserve"> </w:t>
      </w:r>
      <w:r>
        <w:t>temu</w:t>
      </w:r>
      <w:r>
        <w:rPr>
          <w:spacing w:val="71"/>
        </w:rPr>
        <w:t xml:space="preserve"> </w:t>
      </w:r>
      <w:r>
        <w:t>Wykonawcy,</w:t>
      </w:r>
      <w:r>
        <w:rPr>
          <w:spacing w:val="72"/>
        </w:rPr>
        <w:t xml:space="preserve"> </w:t>
      </w:r>
      <w:r>
        <w:t>którego</w:t>
      </w:r>
      <w:r>
        <w:rPr>
          <w:spacing w:val="72"/>
        </w:rPr>
        <w:t xml:space="preserve"> </w:t>
      </w:r>
      <w:r>
        <w:t>oferta</w:t>
      </w:r>
      <w:r>
        <w:rPr>
          <w:spacing w:val="75"/>
        </w:rPr>
        <w:t xml:space="preserve"> </w:t>
      </w:r>
      <w:r>
        <w:t>uzyska</w:t>
      </w:r>
      <w:r>
        <w:rPr>
          <w:spacing w:val="75"/>
        </w:rPr>
        <w:t xml:space="preserve"> </w:t>
      </w:r>
      <w:r>
        <w:t>największą</w:t>
      </w:r>
      <w:r>
        <w:rPr>
          <w:spacing w:val="73"/>
        </w:rPr>
        <w:t xml:space="preserve"> </w:t>
      </w:r>
      <w:r>
        <w:rPr>
          <w:spacing w:val="-2"/>
        </w:rPr>
        <w:t>ilość</w:t>
      </w:r>
    </w:p>
    <w:p w14:paraId="11F1F0A6" w14:textId="77777777" w:rsidR="00C9518E" w:rsidRDefault="00000000">
      <w:pPr>
        <w:pStyle w:val="Tekstpodstawowy"/>
        <w:ind w:left="1166"/>
        <w:jc w:val="both"/>
      </w:pPr>
      <w:r>
        <w:t>punktów,</w:t>
      </w:r>
      <w:r>
        <w:rPr>
          <w:spacing w:val="42"/>
        </w:rPr>
        <w:t xml:space="preserve"> </w:t>
      </w:r>
      <w:r>
        <w:t>wynikającą</w:t>
      </w:r>
      <w:r>
        <w:rPr>
          <w:spacing w:val="43"/>
        </w:rPr>
        <w:t xml:space="preserve"> </w:t>
      </w:r>
      <w:r>
        <w:t>ze</w:t>
      </w:r>
      <w:r>
        <w:rPr>
          <w:spacing w:val="42"/>
        </w:rPr>
        <w:t xml:space="preserve"> </w:t>
      </w:r>
      <w:r>
        <w:t>zsumowania</w:t>
      </w:r>
      <w:r>
        <w:rPr>
          <w:spacing w:val="45"/>
        </w:rPr>
        <w:t xml:space="preserve"> </w:t>
      </w:r>
      <w:r>
        <w:t>ilości</w:t>
      </w:r>
      <w:r>
        <w:rPr>
          <w:spacing w:val="44"/>
        </w:rPr>
        <w:t xml:space="preserve"> </w:t>
      </w:r>
      <w:r>
        <w:t>punktów</w:t>
      </w:r>
      <w:r>
        <w:rPr>
          <w:spacing w:val="45"/>
        </w:rPr>
        <w:t xml:space="preserve"> </w:t>
      </w:r>
      <w:r>
        <w:t>otrzymanych</w:t>
      </w:r>
      <w:r>
        <w:rPr>
          <w:spacing w:val="4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poszczególne</w:t>
      </w:r>
      <w:r>
        <w:rPr>
          <w:spacing w:val="-2"/>
        </w:rPr>
        <w:t xml:space="preserve"> kryteria.</w:t>
      </w:r>
    </w:p>
    <w:p w14:paraId="09A9DC10" w14:textId="77777777" w:rsidR="00C9518E" w:rsidRDefault="00C9518E">
      <w:pPr>
        <w:pStyle w:val="Tekstpodstawowy"/>
        <w:spacing w:before="80"/>
      </w:pPr>
    </w:p>
    <w:p w14:paraId="546BF76D" w14:textId="77777777" w:rsidR="00C9518E" w:rsidRDefault="00000000">
      <w:pPr>
        <w:pStyle w:val="Tekstpodstawowy"/>
        <w:spacing w:line="276" w:lineRule="auto"/>
        <w:ind w:left="1166" w:right="116"/>
        <w:jc w:val="both"/>
      </w:pPr>
      <w:r>
        <w:t>Jeżeli</w:t>
      </w:r>
      <w:r>
        <w:rPr>
          <w:spacing w:val="40"/>
        </w:rPr>
        <w:t xml:space="preserve"> </w:t>
      </w:r>
      <w:r>
        <w:t>nie</w:t>
      </w:r>
      <w:r>
        <w:rPr>
          <w:spacing w:val="40"/>
        </w:rPr>
        <w:t xml:space="preserve"> </w:t>
      </w:r>
      <w:r>
        <w:t>można</w:t>
      </w:r>
      <w:r>
        <w:rPr>
          <w:spacing w:val="40"/>
        </w:rPr>
        <w:t xml:space="preserve"> </w:t>
      </w:r>
      <w:r>
        <w:t>wybrać</w:t>
      </w:r>
      <w:r>
        <w:rPr>
          <w:spacing w:val="40"/>
        </w:rPr>
        <w:t xml:space="preserve"> </w:t>
      </w:r>
      <w:r>
        <w:t>oferty</w:t>
      </w:r>
      <w:r>
        <w:rPr>
          <w:spacing w:val="40"/>
        </w:rPr>
        <w:t xml:space="preserve"> </w:t>
      </w:r>
      <w:r>
        <w:t>najkorzystniejszej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uwagi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to,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dwie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więcej</w:t>
      </w:r>
      <w:r>
        <w:rPr>
          <w:spacing w:val="40"/>
        </w:rPr>
        <w:t xml:space="preserve"> </w:t>
      </w:r>
      <w:r>
        <w:t>ofert przedstawia</w:t>
      </w:r>
      <w:r>
        <w:rPr>
          <w:spacing w:val="80"/>
        </w:rPr>
        <w:t xml:space="preserve"> </w:t>
      </w:r>
      <w:r>
        <w:t>taki</w:t>
      </w:r>
      <w:r>
        <w:rPr>
          <w:spacing w:val="-7"/>
        </w:rPr>
        <w:t xml:space="preserve"> </w:t>
      </w:r>
      <w:r>
        <w:t>sam</w:t>
      </w:r>
      <w:r>
        <w:rPr>
          <w:spacing w:val="-7"/>
        </w:rPr>
        <w:t xml:space="preserve"> </w:t>
      </w:r>
      <w:r>
        <w:t>bilans</w:t>
      </w:r>
      <w:r>
        <w:rPr>
          <w:spacing w:val="-9"/>
        </w:rPr>
        <w:t xml:space="preserve"> </w:t>
      </w:r>
      <w:r>
        <w:t>ceny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innych</w:t>
      </w:r>
      <w:r>
        <w:rPr>
          <w:spacing w:val="-6"/>
        </w:rPr>
        <w:t xml:space="preserve"> </w:t>
      </w:r>
      <w:r>
        <w:t>kryteriów</w:t>
      </w:r>
      <w:r>
        <w:rPr>
          <w:spacing w:val="-7"/>
        </w:rPr>
        <w:t xml:space="preserve"> </w:t>
      </w:r>
      <w:r>
        <w:t>oceny</w:t>
      </w:r>
      <w:r>
        <w:rPr>
          <w:spacing w:val="-9"/>
        </w:rPr>
        <w:t xml:space="preserve"> </w:t>
      </w:r>
      <w:r>
        <w:t>ofert,</w:t>
      </w:r>
      <w:r>
        <w:rPr>
          <w:spacing w:val="-5"/>
        </w:rPr>
        <w:t xml:space="preserve"> </w:t>
      </w:r>
      <w:r>
        <w:t>Zamawiający</w:t>
      </w:r>
      <w:r>
        <w:rPr>
          <w:spacing w:val="-8"/>
        </w:rPr>
        <w:t xml:space="preserve"> </w:t>
      </w:r>
      <w:r>
        <w:t>spośród</w:t>
      </w:r>
      <w:r>
        <w:rPr>
          <w:spacing w:val="-10"/>
        </w:rPr>
        <w:t xml:space="preserve"> </w:t>
      </w:r>
      <w:r>
        <w:t>tych</w:t>
      </w:r>
      <w:r>
        <w:rPr>
          <w:spacing w:val="-8"/>
        </w:rPr>
        <w:t xml:space="preserve"> </w:t>
      </w:r>
      <w:r>
        <w:t>ofert</w:t>
      </w:r>
      <w:r>
        <w:rPr>
          <w:spacing w:val="34"/>
        </w:rPr>
        <w:t xml:space="preserve"> </w:t>
      </w:r>
      <w:r>
        <w:t>wybiera</w:t>
      </w:r>
      <w:r>
        <w:rPr>
          <w:spacing w:val="33"/>
        </w:rPr>
        <w:t xml:space="preserve"> </w:t>
      </w:r>
      <w:r>
        <w:t>ofertę</w:t>
      </w:r>
      <w:r>
        <w:rPr>
          <w:spacing w:val="34"/>
        </w:rPr>
        <w:t xml:space="preserve"> </w:t>
      </w:r>
      <w:r>
        <w:t>z</w:t>
      </w:r>
      <w:r>
        <w:rPr>
          <w:spacing w:val="34"/>
        </w:rPr>
        <w:t xml:space="preserve"> </w:t>
      </w:r>
      <w:r>
        <w:t>najniższą ceną,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jeżeli</w:t>
      </w:r>
      <w:r>
        <w:rPr>
          <w:spacing w:val="34"/>
        </w:rPr>
        <w:t xml:space="preserve"> </w:t>
      </w:r>
      <w:r>
        <w:t>zostały</w:t>
      </w:r>
      <w:r>
        <w:rPr>
          <w:spacing w:val="36"/>
        </w:rPr>
        <w:t xml:space="preserve"> </w:t>
      </w:r>
      <w:r>
        <w:t>złożone</w:t>
      </w:r>
      <w:r>
        <w:rPr>
          <w:spacing w:val="36"/>
        </w:rPr>
        <w:t xml:space="preserve"> </w:t>
      </w:r>
      <w:r>
        <w:t>oferty</w:t>
      </w:r>
      <w:r>
        <w:rPr>
          <w:spacing w:val="34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takiej</w:t>
      </w:r>
      <w:r>
        <w:rPr>
          <w:spacing w:val="34"/>
        </w:rPr>
        <w:t xml:space="preserve"> </w:t>
      </w:r>
      <w:r>
        <w:t>samej</w:t>
      </w:r>
      <w:r>
        <w:rPr>
          <w:spacing w:val="32"/>
        </w:rPr>
        <w:t xml:space="preserve"> </w:t>
      </w:r>
      <w:r>
        <w:t>cenie,</w:t>
      </w:r>
      <w:r>
        <w:rPr>
          <w:spacing w:val="-7"/>
        </w:rPr>
        <w:t xml:space="preserve"> </w:t>
      </w:r>
      <w:r>
        <w:t>Zamawiający</w:t>
      </w:r>
      <w:r>
        <w:rPr>
          <w:spacing w:val="32"/>
        </w:rPr>
        <w:t xml:space="preserve"> </w:t>
      </w:r>
      <w:r>
        <w:t>wzywa</w:t>
      </w:r>
      <w:r>
        <w:rPr>
          <w:spacing w:val="32"/>
        </w:rPr>
        <w:t xml:space="preserve"> </w:t>
      </w:r>
      <w:r>
        <w:t>Wykonawców,</w:t>
      </w:r>
      <w:r>
        <w:rPr>
          <w:spacing w:val="34"/>
        </w:rPr>
        <w:t xml:space="preserve"> </w:t>
      </w:r>
      <w:r>
        <w:t>którzy</w:t>
      </w:r>
      <w:r>
        <w:rPr>
          <w:spacing w:val="36"/>
        </w:rPr>
        <w:t xml:space="preserve"> </w:t>
      </w:r>
      <w:r>
        <w:t>złożyli te</w:t>
      </w:r>
      <w:r>
        <w:rPr>
          <w:spacing w:val="40"/>
        </w:rPr>
        <w:t xml:space="preserve"> </w:t>
      </w:r>
      <w:r>
        <w:t>oferty,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złożenia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terminie</w:t>
      </w:r>
      <w:r>
        <w:rPr>
          <w:spacing w:val="40"/>
        </w:rPr>
        <w:t xml:space="preserve"> </w:t>
      </w:r>
      <w:r>
        <w:t>określonym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Zamawiającego</w:t>
      </w:r>
      <w:r>
        <w:rPr>
          <w:spacing w:val="40"/>
        </w:rPr>
        <w:t xml:space="preserve"> </w:t>
      </w:r>
      <w:r>
        <w:t>ofert</w:t>
      </w:r>
      <w:r>
        <w:rPr>
          <w:spacing w:val="40"/>
        </w:rPr>
        <w:t xml:space="preserve"> </w:t>
      </w:r>
      <w:r>
        <w:t>dodatkowych.</w:t>
      </w:r>
      <w:r>
        <w:rPr>
          <w:spacing w:val="40"/>
        </w:rPr>
        <w:t xml:space="preserve"> </w:t>
      </w:r>
      <w:r>
        <w:t>Wykonawcy, składając</w:t>
      </w:r>
      <w:r>
        <w:rPr>
          <w:spacing w:val="40"/>
        </w:rPr>
        <w:t xml:space="preserve"> </w:t>
      </w:r>
      <w:r>
        <w:t>oferty dodatkowe, nie mogą zaoferować cen wyższych, niż zaoferowane w złożonych ofertach.</w:t>
      </w:r>
    </w:p>
    <w:p w14:paraId="4CFFF17B" w14:textId="77777777" w:rsidR="00C9518E" w:rsidRDefault="00C9518E">
      <w:pPr>
        <w:pStyle w:val="Tekstpodstawowy"/>
        <w:spacing w:before="40"/>
      </w:pPr>
    </w:p>
    <w:p w14:paraId="11DFD035" w14:textId="1FE740F4" w:rsidR="00C9518E" w:rsidRDefault="00000000">
      <w:pPr>
        <w:pStyle w:val="Tekstpodstawowy"/>
        <w:spacing w:line="276" w:lineRule="auto"/>
        <w:ind w:left="1166" w:right="114"/>
        <w:jc w:val="both"/>
      </w:pPr>
      <w:r>
        <w:t xml:space="preserve">Warunki płatności: </w:t>
      </w:r>
      <w:r w:rsidR="00C453B1">
        <w:t>w</w:t>
      </w:r>
      <w:r>
        <w:t>ypłata należności dokonana zostanie w terminie</w:t>
      </w:r>
      <w:r w:rsidR="00D6330C">
        <w:t xml:space="preserve"> maksymalnie</w:t>
      </w:r>
      <w:r>
        <w:t xml:space="preserve"> </w:t>
      </w:r>
      <w:r w:rsidR="00D6330C">
        <w:t>30</w:t>
      </w:r>
      <w:r>
        <w:t xml:space="preserve"> dni od dnia złożenia</w:t>
      </w:r>
      <w:r>
        <w:rPr>
          <w:spacing w:val="-5"/>
        </w:rPr>
        <w:t xml:space="preserve"> </w:t>
      </w:r>
      <w:r>
        <w:t>prawidłowo wystawionej faktury/rachunku na numer konta wskazany na fakturze/rachunku, a</w:t>
      </w:r>
      <w:r>
        <w:rPr>
          <w:spacing w:val="-7"/>
        </w:rPr>
        <w:t xml:space="preserve"> </w:t>
      </w:r>
      <w:r>
        <w:t>podstawą</w:t>
      </w:r>
      <w:r>
        <w:rPr>
          <w:spacing w:val="-5"/>
        </w:rPr>
        <w:t xml:space="preserve"> </w:t>
      </w:r>
      <w:r>
        <w:t>zapłaty</w:t>
      </w:r>
      <w:r>
        <w:rPr>
          <w:spacing w:val="-5"/>
        </w:rPr>
        <w:t xml:space="preserve"> </w:t>
      </w:r>
      <w:r>
        <w:t>będzie protokół</w:t>
      </w:r>
      <w:r>
        <w:rPr>
          <w:spacing w:val="-7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końcowego</w:t>
      </w:r>
      <w:r>
        <w:rPr>
          <w:spacing w:val="-6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 xml:space="preserve">przedmiotu </w:t>
      </w:r>
      <w:r>
        <w:rPr>
          <w:spacing w:val="-2"/>
        </w:rPr>
        <w:t>umowy.</w:t>
      </w:r>
    </w:p>
    <w:p w14:paraId="52433088" w14:textId="77777777" w:rsidR="00C9518E" w:rsidRDefault="00C9518E">
      <w:pPr>
        <w:pStyle w:val="Tekstpodstawowy"/>
        <w:spacing w:before="42"/>
      </w:pPr>
    </w:p>
    <w:p w14:paraId="76A9C2D8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ind w:hanging="783"/>
        <w:jc w:val="left"/>
      </w:pPr>
      <w:r>
        <w:rPr>
          <w:spacing w:val="-2"/>
        </w:rPr>
        <w:t>FORMA</w:t>
      </w:r>
      <w:r>
        <w:t xml:space="preserve"> </w:t>
      </w:r>
      <w:r>
        <w:rPr>
          <w:spacing w:val="-2"/>
        </w:rPr>
        <w:t>SKŁADANYCH</w:t>
      </w:r>
      <w:r>
        <w:rPr>
          <w:spacing w:val="5"/>
        </w:rPr>
        <w:t xml:space="preserve"> </w:t>
      </w:r>
      <w:r>
        <w:rPr>
          <w:spacing w:val="-2"/>
        </w:rPr>
        <w:t>DOKUMENTÓW</w:t>
      </w:r>
    </w:p>
    <w:p w14:paraId="69A4D8D2" w14:textId="76D82E20" w:rsidR="00C9518E" w:rsidRDefault="00000000">
      <w:pPr>
        <w:pStyle w:val="Akapitzlist"/>
        <w:numPr>
          <w:ilvl w:val="1"/>
          <w:numId w:val="5"/>
        </w:numPr>
        <w:tabs>
          <w:tab w:val="left" w:pos="1450"/>
          <w:tab w:val="left" w:pos="1452"/>
        </w:tabs>
        <w:spacing w:before="41" w:line="273" w:lineRule="auto"/>
        <w:ind w:left="1452" w:right="112" w:hanging="425"/>
        <w:jc w:val="left"/>
      </w:pPr>
      <w:r>
        <w:t>Formularz ofertowy</w:t>
      </w:r>
      <w:r>
        <w:rPr>
          <w:spacing w:val="24"/>
        </w:rPr>
        <w:t xml:space="preserve"> </w:t>
      </w:r>
      <w:r>
        <w:t>(załącznik</w:t>
      </w:r>
      <w:r>
        <w:rPr>
          <w:spacing w:val="23"/>
        </w:rPr>
        <w:t xml:space="preserve"> </w:t>
      </w:r>
      <w:r>
        <w:t>nr 1) wraz</w:t>
      </w:r>
      <w:r>
        <w:rPr>
          <w:spacing w:val="23"/>
        </w:rPr>
        <w:t xml:space="preserve"> </w:t>
      </w:r>
      <w:r>
        <w:t>z oświadczeniem</w:t>
      </w:r>
      <w:r>
        <w:rPr>
          <w:spacing w:val="24"/>
        </w:rPr>
        <w:t xml:space="preserve"> </w:t>
      </w:r>
      <w:r>
        <w:t>Wykonawcy</w:t>
      </w:r>
      <w:r>
        <w:rPr>
          <w:spacing w:val="24"/>
        </w:rPr>
        <w:t xml:space="preserve"> </w:t>
      </w:r>
      <w:r>
        <w:t>o</w:t>
      </w:r>
      <w:r>
        <w:rPr>
          <w:spacing w:val="23"/>
        </w:rPr>
        <w:t xml:space="preserve"> </w:t>
      </w:r>
      <w:r w:rsidR="000C499A">
        <w:t>niepodleganiu wykluczeniu</w:t>
      </w:r>
      <w:r>
        <w:t xml:space="preserve"> (załącznik nr 2)</w:t>
      </w:r>
      <w:r w:rsidR="00D6330C">
        <w:t xml:space="preserve"> </w:t>
      </w:r>
      <w:r w:rsidR="000C499A">
        <w:t xml:space="preserve">i oświadczeniem o nie byciu podmiotem wykluczonym zakazem udziału rosyjskich wykonawców w zamówieniach publicznych i koncesjach udzielanych w państwach członkowskich Unii Europejskiej (załącznik nr 3) </w:t>
      </w:r>
      <w:r>
        <w:t>należy opatrzyć:</w:t>
      </w:r>
    </w:p>
    <w:p w14:paraId="741ECFF8" w14:textId="77777777" w:rsidR="00C9518E" w:rsidRDefault="00000000">
      <w:pPr>
        <w:pStyle w:val="Akapitzlist"/>
        <w:numPr>
          <w:ilvl w:val="2"/>
          <w:numId w:val="5"/>
        </w:numPr>
        <w:tabs>
          <w:tab w:val="left" w:pos="1142"/>
        </w:tabs>
        <w:spacing w:before="4"/>
        <w:ind w:left="1142" w:hanging="115"/>
      </w:pPr>
      <w:r>
        <w:t>kwalifikowanym</w:t>
      </w:r>
      <w:r>
        <w:rPr>
          <w:spacing w:val="-7"/>
        </w:rPr>
        <w:t xml:space="preserve"> </w:t>
      </w:r>
      <w:r>
        <w:t>podpisem</w:t>
      </w:r>
      <w:r>
        <w:rPr>
          <w:spacing w:val="-6"/>
        </w:rPr>
        <w:t xml:space="preserve"> </w:t>
      </w:r>
      <w:r>
        <w:rPr>
          <w:spacing w:val="-2"/>
        </w:rPr>
        <w:t>elektronicznym,</w:t>
      </w:r>
    </w:p>
    <w:p w14:paraId="5D1D5B92" w14:textId="77777777" w:rsidR="00C9518E" w:rsidRDefault="00000000">
      <w:pPr>
        <w:pStyle w:val="Akapitzlist"/>
        <w:numPr>
          <w:ilvl w:val="2"/>
          <w:numId w:val="5"/>
        </w:numPr>
        <w:tabs>
          <w:tab w:val="left" w:pos="1142"/>
        </w:tabs>
        <w:spacing w:before="41"/>
        <w:ind w:left="1142" w:hanging="115"/>
      </w:pPr>
      <w:r>
        <w:t>lub</w:t>
      </w:r>
      <w:r>
        <w:rPr>
          <w:spacing w:val="-2"/>
        </w:rPr>
        <w:t xml:space="preserve"> </w:t>
      </w:r>
      <w:r>
        <w:t>podpisem</w:t>
      </w:r>
      <w:r>
        <w:rPr>
          <w:spacing w:val="-1"/>
        </w:rPr>
        <w:t xml:space="preserve"> </w:t>
      </w:r>
      <w:r>
        <w:rPr>
          <w:spacing w:val="-2"/>
        </w:rPr>
        <w:t>zaufanym,</w:t>
      </w:r>
    </w:p>
    <w:p w14:paraId="4A4EE141" w14:textId="77777777" w:rsidR="00C9518E" w:rsidRDefault="00000000">
      <w:pPr>
        <w:pStyle w:val="Akapitzlist"/>
        <w:numPr>
          <w:ilvl w:val="2"/>
          <w:numId w:val="5"/>
        </w:numPr>
        <w:tabs>
          <w:tab w:val="left" w:pos="1142"/>
        </w:tabs>
        <w:spacing w:before="39"/>
        <w:ind w:left="1142" w:hanging="115"/>
      </w:pPr>
      <w:r>
        <w:t>lub</w:t>
      </w:r>
      <w:r>
        <w:rPr>
          <w:spacing w:val="-5"/>
        </w:rPr>
        <w:t xml:space="preserve"> </w:t>
      </w:r>
      <w:r>
        <w:t>elektronicznym</w:t>
      </w:r>
      <w:r>
        <w:rPr>
          <w:spacing w:val="-3"/>
        </w:rPr>
        <w:t xml:space="preserve"> </w:t>
      </w:r>
      <w:r>
        <w:t>podpisem</w:t>
      </w:r>
      <w:r>
        <w:rPr>
          <w:spacing w:val="-5"/>
        </w:rPr>
        <w:t xml:space="preserve"> </w:t>
      </w:r>
      <w:r>
        <w:rPr>
          <w:spacing w:val="-2"/>
        </w:rPr>
        <w:t>osobistym.</w:t>
      </w:r>
    </w:p>
    <w:p w14:paraId="4F24660F" w14:textId="77777777" w:rsidR="00C9518E" w:rsidRDefault="00000000">
      <w:pPr>
        <w:pStyle w:val="Akapitzlist"/>
        <w:numPr>
          <w:ilvl w:val="2"/>
          <w:numId w:val="5"/>
        </w:numPr>
        <w:tabs>
          <w:tab w:val="left" w:pos="1142"/>
        </w:tabs>
        <w:spacing w:before="41" w:line="276" w:lineRule="auto"/>
        <w:ind w:right="6546" w:firstLine="0"/>
      </w:pPr>
      <w:r>
        <w:t>lub</w:t>
      </w:r>
      <w:r>
        <w:rPr>
          <w:spacing w:val="-7"/>
        </w:rPr>
        <w:t xml:space="preserve"> </w:t>
      </w:r>
      <w:r>
        <w:t>złożyć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formie</w:t>
      </w:r>
      <w:r>
        <w:rPr>
          <w:spacing w:val="-8"/>
        </w:rPr>
        <w:t xml:space="preserve"> </w:t>
      </w:r>
      <w:r>
        <w:t>podpisanego</w:t>
      </w:r>
      <w:r>
        <w:rPr>
          <w:spacing w:val="-6"/>
        </w:rPr>
        <w:t xml:space="preserve"> </w:t>
      </w:r>
      <w:r>
        <w:t>skanu za pośrednictwem aplikacji BK2021.</w:t>
      </w:r>
    </w:p>
    <w:p w14:paraId="426C396C" w14:textId="77777777" w:rsidR="00C9518E" w:rsidRDefault="00C9518E">
      <w:pPr>
        <w:pStyle w:val="Tekstpodstawowy"/>
        <w:spacing w:before="160"/>
      </w:pPr>
    </w:p>
    <w:p w14:paraId="4CE3B442" w14:textId="77777777" w:rsidR="00C9518E" w:rsidRDefault="00000000">
      <w:pPr>
        <w:pStyle w:val="Nagwek1"/>
        <w:numPr>
          <w:ilvl w:val="0"/>
          <w:numId w:val="5"/>
        </w:numPr>
        <w:tabs>
          <w:tab w:val="left" w:pos="1024"/>
          <w:tab w:val="left" w:pos="1027"/>
        </w:tabs>
        <w:spacing w:line="276" w:lineRule="auto"/>
        <w:ind w:right="114" w:hanging="797"/>
        <w:jc w:val="both"/>
      </w:pPr>
      <w:r>
        <w:t>INFORMACJE O SPOSOBIE POROZUMIEWANIA SIĘ ZAMAWIAJĄCEGO Z WYKONAWCAMI ORAZ PRZEKAZYWANIA OŚWIADCZEŃ LUB DOKUMENTÓW, A TAKŻE WSKAZANIE OSÓB UPRAWNIONYCH DO POROZUMIEWANIA SIĘ Z WYKONAWCAMI</w:t>
      </w:r>
    </w:p>
    <w:p w14:paraId="20BABF69" w14:textId="57E93E09" w:rsidR="00C9518E" w:rsidRDefault="00000000" w:rsidP="00BC6A10">
      <w:pPr>
        <w:pStyle w:val="Akapitzlist"/>
        <w:numPr>
          <w:ilvl w:val="1"/>
          <w:numId w:val="5"/>
        </w:numPr>
        <w:tabs>
          <w:tab w:val="left" w:pos="1452"/>
        </w:tabs>
        <w:spacing w:before="200" w:line="276" w:lineRule="auto"/>
        <w:ind w:left="1452" w:right="114" w:hanging="425"/>
        <w:jc w:val="both"/>
      </w:pPr>
      <w:r>
        <w:lastRenderedPageBreak/>
        <w:t xml:space="preserve">Wykonawca może zwrócić się do Zamawiającego o wyjaśnienie treści zapytania ofertowego w formie pisemnej, nie później niż 2 dni przed terminem </w:t>
      </w:r>
      <w:r w:rsidR="00500264">
        <w:t xml:space="preserve">składania </w:t>
      </w:r>
      <w:r>
        <w:t>ofert za pośrednictwem aplikacji Baza Konkurencyjności. Po tym terminie Zamawiający nie ma obowiązku udzielenia wyjaśnień.</w:t>
      </w:r>
      <w:r w:rsidR="00076B56">
        <w:t xml:space="preserve"> </w:t>
      </w:r>
      <w:r w:rsidR="00076B56" w:rsidRPr="00715A44">
        <w:t xml:space="preserve">Komunikacja przez Bazę jest obowiązkowa. To znaczy, że zarówno składanie ofert, jak i zadawanie pytań (i udzielanie odpowiedzi) powinno mieć miejsce właśnie przez Bazę Konkurencyjności – przez zakładki „Oferty” oraz „Pytania”. </w:t>
      </w:r>
    </w:p>
    <w:p w14:paraId="05A7B95D" w14:textId="77777777" w:rsidR="000421D3" w:rsidRDefault="000421D3" w:rsidP="000421D3">
      <w:pPr>
        <w:pStyle w:val="Akapitzlist"/>
        <w:tabs>
          <w:tab w:val="left" w:pos="1452"/>
        </w:tabs>
        <w:spacing w:before="200" w:line="276" w:lineRule="auto"/>
        <w:ind w:left="1452" w:right="114"/>
        <w:jc w:val="both"/>
      </w:pPr>
    </w:p>
    <w:p w14:paraId="374DEBDF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ind w:hanging="737"/>
        <w:jc w:val="left"/>
      </w:pPr>
      <w:r>
        <w:t>TERMIN</w:t>
      </w:r>
      <w:r>
        <w:rPr>
          <w:spacing w:val="-6"/>
        </w:rPr>
        <w:t xml:space="preserve"> </w:t>
      </w:r>
      <w:r>
        <w:t>ZWIĄZANIA</w:t>
      </w:r>
      <w:r>
        <w:rPr>
          <w:spacing w:val="-2"/>
        </w:rPr>
        <w:t xml:space="preserve"> OFERTĄ</w:t>
      </w:r>
    </w:p>
    <w:p w14:paraId="435EA3DA" w14:textId="77777777" w:rsidR="00C9518E" w:rsidRDefault="00000000">
      <w:pPr>
        <w:pStyle w:val="Akapitzlist"/>
        <w:numPr>
          <w:ilvl w:val="1"/>
          <w:numId w:val="5"/>
        </w:numPr>
        <w:tabs>
          <w:tab w:val="left" w:pos="1451"/>
        </w:tabs>
        <w:spacing w:before="41"/>
        <w:ind w:left="1451" w:hanging="424"/>
        <w:jc w:val="left"/>
        <w:rPr>
          <w:b/>
        </w:rPr>
      </w:pPr>
      <w:r>
        <w:t>Wykonawca</w:t>
      </w:r>
      <w:r>
        <w:rPr>
          <w:spacing w:val="-4"/>
        </w:rPr>
        <w:t xml:space="preserve"> </w:t>
      </w:r>
      <w:r>
        <w:t>pozostaje</w:t>
      </w:r>
      <w:r>
        <w:rPr>
          <w:spacing w:val="-3"/>
        </w:rPr>
        <w:t xml:space="preserve"> </w:t>
      </w:r>
      <w:r>
        <w:t>związany</w:t>
      </w:r>
      <w:r>
        <w:rPr>
          <w:spacing w:val="-4"/>
        </w:rPr>
        <w:t xml:space="preserve"> </w:t>
      </w:r>
      <w:r>
        <w:t>złożoną</w:t>
      </w:r>
      <w:r>
        <w:rPr>
          <w:spacing w:val="-5"/>
        </w:rPr>
        <w:t xml:space="preserve"> </w:t>
      </w:r>
      <w:r>
        <w:t>ofertą</w:t>
      </w:r>
      <w:r>
        <w:rPr>
          <w:spacing w:val="-5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okres</w:t>
      </w:r>
      <w:r>
        <w:rPr>
          <w:spacing w:val="-4"/>
        </w:rPr>
        <w:t xml:space="preserve"> </w:t>
      </w:r>
      <w:r>
        <w:rPr>
          <w:b/>
        </w:rPr>
        <w:t>30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dni.</w:t>
      </w:r>
    </w:p>
    <w:p w14:paraId="20C0B3DF" w14:textId="77777777" w:rsidR="00C9518E" w:rsidRDefault="00000000">
      <w:pPr>
        <w:pStyle w:val="Akapitzlist"/>
        <w:numPr>
          <w:ilvl w:val="1"/>
          <w:numId w:val="5"/>
        </w:numPr>
        <w:tabs>
          <w:tab w:val="left" w:pos="1451"/>
        </w:tabs>
        <w:spacing w:before="39"/>
        <w:ind w:left="1451" w:hanging="424"/>
        <w:jc w:val="left"/>
      </w:pPr>
      <w:r>
        <w:t>Bieg</w:t>
      </w:r>
      <w:r>
        <w:rPr>
          <w:spacing w:val="-3"/>
        </w:rPr>
        <w:t xml:space="preserve"> </w:t>
      </w:r>
      <w:r>
        <w:t>terminu</w:t>
      </w:r>
      <w:r>
        <w:rPr>
          <w:spacing w:val="-4"/>
        </w:rPr>
        <w:t xml:space="preserve"> </w:t>
      </w:r>
      <w:r>
        <w:t>związania</w:t>
      </w:r>
      <w:r>
        <w:rPr>
          <w:spacing w:val="-4"/>
        </w:rPr>
        <w:t xml:space="preserve"> </w:t>
      </w:r>
      <w:r>
        <w:t>ofertą</w:t>
      </w:r>
      <w:r>
        <w:rPr>
          <w:spacing w:val="-3"/>
        </w:rPr>
        <w:t xml:space="preserve"> </w:t>
      </w:r>
      <w:r>
        <w:t>rozpoczyna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upływem</w:t>
      </w:r>
      <w:r>
        <w:rPr>
          <w:spacing w:val="-2"/>
        </w:rPr>
        <w:t xml:space="preserve"> </w:t>
      </w:r>
      <w:r>
        <w:t>terminu</w:t>
      </w:r>
      <w:r>
        <w:rPr>
          <w:spacing w:val="-4"/>
        </w:rPr>
        <w:t xml:space="preserve"> </w:t>
      </w:r>
      <w:r>
        <w:t>składania</w:t>
      </w:r>
      <w:r>
        <w:rPr>
          <w:spacing w:val="-4"/>
        </w:rPr>
        <w:t xml:space="preserve"> </w:t>
      </w:r>
      <w:r>
        <w:rPr>
          <w:spacing w:val="-2"/>
        </w:rPr>
        <w:t>ofert.</w:t>
      </w:r>
    </w:p>
    <w:p w14:paraId="1BC1250A" w14:textId="77777777" w:rsidR="00C9518E" w:rsidRDefault="00C9518E">
      <w:pPr>
        <w:pStyle w:val="Tekstpodstawowy"/>
      </w:pPr>
    </w:p>
    <w:p w14:paraId="5BB6BEDB" w14:textId="77777777" w:rsidR="00C9518E" w:rsidRDefault="00C9518E">
      <w:pPr>
        <w:pStyle w:val="Tekstpodstawowy"/>
        <w:spacing w:before="53"/>
      </w:pPr>
    </w:p>
    <w:p w14:paraId="0CC4C9AE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spacing w:before="1"/>
        <w:ind w:hanging="797"/>
        <w:jc w:val="left"/>
      </w:pPr>
      <w:r>
        <w:rPr>
          <w:spacing w:val="-2"/>
        </w:rPr>
        <w:t>OPIS</w:t>
      </w:r>
      <w:r>
        <w:rPr>
          <w:spacing w:val="-1"/>
        </w:rPr>
        <w:t xml:space="preserve"> </w:t>
      </w:r>
      <w:r>
        <w:rPr>
          <w:spacing w:val="-2"/>
        </w:rPr>
        <w:t>SPOSOBU</w:t>
      </w:r>
      <w:r>
        <w:rPr>
          <w:spacing w:val="-3"/>
        </w:rPr>
        <w:t xml:space="preserve"> </w:t>
      </w:r>
      <w:r>
        <w:rPr>
          <w:spacing w:val="-2"/>
        </w:rPr>
        <w:t>PRZYGOTOWYWANIA</w:t>
      </w:r>
      <w:r>
        <w:rPr>
          <w:spacing w:val="2"/>
        </w:rPr>
        <w:t xml:space="preserve"> </w:t>
      </w:r>
      <w:r>
        <w:rPr>
          <w:spacing w:val="-2"/>
        </w:rPr>
        <w:t>OFERT</w:t>
      </w:r>
    </w:p>
    <w:p w14:paraId="7479BDD2" w14:textId="77777777" w:rsidR="00C9518E" w:rsidRDefault="00000000">
      <w:pPr>
        <w:pStyle w:val="Akapitzlist"/>
        <w:numPr>
          <w:ilvl w:val="1"/>
          <w:numId w:val="5"/>
        </w:numPr>
        <w:tabs>
          <w:tab w:val="left" w:pos="1451"/>
        </w:tabs>
        <w:spacing w:before="38"/>
        <w:ind w:left="1451" w:hanging="424"/>
        <w:jc w:val="left"/>
      </w:pPr>
      <w:r>
        <w:t>Każdy</w:t>
      </w:r>
      <w:r>
        <w:rPr>
          <w:spacing w:val="-2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złożyć</w:t>
      </w:r>
      <w:r>
        <w:rPr>
          <w:spacing w:val="-4"/>
        </w:rPr>
        <w:t xml:space="preserve"> </w:t>
      </w:r>
      <w:r>
        <w:t>tylko</w:t>
      </w:r>
      <w:r>
        <w:rPr>
          <w:spacing w:val="-5"/>
        </w:rPr>
        <w:t xml:space="preserve"> </w:t>
      </w:r>
      <w:r>
        <w:t>jedną</w:t>
      </w:r>
      <w:r>
        <w:rPr>
          <w:spacing w:val="-4"/>
        </w:rPr>
        <w:t xml:space="preserve"> </w:t>
      </w:r>
      <w:r>
        <w:rPr>
          <w:spacing w:val="-2"/>
        </w:rPr>
        <w:t>ofertę.</w:t>
      </w:r>
    </w:p>
    <w:p w14:paraId="7D742888" w14:textId="77777777" w:rsidR="00C9518E" w:rsidRDefault="00000000">
      <w:pPr>
        <w:pStyle w:val="Akapitzlist"/>
        <w:numPr>
          <w:ilvl w:val="1"/>
          <w:numId w:val="5"/>
        </w:numPr>
        <w:tabs>
          <w:tab w:val="left" w:pos="1451"/>
        </w:tabs>
        <w:spacing w:before="41"/>
        <w:ind w:left="1451" w:hanging="424"/>
        <w:jc w:val="left"/>
      </w:pPr>
      <w:r>
        <w:t>Oferta</w:t>
      </w:r>
      <w:r>
        <w:rPr>
          <w:spacing w:val="-8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podpisana</w:t>
      </w:r>
      <w:r>
        <w:rPr>
          <w:spacing w:val="-5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osoby</w:t>
      </w:r>
      <w:r>
        <w:rPr>
          <w:spacing w:val="-4"/>
        </w:rPr>
        <w:t xml:space="preserve"> </w:t>
      </w:r>
      <w:r>
        <w:t>upoważnione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zaciągania</w:t>
      </w:r>
      <w:r>
        <w:rPr>
          <w:spacing w:val="-4"/>
        </w:rPr>
        <w:t xml:space="preserve"> </w:t>
      </w:r>
      <w:r>
        <w:t>zobowiązań</w:t>
      </w:r>
      <w:r>
        <w:rPr>
          <w:spacing w:val="-7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rPr>
          <w:spacing w:val="-2"/>
        </w:rPr>
        <w:t>Wykonawcę.</w:t>
      </w:r>
    </w:p>
    <w:p w14:paraId="6C43E45C" w14:textId="77777777" w:rsidR="00C9518E" w:rsidRDefault="00000000">
      <w:pPr>
        <w:pStyle w:val="Akapitzlist"/>
        <w:numPr>
          <w:ilvl w:val="1"/>
          <w:numId w:val="5"/>
        </w:numPr>
        <w:tabs>
          <w:tab w:val="left" w:pos="1451"/>
        </w:tabs>
        <w:spacing w:before="41"/>
        <w:ind w:left="1451" w:hanging="424"/>
        <w:jc w:val="left"/>
      </w:pPr>
      <w:r>
        <w:t>Wykonawca</w:t>
      </w:r>
      <w:r>
        <w:rPr>
          <w:spacing w:val="-6"/>
        </w:rPr>
        <w:t xml:space="preserve"> </w:t>
      </w:r>
      <w:r>
        <w:t>ponosi</w:t>
      </w:r>
      <w:r>
        <w:rPr>
          <w:spacing w:val="-6"/>
        </w:rPr>
        <w:t xml:space="preserve"> </w:t>
      </w:r>
      <w:r>
        <w:t>wszelkie</w:t>
      </w:r>
      <w:r>
        <w:rPr>
          <w:spacing w:val="-3"/>
        </w:rPr>
        <w:t xml:space="preserve"> </w:t>
      </w:r>
      <w:r>
        <w:t>koszty</w:t>
      </w:r>
      <w:r>
        <w:rPr>
          <w:spacing w:val="-7"/>
        </w:rPr>
        <w:t xml:space="preserve"> </w:t>
      </w:r>
      <w:r>
        <w:t>związane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przygotowaniem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złożeniem</w:t>
      </w:r>
      <w:r>
        <w:rPr>
          <w:spacing w:val="-2"/>
        </w:rPr>
        <w:t xml:space="preserve"> oferty.</w:t>
      </w:r>
    </w:p>
    <w:p w14:paraId="039CA07A" w14:textId="77777777" w:rsidR="00C9518E" w:rsidRDefault="00000000">
      <w:pPr>
        <w:pStyle w:val="Akapitzlist"/>
        <w:numPr>
          <w:ilvl w:val="1"/>
          <w:numId w:val="5"/>
        </w:numPr>
        <w:tabs>
          <w:tab w:val="left" w:pos="1451"/>
        </w:tabs>
        <w:spacing w:before="39"/>
        <w:ind w:left="1451" w:hanging="424"/>
        <w:jc w:val="left"/>
      </w:pPr>
      <w:r>
        <w:t>Podstawą</w:t>
      </w:r>
      <w:r>
        <w:rPr>
          <w:spacing w:val="-8"/>
        </w:rPr>
        <w:t xml:space="preserve"> </w:t>
      </w:r>
      <w:r>
        <w:t>opracowania</w:t>
      </w:r>
      <w:r>
        <w:rPr>
          <w:spacing w:val="-5"/>
        </w:rPr>
        <w:t xml:space="preserve"> </w:t>
      </w:r>
      <w:r>
        <w:t>oferty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treść</w:t>
      </w:r>
      <w:r>
        <w:rPr>
          <w:spacing w:val="-7"/>
        </w:rPr>
        <w:t xml:space="preserve"> </w:t>
      </w:r>
      <w:r>
        <w:t>przedmiotowego</w:t>
      </w:r>
      <w:r>
        <w:rPr>
          <w:spacing w:val="-4"/>
        </w:rPr>
        <w:t xml:space="preserve"> </w:t>
      </w:r>
      <w:r>
        <w:t>zapytania</w:t>
      </w:r>
      <w:r>
        <w:rPr>
          <w:spacing w:val="-7"/>
        </w:rPr>
        <w:t xml:space="preserve"> </w:t>
      </w:r>
      <w:r>
        <w:rPr>
          <w:spacing w:val="-2"/>
        </w:rPr>
        <w:t>ofertowego.</w:t>
      </w:r>
    </w:p>
    <w:p w14:paraId="2AC50FF6" w14:textId="77777777" w:rsidR="00C9518E" w:rsidRDefault="00000000">
      <w:pPr>
        <w:pStyle w:val="Akapitzlist"/>
        <w:numPr>
          <w:ilvl w:val="1"/>
          <w:numId w:val="5"/>
        </w:numPr>
        <w:tabs>
          <w:tab w:val="left" w:pos="1451"/>
        </w:tabs>
        <w:spacing w:before="41"/>
        <w:ind w:left="1451" w:hanging="424"/>
        <w:jc w:val="left"/>
      </w:pPr>
      <w:r>
        <w:t>Oferent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oferty</w:t>
      </w:r>
      <w:r>
        <w:rPr>
          <w:spacing w:val="-3"/>
        </w:rPr>
        <w:t xml:space="preserve"> </w:t>
      </w:r>
      <w:r>
        <w:t>załącza</w:t>
      </w:r>
      <w:r>
        <w:rPr>
          <w:spacing w:val="-5"/>
        </w:rPr>
        <w:t xml:space="preserve"> </w:t>
      </w:r>
      <w:r>
        <w:t>wycenę</w:t>
      </w:r>
      <w:r>
        <w:rPr>
          <w:spacing w:val="-3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budowlanych</w:t>
      </w:r>
      <w:r>
        <w:rPr>
          <w:spacing w:val="-4"/>
        </w:rPr>
        <w:t xml:space="preserve"> </w:t>
      </w:r>
      <w:r>
        <w:t>tj.</w:t>
      </w:r>
      <w:r>
        <w:rPr>
          <w:spacing w:val="-3"/>
        </w:rPr>
        <w:t xml:space="preserve"> </w:t>
      </w:r>
      <w:r>
        <w:t>kosztorys</w:t>
      </w:r>
      <w:r>
        <w:rPr>
          <w:spacing w:val="-7"/>
        </w:rPr>
        <w:t xml:space="preserve"> </w:t>
      </w:r>
      <w:r>
        <w:t>ofertowy</w:t>
      </w:r>
      <w:r>
        <w:rPr>
          <w:spacing w:val="-6"/>
        </w:rPr>
        <w:t xml:space="preserve"> </w:t>
      </w:r>
      <w:r>
        <w:t>zgodny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przedmiarem</w:t>
      </w:r>
      <w:r>
        <w:rPr>
          <w:spacing w:val="-3"/>
        </w:rPr>
        <w:t xml:space="preserve"> </w:t>
      </w:r>
      <w:r>
        <w:rPr>
          <w:spacing w:val="-2"/>
        </w:rPr>
        <w:t>robót.</w:t>
      </w:r>
    </w:p>
    <w:p w14:paraId="19DBA153" w14:textId="77777777" w:rsidR="00C9518E" w:rsidRDefault="00C9518E">
      <w:pPr>
        <w:pStyle w:val="Tekstpodstawowy"/>
      </w:pPr>
    </w:p>
    <w:p w14:paraId="37CB35A6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ind w:hanging="855"/>
        <w:jc w:val="left"/>
      </w:pPr>
      <w:r>
        <w:t>FORMA</w:t>
      </w:r>
      <w:r>
        <w:rPr>
          <w:spacing w:val="-5"/>
        </w:rPr>
        <w:t xml:space="preserve"> </w:t>
      </w:r>
      <w:r>
        <w:rPr>
          <w:spacing w:val="-2"/>
        </w:rPr>
        <w:t>OFERTY</w:t>
      </w:r>
    </w:p>
    <w:p w14:paraId="09D5E6C4" w14:textId="77777777" w:rsidR="00C9518E" w:rsidRDefault="00000000">
      <w:pPr>
        <w:pStyle w:val="Akapitzlist"/>
        <w:numPr>
          <w:ilvl w:val="1"/>
          <w:numId w:val="5"/>
        </w:numPr>
        <w:tabs>
          <w:tab w:val="left" w:pos="1593"/>
        </w:tabs>
        <w:spacing w:before="41"/>
        <w:ind w:left="1593" w:hanging="569"/>
        <w:jc w:val="left"/>
      </w:pPr>
      <w:r>
        <w:t>Oferta</w:t>
      </w:r>
      <w:r>
        <w:rPr>
          <w:spacing w:val="-7"/>
        </w:rPr>
        <w:t xml:space="preserve"> </w:t>
      </w:r>
      <w:r>
        <w:t>musi</w:t>
      </w:r>
      <w:r>
        <w:rPr>
          <w:spacing w:val="-3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sporządzona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języku</w:t>
      </w:r>
      <w:r>
        <w:rPr>
          <w:spacing w:val="-4"/>
        </w:rPr>
        <w:t xml:space="preserve"> </w:t>
      </w:r>
      <w:r>
        <w:t>polskim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formie</w:t>
      </w:r>
      <w:r>
        <w:rPr>
          <w:spacing w:val="-3"/>
        </w:rPr>
        <w:t xml:space="preserve"> </w:t>
      </w:r>
      <w:r>
        <w:rPr>
          <w:spacing w:val="-2"/>
        </w:rPr>
        <w:t>pisemnej.</w:t>
      </w:r>
    </w:p>
    <w:p w14:paraId="6E02AF4A" w14:textId="77777777" w:rsidR="00C9518E" w:rsidRDefault="00000000">
      <w:pPr>
        <w:pStyle w:val="Akapitzlist"/>
        <w:numPr>
          <w:ilvl w:val="1"/>
          <w:numId w:val="5"/>
        </w:numPr>
        <w:tabs>
          <w:tab w:val="left" w:pos="1593"/>
        </w:tabs>
        <w:spacing w:before="41" w:line="273" w:lineRule="auto"/>
        <w:ind w:left="1593" w:right="115" w:hanging="569"/>
        <w:jc w:val="left"/>
      </w:pPr>
      <w:r>
        <w:t>Wszelkie miejsca w ofercie, w których Wykonawca naniósł poprawki lub zmiany wpisywanej przez siebie treści, muszą być parafowane przez osobę (osoby) podpisującą (podpisujące) ofertę.</w:t>
      </w:r>
    </w:p>
    <w:p w14:paraId="780B8BA9" w14:textId="77777777" w:rsidR="00C9518E" w:rsidRDefault="00C9518E">
      <w:pPr>
        <w:pStyle w:val="Tekstpodstawowy"/>
      </w:pPr>
    </w:p>
    <w:p w14:paraId="6DF9D43E" w14:textId="77777777" w:rsidR="00C9518E" w:rsidRDefault="00C9518E">
      <w:pPr>
        <w:pStyle w:val="Tekstpodstawowy"/>
        <w:spacing w:before="84"/>
      </w:pPr>
    </w:p>
    <w:p w14:paraId="2450467C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ind w:hanging="912"/>
        <w:jc w:val="left"/>
      </w:pPr>
      <w:r>
        <w:rPr>
          <w:spacing w:val="-2"/>
        </w:rPr>
        <w:t>TREŚĆ</w:t>
      </w:r>
      <w:r>
        <w:rPr>
          <w:spacing w:val="-9"/>
        </w:rPr>
        <w:t xml:space="preserve"> </w:t>
      </w:r>
      <w:r>
        <w:rPr>
          <w:spacing w:val="-2"/>
        </w:rPr>
        <w:t>OFERTY,</w:t>
      </w:r>
      <w:r>
        <w:rPr>
          <w:spacing w:val="-5"/>
        </w:rPr>
        <w:t xml:space="preserve"> </w:t>
      </w:r>
      <w:r>
        <w:rPr>
          <w:spacing w:val="-2"/>
        </w:rPr>
        <w:t>PODWYKONAWSTWO</w:t>
      </w:r>
    </w:p>
    <w:p w14:paraId="36ACD58B" w14:textId="77777777" w:rsidR="00C9518E" w:rsidRDefault="00000000">
      <w:pPr>
        <w:pStyle w:val="Akapitzlist"/>
        <w:numPr>
          <w:ilvl w:val="1"/>
          <w:numId w:val="5"/>
        </w:numPr>
        <w:tabs>
          <w:tab w:val="left" w:pos="1450"/>
          <w:tab w:val="left" w:pos="1452"/>
        </w:tabs>
        <w:spacing w:before="41" w:line="276" w:lineRule="auto"/>
        <w:ind w:left="1452" w:right="115" w:hanging="425"/>
        <w:jc w:val="both"/>
      </w:pPr>
      <w:r>
        <w:t>Treść</w:t>
      </w:r>
      <w:r>
        <w:rPr>
          <w:spacing w:val="-10"/>
        </w:rPr>
        <w:t xml:space="preserve"> </w:t>
      </w:r>
      <w:r>
        <w:t>Oferty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oświadczenie</w:t>
      </w:r>
      <w:r>
        <w:rPr>
          <w:spacing w:val="-6"/>
        </w:rPr>
        <w:t xml:space="preserve"> </w:t>
      </w:r>
      <w:r>
        <w:t>woli</w:t>
      </w:r>
      <w:r>
        <w:rPr>
          <w:spacing w:val="-6"/>
        </w:rPr>
        <w:t xml:space="preserve"> </w:t>
      </w:r>
      <w:r>
        <w:t>wykonawcy</w:t>
      </w:r>
      <w:r>
        <w:rPr>
          <w:spacing w:val="-8"/>
        </w:rPr>
        <w:t xml:space="preserve"> </w:t>
      </w:r>
      <w:r>
        <w:t>zgodne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treścią</w:t>
      </w:r>
      <w:r>
        <w:rPr>
          <w:spacing w:val="-10"/>
        </w:rPr>
        <w:t xml:space="preserve"> </w:t>
      </w:r>
      <w:r>
        <w:t>zapytania</w:t>
      </w:r>
      <w:r>
        <w:rPr>
          <w:spacing w:val="-10"/>
        </w:rPr>
        <w:t xml:space="preserve"> </w:t>
      </w:r>
      <w:r>
        <w:t>ofertowego,</w:t>
      </w:r>
      <w:r>
        <w:rPr>
          <w:spacing w:val="-6"/>
        </w:rPr>
        <w:t xml:space="preserve"> </w:t>
      </w:r>
      <w:r>
        <w:t>zawierające</w:t>
      </w:r>
      <w:r>
        <w:rPr>
          <w:spacing w:val="-8"/>
        </w:rPr>
        <w:t xml:space="preserve"> </w:t>
      </w:r>
      <w:r>
        <w:t>oferowaną cenę łączną w PLN (wraz z podatkiem VAT).</w:t>
      </w:r>
    </w:p>
    <w:p w14:paraId="1F890ED0" w14:textId="77777777" w:rsidR="00C9518E" w:rsidRDefault="00000000">
      <w:pPr>
        <w:pStyle w:val="Akapitzlist"/>
        <w:numPr>
          <w:ilvl w:val="1"/>
          <w:numId w:val="5"/>
        </w:numPr>
        <w:tabs>
          <w:tab w:val="left" w:pos="1450"/>
          <w:tab w:val="left" w:pos="1452"/>
        </w:tabs>
        <w:spacing w:line="276" w:lineRule="auto"/>
        <w:ind w:left="1452" w:right="115" w:hanging="425"/>
        <w:jc w:val="both"/>
      </w:pPr>
      <w:r>
        <w:t>Zamawiający żąda wskazania przez wykonawcę części zamówienia, której wykonanie zamierza powierzyć podwykonawcy oraz podania przez wykonawcę nazw (firm) podwykonawców. Oferent zobowiązuje się do przekazania Zamawiającemu umowy o podwykonawstwo w terminie 7 dni o daty jej zawarcia.</w:t>
      </w:r>
    </w:p>
    <w:p w14:paraId="680A08D1" w14:textId="77777777" w:rsidR="00C9518E" w:rsidRDefault="00C9518E">
      <w:pPr>
        <w:pStyle w:val="Tekstpodstawowy"/>
        <w:spacing w:before="40"/>
      </w:pPr>
    </w:p>
    <w:p w14:paraId="64013029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spacing w:before="1"/>
        <w:ind w:hanging="787"/>
        <w:jc w:val="left"/>
      </w:pPr>
      <w:r>
        <w:t>MIEJSCE</w:t>
      </w:r>
      <w:r>
        <w:rPr>
          <w:spacing w:val="-7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TERMIN</w:t>
      </w:r>
      <w:r>
        <w:rPr>
          <w:spacing w:val="-7"/>
        </w:rPr>
        <w:t xml:space="preserve"> </w:t>
      </w:r>
      <w:r>
        <w:t>SKŁADANIA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OTWARCIA</w:t>
      </w:r>
      <w:r>
        <w:rPr>
          <w:spacing w:val="-8"/>
        </w:rPr>
        <w:t xml:space="preserve"> </w:t>
      </w:r>
      <w:r>
        <w:rPr>
          <w:spacing w:val="-4"/>
        </w:rPr>
        <w:t>OFERT</w:t>
      </w:r>
    </w:p>
    <w:p w14:paraId="1CA186DD" w14:textId="77777777" w:rsidR="00C9518E" w:rsidRDefault="00000000">
      <w:pPr>
        <w:pStyle w:val="Akapitzlist"/>
        <w:numPr>
          <w:ilvl w:val="1"/>
          <w:numId w:val="5"/>
        </w:numPr>
        <w:tabs>
          <w:tab w:val="left" w:pos="1451"/>
        </w:tabs>
        <w:spacing w:before="41"/>
        <w:ind w:left="1451" w:hanging="424"/>
        <w:jc w:val="left"/>
      </w:pPr>
      <w:r>
        <w:t>Ofertę</w:t>
      </w:r>
      <w:r>
        <w:rPr>
          <w:spacing w:val="-5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złożyć</w:t>
      </w:r>
      <w:r>
        <w:rPr>
          <w:spacing w:val="-2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pośrednictwem</w:t>
      </w:r>
      <w:r>
        <w:rPr>
          <w:spacing w:val="-5"/>
        </w:rPr>
        <w:t xml:space="preserve"> </w:t>
      </w:r>
      <w:r>
        <w:t>aplikacji</w:t>
      </w:r>
      <w:r>
        <w:rPr>
          <w:spacing w:val="-4"/>
        </w:rPr>
        <w:t xml:space="preserve"> </w:t>
      </w:r>
      <w:r>
        <w:rPr>
          <w:spacing w:val="-2"/>
        </w:rPr>
        <w:t>BK2021</w:t>
      </w:r>
    </w:p>
    <w:p w14:paraId="7BBF8A53" w14:textId="77777777" w:rsidR="00C9518E" w:rsidRDefault="00C9518E">
      <w:pPr>
        <w:pStyle w:val="Tekstpodstawowy"/>
        <w:spacing w:before="2" w:after="1"/>
        <w:rPr>
          <w:sz w:val="13"/>
        </w:rPr>
      </w:pPr>
    </w:p>
    <w:tbl>
      <w:tblPr>
        <w:tblStyle w:val="TableNormal"/>
        <w:tblW w:w="0" w:type="auto"/>
        <w:tblInd w:w="12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2268"/>
      </w:tblGrid>
      <w:tr w:rsidR="00C5653D" w:rsidRPr="00C5653D" w14:paraId="3AE8046F" w14:textId="77777777">
        <w:trPr>
          <w:trHeight w:val="366"/>
        </w:trPr>
        <w:tc>
          <w:tcPr>
            <w:tcW w:w="1985" w:type="dxa"/>
          </w:tcPr>
          <w:p w14:paraId="7E2A7B46" w14:textId="77777777" w:rsidR="00C9518E" w:rsidRPr="00C5653D" w:rsidRDefault="00000000">
            <w:pPr>
              <w:pStyle w:val="TableParagraph"/>
              <w:spacing w:before="56" w:line="240" w:lineRule="auto"/>
              <w:ind w:left="657"/>
              <w:jc w:val="left"/>
            </w:pPr>
            <w:r w:rsidRPr="00C5653D">
              <w:t>do</w:t>
            </w:r>
            <w:r w:rsidRPr="00C5653D">
              <w:rPr>
                <w:spacing w:val="1"/>
              </w:rPr>
              <w:t xml:space="preserve"> </w:t>
            </w:r>
            <w:r w:rsidRPr="00C5653D">
              <w:rPr>
                <w:spacing w:val="-4"/>
              </w:rPr>
              <w:t>dnia</w:t>
            </w:r>
          </w:p>
        </w:tc>
        <w:tc>
          <w:tcPr>
            <w:tcW w:w="2976" w:type="dxa"/>
          </w:tcPr>
          <w:p w14:paraId="3EC826A3" w14:textId="4DCB845A" w:rsidR="00C9518E" w:rsidRPr="00C5653D" w:rsidRDefault="006D439D">
            <w:pPr>
              <w:pStyle w:val="TableParagraph"/>
              <w:spacing w:before="56" w:line="240" w:lineRule="auto"/>
              <w:ind w:left="918"/>
              <w:jc w:val="left"/>
            </w:pPr>
            <w:r w:rsidRPr="00D71042">
              <w:rPr>
                <w:spacing w:val="-2"/>
              </w:rPr>
              <w:t>2</w:t>
            </w:r>
            <w:r w:rsidR="00D71042" w:rsidRPr="00D71042">
              <w:rPr>
                <w:spacing w:val="-2"/>
              </w:rPr>
              <w:t>2</w:t>
            </w:r>
            <w:r w:rsidR="00C5653D" w:rsidRPr="00D71042">
              <w:rPr>
                <w:spacing w:val="-2"/>
              </w:rPr>
              <w:t>.</w:t>
            </w:r>
            <w:r w:rsidRPr="00D71042">
              <w:rPr>
                <w:spacing w:val="-2"/>
              </w:rPr>
              <w:t>10</w:t>
            </w:r>
            <w:r w:rsidR="00232BAB" w:rsidRPr="00D71042">
              <w:rPr>
                <w:spacing w:val="-2"/>
              </w:rPr>
              <w:t>.2024</w:t>
            </w:r>
            <w:r w:rsidR="00076B56" w:rsidRPr="00D71042">
              <w:rPr>
                <w:spacing w:val="-2"/>
              </w:rPr>
              <w:t xml:space="preserve"> </w:t>
            </w:r>
            <w:r w:rsidR="00232BAB" w:rsidRPr="00D71042">
              <w:rPr>
                <w:spacing w:val="-2"/>
              </w:rPr>
              <w:t>r.</w:t>
            </w:r>
          </w:p>
        </w:tc>
        <w:tc>
          <w:tcPr>
            <w:tcW w:w="1702" w:type="dxa"/>
          </w:tcPr>
          <w:p w14:paraId="1F7F1EF2" w14:textId="77777777" w:rsidR="00C9518E" w:rsidRPr="00C5653D" w:rsidRDefault="00000000">
            <w:pPr>
              <w:pStyle w:val="TableParagraph"/>
              <w:spacing w:before="56" w:line="240" w:lineRule="auto"/>
              <w:ind w:left="469"/>
              <w:jc w:val="left"/>
            </w:pPr>
            <w:r w:rsidRPr="00C5653D">
              <w:t>do</w:t>
            </w:r>
            <w:r w:rsidRPr="00C5653D">
              <w:rPr>
                <w:spacing w:val="1"/>
              </w:rPr>
              <w:t xml:space="preserve"> </w:t>
            </w:r>
            <w:r w:rsidRPr="00C5653D">
              <w:rPr>
                <w:spacing w:val="-2"/>
              </w:rPr>
              <w:t>godz.</w:t>
            </w:r>
          </w:p>
        </w:tc>
        <w:tc>
          <w:tcPr>
            <w:tcW w:w="2268" w:type="dxa"/>
          </w:tcPr>
          <w:p w14:paraId="6AD2FAAF" w14:textId="77777777" w:rsidR="00C9518E" w:rsidRPr="00C5653D" w:rsidRDefault="00000000">
            <w:pPr>
              <w:pStyle w:val="TableParagraph"/>
              <w:spacing w:before="56" w:line="240" w:lineRule="auto"/>
              <w:ind w:left="11"/>
              <w:rPr>
                <w:b/>
              </w:rPr>
            </w:pPr>
            <w:r w:rsidRPr="00C5653D">
              <w:rPr>
                <w:b/>
                <w:spacing w:val="-10"/>
              </w:rPr>
              <w:t>-</w:t>
            </w:r>
          </w:p>
        </w:tc>
      </w:tr>
    </w:tbl>
    <w:p w14:paraId="71FEEFB6" w14:textId="77777777" w:rsidR="00C9518E" w:rsidRDefault="00C9518E">
      <w:pPr>
        <w:pStyle w:val="Tekstpodstawowy"/>
      </w:pPr>
    </w:p>
    <w:p w14:paraId="5C3F0DB4" w14:textId="77777777" w:rsidR="00C9518E" w:rsidRDefault="00C9518E">
      <w:pPr>
        <w:pStyle w:val="Tekstpodstawowy"/>
        <w:spacing w:before="79"/>
      </w:pPr>
    </w:p>
    <w:p w14:paraId="79FDA481" w14:textId="77777777" w:rsidR="00C9518E" w:rsidRDefault="00000000">
      <w:pPr>
        <w:pStyle w:val="Tekstpodstawowy"/>
        <w:spacing w:line="276" w:lineRule="auto"/>
        <w:ind w:left="1166" w:right="117"/>
        <w:jc w:val="both"/>
      </w:pPr>
      <w:r>
        <w:t>Komunikacja w niniejszym postępowaniu odbywa się wyłącznie przy użyciu środków komunikacji</w:t>
      </w:r>
      <w:r>
        <w:rPr>
          <w:spacing w:val="40"/>
        </w:rPr>
        <w:t xml:space="preserve"> </w:t>
      </w:r>
      <w:r>
        <w:t>elektronicznej (aplikacji BK2021).</w:t>
      </w:r>
    </w:p>
    <w:p w14:paraId="129CDB35" w14:textId="77777777" w:rsidR="00C9518E" w:rsidRDefault="00C9518E">
      <w:pPr>
        <w:pStyle w:val="Tekstpodstawowy"/>
        <w:spacing w:before="40"/>
      </w:pPr>
    </w:p>
    <w:p w14:paraId="26923AED" w14:textId="2529069D" w:rsidR="00C9518E" w:rsidRDefault="00000000">
      <w:pPr>
        <w:pStyle w:val="Tekstpodstawowy"/>
        <w:spacing w:line="276" w:lineRule="auto"/>
        <w:ind w:left="1166" w:right="118"/>
        <w:jc w:val="both"/>
        <w:rPr>
          <w:spacing w:val="-2"/>
        </w:rPr>
      </w:pPr>
      <w:r>
        <w:t xml:space="preserve">Zamawiający nie ponosi odpowiedzialności za nieprawidłowe złożenie oferty przez platformę Baza </w:t>
      </w:r>
      <w:r>
        <w:rPr>
          <w:spacing w:val="-2"/>
        </w:rPr>
        <w:t>Konkurencyjności.</w:t>
      </w:r>
      <w:r w:rsidR="00566C58">
        <w:rPr>
          <w:spacing w:val="-2"/>
        </w:rPr>
        <w:t xml:space="preserve"> </w:t>
      </w:r>
    </w:p>
    <w:p w14:paraId="10BF4F2A" w14:textId="77777777" w:rsidR="00566C58" w:rsidRDefault="00566C58">
      <w:pPr>
        <w:pStyle w:val="Tekstpodstawowy"/>
        <w:spacing w:line="276" w:lineRule="auto"/>
        <w:ind w:left="1166" w:right="118"/>
        <w:jc w:val="both"/>
        <w:rPr>
          <w:spacing w:val="-2"/>
        </w:rPr>
      </w:pPr>
    </w:p>
    <w:p w14:paraId="1A78C65F" w14:textId="399DB526" w:rsidR="00566C58" w:rsidRDefault="00566C58">
      <w:pPr>
        <w:pStyle w:val="Tekstpodstawowy"/>
        <w:spacing w:line="276" w:lineRule="auto"/>
        <w:ind w:left="1166" w:right="118"/>
        <w:jc w:val="both"/>
      </w:pPr>
      <w:r>
        <w:rPr>
          <w:spacing w:val="-2"/>
        </w:rPr>
        <w:lastRenderedPageBreak/>
        <w:t xml:space="preserve">Otwarcie ofert nastąpi w terminie do 3 dni po zakończeniu terminu składania ofert. </w:t>
      </w:r>
    </w:p>
    <w:p w14:paraId="52EB5230" w14:textId="77777777" w:rsidR="00C9518E" w:rsidRDefault="00C9518E">
      <w:pPr>
        <w:pStyle w:val="Tekstpodstawowy"/>
        <w:spacing w:before="40"/>
      </w:pPr>
    </w:p>
    <w:p w14:paraId="28BCEF34" w14:textId="77777777" w:rsidR="00C9518E" w:rsidRDefault="00000000">
      <w:pPr>
        <w:pStyle w:val="Tekstpodstawowy"/>
        <w:spacing w:line="276" w:lineRule="auto"/>
        <w:ind w:left="1166" w:right="116"/>
        <w:jc w:val="both"/>
      </w:pPr>
      <w:r>
        <w:t>Informacja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wynikach</w:t>
      </w:r>
      <w:r>
        <w:rPr>
          <w:spacing w:val="40"/>
        </w:rPr>
        <w:t xml:space="preserve"> </w:t>
      </w:r>
      <w:r>
        <w:t>postępowania</w:t>
      </w:r>
      <w:r>
        <w:rPr>
          <w:spacing w:val="40"/>
        </w:rPr>
        <w:t xml:space="preserve"> </w:t>
      </w:r>
      <w:r>
        <w:t>zostanie</w:t>
      </w:r>
      <w:r>
        <w:rPr>
          <w:spacing w:val="40"/>
        </w:rPr>
        <w:t xml:space="preserve"> </w:t>
      </w:r>
      <w:r>
        <w:t>również</w:t>
      </w:r>
      <w:r>
        <w:rPr>
          <w:spacing w:val="40"/>
        </w:rPr>
        <w:t xml:space="preserve"> </w:t>
      </w:r>
      <w:r>
        <w:t>opublikowana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stronie</w:t>
      </w:r>
      <w:r>
        <w:rPr>
          <w:spacing w:val="40"/>
        </w:rPr>
        <w:t xml:space="preserve"> </w:t>
      </w:r>
      <w:r>
        <w:t>internetowej</w:t>
      </w:r>
      <w:r>
        <w:rPr>
          <w:spacing w:val="40"/>
        </w:rPr>
        <w:t xml:space="preserve"> </w:t>
      </w:r>
      <w:r>
        <w:t>wskazanej</w:t>
      </w:r>
      <w:r>
        <w:rPr>
          <w:spacing w:val="40"/>
        </w:rPr>
        <w:t xml:space="preserve"> </w:t>
      </w:r>
      <w:r>
        <w:t xml:space="preserve">w komunikacie ministra właściwego ds. rozwoju, przeznaczonej do umieszczania zapytań ofertowych: </w:t>
      </w:r>
      <w:r>
        <w:rPr>
          <w:spacing w:val="-2"/>
        </w:rPr>
        <w:t>https://bazakonkurencyjnosci.funduszeeuropejskie.gov.pl</w:t>
      </w:r>
    </w:p>
    <w:p w14:paraId="733169B7" w14:textId="77777777" w:rsidR="00C9518E" w:rsidRDefault="00C9518E">
      <w:pPr>
        <w:pStyle w:val="Tekstpodstawowy"/>
        <w:spacing w:before="41"/>
      </w:pPr>
    </w:p>
    <w:p w14:paraId="49B18ACA" w14:textId="5B7D3326" w:rsidR="00C9518E" w:rsidRDefault="00000000">
      <w:pPr>
        <w:pStyle w:val="Tekstpodstawowy"/>
        <w:spacing w:line="276" w:lineRule="auto"/>
        <w:ind w:left="1166" w:right="115"/>
        <w:jc w:val="both"/>
      </w:pPr>
      <w:r>
        <w:t>Zamawiający</w:t>
      </w:r>
      <w:r w:rsidR="00232BAB">
        <w:rPr>
          <w:spacing w:val="80"/>
        </w:rPr>
        <w:t xml:space="preserve"> </w:t>
      </w:r>
      <w:r>
        <w:t>zastrzega</w:t>
      </w:r>
      <w:r>
        <w:rPr>
          <w:spacing w:val="80"/>
        </w:rPr>
        <w:t xml:space="preserve"> </w:t>
      </w:r>
      <w:r>
        <w:t>sobie</w:t>
      </w:r>
      <w:r>
        <w:rPr>
          <w:spacing w:val="80"/>
        </w:rPr>
        <w:t xml:space="preserve"> </w:t>
      </w:r>
      <w:r>
        <w:t>prawo</w:t>
      </w:r>
      <w:r>
        <w:rPr>
          <w:spacing w:val="80"/>
        </w:rPr>
        <w:t xml:space="preserve"> </w:t>
      </w:r>
      <w:r>
        <w:t>unieważnienia</w:t>
      </w:r>
      <w:r>
        <w:rPr>
          <w:spacing w:val="80"/>
        </w:rPr>
        <w:t xml:space="preserve"> </w:t>
      </w:r>
      <w:r>
        <w:t>całości</w:t>
      </w:r>
      <w:r w:rsidR="00232BAB">
        <w:t xml:space="preserve"> postępowania</w:t>
      </w:r>
      <w:r>
        <w:t xml:space="preserve"> bez podawania powodu oraz prawo do zamknięcia </w:t>
      </w:r>
      <w:r w:rsidR="00232BAB">
        <w:t>postępowania</w:t>
      </w:r>
      <w:r>
        <w:t xml:space="preserve"> bez dokonywania wyboru oferty. W każdym przypadku skorzystania przez Zamawiającego z opisanych uprawnień nie będzie przysługiwało Wykonawcom żadne roszczenie wobec Zamawiającego, a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 xml:space="preserve">szczególności roszczenie o zawarcie umowy lub zwrot kosztów uczestnictwa w </w:t>
      </w:r>
      <w:r w:rsidR="0063592C">
        <w:t>postępowaniu dot. zapytania ofertowego</w:t>
      </w:r>
      <w:r>
        <w:t>.</w:t>
      </w:r>
    </w:p>
    <w:p w14:paraId="3B264438" w14:textId="77777777" w:rsidR="00C9518E" w:rsidRDefault="00C9518E">
      <w:pPr>
        <w:pStyle w:val="Tekstpodstawowy"/>
      </w:pPr>
    </w:p>
    <w:p w14:paraId="4613F435" w14:textId="77777777" w:rsidR="00C9518E" w:rsidRDefault="00C9518E">
      <w:pPr>
        <w:pStyle w:val="Tekstpodstawowy"/>
        <w:spacing w:before="78"/>
      </w:pPr>
    </w:p>
    <w:p w14:paraId="068C6342" w14:textId="77777777" w:rsidR="00C9518E" w:rsidRDefault="00000000">
      <w:pPr>
        <w:pStyle w:val="Nagwek1"/>
        <w:numPr>
          <w:ilvl w:val="0"/>
          <w:numId w:val="5"/>
        </w:numPr>
        <w:tabs>
          <w:tab w:val="left" w:pos="1027"/>
        </w:tabs>
        <w:spacing w:before="1" w:line="276" w:lineRule="auto"/>
        <w:ind w:right="112" w:hanging="728"/>
        <w:jc w:val="left"/>
      </w:pPr>
      <w:r>
        <w:t>INFORMACJE</w:t>
      </w:r>
      <w:r>
        <w:rPr>
          <w:spacing w:val="38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FORMALNOŚCIACH,</w:t>
      </w:r>
      <w:r>
        <w:rPr>
          <w:spacing w:val="38"/>
        </w:rPr>
        <w:t xml:space="preserve"> </w:t>
      </w:r>
      <w:r>
        <w:t>JAKIE</w:t>
      </w:r>
      <w:r>
        <w:rPr>
          <w:spacing w:val="38"/>
        </w:rPr>
        <w:t xml:space="preserve"> </w:t>
      </w:r>
      <w:r>
        <w:t>POWINNY</w:t>
      </w:r>
      <w:r>
        <w:rPr>
          <w:spacing w:val="36"/>
        </w:rPr>
        <w:t xml:space="preserve"> </w:t>
      </w:r>
      <w:r>
        <w:t>ZOSTAĆ</w:t>
      </w:r>
      <w:r>
        <w:rPr>
          <w:spacing w:val="36"/>
        </w:rPr>
        <w:t xml:space="preserve"> </w:t>
      </w:r>
      <w:r>
        <w:t>DOPEŁNIONE</w:t>
      </w:r>
      <w:r>
        <w:rPr>
          <w:spacing w:val="36"/>
        </w:rPr>
        <w:t xml:space="preserve"> </w:t>
      </w:r>
      <w:r>
        <w:t>PO</w:t>
      </w:r>
      <w:r>
        <w:rPr>
          <w:spacing w:val="34"/>
        </w:rPr>
        <w:t xml:space="preserve"> </w:t>
      </w:r>
      <w:r>
        <w:t>WYBORZE</w:t>
      </w:r>
      <w:r>
        <w:rPr>
          <w:spacing w:val="38"/>
        </w:rPr>
        <w:t xml:space="preserve"> </w:t>
      </w:r>
      <w:r>
        <w:t>OFERTY</w:t>
      </w:r>
      <w:r>
        <w:rPr>
          <w:spacing w:val="38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CELU ZAWARCIA UMOWY W SPRAWIE ZAMÓWIENIA PUBLICZNEGO</w:t>
      </w:r>
    </w:p>
    <w:p w14:paraId="52C891D3" w14:textId="77777777" w:rsidR="00C9518E" w:rsidRDefault="00000000">
      <w:pPr>
        <w:pStyle w:val="Akapitzlist"/>
        <w:numPr>
          <w:ilvl w:val="1"/>
          <w:numId w:val="5"/>
        </w:numPr>
        <w:tabs>
          <w:tab w:val="left" w:pos="1452"/>
        </w:tabs>
        <w:spacing w:before="1" w:line="276" w:lineRule="auto"/>
        <w:ind w:left="1452" w:right="114" w:hanging="425"/>
        <w:jc w:val="both"/>
      </w:pPr>
      <w:r>
        <w:t xml:space="preserve">Zamawiający zawiera umowę w sprawie zamówienia po przekazaniu wybranemu w toku postępowania wykonawcy zawiadomienia o wyborze oferty, nie później jednak niż przed upływem terminu związania </w:t>
      </w:r>
      <w:r>
        <w:rPr>
          <w:spacing w:val="-2"/>
        </w:rPr>
        <w:t>ofertą.</w:t>
      </w:r>
    </w:p>
    <w:p w14:paraId="5564A708" w14:textId="77777777" w:rsidR="00C9518E" w:rsidRDefault="00C9518E">
      <w:pPr>
        <w:pStyle w:val="Tekstpodstawowy"/>
        <w:spacing w:before="6"/>
      </w:pPr>
    </w:p>
    <w:p w14:paraId="1168BD25" w14:textId="77777777" w:rsidR="00C9518E" w:rsidRDefault="00000000">
      <w:pPr>
        <w:pStyle w:val="Akapitzlist"/>
        <w:numPr>
          <w:ilvl w:val="1"/>
          <w:numId w:val="5"/>
        </w:numPr>
        <w:tabs>
          <w:tab w:val="left" w:pos="1452"/>
        </w:tabs>
        <w:spacing w:line="276" w:lineRule="auto"/>
        <w:ind w:left="1452" w:right="113" w:hanging="425"/>
        <w:jc w:val="both"/>
      </w:pPr>
      <w:r>
        <w:t>Zamawiający przewiduje możliwość zmiany zapisów umowy zawartej w wyniku przeprowadzonego postępowania o udzielenie zamówienia, w zakresie zmiany terminu wykonania zamówienia. Zmiana taka wymaga podpisania aneksu do przedmiotowej umowy.</w:t>
      </w:r>
    </w:p>
    <w:p w14:paraId="7A2CE2BE" w14:textId="77777777" w:rsidR="00C9518E" w:rsidRDefault="00C9518E">
      <w:pPr>
        <w:pStyle w:val="Tekstpodstawowy"/>
        <w:spacing w:before="41"/>
      </w:pPr>
    </w:p>
    <w:p w14:paraId="27039CF8" w14:textId="0E7EE84D" w:rsidR="00C9518E" w:rsidRDefault="00000000">
      <w:pPr>
        <w:pStyle w:val="Nagwek1"/>
        <w:ind w:left="172"/>
      </w:pPr>
      <w:r>
        <w:rPr>
          <w:spacing w:val="-2"/>
        </w:rPr>
        <w:t>XX</w:t>
      </w:r>
      <w:r w:rsidR="000421D3">
        <w:rPr>
          <w:spacing w:val="-2"/>
        </w:rPr>
        <w:t>I</w:t>
      </w:r>
      <w:r w:rsidR="00640885">
        <w:rPr>
          <w:spacing w:val="-2"/>
        </w:rPr>
        <w:t>I</w:t>
      </w:r>
      <w:r>
        <w:rPr>
          <w:spacing w:val="-2"/>
        </w:rPr>
        <w:t>.</w:t>
      </w:r>
      <w:r w:rsidR="00640885">
        <w:rPr>
          <w:spacing w:val="-2"/>
        </w:rPr>
        <w:tab/>
      </w:r>
      <w:r w:rsidR="00AD2097">
        <w:rPr>
          <w:spacing w:val="-2"/>
        </w:rPr>
        <w:t xml:space="preserve">      </w:t>
      </w:r>
      <w:r>
        <w:rPr>
          <w:spacing w:val="-2"/>
        </w:rPr>
        <w:t>RODO</w:t>
      </w:r>
    </w:p>
    <w:p w14:paraId="50A99901" w14:textId="25942A0A" w:rsidR="00C9518E" w:rsidRPr="00395053" w:rsidRDefault="00000000">
      <w:pPr>
        <w:pStyle w:val="Akapitzlist"/>
        <w:numPr>
          <w:ilvl w:val="0"/>
          <w:numId w:val="1"/>
        </w:numPr>
        <w:tabs>
          <w:tab w:val="left" w:pos="1427"/>
        </w:tabs>
        <w:spacing w:before="41" w:line="276" w:lineRule="auto"/>
        <w:ind w:right="118" w:firstLine="0"/>
        <w:jc w:val="both"/>
      </w:pPr>
      <w:r w:rsidRPr="00395053"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="002B32C2" w:rsidRPr="00395053">
        <w:t>Wspólnotę Mieszkaniową ul. Wysokogórska 8-8a w Bolkowie.</w:t>
      </w:r>
      <w:r w:rsidRPr="00395053">
        <w:t xml:space="preserve"> Dotyczy to również informacji o zawarciu i wykonywaniu niniejszej Umowy.</w:t>
      </w:r>
    </w:p>
    <w:p w14:paraId="155F9D13" w14:textId="77777777" w:rsidR="00C9518E" w:rsidRPr="00395053" w:rsidRDefault="00000000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5" w:firstLine="0"/>
        <w:jc w:val="both"/>
      </w:pPr>
      <w:r w:rsidRPr="00395053">
        <w:t>Zamawiający oświadcza, iż jest administratorem danych osobowych w rozumieniu Rozporządzenia Parlamentu Europejskiego i Rady (UE) 2016/679 z dnia 27 kwietnia 2016 r. w sprawie ochrony osób fizycznych w związku z przetwarzaniem</w:t>
      </w:r>
      <w:r w:rsidRPr="00395053">
        <w:rPr>
          <w:spacing w:val="-12"/>
        </w:rPr>
        <w:t xml:space="preserve"> </w:t>
      </w:r>
      <w:r w:rsidRPr="00395053">
        <w:t>danych</w:t>
      </w:r>
      <w:r w:rsidRPr="00395053">
        <w:rPr>
          <w:spacing w:val="-11"/>
        </w:rPr>
        <w:t xml:space="preserve"> </w:t>
      </w:r>
      <w:r w:rsidRPr="00395053">
        <w:t>osobowych</w:t>
      </w:r>
      <w:r w:rsidRPr="00395053">
        <w:rPr>
          <w:spacing w:val="-11"/>
        </w:rPr>
        <w:t xml:space="preserve"> </w:t>
      </w:r>
      <w:r w:rsidRPr="00395053">
        <w:t>i</w:t>
      </w:r>
      <w:r w:rsidRPr="00395053">
        <w:rPr>
          <w:spacing w:val="-12"/>
        </w:rPr>
        <w:t xml:space="preserve"> </w:t>
      </w:r>
      <w:r w:rsidRPr="00395053">
        <w:t>w</w:t>
      </w:r>
      <w:r w:rsidRPr="00395053">
        <w:rPr>
          <w:spacing w:val="-11"/>
        </w:rPr>
        <w:t xml:space="preserve"> </w:t>
      </w:r>
      <w:r w:rsidRPr="00395053">
        <w:t>sprawie</w:t>
      </w:r>
      <w:r w:rsidRPr="00395053">
        <w:rPr>
          <w:spacing w:val="-11"/>
        </w:rPr>
        <w:t xml:space="preserve"> </w:t>
      </w:r>
      <w:r w:rsidRPr="00395053">
        <w:t>swobodnego</w:t>
      </w:r>
      <w:r w:rsidRPr="00395053">
        <w:rPr>
          <w:spacing w:val="-12"/>
        </w:rPr>
        <w:t xml:space="preserve"> </w:t>
      </w:r>
      <w:r w:rsidRPr="00395053">
        <w:t>przepływu</w:t>
      </w:r>
      <w:r w:rsidRPr="00395053">
        <w:rPr>
          <w:spacing w:val="-11"/>
        </w:rPr>
        <w:t xml:space="preserve"> </w:t>
      </w:r>
      <w:r w:rsidRPr="00395053">
        <w:t>takich</w:t>
      </w:r>
      <w:r w:rsidRPr="00395053">
        <w:rPr>
          <w:spacing w:val="-11"/>
        </w:rPr>
        <w:t xml:space="preserve"> </w:t>
      </w:r>
      <w:r w:rsidRPr="00395053">
        <w:t>danych</w:t>
      </w:r>
      <w:r w:rsidRPr="00395053">
        <w:rPr>
          <w:spacing w:val="-12"/>
        </w:rPr>
        <w:t xml:space="preserve"> </w:t>
      </w:r>
      <w:r w:rsidRPr="00395053">
        <w:t>oraz</w:t>
      </w:r>
      <w:r w:rsidRPr="00395053">
        <w:rPr>
          <w:spacing w:val="-11"/>
        </w:rPr>
        <w:t xml:space="preserve"> </w:t>
      </w:r>
      <w:r w:rsidRPr="00395053">
        <w:t>uchylenia</w:t>
      </w:r>
      <w:r w:rsidRPr="00395053">
        <w:rPr>
          <w:spacing w:val="-10"/>
        </w:rPr>
        <w:t xml:space="preserve"> </w:t>
      </w:r>
      <w:r w:rsidRPr="00395053">
        <w:t>dyrektywy</w:t>
      </w:r>
      <w:r w:rsidRPr="00395053">
        <w:rPr>
          <w:spacing w:val="-12"/>
        </w:rPr>
        <w:t xml:space="preserve"> </w:t>
      </w:r>
      <w:r w:rsidRPr="00395053">
        <w:t>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10198FFD" w14:textId="77777777" w:rsidR="00C9518E" w:rsidRPr="00395053" w:rsidRDefault="00000000">
      <w:pPr>
        <w:pStyle w:val="Akapitzlist"/>
        <w:numPr>
          <w:ilvl w:val="0"/>
          <w:numId w:val="1"/>
        </w:numPr>
        <w:tabs>
          <w:tab w:val="left" w:pos="1376"/>
        </w:tabs>
        <w:spacing w:before="1" w:line="276" w:lineRule="auto"/>
        <w:ind w:right="118" w:firstLine="0"/>
        <w:jc w:val="both"/>
      </w:pPr>
      <w:r w:rsidRPr="00395053">
        <w:t>Dane</w:t>
      </w:r>
      <w:r w:rsidRPr="00395053">
        <w:rPr>
          <w:spacing w:val="-3"/>
        </w:rPr>
        <w:t xml:space="preserve"> </w:t>
      </w:r>
      <w:r w:rsidRPr="00395053">
        <w:t>osobowe</w:t>
      </w:r>
      <w:r w:rsidRPr="00395053">
        <w:rPr>
          <w:spacing w:val="-4"/>
        </w:rPr>
        <w:t xml:space="preserve"> </w:t>
      </w:r>
      <w:r w:rsidRPr="00395053">
        <w:t>osób,</w:t>
      </w:r>
      <w:r w:rsidRPr="00395053">
        <w:rPr>
          <w:spacing w:val="-1"/>
        </w:rPr>
        <w:t xml:space="preserve"> </w:t>
      </w:r>
      <w:r w:rsidRPr="00395053">
        <w:t>o których</w:t>
      </w:r>
      <w:r w:rsidRPr="00395053">
        <w:rPr>
          <w:spacing w:val="-3"/>
        </w:rPr>
        <w:t xml:space="preserve"> </w:t>
      </w:r>
      <w:r w:rsidRPr="00395053">
        <w:t>mowa w</w:t>
      </w:r>
      <w:r w:rsidRPr="00395053">
        <w:rPr>
          <w:spacing w:val="-3"/>
        </w:rPr>
        <w:t xml:space="preserve"> </w:t>
      </w:r>
      <w:r w:rsidRPr="00395053">
        <w:t>ust.</w:t>
      </w:r>
      <w:r w:rsidRPr="00395053">
        <w:rPr>
          <w:spacing w:val="-2"/>
        </w:rPr>
        <w:t xml:space="preserve"> </w:t>
      </w:r>
      <w:r w:rsidRPr="00395053">
        <w:t>2,</w:t>
      </w:r>
      <w:r w:rsidRPr="00395053">
        <w:rPr>
          <w:spacing w:val="-1"/>
        </w:rPr>
        <w:t xml:space="preserve"> </w:t>
      </w:r>
      <w:r w:rsidRPr="00395053">
        <w:t>będą przetwarzane</w:t>
      </w:r>
      <w:r w:rsidRPr="00395053">
        <w:rPr>
          <w:spacing w:val="-3"/>
        </w:rPr>
        <w:t xml:space="preserve"> </w:t>
      </w:r>
      <w:r w:rsidRPr="00395053">
        <w:t>przez Zamawiającego na</w:t>
      </w:r>
      <w:r w:rsidRPr="00395053">
        <w:rPr>
          <w:spacing w:val="-3"/>
        </w:rPr>
        <w:t xml:space="preserve"> </w:t>
      </w:r>
      <w:r w:rsidRPr="00395053">
        <w:t>podstawie</w:t>
      </w:r>
      <w:r w:rsidRPr="00395053">
        <w:rPr>
          <w:spacing w:val="-4"/>
        </w:rPr>
        <w:t xml:space="preserve"> </w:t>
      </w:r>
      <w:r w:rsidRPr="00395053">
        <w:t>RODO</w:t>
      </w:r>
      <w:r w:rsidRPr="00395053">
        <w:rPr>
          <w:spacing w:val="-3"/>
        </w:rPr>
        <w:t xml:space="preserve"> </w:t>
      </w:r>
      <w:r w:rsidRPr="00395053">
        <w:t>jedynie</w:t>
      </w:r>
      <w:r w:rsidRPr="00395053">
        <w:rPr>
          <w:spacing w:val="-1"/>
        </w:rPr>
        <w:t xml:space="preserve"> </w:t>
      </w:r>
      <w:r w:rsidRPr="00395053">
        <w:t>w celu i zakresie niezbędnym do wykonania zadań administratora danych osobowych związanych z realizacją niniejszej Umowy</w:t>
      </w:r>
      <w:r w:rsidRPr="00395053">
        <w:rPr>
          <w:spacing w:val="-12"/>
        </w:rPr>
        <w:t xml:space="preserve"> </w:t>
      </w:r>
      <w:r w:rsidRPr="00395053">
        <w:t>w</w:t>
      </w:r>
      <w:r w:rsidRPr="00395053">
        <w:rPr>
          <w:spacing w:val="-11"/>
        </w:rPr>
        <w:t xml:space="preserve"> </w:t>
      </w:r>
      <w:r w:rsidRPr="00395053">
        <w:t>kategorii</w:t>
      </w:r>
      <w:r w:rsidRPr="00395053">
        <w:rPr>
          <w:spacing w:val="-11"/>
        </w:rPr>
        <w:t xml:space="preserve"> </w:t>
      </w:r>
      <w:r w:rsidRPr="00395053">
        <w:t>dane</w:t>
      </w:r>
      <w:r w:rsidRPr="00395053">
        <w:rPr>
          <w:spacing w:val="-12"/>
        </w:rPr>
        <w:t xml:space="preserve"> </w:t>
      </w:r>
      <w:r w:rsidRPr="00395053">
        <w:t>zwykłe</w:t>
      </w:r>
      <w:r w:rsidRPr="00395053">
        <w:rPr>
          <w:spacing w:val="-11"/>
        </w:rPr>
        <w:t xml:space="preserve"> </w:t>
      </w:r>
      <w:r w:rsidRPr="00395053">
        <w:t>–</w:t>
      </w:r>
      <w:r w:rsidRPr="00395053">
        <w:rPr>
          <w:spacing w:val="-11"/>
        </w:rPr>
        <w:t xml:space="preserve"> </w:t>
      </w:r>
      <w:r w:rsidRPr="00395053">
        <w:t>imię,</w:t>
      </w:r>
      <w:r w:rsidRPr="00395053">
        <w:rPr>
          <w:spacing w:val="-12"/>
        </w:rPr>
        <w:t xml:space="preserve"> </w:t>
      </w:r>
      <w:r w:rsidRPr="00395053">
        <w:t>nazwisko,</w:t>
      </w:r>
      <w:r w:rsidRPr="00395053">
        <w:rPr>
          <w:spacing w:val="-11"/>
        </w:rPr>
        <w:t xml:space="preserve"> </w:t>
      </w:r>
      <w:r w:rsidRPr="00395053">
        <w:t>ew.</w:t>
      </w:r>
      <w:r w:rsidRPr="00395053">
        <w:rPr>
          <w:spacing w:val="-11"/>
        </w:rPr>
        <w:t xml:space="preserve"> </w:t>
      </w:r>
      <w:r w:rsidRPr="00395053">
        <w:t>zajmowane</w:t>
      </w:r>
      <w:r w:rsidRPr="00395053">
        <w:rPr>
          <w:spacing w:val="-12"/>
        </w:rPr>
        <w:t xml:space="preserve"> </w:t>
      </w:r>
      <w:r w:rsidRPr="00395053">
        <w:t>stanowisko,</w:t>
      </w:r>
      <w:r w:rsidRPr="00395053">
        <w:rPr>
          <w:spacing w:val="-11"/>
        </w:rPr>
        <w:t xml:space="preserve"> </w:t>
      </w:r>
      <w:r w:rsidRPr="00395053">
        <w:t>numer</w:t>
      </w:r>
      <w:r w:rsidRPr="00395053">
        <w:rPr>
          <w:spacing w:val="-11"/>
        </w:rPr>
        <w:t xml:space="preserve"> </w:t>
      </w:r>
      <w:r w:rsidRPr="00395053">
        <w:t>służbowego</w:t>
      </w:r>
      <w:r w:rsidRPr="00395053">
        <w:rPr>
          <w:spacing w:val="-11"/>
        </w:rPr>
        <w:t xml:space="preserve"> </w:t>
      </w:r>
      <w:r w:rsidRPr="00395053">
        <w:t>telefonu,</w:t>
      </w:r>
      <w:r w:rsidRPr="00395053">
        <w:rPr>
          <w:spacing w:val="-12"/>
        </w:rPr>
        <w:t xml:space="preserve"> </w:t>
      </w:r>
      <w:r w:rsidRPr="00395053">
        <w:t>służbowy</w:t>
      </w:r>
      <w:r w:rsidRPr="00395053">
        <w:rPr>
          <w:spacing w:val="-11"/>
        </w:rPr>
        <w:t xml:space="preserve"> </w:t>
      </w:r>
      <w:r w:rsidRPr="00395053">
        <w:t xml:space="preserve">adres </w:t>
      </w:r>
      <w:r w:rsidRPr="00395053">
        <w:rPr>
          <w:spacing w:val="-2"/>
        </w:rPr>
        <w:t>email.</w:t>
      </w:r>
    </w:p>
    <w:p w14:paraId="3FB58539" w14:textId="77777777" w:rsidR="00C9518E" w:rsidRPr="00395053" w:rsidRDefault="00000000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8" w:firstLine="0"/>
        <w:jc w:val="both"/>
      </w:pPr>
      <w:r w:rsidRPr="00395053">
        <w:t>Dane</w:t>
      </w:r>
      <w:r w:rsidRPr="00395053">
        <w:rPr>
          <w:spacing w:val="-8"/>
        </w:rPr>
        <w:t xml:space="preserve"> </w:t>
      </w:r>
      <w:r w:rsidRPr="00395053">
        <w:t>osobowe</w:t>
      </w:r>
      <w:r w:rsidRPr="00395053">
        <w:rPr>
          <w:spacing w:val="-9"/>
        </w:rPr>
        <w:t xml:space="preserve"> </w:t>
      </w:r>
      <w:r w:rsidRPr="00395053">
        <w:t>osób,</w:t>
      </w:r>
      <w:r w:rsidRPr="00395053">
        <w:rPr>
          <w:spacing w:val="-10"/>
        </w:rPr>
        <w:t xml:space="preserve"> </w:t>
      </w:r>
      <w:r w:rsidRPr="00395053">
        <w:t>o</w:t>
      </w:r>
      <w:r w:rsidRPr="00395053">
        <w:rPr>
          <w:spacing w:val="-6"/>
        </w:rPr>
        <w:t xml:space="preserve"> </w:t>
      </w:r>
      <w:r w:rsidRPr="00395053">
        <w:t>których</w:t>
      </w:r>
      <w:r w:rsidRPr="00395053">
        <w:rPr>
          <w:spacing w:val="-6"/>
        </w:rPr>
        <w:t xml:space="preserve"> </w:t>
      </w:r>
      <w:r w:rsidRPr="00395053">
        <w:t>mowa</w:t>
      </w:r>
      <w:r w:rsidRPr="00395053">
        <w:rPr>
          <w:spacing w:val="-6"/>
        </w:rPr>
        <w:t xml:space="preserve"> </w:t>
      </w:r>
      <w:r w:rsidRPr="00395053">
        <w:t>w</w:t>
      </w:r>
      <w:r w:rsidRPr="00395053">
        <w:rPr>
          <w:spacing w:val="-8"/>
        </w:rPr>
        <w:t xml:space="preserve"> </w:t>
      </w:r>
      <w:r w:rsidRPr="00395053">
        <w:t>ust.</w:t>
      </w:r>
      <w:r w:rsidRPr="00395053">
        <w:rPr>
          <w:spacing w:val="-8"/>
        </w:rPr>
        <w:t xml:space="preserve"> </w:t>
      </w:r>
      <w:r w:rsidRPr="00395053">
        <w:t>2,</w:t>
      </w:r>
      <w:r w:rsidRPr="00395053">
        <w:rPr>
          <w:spacing w:val="-8"/>
        </w:rPr>
        <w:t xml:space="preserve"> </w:t>
      </w:r>
      <w:r w:rsidRPr="00395053">
        <w:t>nie</w:t>
      </w:r>
      <w:r w:rsidRPr="00395053">
        <w:rPr>
          <w:spacing w:val="-8"/>
        </w:rPr>
        <w:t xml:space="preserve"> </w:t>
      </w:r>
      <w:r w:rsidRPr="00395053">
        <w:t>będą</w:t>
      </w:r>
      <w:r w:rsidRPr="00395053">
        <w:rPr>
          <w:spacing w:val="-4"/>
        </w:rPr>
        <w:t xml:space="preserve"> </w:t>
      </w:r>
      <w:r w:rsidRPr="00395053">
        <w:t>przekazywane</w:t>
      </w:r>
      <w:r w:rsidRPr="00395053">
        <w:rPr>
          <w:spacing w:val="-6"/>
        </w:rPr>
        <w:t xml:space="preserve"> </w:t>
      </w:r>
      <w:r w:rsidRPr="00395053">
        <w:t>podmiotom</w:t>
      </w:r>
      <w:r w:rsidRPr="00395053">
        <w:rPr>
          <w:spacing w:val="-8"/>
        </w:rPr>
        <w:t xml:space="preserve"> </w:t>
      </w:r>
      <w:r w:rsidRPr="00395053">
        <w:t>trzecim</w:t>
      </w:r>
      <w:r w:rsidRPr="00395053">
        <w:rPr>
          <w:spacing w:val="-8"/>
        </w:rPr>
        <w:t xml:space="preserve"> </w:t>
      </w:r>
      <w:r w:rsidRPr="00395053">
        <w:t>o</w:t>
      </w:r>
      <w:r w:rsidRPr="00395053">
        <w:rPr>
          <w:spacing w:val="-6"/>
        </w:rPr>
        <w:t xml:space="preserve"> </w:t>
      </w:r>
      <w:r w:rsidRPr="00395053">
        <w:t>ile</w:t>
      </w:r>
      <w:r w:rsidRPr="00395053">
        <w:rPr>
          <w:spacing w:val="-6"/>
        </w:rPr>
        <w:t xml:space="preserve"> </w:t>
      </w:r>
      <w:r w:rsidRPr="00395053">
        <w:t>nie</w:t>
      </w:r>
      <w:r w:rsidRPr="00395053">
        <w:rPr>
          <w:spacing w:val="-7"/>
        </w:rPr>
        <w:t xml:space="preserve"> </w:t>
      </w:r>
      <w:r w:rsidRPr="00395053">
        <w:t>będzie</w:t>
      </w:r>
      <w:r w:rsidRPr="00395053">
        <w:rPr>
          <w:spacing w:val="-9"/>
        </w:rPr>
        <w:t xml:space="preserve"> </w:t>
      </w:r>
      <w:r w:rsidRPr="00395053">
        <w:t>się</w:t>
      </w:r>
      <w:r w:rsidRPr="00395053">
        <w:rPr>
          <w:spacing w:val="-8"/>
        </w:rPr>
        <w:t xml:space="preserve"> </w:t>
      </w:r>
      <w:r w:rsidRPr="00395053">
        <w:t>to</w:t>
      </w:r>
      <w:r w:rsidRPr="00395053">
        <w:rPr>
          <w:spacing w:val="-6"/>
        </w:rPr>
        <w:t xml:space="preserve"> </w:t>
      </w:r>
      <w:r w:rsidRPr="00395053">
        <w:t>wiązało z koniecznością wynikającą z realizacji niniejszej Umowy.</w:t>
      </w:r>
    </w:p>
    <w:p w14:paraId="31C4AAE8" w14:textId="77777777" w:rsidR="00C9518E" w:rsidRPr="00395053" w:rsidRDefault="00000000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9" w:firstLine="0"/>
        <w:jc w:val="both"/>
      </w:pPr>
      <w:r w:rsidRPr="00395053">
        <w:t>Dane</w:t>
      </w:r>
      <w:r w:rsidRPr="00395053">
        <w:rPr>
          <w:spacing w:val="-12"/>
        </w:rPr>
        <w:t xml:space="preserve"> </w:t>
      </w:r>
      <w:r w:rsidRPr="00395053">
        <w:t>osobowe</w:t>
      </w:r>
      <w:r w:rsidRPr="00395053">
        <w:rPr>
          <w:spacing w:val="-11"/>
        </w:rPr>
        <w:t xml:space="preserve"> </w:t>
      </w:r>
      <w:r w:rsidRPr="00395053">
        <w:t>osób</w:t>
      </w:r>
      <w:r w:rsidRPr="00395053">
        <w:rPr>
          <w:spacing w:val="-11"/>
        </w:rPr>
        <w:t xml:space="preserve"> </w:t>
      </w:r>
      <w:r w:rsidRPr="00395053">
        <w:t>wskazanych</w:t>
      </w:r>
      <w:r w:rsidRPr="00395053">
        <w:rPr>
          <w:spacing w:val="-12"/>
        </w:rPr>
        <w:t xml:space="preserve"> </w:t>
      </w:r>
      <w:r w:rsidRPr="00395053">
        <w:t>w</w:t>
      </w:r>
      <w:r w:rsidRPr="00395053">
        <w:rPr>
          <w:spacing w:val="-11"/>
        </w:rPr>
        <w:t xml:space="preserve"> </w:t>
      </w:r>
      <w:r w:rsidRPr="00395053">
        <w:t>ust.</w:t>
      </w:r>
      <w:r w:rsidRPr="00395053">
        <w:rPr>
          <w:spacing w:val="-11"/>
        </w:rPr>
        <w:t xml:space="preserve"> </w:t>
      </w:r>
      <w:r w:rsidRPr="00395053">
        <w:t>2</w:t>
      </w:r>
      <w:r w:rsidRPr="00395053">
        <w:rPr>
          <w:spacing w:val="-12"/>
        </w:rPr>
        <w:t xml:space="preserve"> </w:t>
      </w:r>
      <w:r w:rsidRPr="00395053">
        <w:t>nie</w:t>
      </w:r>
      <w:r w:rsidRPr="00395053">
        <w:rPr>
          <w:spacing w:val="-11"/>
        </w:rPr>
        <w:t xml:space="preserve"> </w:t>
      </w:r>
      <w:r w:rsidRPr="00395053">
        <w:t>będą</w:t>
      </w:r>
      <w:r w:rsidRPr="00395053">
        <w:rPr>
          <w:spacing w:val="-11"/>
        </w:rPr>
        <w:t xml:space="preserve"> </w:t>
      </w:r>
      <w:r w:rsidRPr="00395053">
        <w:t>przekazywane</w:t>
      </w:r>
      <w:r w:rsidRPr="00395053">
        <w:rPr>
          <w:spacing w:val="-12"/>
        </w:rPr>
        <w:t xml:space="preserve"> </w:t>
      </w:r>
      <w:r w:rsidRPr="00395053">
        <w:t>do</w:t>
      </w:r>
      <w:r w:rsidRPr="00395053">
        <w:rPr>
          <w:spacing w:val="-11"/>
        </w:rPr>
        <w:t xml:space="preserve"> </w:t>
      </w:r>
      <w:r w:rsidRPr="00395053">
        <w:t>państwa</w:t>
      </w:r>
      <w:r w:rsidRPr="00395053">
        <w:rPr>
          <w:spacing w:val="-11"/>
        </w:rPr>
        <w:t xml:space="preserve"> </w:t>
      </w:r>
      <w:r w:rsidRPr="00395053">
        <w:t>trzeciego,</w:t>
      </w:r>
      <w:r w:rsidRPr="00395053">
        <w:rPr>
          <w:spacing w:val="-11"/>
        </w:rPr>
        <w:t xml:space="preserve"> </w:t>
      </w:r>
      <w:r w:rsidRPr="00395053">
        <w:t>ani</w:t>
      </w:r>
      <w:r w:rsidRPr="00395053">
        <w:rPr>
          <w:spacing w:val="-12"/>
        </w:rPr>
        <w:t xml:space="preserve"> </w:t>
      </w:r>
      <w:r w:rsidRPr="00395053">
        <w:t>organizacji</w:t>
      </w:r>
      <w:r w:rsidRPr="00395053">
        <w:rPr>
          <w:spacing w:val="-11"/>
        </w:rPr>
        <w:t xml:space="preserve"> </w:t>
      </w:r>
      <w:r w:rsidRPr="00395053">
        <w:t>międzynarodowej w rozumieniu RODO.</w:t>
      </w:r>
    </w:p>
    <w:p w14:paraId="60DD5FE5" w14:textId="77777777" w:rsidR="00C9518E" w:rsidRPr="00395053" w:rsidRDefault="00000000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6" w:firstLine="0"/>
        <w:jc w:val="both"/>
      </w:pPr>
      <w:r w:rsidRPr="00395053">
        <w:t>Dane</w:t>
      </w:r>
      <w:r w:rsidRPr="00395053">
        <w:rPr>
          <w:spacing w:val="-6"/>
        </w:rPr>
        <w:t xml:space="preserve"> </w:t>
      </w:r>
      <w:r w:rsidRPr="00395053">
        <w:t>osobowe</w:t>
      </w:r>
      <w:r w:rsidRPr="00395053">
        <w:rPr>
          <w:spacing w:val="-5"/>
        </w:rPr>
        <w:t xml:space="preserve"> </w:t>
      </w:r>
      <w:r w:rsidRPr="00395053">
        <w:t>osób,</w:t>
      </w:r>
      <w:r w:rsidRPr="00395053">
        <w:rPr>
          <w:spacing w:val="-4"/>
        </w:rPr>
        <w:t xml:space="preserve"> </w:t>
      </w:r>
      <w:r w:rsidRPr="00395053">
        <w:t>o</w:t>
      </w:r>
      <w:r w:rsidRPr="00395053">
        <w:rPr>
          <w:spacing w:val="-4"/>
        </w:rPr>
        <w:t xml:space="preserve"> </w:t>
      </w:r>
      <w:r w:rsidRPr="00395053">
        <w:t>których</w:t>
      </w:r>
      <w:r w:rsidRPr="00395053">
        <w:rPr>
          <w:spacing w:val="-4"/>
        </w:rPr>
        <w:t xml:space="preserve"> </w:t>
      </w:r>
      <w:r w:rsidRPr="00395053">
        <w:t>mowa</w:t>
      </w:r>
      <w:r w:rsidRPr="00395053">
        <w:rPr>
          <w:spacing w:val="-3"/>
        </w:rPr>
        <w:t xml:space="preserve"> </w:t>
      </w:r>
      <w:r w:rsidRPr="00395053">
        <w:t>w</w:t>
      </w:r>
      <w:r w:rsidRPr="00395053">
        <w:rPr>
          <w:spacing w:val="-4"/>
        </w:rPr>
        <w:t xml:space="preserve"> </w:t>
      </w:r>
      <w:r w:rsidRPr="00395053">
        <w:t>ust.</w:t>
      </w:r>
      <w:r w:rsidRPr="00395053">
        <w:rPr>
          <w:spacing w:val="-4"/>
        </w:rPr>
        <w:t xml:space="preserve"> </w:t>
      </w:r>
      <w:r w:rsidRPr="00395053">
        <w:t>2,</w:t>
      </w:r>
      <w:r w:rsidRPr="00395053">
        <w:rPr>
          <w:spacing w:val="-4"/>
        </w:rPr>
        <w:t xml:space="preserve"> </w:t>
      </w:r>
      <w:r w:rsidRPr="00395053">
        <w:t>będą</w:t>
      </w:r>
      <w:r w:rsidRPr="00395053">
        <w:rPr>
          <w:spacing w:val="-2"/>
        </w:rPr>
        <w:t xml:space="preserve"> </w:t>
      </w:r>
      <w:r w:rsidRPr="00395053">
        <w:t>przetwarzane</w:t>
      </w:r>
      <w:r w:rsidRPr="00395053">
        <w:rPr>
          <w:spacing w:val="-4"/>
        </w:rPr>
        <w:t xml:space="preserve"> </w:t>
      </w:r>
      <w:r w:rsidRPr="00395053">
        <w:t>przez</w:t>
      </w:r>
      <w:r w:rsidRPr="00395053">
        <w:rPr>
          <w:spacing w:val="-4"/>
        </w:rPr>
        <w:t xml:space="preserve"> </w:t>
      </w:r>
      <w:r w:rsidRPr="00395053">
        <w:t>okres</w:t>
      </w:r>
      <w:r w:rsidRPr="00395053">
        <w:rPr>
          <w:spacing w:val="-4"/>
        </w:rPr>
        <w:t xml:space="preserve"> </w:t>
      </w:r>
      <w:r w:rsidRPr="00395053">
        <w:t>10</w:t>
      </w:r>
      <w:r w:rsidRPr="00395053">
        <w:rPr>
          <w:spacing w:val="-4"/>
        </w:rPr>
        <w:t xml:space="preserve"> </w:t>
      </w:r>
      <w:r w:rsidRPr="00395053">
        <w:t>lat</w:t>
      </w:r>
      <w:r w:rsidRPr="00395053">
        <w:rPr>
          <w:spacing w:val="40"/>
        </w:rPr>
        <w:t xml:space="preserve"> </w:t>
      </w:r>
      <w:r w:rsidRPr="00395053">
        <w:t>od</w:t>
      </w:r>
      <w:r w:rsidRPr="00395053">
        <w:rPr>
          <w:spacing w:val="-4"/>
        </w:rPr>
        <w:t xml:space="preserve"> </w:t>
      </w:r>
      <w:r w:rsidRPr="00395053">
        <w:t>końca</w:t>
      </w:r>
      <w:r w:rsidRPr="00395053">
        <w:rPr>
          <w:spacing w:val="-4"/>
        </w:rPr>
        <w:t xml:space="preserve"> </w:t>
      </w:r>
      <w:r w:rsidRPr="00395053">
        <w:t>roku</w:t>
      </w:r>
      <w:r w:rsidRPr="00395053">
        <w:rPr>
          <w:spacing w:val="-4"/>
        </w:rPr>
        <w:t xml:space="preserve"> </w:t>
      </w:r>
      <w:r w:rsidRPr="00395053">
        <w:lastRenderedPageBreak/>
        <w:t>kalendarzowego,</w:t>
      </w:r>
      <w:r w:rsidRPr="00395053">
        <w:rPr>
          <w:spacing w:val="-4"/>
        </w:rPr>
        <w:t xml:space="preserve"> </w:t>
      </w:r>
      <w:r w:rsidRPr="00395053">
        <w:t>w którym niniejsza Umowa została wykonana, chyba, że niezbędny będzie dłuższy okres przetwarzania np.: z uwagi na obowiązki archiwizacyjne, dochodzenie roszczeń itp.</w:t>
      </w:r>
    </w:p>
    <w:p w14:paraId="27B4B753" w14:textId="77777777" w:rsidR="00C9518E" w:rsidRPr="00395053" w:rsidRDefault="00000000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6" w:firstLine="0"/>
        <w:jc w:val="both"/>
      </w:pPr>
      <w:r w:rsidRPr="00395053">
        <w:t>Osobom, o których mowa w ust. 2, przysługuje prawo do żądania od administratora danych</w:t>
      </w:r>
      <w:r w:rsidRPr="00395053">
        <w:rPr>
          <w:spacing w:val="40"/>
        </w:rPr>
        <w:t xml:space="preserve"> </w:t>
      </w:r>
      <w:r w:rsidRPr="00395053">
        <w:t>dostępu do ich danych osobowych,</w:t>
      </w:r>
      <w:r w:rsidRPr="00395053">
        <w:rPr>
          <w:spacing w:val="-12"/>
        </w:rPr>
        <w:t xml:space="preserve"> </w:t>
      </w:r>
      <w:r w:rsidRPr="00395053">
        <w:t>ich</w:t>
      </w:r>
      <w:r w:rsidRPr="00395053">
        <w:rPr>
          <w:spacing w:val="-11"/>
        </w:rPr>
        <w:t xml:space="preserve"> </w:t>
      </w:r>
      <w:r w:rsidRPr="00395053">
        <w:t>sprostowania,</w:t>
      </w:r>
      <w:r w:rsidRPr="00395053">
        <w:rPr>
          <w:spacing w:val="-11"/>
        </w:rPr>
        <w:t xml:space="preserve"> </w:t>
      </w:r>
      <w:r w:rsidRPr="00395053">
        <w:t>usunięcia</w:t>
      </w:r>
      <w:r w:rsidRPr="00395053">
        <w:rPr>
          <w:spacing w:val="-12"/>
        </w:rPr>
        <w:t xml:space="preserve"> </w:t>
      </w:r>
      <w:r w:rsidRPr="00395053">
        <w:t>lub</w:t>
      </w:r>
      <w:r w:rsidRPr="00395053">
        <w:rPr>
          <w:spacing w:val="-11"/>
        </w:rPr>
        <w:t xml:space="preserve"> </w:t>
      </w:r>
      <w:r w:rsidRPr="00395053">
        <w:t>ograniczenia</w:t>
      </w:r>
      <w:r w:rsidRPr="00395053">
        <w:rPr>
          <w:spacing w:val="-10"/>
        </w:rPr>
        <w:t xml:space="preserve"> </w:t>
      </w:r>
      <w:r w:rsidRPr="00395053">
        <w:t>przetwarzania</w:t>
      </w:r>
      <w:r w:rsidRPr="00395053">
        <w:rPr>
          <w:spacing w:val="-10"/>
        </w:rPr>
        <w:t xml:space="preserve"> </w:t>
      </w:r>
      <w:r w:rsidRPr="00395053">
        <w:t>lub</w:t>
      </w:r>
      <w:r w:rsidRPr="00395053">
        <w:rPr>
          <w:spacing w:val="-10"/>
        </w:rPr>
        <w:t xml:space="preserve"> </w:t>
      </w:r>
      <w:r w:rsidRPr="00395053">
        <w:t>wniesienia</w:t>
      </w:r>
      <w:r w:rsidRPr="00395053">
        <w:rPr>
          <w:spacing w:val="-10"/>
        </w:rPr>
        <w:t xml:space="preserve"> </w:t>
      </w:r>
      <w:r w:rsidRPr="00395053">
        <w:t>sprzeciwu</w:t>
      </w:r>
      <w:r w:rsidRPr="00395053">
        <w:rPr>
          <w:spacing w:val="-11"/>
        </w:rPr>
        <w:t xml:space="preserve"> </w:t>
      </w:r>
      <w:r w:rsidRPr="00395053">
        <w:t>wobec</w:t>
      </w:r>
      <w:r w:rsidRPr="00395053">
        <w:rPr>
          <w:spacing w:val="-12"/>
        </w:rPr>
        <w:t xml:space="preserve"> </w:t>
      </w:r>
      <w:r w:rsidRPr="00395053">
        <w:t>ich</w:t>
      </w:r>
      <w:r w:rsidRPr="00395053">
        <w:rPr>
          <w:spacing w:val="-10"/>
        </w:rPr>
        <w:t xml:space="preserve"> </w:t>
      </w:r>
      <w:r w:rsidRPr="00395053">
        <w:t>przetwarzania, a także prawo do przenoszenia danych.</w:t>
      </w:r>
    </w:p>
    <w:p w14:paraId="5AE9AA8A" w14:textId="77777777" w:rsidR="00C9518E" w:rsidRPr="00395053" w:rsidRDefault="00000000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21" w:firstLine="0"/>
        <w:jc w:val="both"/>
      </w:pPr>
      <w:r w:rsidRPr="00395053">
        <w:t>Osobom,</w:t>
      </w:r>
      <w:r w:rsidRPr="00395053">
        <w:rPr>
          <w:spacing w:val="-6"/>
        </w:rPr>
        <w:t xml:space="preserve"> </w:t>
      </w:r>
      <w:r w:rsidRPr="00395053">
        <w:t>o</w:t>
      </w:r>
      <w:r w:rsidRPr="00395053">
        <w:rPr>
          <w:spacing w:val="-6"/>
        </w:rPr>
        <w:t xml:space="preserve"> </w:t>
      </w:r>
      <w:r w:rsidRPr="00395053">
        <w:t>których</w:t>
      </w:r>
      <w:r w:rsidRPr="00395053">
        <w:rPr>
          <w:spacing w:val="-6"/>
        </w:rPr>
        <w:t xml:space="preserve"> </w:t>
      </w:r>
      <w:r w:rsidRPr="00395053">
        <w:t>mowa</w:t>
      </w:r>
      <w:r w:rsidRPr="00395053">
        <w:rPr>
          <w:spacing w:val="-8"/>
        </w:rPr>
        <w:t xml:space="preserve"> </w:t>
      </w:r>
      <w:r w:rsidRPr="00395053">
        <w:t>w</w:t>
      </w:r>
      <w:r w:rsidRPr="00395053">
        <w:rPr>
          <w:spacing w:val="-5"/>
        </w:rPr>
        <w:t xml:space="preserve"> </w:t>
      </w:r>
      <w:r w:rsidRPr="00395053">
        <w:t>ust.</w:t>
      </w:r>
      <w:r w:rsidRPr="00395053">
        <w:rPr>
          <w:spacing w:val="-6"/>
        </w:rPr>
        <w:t xml:space="preserve"> </w:t>
      </w:r>
      <w:r w:rsidRPr="00395053">
        <w:t>2,</w:t>
      </w:r>
      <w:r w:rsidRPr="00395053">
        <w:rPr>
          <w:spacing w:val="-6"/>
        </w:rPr>
        <w:t xml:space="preserve"> </w:t>
      </w:r>
      <w:r w:rsidRPr="00395053">
        <w:t>w</w:t>
      </w:r>
      <w:r w:rsidRPr="00395053">
        <w:rPr>
          <w:spacing w:val="-8"/>
        </w:rPr>
        <w:t xml:space="preserve"> </w:t>
      </w:r>
      <w:r w:rsidRPr="00395053">
        <w:t>związku</w:t>
      </w:r>
      <w:r w:rsidRPr="00395053">
        <w:rPr>
          <w:spacing w:val="-6"/>
        </w:rPr>
        <w:t xml:space="preserve"> </w:t>
      </w:r>
      <w:r w:rsidRPr="00395053">
        <w:t>z</w:t>
      </w:r>
      <w:r w:rsidRPr="00395053">
        <w:rPr>
          <w:spacing w:val="-6"/>
        </w:rPr>
        <w:t xml:space="preserve"> </w:t>
      </w:r>
      <w:r w:rsidRPr="00395053">
        <w:t>przetwarzaniem</w:t>
      </w:r>
      <w:r w:rsidRPr="00395053">
        <w:rPr>
          <w:spacing w:val="-8"/>
        </w:rPr>
        <w:t xml:space="preserve"> </w:t>
      </w:r>
      <w:r w:rsidRPr="00395053">
        <w:t>ich</w:t>
      </w:r>
      <w:r w:rsidRPr="00395053">
        <w:rPr>
          <w:spacing w:val="-6"/>
        </w:rPr>
        <w:t xml:space="preserve"> </w:t>
      </w:r>
      <w:r w:rsidRPr="00395053">
        <w:t>danych</w:t>
      </w:r>
      <w:r w:rsidRPr="00395053">
        <w:rPr>
          <w:spacing w:val="-6"/>
        </w:rPr>
        <w:t xml:space="preserve"> </w:t>
      </w:r>
      <w:r w:rsidRPr="00395053">
        <w:t>osobowych</w:t>
      </w:r>
      <w:r w:rsidRPr="00395053">
        <w:rPr>
          <w:spacing w:val="-6"/>
        </w:rPr>
        <w:t xml:space="preserve"> </w:t>
      </w:r>
      <w:r w:rsidRPr="00395053">
        <w:t>przysługuje</w:t>
      </w:r>
      <w:r w:rsidRPr="00395053">
        <w:rPr>
          <w:spacing w:val="-8"/>
        </w:rPr>
        <w:t xml:space="preserve"> </w:t>
      </w:r>
      <w:r w:rsidRPr="00395053">
        <w:t>prawo</w:t>
      </w:r>
      <w:r w:rsidRPr="00395053">
        <w:rPr>
          <w:spacing w:val="-8"/>
        </w:rPr>
        <w:t xml:space="preserve"> </w:t>
      </w:r>
      <w:r w:rsidRPr="00395053">
        <w:t>do</w:t>
      </w:r>
      <w:r w:rsidRPr="00395053">
        <w:rPr>
          <w:spacing w:val="-5"/>
        </w:rPr>
        <w:t xml:space="preserve"> </w:t>
      </w:r>
      <w:r w:rsidRPr="00395053">
        <w:t>wniesienia skargi do organu nadzorczego Prezesa Urzędu Ochrony Danych Osobowych.</w:t>
      </w:r>
    </w:p>
    <w:p w14:paraId="51406399" w14:textId="77777777" w:rsidR="00C9518E" w:rsidRPr="00395053" w:rsidRDefault="00000000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8" w:firstLine="0"/>
        <w:jc w:val="both"/>
      </w:pPr>
      <w:r w:rsidRPr="00395053">
        <w:t>Podanie danych</w:t>
      </w:r>
      <w:r w:rsidRPr="00395053">
        <w:rPr>
          <w:spacing w:val="-1"/>
        </w:rPr>
        <w:t xml:space="preserve"> </w:t>
      </w:r>
      <w:r w:rsidRPr="00395053">
        <w:t>osobowych,</w:t>
      </w:r>
      <w:r w:rsidRPr="00395053">
        <w:rPr>
          <w:spacing w:val="-5"/>
        </w:rPr>
        <w:t xml:space="preserve"> </w:t>
      </w:r>
      <w:r w:rsidRPr="00395053">
        <w:t>o których mowa w ust.</w:t>
      </w:r>
      <w:r w:rsidRPr="00395053">
        <w:rPr>
          <w:spacing w:val="-2"/>
        </w:rPr>
        <w:t xml:space="preserve"> </w:t>
      </w:r>
      <w:r w:rsidRPr="00395053">
        <w:t>2, jest</w:t>
      </w:r>
      <w:r w:rsidRPr="00395053">
        <w:rPr>
          <w:spacing w:val="-6"/>
        </w:rPr>
        <w:t xml:space="preserve"> </w:t>
      </w:r>
      <w:r w:rsidRPr="00395053">
        <w:t>wymagane do zawarcia niniejszej Umowy, odmowa</w:t>
      </w:r>
      <w:r w:rsidRPr="00395053">
        <w:rPr>
          <w:spacing w:val="-2"/>
        </w:rPr>
        <w:t xml:space="preserve"> </w:t>
      </w:r>
      <w:r w:rsidRPr="00395053">
        <w:t>podania danych osobowych skutkować będzie</w:t>
      </w:r>
      <w:r w:rsidRPr="00395053">
        <w:rPr>
          <w:spacing w:val="40"/>
        </w:rPr>
        <w:t xml:space="preserve"> </w:t>
      </w:r>
      <w:r w:rsidRPr="00395053">
        <w:t>niemożnością zawarcia i realizacji Umowy. Wniesienie żądania usunięcia lub ograniczenia przetwarzania może skutkować (według wyboru Wykonawcy) rozwiązaniem niniejszej Umowy z winy Wykonawcy.</w:t>
      </w:r>
      <w:r w:rsidRPr="00395053">
        <w:rPr>
          <w:spacing w:val="40"/>
        </w:rPr>
        <w:t xml:space="preserve"> </w:t>
      </w:r>
      <w:r w:rsidRPr="00395053">
        <w:t>Wniesienie przez wyżej opisaną osobę fizyczną żądania jak w zdaniu drugim skutkuje obowiązkiem Wykonawcy niezwłocznego wskazania innej osoby w jej miejsce.</w:t>
      </w:r>
    </w:p>
    <w:p w14:paraId="2E39BAE7" w14:textId="77777777" w:rsidR="00C9518E" w:rsidRPr="00395053" w:rsidRDefault="00000000">
      <w:pPr>
        <w:pStyle w:val="Akapitzlist"/>
        <w:numPr>
          <w:ilvl w:val="0"/>
          <w:numId w:val="1"/>
        </w:numPr>
        <w:tabs>
          <w:tab w:val="left" w:pos="1477"/>
        </w:tabs>
        <w:spacing w:before="1" w:line="276" w:lineRule="auto"/>
        <w:ind w:right="119" w:firstLine="0"/>
        <w:jc w:val="both"/>
      </w:pPr>
      <w:r w:rsidRPr="00395053">
        <w:t>W</w:t>
      </w:r>
      <w:r w:rsidRPr="00395053">
        <w:rPr>
          <w:spacing w:val="-1"/>
        </w:rPr>
        <w:t xml:space="preserve"> </w:t>
      </w:r>
      <w:r w:rsidRPr="00395053">
        <w:t>oparciu</w:t>
      </w:r>
      <w:r w:rsidRPr="00395053">
        <w:rPr>
          <w:spacing w:val="-1"/>
        </w:rPr>
        <w:t xml:space="preserve"> </w:t>
      </w:r>
      <w:r w:rsidRPr="00395053">
        <w:t>o dane osobowe</w:t>
      </w:r>
      <w:r w:rsidRPr="00395053">
        <w:rPr>
          <w:spacing w:val="-2"/>
        </w:rPr>
        <w:t xml:space="preserve"> </w:t>
      </w:r>
      <w:r w:rsidRPr="00395053">
        <w:t>osób, o których</w:t>
      </w:r>
      <w:r w:rsidRPr="00395053">
        <w:rPr>
          <w:spacing w:val="-1"/>
        </w:rPr>
        <w:t xml:space="preserve"> </w:t>
      </w:r>
      <w:r w:rsidRPr="00395053">
        <w:t>mowa</w:t>
      </w:r>
      <w:r w:rsidRPr="00395053">
        <w:rPr>
          <w:spacing w:val="-1"/>
        </w:rPr>
        <w:t xml:space="preserve"> </w:t>
      </w:r>
      <w:r w:rsidRPr="00395053">
        <w:t>w</w:t>
      </w:r>
      <w:r w:rsidRPr="00395053">
        <w:rPr>
          <w:spacing w:val="-1"/>
        </w:rPr>
        <w:t xml:space="preserve"> </w:t>
      </w:r>
      <w:r w:rsidRPr="00395053">
        <w:t>ust.</w:t>
      </w:r>
      <w:r w:rsidRPr="00395053">
        <w:rPr>
          <w:spacing w:val="-1"/>
        </w:rPr>
        <w:t xml:space="preserve"> </w:t>
      </w:r>
      <w:r w:rsidRPr="00395053">
        <w:t>2,</w:t>
      </w:r>
      <w:r w:rsidRPr="00395053">
        <w:rPr>
          <w:spacing w:val="-3"/>
        </w:rPr>
        <w:t xml:space="preserve"> </w:t>
      </w:r>
      <w:r w:rsidRPr="00395053">
        <w:t>Zamawiający nie</w:t>
      </w:r>
      <w:r w:rsidRPr="00395053">
        <w:rPr>
          <w:spacing w:val="-1"/>
        </w:rPr>
        <w:t xml:space="preserve"> </w:t>
      </w:r>
      <w:r w:rsidRPr="00395053">
        <w:t>będzie</w:t>
      </w:r>
      <w:r w:rsidRPr="00395053">
        <w:rPr>
          <w:spacing w:val="-2"/>
        </w:rPr>
        <w:t xml:space="preserve"> </w:t>
      </w:r>
      <w:r w:rsidRPr="00395053">
        <w:t>podejmował zautomatyzowanych decyzji, w tym decyzji będących wynikiem profilowania w rozumieniu RODO.</w:t>
      </w:r>
    </w:p>
    <w:p w14:paraId="77C3ECFB" w14:textId="77777777" w:rsidR="00C9518E" w:rsidRPr="00395053" w:rsidRDefault="00000000">
      <w:pPr>
        <w:pStyle w:val="Akapitzlist"/>
        <w:numPr>
          <w:ilvl w:val="0"/>
          <w:numId w:val="1"/>
        </w:numPr>
        <w:tabs>
          <w:tab w:val="left" w:pos="1477"/>
        </w:tabs>
        <w:spacing w:line="276" w:lineRule="auto"/>
        <w:ind w:right="116" w:firstLine="0"/>
        <w:jc w:val="both"/>
      </w:pPr>
      <w:r w:rsidRPr="00395053">
        <w:t>Wykonawca</w:t>
      </w:r>
      <w:r w:rsidRPr="00395053">
        <w:rPr>
          <w:spacing w:val="-5"/>
        </w:rPr>
        <w:t xml:space="preserve"> </w:t>
      </w:r>
      <w:r w:rsidRPr="00395053">
        <w:t>zobowiązuje</w:t>
      </w:r>
      <w:r w:rsidRPr="00395053">
        <w:rPr>
          <w:spacing w:val="-6"/>
        </w:rPr>
        <w:t xml:space="preserve"> </w:t>
      </w:r>
      <w:r w:rsidRPr="00395053">
        <w:t>się</w:t>
      </w:r>
      <w:r w:rsidRPr="00395053">
        <w:rPr>
          <w:spacing w:val="-6"/>
        </w:rPr>
        <w:t xml:space="preserve"> </w:t>
      </w:r>
      <w:r w:rsidRPr="00395053">
        <w:t>poinformować</w:t>
      </w:r>
      <w:r w:rsidRPr="00395053">
        <w:rPr>
          <w:spacing w:val="-5"/>
        </w:rPr>
        <w:t xml:space="preserve"> </w:t>
      </w:r>
      <w:r w:rsidRPr="00395053">
        <w:t>osoby</w:t>
      </w:r>
      <w:r w:rsidRPr="00395053">
        <w:rPr>
          <w:spacing w:val="-3"/>
        </w:rPr>
        <w:t xml:space="preserve"> </w:t>
      </w:r>
      <w:r w:rsidRPr="00395053">
        <w:t>fizyczne</w:t>
      </w:r>
      <w:r w:rsidRPr="00395053">
        <w:rPr>
          <w:spacing w:val="-5"/>
        </w:rPr>
        <w:t xml:space="preserve"> </w:t>
      </w:r>
      <w:r w:rsidRPr="00395053">
        <w:t>niepodpisujące</w:t>
      </w:r>
      <w:r w:rsidRPr="00395053">
        <w:rPr>
          <w:spacing w:val="-6"/>
        </w:rPr>
        <w:t xml:space="preserve"> </w:t>
      </w:r>
      <w:r w:rsidRPr="00395053">
        <w:t>niniejszej</w:t>
      </w:r>
      <w:r w:rsidRPr="00395053">
        <w:rPr>
          <w:spacing w:val="-5"/>
        </w:rPr>
        <w:t xml:space="preserve"> </w:t>
      </w:r>
      <w:r w:rsidRPr="00395053">
        <w:t>umowy,</w:t>
      </w:r>
      <w:r w:rsidRPr="00395053">
        <w:rPr>
          <w:spacing w:val="-5"/>
        </w:rPr>
        <w:t xml:space="preserve"> </w:t>
      </w:r>
      <w:r w:rsidRPr="00395053">
        <w:t>o</w:t>
      </w:r>
      <w:r w:rsidRPr="00395053">
        <w:rPr>
          <w:spacing w:val="-5"/>
        </w:rPr>
        <w:t xml:space="preserve"> </w:t>
      </w:r>
      <w:r w:rsidRPr="00395053">
        <w:t>których</w:t>
      </w:r>
      <w:r w:rsidRPr="00395053">
        <w:rPr>
          <w:spacing w:val="-5"/>
        </w:rPr>
        <w:t xml:space="preserve"> </w:t>
      </w:r>
      <w:r w:rsidRPr="00395053">
        <w:t>mowa</w:t>
      </w:r>
      <w:r w:rsidRPr="00395053">
        <w:rPr>
          <w:spacing w:val="-5"/>
        </w:rPr>
        <w:t xml:space="preserve"> </w:t>
      </w:r>
      <w:r w:rsidRPr="00395053">
        <w:t>w</w:t>
      </w:r>
      <w:r w:rsidRPr="00395053">
        <w:rPr>
          <w:spacing w:val="-7"/>
        </w:rPr>
        <w:t xml:space="preserve"> </w:t>
      </w:r>
      <w:r w:rsidRPr="00395053">
        <w:t>ust.</w:t>
      </w:r>
      <w:r w:rsidRPr="00395053">
        <w:rPr>
          <w:spacing w:val="-5"/>
        </w:rPr>
        <w:t xml:space="preserve"> </w:t>
      </w:r>
      <w:r w:rsidRPr="00395053">
        <w:t>2, o treści niniejszego paragrafu.</w:t>
      </w:r>
    </w:p>
    <w:p w14:paraId="32675AD0" w14:textId="77777777" w:rsidR="00C9518E" w:rsidRDefault="00C9518E">
      <w:pPr>
        <w:pStyle w:val="Tekstpodstawowy"/>
        <w:spacing w:before="34"/>
        <w:rPr>
          <w:sz w:val="20"/>
        </w:rPr>
      </w:pPr>
    </w:p>
    <w:p w14:paraId="42139A54" w14:textId="35A27856" w:rsidR="00C9518E" w:rsidRDefault="00000000">
      <w:pPr>
        <w:pStyle w:val="Nagwek1"/>
        <w:ind w:left="172"/>
      </w:pPr>
      <w:r>
        <w:rPr>
          <w:spacing w:val="-4"/>
        </w:rPr>
        <w:t>XX</w:t>
      </w:r>
      <w:r w:rsidR="000421D3">
        <w:rPr>
          <w:spacing w:val="-4"/>
        </w:rPr>
        <w:t>I</w:t>
      </w:r>
      <w:r w:rsidR="00640885">
        <w:rPr>
          <w:spacing w:val="-4"/>
        </w:rPr>
        <w:t>I</w:t>
      </w:r>
      <w:r w:rsidR="00E145B4">
        <w:rPr>
          <w:spacing w:val="-4"/>
        </w:rPr>
        <w:t>I</w:t>
      </w:r>
      <w:r>
        <w:rPr>
          <w:spacing w:val="-4"/>
        </w:rPr>
        <w:t>.</w:t>
      </w:r>
      <w:r w:rsidR="00640885">
        <w:rPr>
          <w:spacing w:val="-4"/>
        </w:rPr>
        <w:tab/>
      </w:r>
      <w:r>
        <w:rPr>
          <w:spacing w:val="-4"/>
        </w:rPr>
        <w:t>WYKAZ</w:t>
      </w:r>
      <w:r>
        <w:rPr>
          <w:spacing w:val="2"/>
        </w:rPr>
        <w:t xml:space="preserve"> </w:t>
      </w:r>
      <w:r>
        <w:rPr>
          <w:spacing w:val="-2"/>
        </w:rPr>
        <w:t>ZAŁĄCZNIKÓW</w:t>
      </w:r>
    </w:p>
    <w:p w14:paraId="05146E46" w14:textId="77777777" w:rsidR="00C9518E" w:rsidRDefault="00000000">
      <w:pPr>
        <w:pStyle w:val="Tekstpodstawowy"/>
        <w:spacing w:before="135"/>
        <w:ind w:left="600"/>
      </w:pPr>
      <w:r>
        <w:t>Załącznikami</w:t>
      </w:r>
      <w:r>
        <w:rPr>
          <w:spacing w:val="-5"/>
        </w:rPr>
        <w:t xml:space="preserve"> są:</w:t>
      </w:r>
    </w:p>
    <w:p w14:paraId="7BD71A2A" w14:textId="77777777" w:rsidR="00C9518E" w:rsidRDefault="00000000">
      <w:pPr>
        <w:pStyle w:val="Tekstpodstawowy"/>
        <w:spacing w:before="38"/>
        <w:ind w:left="600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Wzór</w:t>
      </w:r>
      <w:r>
        <w:rPr>
          <w:spacing w:val="-4"/>
        </w:rPr>
        <w:t xml:space="preserve"> </w:t>
      </w:r>
      <w:r>
        <w:t>Formularza</w:t>
      </w:r>
      <w:r>
        <w:rPr>
          <w:spacing w:val="45"/>
        </w:rPr>
        <w:t xml:space="preserve"> </w:t>
      </w:r>
      <w:r>
        <w:rPr>
          <w:spacing w:val="-5"/>
          <w:vertAlign w:val="superscript"/>
        </w:rPr>
        <w:t>*)</w:t>
      </w:r>
    </w:p>
    <w:p w14:paraId="0613B9F1" w14:textId="16D2B360" w:rsidR="00C9518E" w:rsidRDefault="00000000">
      <w:pPr>
        <w:pStyle w:val="Tekstpodstawowy"/>
        <w:spacing w:before="41"/>
        <w:ind w:left="600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Wzór</w:t>
      </w:r>
      <w:r>
        <w:rPr>
          <w:spacing w:val="-4"/>
        </w:rPr>
        <w:t xml:space="preserve"> </w:t>
      </w:r>
      <w:r>
        <w:t>oświadczenia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 w:rsidR="006E6F02">
        <w:rPr>
          <w:spacing w:val="-4"/>
        </w:rPr>
        <w:t>n</w:t>
      </w:r>
      <w:r>
        <w:t>iepodleganiu</w:t>
      </w:r>
      <w:r>
        <w:rPr>
          <w:spacing w:val="-3"/>
        </w:rPr>
        <w:t xml:space="preserve"> </w:t>
      </w:r>
      <w:r>
        <w:rPr>
          <w:spacing w:val="-2"/>
        </w:rPr>
        <w:t>wykluczeniu*).</w:t>
      </w:r>
    </w:p>
    <w:p w14:paraId="6014F859" w14:textId="7A44DC73" w:rsidR="006E6F02" w:rsidRDefault="00000000" w:rsidP="006E6F02">
      <w:pPr>
        <w:pStyle w:val="Tekstpodstawowy"/>
        <w:spacing w:line="276" w:lineRule="auto"/>
        <w:ind w:left="600" w:right="-9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</w:t>
      </w:r>
      <w:r w:rsidR="006E6F02">
        <w:t>zór oświadczenia o nie byciu podmiotem wykluczonym zakazem udziału rosyjskich wykonawców w zamówieniach publicznych i koncesjach udzielanych w państwach członkowskich Unii Europejskiej</w:t>
      </w:r>
    </w:p>
    <w:p w14:paraId="75D3655F" w14:textId="13A149CA" w:rsidR="00C9518E" w:rsidRDefault="00000000">
      <w:pPr>
        <w:pStyle w:val="Tekstpodstawowy"/>
        <w:spacing w:line="276" w:lineRule="auto"/>
        <w:ind w:left="600" w:right="5874"/>
      </w:pPr>
      <w:r>
        <w:t>Załącznik nr 4</w:t>
      </w:r>
      <w:r w:rsidR="00D71042">
        <w:t xml:space="preserve"> </w:t>
      </w:r>
      <w:r>
        <w:t>– Przedmiar</w:t>
      </w:r>
      <w:r w:rsidR="00E145B4">
        <w:t xml:space="preserve"> robót</w:t>
      </w:r>
    </w:p>
    <w:p w14:paraId="6630CEDB" w14:textId="1903777B" w:rsidR="00B23752" w:rsidRDefault="00B23752">
      <w:pPr>
        <w:pStyle w:val="Tekstpodstawowy"/>
        <w:spacing w:line="276" w:lineRule="auto"/>
        <w:ind w:left="600" w:right="5874"/>
      </w:pPr>
      <w:r>
        <w:t xml:space="preserve">Załącznik nr 5 – wzór umowy </w:t>
      </w:r>
    </w:p>
    <w:p w14:paraId="0A7943F5" w14:textId="317806A4" w:rsidR="00B23752" w:rsidRDefault="00B23752" w:rsidP="00B23752">
      <w:pPr>
        <w:pStyle w:val="Tekstpodstawowy"/>
        <w:spacing w:line="276" w:lineRule="auto"/>
        <w:ind w:right="5874"/>
      </w:pPr>
    </w:p>
    <w:p w14:paraId="2B2F2183" w14:textId="77777777" w:rsidR="00C9518E" w:rsidRDefault="00C9518E">
      <w:pPr>
        <w:pStyle w:val="Tekstpodstawowy"/>
        <w:spacing w:before="79"/>
      </w:pPr>
    </w:p>
    <w:p w14:paraId="4A2562D9" w14:textId="77777777" w:rsidR="00C9518E" w:rsidRDefault="00000000">
      <w:pPr>
        <w:pStyle w:val="Tekstpodstawowy"/>
        <w:spacing w:line="276" w:lineRule="auto"/>
        <w:ind w:left="1027" w:hanging="428"/>
      </w:pPr>
      <w:r>
        <w:rPr>
          <w:vertAlign w:val="superscript"/>
        </w:rPr>
        <w:t>*)</w:t>
      </w:r>
      <w:r>
        <w:rPr>
          <w:spacing w:val="80"/>
        </w:rPr>
        <w:t xml:space="preserve"> </w:t>
      </w:r>
      <w:r>
        <w:t>Są to przykładowe wzory i nie są do obowiązkowe stosowania. Wzory mają ułatwić złożenie oferty. Zamawiający dopuszcza</w:t>
      </w:r>
      <w:r>
        <w:rPr>
          <w:spacing w:val="-5"/>
        </w:rPr>
        <w:t xml:space="preserve"> </w:t>
      </w:r>
      <w:r>
        <w:t>inne</w:t>
      </w:r>
      <w:r>
        <w:rPr>
          <w:spacing w:val="-3"/>
        </w:rPr>
        <w:t xml:space="preserve"> </w:t>
      </w:r>
      <w:r>
        <w:t>wzory,</w:t>
      </w:r>
      <w:r>
        <w:rPr>
          <w:spacing w:val="-5"/>
        </w:rPr>
        <w:t xml:space="preserve"> </w:t>
      </w:r>
      <w:r>
        <w:t>jednak</w:t>
      </w:r>
      <w:r>
        <w:rPr>
          <w:spacing w:val="-1"/>
        </w:rPr>
        <w:t xml:space="preserve"> </w:t>
      </w:r>
      <w:r>
        <w:t>winny</w:t>
      </w:r>
      <w:r>
        <w:rPr>
          <w:spacing w:val="-5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zawierać</w:t>
      </w:r>
      <w:r>
        <w:rPr>
          <w:spacing w:val="-4"/>
        </w:rPr>
        <w:t xml:space="preserve"> </w:t>
      </w:r>
      <w:r>
        <w:t>wszystkie</w:t>
      </w:r>
      <w:r>
        <w:rPr>
          <w:spacing w:val="-3"/>
        </w:rPr>
        <w:t xml:space="preserve"> </w:t>
      </w:r>
      <w:r>
        <w:t>istotne</w:t>
      </w:r>
      <w:r>
        <w:rPr>
          <w:spacing w:val="-5"/>
        </w:rPr>
        <w:t xml:space="preserve"> </w:t>
      </w:r>
      <w:r>
        <w:t>postanowienia</w:t>
      </w:r>
      <w:r>
        <w:rPr>
          <w:spacing w:val="-4"/>
        </w:rPr>
        <w:t xml:space="preserve"> </w:t>
      </w:r>
      <w:r>
        <w:t>treści</w:t>
      </w:r>
      <w:r>
        <w:rPr>
          <w:spacing w:val="-8"/>
        </w:rPr>
        <w:t xml:space="preserve"> </w:t>
      </w:r>
      <w:r>
        <w:t>zapytania</w:t>
      </w:r>
      <w:r>
        <w:rPr>
          <w:spacing w:val="-6"/>
        </w:rPr>
        <w:t xml:space="preserve"> </w:t>
      </w:r>
      <w:r>
        <w:rPr>
          <w:spacing w:val="-2"/>
        </w:rPr>
        <w:t>ofertowego.</w:t>
      </w:r>
    </w:p>
    <w:sectPr w:rsidR="00C9518E">
      <w:headerReference w:type="default" r:id="rId8"/>
      <w:footerReference w:type="default" r:id="rId9"/>
      <w:pgSz w:w="11910" w:h="16840"/>
      <w:pgMar w:top="2020" w:right="600" w:bottom="1240" w:left="120" w:header="708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E712D" w14:textId="77777777" w:rsidR="00222AA5" w:rsidRDefault="00222AA5">
      <w:r>
        <w:separator/>
      </w:r>
    </w:p>
  </w:endnote>
  <w:endnote w:type="continuationSeparator" w:id="0">
    <w:p w14:paraId="64ADC679" w14:textId="77777777" w:rsidR="00222AA5" w:rsidRDefault="0022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F8C17" w14:textId="77777777" w:rsidR="00C9518E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77408" behindDoc="1" locked="0" layoutInCell="1" allowOverlap="1" wp14:anchorId="15370FAB" wp14:editId="7C60C9E4">
              <wp:simplePos x="0" y="0"/>
              <wp:positionH relativeFrom="page">
                <wp:posOffset>6912864</wp:posOffset>
              </wp:positionH>
              <wp:positionV relativeFrom="page">
                <wp:posOffset>9885505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2E2791" w14:textId="77777777" w:rsidR="00C9518E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370FA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44.3pt;margin-top:778.4pt;width:19pt;height:15.3pt;z-index:-1593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CsOpNp4AAAAA8B&#10;AAAPAAAAAAAAAAAAAAAAAO0DAABkcnMvZG93bnJldi54bWxQSwUGAAAAAAQABADzAAAA+gQAAAAA&#10;" filled="f" stroked="f">
              <v:textbox inset="0,0,0,0">
                <w:txbxContent>
                  <w:p w14:paraId="282E2791" w14:textId="77777777" w:rsidR="00C9518E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CFAAC" w14:textId="77777777" w:rsidR="00222AA5" w:rsidRDefault="00222AA5">
      <w:r>
        <w:separator/>
      </w:r>
    </w:p>
  </w:footnote>
  <w:footnote w:type="continuationSeparator" w:id="0">
    <w:p w14:paraId="08741367" w14:textId="77777777" w:rsidR="00222AA5" w:rsidRDefault="00222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F855" w14:textId="2184DBC0" w:rsidR="00C9518E" w:rsidRDefault="001609A2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inline distT="0" distB="0" distL="0" distR="0" wp14:anchorId="00EF2634" wp14:editId="01176B9B">
          <wp:extent cx="7105650" cy="659130"/>
          <wp:effectExtent l="0" t="0" r="0" b="762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3806688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5650" cy="659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1F2B"/>
    <w:multiLevelType w:val="hybridMultilevel"/>
    <w:tmpl w:val="B8E4794C"/>
    <w:lvl w:ilvl="0" w:tplc="CF128A14">
      <w:start w:val="1"/>
      <w:numFmt w:val="lowerLetter"/>
      <w:lvlText w:val="%1)"/>
      <w:lvlJc w:val="left"/>
      <w:pPr>
        <w:ind w:left="1249" w:hanging="22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1365250">
      <w:numFmt w:val="bullet"/>
      <w:lvlText w:val="•"/>
      <w:lvlJc w:val="left"/>
      <w:pPr>
        <w:ind w:left="2234" w:hanging="223"/>
      </w:pPr>
      <w:rPr>
        <w:rFonts w:hint="default"/>
        <w:lang w:val="pl-PL" w:eastAsia="en-US" w:bidi="ar-SA"/>
      </w:rPr>
    </w:lvl>
    <w:lvl w:ilvl="2" w:tplc="23605B02">
      <w:numFmt w:val="bullet"/>
      <w:lvlText w:val="•"/>
      <w:lvlJc w:val="left"/>
      <w:pPr>
        <w:ind w:left="3229" w:hanging="223"/>
      </w:pPr>
      <w:rPr>
        <w:rFonts w:hint="default"/>
        <w:lang w:val="pl-PL" w:eastAsia="en-US" w:bidi="ar-SA"/>
      </w:rPr>
    </w:lvl>
    <w:lvl w:ilvl="3" w:tplc="B040FC7C">
      <w:numFmt w:val="bullet"/>
      <w:lvlText w:val="•"/>
      <w:lvlJc w:val="left"/>
      <w:pPr>
        <w:ind w:left="4223" w:hanging="223"/>
      </w:pPr>
      <w:rPr>
        <w:rFonts w:hint="default"/>
        <w:lang w:val="pl-PL" w:eastAsia="en-US" w:bidi="ar-SA"/>
      </w:rPr>
    </w:lvl>
    <w:lvl w:ilvl="4" w:tplc="E09A1D52">
      <w:numFmt w:val="bullet"/>
      <w:lvlText w:val="•"/>
      <w:lvlJc w:val="left"/>
      <w:pPr>
        <w:ind w:left="5218" w:hanging="223"/>
      </w:pPr>
      <w:rPr>
        <w:rFonts w:hint="default"/>
        <w:lang w:val="pl-PL" w:eastAsia="en-US" w:bidi="ar-SA"/>
      </w:rPr>
    </w:lvl>
    <w:lvl w:ilvl="5" w:tplc="1AC685E4">
      <w:numFmt w:val="bullet"/>
      <w:lvlText w:val="•"/>
      <w:lvlJc w:val="left"/>
      <w:pPr>
        <w:ind w:left="6213" w:hanging="223"/>
      </w:pPr>
      <w:rPr>
        <w:rFonts w:hint="default"/>
        <w:lang w:val="pl-PL" w:eastAsia="en-US" w:bidi="ar-SA"/>
      </w:rPr>
    </w:lvl>
    <w:lvl w:ilvl="6" w:tplc="E6B2F6EA">
      <w:numFmt w:val="bullet"/>
      <w:lvlText w:val="•"/>
      <w:lvlJc w:val="left"/>
      <w:pPr>
        <w:ind w:left="7207" w:hanging="223"/>
      </w:pPr>
      <w:rPr>
        <w:rFonts w:hint="default"/>
        <w:lang w:val="pl-PL" w:eastAsia="en-US" w:bidi="ar-SA"/>
      </w:rPr>
    </w:lvl>
    <w:lvl w:ilvl="7" w:tplc="EFBA4814">
      <w:numFmt w:val="bullet"/>
      <w:lvlText w:val="•"/>
      <w:lvlJc w:val="left"/>
      <w:pPr>
        <w:ind w:left="8202" w:hanging="223"/>
      </w:pPr>
      <w:rPr>
        <w:rFonts w:hint="default"/>
        <w:lang w:val="pl-PL" w:eastAsia="en-US" w:bidi="ar-SA"/>
      </w:rPr>
    </w:lvl>
    <w:lvl w:ilvl="8" w:tplc="A8FA060C">
      <w:numFmt w:val="bullet"/>
      <w:lvlText w:val="•"/>
      <w:lvlJc w:val="left"/>
      <w:pPr>
        <w:ind w:left="9197" w:hanging="223"/>
      </w:pPr>
      <w:rPr>
        <w:rFonts w:hint="default"/>
        <w:lang w:val="pl-PL" w:eastAsia="en-US" w:bidi="ar-SA"/>
      </w:rPr>
    </w:lvl>
  </w:abstractNum>
  <w:abstractNum w:abstractNumId="2" w15:restartNumberingAfterBreak="0">
    <w:nsid w:val="164C04C8"/>
    <w:multiLevelType w:val="hybridMultilevel"/>
    <w:tmpl w:val="2274205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1831939"/>
    <w:multiLevelType w:val="hybridMultilevel"/>
    <w:tmpl w:val="B896C0E0"/>
    <w:lvl w:ilvl="0" w:tplc="F4F040EC">
      <w:start w:val="1"/>
      <w:numFmt w:val="decimal"/>
      <w:lvlText w:val="%1."/>
      <w:lvlJc w:val="left"/>
      <w:pPr>
        <w:ind w:left="1166" w:hanging="262"/>
      </w:pPr>
      <w:rPr>
        <w:rFonts w:ascii="Carlito" w:eastAsia="Carlito" w:hAnsi="Carlito" w:cs="Carlito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818F566">
      <w:numFmt w:val="bullet"/>
      <w:lvlText w:val="•"/>
      <w:lvlJc w:val="left"/>
      <w:pPr>
        <w:ind w:left="2162" w:hanging="262"/>
      </w:pPr>
      <w:rPr>
        <w:rFonts w:hint="default"/>
        <w:lang w:val="pl-PL" w:eastAsia="en-US" w:bidi="ar-SA"/>
      </w:rPr>
    </w:lvl>
    <w:lvl w:ilvl="2" w:tplc="CE96E690">
      <w:numFmt w:val="bullet"/>
      <w:lvlText w:val="•"/>
      <w:lvlJc w:val="left"/>
      <w:pPr>
        <w:ind w:left="3165" w:hanging="262"/>
      </w:pPr>
      <w:rPr>
        <w:rFonts w:hint="default"/>
        <w:lang w:val="pl-PL" w:eastAsia="en-US" w:bidi="ar-SA"/>
      </w:rPr>
    </w:lvl>
    <w:lvl w:ilvl="3" w:tplc="A050A900">
      <w:numFmt w:val="bullet"/>
      <w:lvlText w:val="•"/>
      <w:lvlJc w:val="left"/>
      <w:pPr>
        <w:ind w:left="4167" w:hanging="262"/>
      </w:pPr>
      <w:rPr>
        <w:rFonts w:hint="default"/>
        <w:lang w:val="pl-PL" w:eastAsia="en-US" w:bidi="ar-SA"/>
      </w:rPr>
    </w:lvl>
    <w:lvl w:ilvl="4" w:tplc="F8D8F8C8">
      <w:numFmt w:val="bullet"/>
      <w:lvlText w:val="•"/>
      <w:lvlJc w:val="left"/>
      <w:pPr>
        <w:ind w:left="5170" w:hanging="262"/>
      </w:pPr>
      <w:rPr>
        <w:rFonts w:hint="default"/>
        <w:lang w:val="pl-PL" w:eastAsia="en-US" w:bidi="ar-SA"/>
      </w:rPr>
    </w:lvl>
    <w:lvl w:ilvl="5" w:tplc="AAEA57CC">
      <w:numFmt w:val="bullet"/>
      <w:lvlText w:val="•"/>
      <w:lvlJc w:val="left"/>
      <w:pPr>
        <w:ind w:left="6173" w:hanging="262"/>
      </w:pPr>
      <w:rPr>
        <w:rFonts w:hint="default"/>
        <w:lang w:val="pl-PL" w:eastAsia="en-US" w:bidi="ar-SA"/>
      </w:rPr>
    </w:lvl>
    <w:lvl w:ilvl="6" w:tplc="A31E21BC">
      <w:numFmt w:val="bullet"/>
      <w:lvlText w:val="•"/>
      <w:lvlJc w:val="left"/>
      <w:pPr>
        <w:ind w:left="7175" w:hanging="262"/>
      </w:pPr>
      <w:rPr>
        <w:rFonts w:hint="default"/>
        <w:lang w:val="pl-PL" w:eastAsia="en-US" w:bidi="ar-SA"/>
      </w:rPr>
    </w:lvl>
    <w:lvl w:ilvl="7" w:tplc="69F0771C">
      <w:numFmt w:val="bullet"/>
      <w:lvlText w:val="•"/>
      <w:lvlJc w:val="left"/>
      <w:pPr>
        <w:ind w:left="8178" w:hanging="262"/>
      </w:pPr>
      <w:rPr>
        <w:rFonts w:hint="default"/>
        <w:lang w:val="pl-PL" w:eastAsia="en-US" w:bidi="ar-SA"/>
      </w:rPr>
    </w:lvl>
    <w:lvl w:ilvl="8" w:tplc="CCD6C87C">
      <w:numFmt w:val="bullet"/>
      <w:lvlText w:val="•"/>
      <w:lvlJc w:val="left"/>
      <w:pPr>
        <w:ind w:left="9181" w:hanging="262"/>
      </w:pPr>
      <w:rPr>
        <w:rFonts w:hint="default"/>
        <w:lang w:val="pl-PL" w:eastAsia="en-US" w:bidi="ar-SA"/>
      </w:rPr>
    </w:lvl>
  </w:abstractNum>
  <w:abstractNum w:abstractNumId="4" w15:restartNumberingAfterBreak="0">
    <w:nsid w:val="3EEA5763"/>
    <w:multiLevelType w:val="hybridMultilevel"/>
    <w:tmpl w:val="865A9244"/>
    <w:lvl w:ilvl="0" w:tplc="BB3A146A">
      <w:start w:val="1"/>
      <w:numFmt w:val="upperRoman"/>
      <w:lvlText w:val="%1."/>
      <w:lvlJc w:val="left"/>
      <w:pPr>
        <w:ind w:left="1027" w:hanging="545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DC4F24">
      <w:start w:val="1"/>
      <w:numFmt w:val="decimal"/>
      <w:lvlText w:val="%2."/>
      <w:lvlJc w:val="left"/>
      <w:pPr>
        <w:ind w:left="1027" w:hanging="428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D9A7AF0">
      <w:numFmt w:val="bullet"/>
      <w:lvlText w:val="-"/>
      <w:lvlJc w:val="left"/>
      <w:pPr>
        <w:ind w:left="1027" w:hanging="18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BEE00F76">
      <w:numFmt w:val="bullet"/>
      <w:lvlText w:val="•"/>
      <w:lvlJc w:val="left"/>
      <w:pPr>
        <w:ind w:left="1380" w:hanging="188"/>
      </w:pPr>
      <w:rPr>
        <w:rFonts w:hint="default"/>
        <w:lang w:val="pl-PL" w:eastAsia="en-US" w:bidi="ar-SA"/>
      </w:rPr>
    </w:lvl>
    <w:lvl w:ilvl="4" w:tplc="7E865312">
      <w:numFmt w:val="bullet"/>
      <w:lvlText w:val="•"/>
      <w:lvlJc w:val="left"/>
      <w:pPr>
        <w:ind w:left="1460" w:hanging="188"/>
      </w:pPr>
      <w:rPr>
        <w:rFonts w:hint="default"/>
        <w:lang w:val="pl-PL" w:eastAsia="en-US" w:bidi="ar-SA"/>
      </w:rPr>
    </w:lvl>
    <w:lvl w:ilvl="5" w:tplc="29529224">
      <w:numFmt w:val="bullet"/>
      <w:lvlText w:val="•"/>
      <w:lvlJc w:val="left"/>
      <w:pPr>
        <w:ind w:left="1600" w:hanging="188"/>
      </w:pPr>
      <w:rPr>
        <w:rFonts w:hint="default"/>
        <w:lang w:val="pl-PL" w:eastAsia="en-US" w:bidi="ar-SA"/>
      </w:rPr>
    </w:lvl>
    <w:lvl w:ilvl="6" w:tplc="F1C23954">
      <w:numFmt w:val="bullet"/>
      <w:lvlText w:val="•"/>
      <w:lvlJc w:val="left"/>
      <w:pPr>
        <w:ind w:left="3517" w:hanging="188"/>
      </w:pPr>
      <w:rPr>
        <w:rFonts w:hint="default"/>
        <w:lang w:val="pl-PL" w:eastAsia="en-US" w:bidi="ar-SA"/>
      </w:rPr>
    </w:lvl>
    <w:lvl w:ilvl="7" w:tplc="B4769C50">
      <w:numFmt w:val="bullet"/>
      <w:lvlText w:val="•"/>
      <w:lvlJc w:val="left"/>
      <w:pPr>
        <w:ind w:left="5434" w:hanging="188"/>
      </w:pPr>
      <w:rPr>
        <w:rFonts w:hint="default"/>
        <w:lang w:val="pl-PL" w:eastAsia="en-US" w:bidi="ar-SA"/>
      </w:rPr>
    </w:lvl>
    <w:lvl w:ilvl="8" w:tplc="28D84F62">
      <w:numFmt w:val="bullet"/>
      <w:lvlText w:val="•"/>
      <w:lvlJc w:val="left"/>
      <w:pPr>
        <w:ind w:left="7351" w:hanging="188"/>
      </w:pPr>
      <w:rPr>
        <w:rFonts w:hint="default"/>
        <w:lang w:val="pl-PL" w:eastAsia="en-US" w:bidi="ar-SA"/>
      </w:rPr>
    </w:lvl>
  </w:abstractNum>
  <w:abstractNum w:abstractNumId="5" w15:restartNumberingAfterBreak="0">
    <w:nsid w:val="489A0B71"/>
    <w:multiLevelType w:val="hybridMultilevel"/>
    <w:tmpl w:val="28883DFE"/>
    <w:lvl w:ilvl="0" w:tplc="C82A7882">
      <w:start w:val="2"/>
      <w:numFmt w:val="decimal"/>
      <w:lvlText w:val="%1."/>
      <w:lvlJc w:val="left"/>
      <w:pPr>
        <w:ind w:left="1294" w:hanging="26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47050BA">
      <w:start w:val="1"/>
      <w:numFmt w:val="decimal"/>
      <w:lvlText w:val="%2)"/>
      <w:lvlJc w:val="left"/>
      <w:pPr>
        <w:ind w:left="1307" w:hanging="28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51CFA56">
      <w:numFmt w:val="bullet"/>
      <w:lvlText w:val="–"/>
      <w:lvlJc w:val="left"/>
      <w:pPr>
        <w:ind w:left="1165" w:hanging="13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72C69700">
      <w:start w:val="1"/>
      <w:numFmt w:val="decimal"/>
      <w:lvlText w:val="%4)"/>
      <w:lvlJc w:val="left"/>
      <w:pPr>
        <w:ind w:left="1166" w:hanging="22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57EC4B1E">
      <w:start w:val="1"/>
      <w:numFmt w:val="lowerLetter"/>
      <w:lvlText w:val="%5)"/>
      <w:lvlJc w:val="left"/>
      <w:pPr>
        <w:ind w:left="1588" w:hanging="22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16D66A5E">
      <w:numFmt w:val="bullet"/>
      <w:lvlText w:val="•"/>
      <w:lvlJc w:val="left"/>
      <w:pPr>
        <w:ind w:left="4324" w:hanging="223"/>
      </w:pPr>
      <w:rPr>
        <w:rFonts w:hint="default"/>
        <w:lang w:val="pl-PL" w:eastAsia="en-US" w:bidi="ar-SA"/>
      </w:rPr>
    </w:lvl>
    <w:lvl w:ilvl="6" w:tplc="175EC8FE">
      <w:numFmt w:val="bullet"/>
      <w:lvlText w:val="•"/>
      <w:lvlJc w:val="left"/>
      <w:pPr>
        <w:ind w:left="5697" w:hanging="223"/>
      </w:pPr>
      <w:rPr>
        <w:rFonts w:hint="default"/>
        <w:lang w:val="pl-PL" w:eastAsia="en-US" w:bidi="ar-SA"/>
      </w:rPr>
    </w:lvl>
    <w:lvl w:ilvl="7" w:tplc="58E6EA24">
      <w:numFmt w:val="bullet"/>
      <w:lvlText w:val="•"/>
      <w:lvlJc w:val="left"/>
      <w:pPr>
        <w:ind w:left="7069" w:hanging="223"/>
      </w:pPr>
      <w:rPr>
        <w:rFonts w:hint="default"/>
        <w:lang w:val="pl-PL" w:eastAsia="en-US" w:bidi="ar-SA"/>
      </w:rPr>
    </w:lvl>
    <w:lvl w:ilvl="8" w:tplc="E9F89014">
      <w:numFmt w:val="bullet"/>
      <w:lvlText w:val="•"/>
      <w:lvlJc w:val="left"/>
      <w:pPr>
        <w:ind w:left="8441" w:hanging="223"/>
      </w:pPr>
      <w:rPr>
        <w:rFonts w:hint="default"/>
        <w:lang w:val="pl-PL" w:eastAsia="en-US" w:bidi="ar-SA"/>
      </w:rPr>
    </w:lvl>
  </w:abstractNum>
  <w:abstractNum w:abstractNumId="6" w15:restartNumberingAfterBreak="0">
    <w:nsid w:val="4C115EF5"/>
    <w:multiLevelType w:val="hybridMultilevel"/>
    <w:tmpl w:val="E190EAA2"/>
    <w:lvl w:ilvl="0" w:tplc="04150001">
      <w:start w:val="1"/>
      <w:numFmt w:val="bullet"/>
      <w:lvlText w:val=""/>
      <w:lvlJc w:val="left"/>
      <w:pPr>
        <w:ind w:left="1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7" w15:restartNumberingAfterBreak="0">
    <w:nsid w:val="537B6975"/>
    <w:multiLevelType w:val="hybridMultilevel"/>
    <w:tmpl w:val="D3BA3E08"/>
    <w:lvl w:ilvl="0" w:tplc="1694709C">
      <w:start w:val="1"/>
      <w:numFmt w:val="lowerLetter"/>
      <w:lvlText w:val="%1)"/>
      <w:lvlJc w:val="left"/>
      <w:pPr>
        <w:ind w:left="1299" w:hanging="27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E48CFE">
      <w:numFmt w:val="bullet"/>
      <w:lvlText w:val="•"/>
      <w:lvlJc w:val="left"/>
      <w:pPr>
        <w:ind w:left="2288" w:hanging="273"/>
      </w:pPr>
      <w:rPr>
        <w:rFonts w:hint="default"/>
        <w:lang w:val="pl-PL" w:eastAsia="en-US" w:bidi="ar-SA"/>
      </w:rPr>
    </w:lvl>
    <w:lvl w:ilvl="2" w:tplc="7BD6495E">
      <w:numFmt w:val="bullet"/>
      <w:lvlText w:val="•"/>
      <w:lvlJc w:val="left"/>
      <w:pPr>
        <w:ind w:left="3277" w:hanging="273"/>
      </w:pPr>
      <w:rPr>
        <w:rFonts w:hint="default"/>
        <w:lang w:val="pl-PL" w:eastAsia="en-US" w:bidi="ar-SA"/>
      </w:rPr>
    </w:lvl>
    <w:lvl w:ilvl="3" w:tplc="1EA890B4">
      <w:numFmt w:val="bullet"/>
      <w:lvlText w:val="•"/>
      <w:lvlJc w:val="left"/>
      <w:pPr>
        <w:ind w:left="4265" w:hanging="273"/>
      </w:pPr>
      <w:rPr>
        <w:rFonts w:hint="default"/>
        <w:lang w:val="pl-PL" w:eastAsia="en-US" w:bidi="ar-SA"/>
      </w:rPr>
    </w:lvl>
    <w:lvl w:ilvl="4" w:tplc="DCCAC150">
      <w:numFmt w:val="bullet"/>
      <w:lvlText w:val="•"/>
      <w:lvlJc w:val="left"/>
      <w:pPr>
        <w:ind w:left="5254" w:hanging="273"/>
      </w:pPr>
      <w:rPr>
        <w:rFonts w:hint="default"/>
        <w:lang w:val="pl-PL" w:eastAsia="en-US" w:bidi="ar-SA"/>
      </w:rPr>
    </w:lvl>
    <w:lvl w:ilvl="5" w:tplc="93C0A3F2">
      <w:numFmt w:val="bullet"/>
      <w:lvlText w:val="•"/>
      <w:lvlJc w:val="left"/>
      <w:pPr>
        <w:ind w:left="6243" w:hanging="273"/>
      </w:pPr>
      <w:rPr>
        <w:rFonts w:hint="default"/>
        <w:lang w:val="pl-PL" w:eastAsia="en-US" w:bidi="ar-SA"/>
      </w:rPr>
    </w:lvl>
    <w:lvl w:ilvl="6" w:tplc="15BE880C">
      <w:numFmt w:val="bullet"/>
      <w:lvlText w:val="•"/>
      <w:lvlJc w:val="left"/>
      <w:pPr>
        <w:ind w:left="7231" w:hanging="273"/>
      </w:pPr>
      <w:rPr>
        <w:rFonts w:hint="default"/>
        <w:lang w:val="pl-PL" w:eastAsia="en-US" w:bidi="ar-SA"/>
      </w:rPr>
    </w:lvl>
    <w:lvl w:ilvl="7" w:tplc="98463AC2">
      <w:numFmt w:val="bullet"/>
      <w:lvlText w:val="•"/>
      <w:lvlJc w:val="left"/>
      <w:pPr>
        <w:ind w:left="8220" w:hanging="273"/>
      </w:pPr>
      <w:rPr>
        <w:rFonts w:hint="default"/>
        <w:lang w:val="pl-PL" w:eastAsia="en-US" w:bidi="ar-SA"/>
      </w:rPr>
    </w:lvl>
    <w:lvl w:ilvl="8" w:tplc="9B54524C">
      <w:numFmt w:val="bullet"/>
      <w:lvlText w:val="•"/>
      <w:lvlJc w:val="left"/>
      <w:pPr>
        <w:ind w:left="9209" w:hanging="273"/>
      </w:pPr>
      <w:rPr>
        <w:rFonts w:hint="default"/>
        <w:lang w:val="pl-PL" w:eastAsia="en-US" w:bidi="ar-SA"/>
      </w:rPr>
    </w:lvl>
  </w:abstractNum>
  <w:abstractNum w:abstractNumId="8" w15:restartNumberingAfterBreak="0">
    <w:nsid w:val="64474FE0"/>
    <w:multiLevelType w:val="hybridMultilevel"/>
    <w:tmpl w:val="99CA7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93240"/>
    <w:multiLevelType w:val="hybridMultilevel"/>
    <w:tmpl w:val="D3C6DC98"/>
    <w:lvl w:ilvl="0" w:tplc="04150017">
      <w:start w:val="1"/>
      <w:numFmt w:val="lowerLetter"/>
      <w:lvlText w:val="%1)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num w:numId="1" w16cid:durableId="1514760375">
    <w:abstractNumId w:val="3"/>
  </w:num>
  <w:num w:numId="2" w16cid:durableId="595871180">
    <w:abstractNumId w:val="5"/>
  </w:num>
  <w:num w:numId="3" w16cid:durableId="395935545">
    <w:abstractNumId w:val="1"/>
  </w:num>
  <w:num w:numId="4" w16cid:durableId="256522983">
    <w:abstractNumId w:val="7"/>
  </w:num>
  <w:num w:numId="5" w16cid:durableId="322901270">
    <w:abstractNumId w:val="4"/>
  </w:num>
  <w:num w:numId="6" w16cid:durableId="1297376404">
    <w:abstractNumId w:val="0"/>
  </w:num>
  <w:num w:numId="7" w16cid:durableId="1111819250">
    <w:abstractNumId w:val="2"/>
  </w:num>
  <w:num w:numId="8" w16cid:durableId="940722690">
    <w:abstractNumId w:val="8"/>
  </w:num>
  <w:num w:numId="9" w16cid:durableId="1606574922">
    <w:abstractNumId w:val="6"/>
  </w:num>
  <w:num w:numId="10" w16cid:durableId="15925918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8E"/>
    <w:rsid w:val="000421D3"/>
    <w:rsid w:val="00053A03"/>
    <w:rsid w:val="00076B56"/>
    <w:rsid w:val="000A5DC7"/>
    <w:rsid w:val="000B49AB"/>
    <w:rsid w:val="000C499A"/>
    <w:rsid w:val="0012038C"/>
    <w:rsid w:val="00136AC9"/>
    <w:rsid w:val="001609A2"/>
    <w:rsid w:val="001C4694"/>
    <w:rsid w:val="001E304B"/>
    <w:rsid w:val="00222AA5"/>
    <w:rsid w:val="00232BAB"/>
    <w:rsid w:val="00235FF1"/>
    <w:rsid w:val="00237295"/>
    <w:rsid w:val="00255360"/>
    <w:rsid w:val="002605AA"/>
    <w:rsid w:val="002645DF"/>
    <w:rsid w:val="00285A00"/>
    <w:rsid w:val="002939C8"/>
    <w:rsid w:val="002B32C2"/>
    <w:rsid w:val="002B67FA"/>
    <w:rsid w:val="003134B2"/>
    <w:rsid w:val="00344B37"/>
    <w:rsid w:val="0039042D"/>
    <w:rsid w:val="00395053"/>
    <w:rsid w:val="003E7CE5"/>
    <w:rsid w:val="00412A3C"/>
    <w:rsid w:val="004212E3"/>
    <w:rsid w:val="004232AE"/>
    <w:rsid w:val="00443095"/>
    <w:rsid w:val="00466B32"/>
    <w:rsid w:val="0048490C"/>
    <w:rsid w:val="004B1A9E"/>
    <w:rsid w:val="004D61C0"/>
    <w:rsid w:val="00500264"/>
    <w:rsid w:val="005273A5"/>
    <w:rsid w:val="005478AC"/>
    <w:rsid w:val="005556E8"/>
    <w:rsid w:val="00566C58"/>
    <w:rsid w:val="005A3CEF"/>
    <w:rsid w:val="005A5288"/>
    <w:rsid w:val="005C126E"/>
    <w:rsid w:val="00605D8C"/>
    <w:rsid w:val="00611592"/>
    <w:rsid w:val="0063482B"/>
    <w:rsid w:val="0063592C"/>
    <w:rsid w:val="00640885"/>
    <w:rsid w:val="00645939"/>
    <w:rsid w:val="006C0544"/>
    <w:rsid w:val="006D439D"/>
    <w:rsid w:val="006D6632"/>
    <w:rsid w:val="006E6F02"/>
    <w:rsid w:val="007B2670"/>
    <w:rsid w:val="007C3D75"/>
    <w:rsid w:val="007D527B"/>
    <w:rsid w:val="007E1D88"/>
    <w:rsid w:val="0080295C"/>
    <w:rsid w:val="0082689D"/>
    <w:rsid w:val="0087368A"/>
    <w:rsid w:val="00905777"/>
    <w:rsid w:val="00944BBB"/>
    <w:rsid w:val="00981ADD"/>
    <w:rsid w:val="00AA4C83"/>
    <w:rsid w:val="00AD2097"/>
    <w:rsid w:val="00B23752"/>
    <w:rsid w:val="00B838C8"/>
    <w:rsid w:val="00BB5F77"/>
    <w:rsid w:val="00BF39BF"/>
    <w:rsid w:val="00C25F9D"/>
    <w:rsid w:val="00C453B1"/>
    <w:rsid w:val="00C5653D"/>
    <w:rsid w:val="00C9518E"/>
    <w:rsid w:val="00CC590C"/>
    <w:rsid w:val="00CD581F"/>
    <w:rsid w:val="00CE26D7"/>
    <w:rsid w:val="00D0490D"/>
    <w:rsid w:val="00D6330C"/>
    <w:rsid w:val="00D67555"/>
    <w:rsid w:val="00D71042"/>
    <w:rsid w:val="00D81790"/>
    <w:rsid w:val="00E145B4"/>
    <w:rsid w:val="00E20E16"/>
    <w:rsid w:val="00E546F9"/>
    <w:rsid w:val="00ED2056"/>
    <w:rsid w:val="00F10B91"/>
    <w:rsid w:val="00F477FF"/>
    <w:rsid w:val="00F55191"/>
    <w:rsid w:val="00F70AF4"/>
    <w:rsid w:val="00F75A04"/>
    <w:rsid w:val="00FA187F"/>
    <w:rsid w:val="00FE28EC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64CF0"/>
  <w15:docId w15:val="{CFC39015-5C84-490B-8B10-F40B5B61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1027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027"/>
    </w:pPr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0"/>
      <w:jc w:val="center"/>
    </w:pPr>
  </w:style>
  <w:style w:type="paragraph" w:customStyle="1" w:styleId="Standard">
    <w:name w:val="Standard"/>
    <w:rsid w:val="000B49AB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pl-PL" w:eastAsia="zh-CN"/>
    </w:rPr>
  </w:style>
  <w:style w:type="paragraph" w:styleId="Poprawka">
    <w:name w:val="Revision"/>
    <w:hidden/>
    <w:uiPriority w:val="99"/>
    <w:semiHidden/>
    <w:rsid w:val="00500264"/>
    <w:pPr>
      <w:widowControl/>
      <w:autoSpaceDE/>
      <w:autoSpaceDN/>
    </w:pPr>
    <w:rPr>
      <w:rFonts w:ascii="Carlito" w:eastAsia="Carlito" w:hAnsi="Carlito" w:cs="Carlit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F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F9D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F9D"/>
    <w:rPr>
      <w:rFonts w:ascii="Carlito" w:eastAsia="Carlito" w:hAnsi="Carlito" w:cs="Carlito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60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9A2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9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9A2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3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7C82C-8DB6-416B-A52A-635A4D55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2908</Words>
  <Characters>17452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ofertowe_DEF</vt:lpstr>
    </vt:vector>
  </TitlesOfParts>
  <Company/>
  <LinksUpToDate>false</LinksUpToDate>
  <CharactersWithSpaces>20320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ofertowe_DEF</dc:title>
  <dc:creator>Monika Dziecitkowska</dc:creator>
  <cp:lastModifiedBy>marta k.</cp:lastModifiedBy>
  <cp:revision>12</cp:revision>
  <dcterms:created xsi:type="dcterms:W3CDTF">2024-05-29T09:04:00Z</dcterms:created>
  <dcterms:modified xsi:type="dcterms:W3CDTF">2024-10-08T09:56:00Z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LastSaved">
    <vt:filetime>2024-05-08T00:00:00Z</vt:filetime>
  </property>
  <property fmtid="{D5CDD505-2E9C-101B-9397-08002B2CF9AE}" pid="4" name="Producer">
    <vt:lpwstr>3-Heights(TM) PDF Security Shell 4.8.25.2 (http://www.pdf-tools.com)</vt:lpwstr>
  </property>
</Properties>
</file>