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89" w:rsidRPr="00E838FC" w:rsidRDefault="00D30089" w:rsidP="00E838FC">
      <w:pPr>
        <w:pStyle w:val="Standard"/>
        <w:spacing w:after="0"/>
        <w:jc w:val="right"/>
        <w:rPr>
          <w:color w:val="000000"/>
          <w:szCs w:val="24"/>
          <w:lang w:val="pl-PL"/>
        </w:rPr>
      </w:pPr>
      <w:r w:rsidRPr="00E838FC">
        <w:rPr>
          <w:color w:val="000000"/>
          <w:szCs w:val="24"/>
          <w:lang w:val="pl-PL"/>
        </w:rPr>
        <w:t>Załącznik nr 4 do Zapytania ofertowego</w:t>
      </w:r>
    </w:p>
    <w:p w:rsidR="00D30089" w:rsidRPr="00533C64" w:rsidRDefault="00D30089" w:rsidP="00D30089">
      <w:pPr>
        <w:pStyle w:val="Tekstpodstawowy"/>
        <w:jc w:val="center"/>
        <w:rPr>
          <w:b/>
          <w:color w:val="000000"/>
          <w:sz w:val="24"/>
          <w:szCs w:val="24"/>
        </w:rPr>
      </w:pPr>
      <w:r w:rsidRPr="00533C64">
        <w:rPr>
          <w:b/>
          <w:color w:val="000000"/>
          <w:sz w:val="24"/>
          <w:szCs w:val="24"/>
        </w:rPr>
        <w:t xml:space="preserve">UMOWA NR </w:t>
      </w:r>
      <w:r>
        <w:rPr>
          <w:b/>
          <w:sz w:val="24"/>
        </w:rPr>
        <w:t>RGG.ZP.ZO.271....</w:t>
      </w:r>
      <w:r w:rsidRPr="000D0239">
        <w:rPr>
          <w:b/>
          <w:sz w:val="24"/>
        </w:rPr>
        <w:t>.2024</w:t>
      </w: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</w:p>
    <w:p w:rsidR="00D30089" w:rsidRDefault="00D30089" w:rsidP="00D30089">
      <w:pPr>
        <w:pStyle w:val="Bezodstpw"/>
        <w:ind w:firstLine="720"/>
        <w:jc w:val="both"/>
        <w:rPr>
          <w:rFonts w:ascii="Times New Roman" w:hAnsi="Times New Roman"/>
          <w:sz w:val="24"/>
          <w:szCs w:val="24"/>
        </w:rPr>
      </w:pPr>
      <w:r w:rsidRPr="002A0067">
        <w:rPr>
          <w:rFonts w:ascii="Times New Roman" w:hAnsi="Times New Roman" w:cs="Times New Roman"/>
          <w:sz w:val="24"/>
          <w:szCs w:val="24"/>
        </w:rPr>
        <w:t xml:space="preserve">Zawarta w  dniu 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2A0067">
        <w:rPr>
          <w:rFonts w:ascii="Times New Roman" w:hAnsi="Times New Roman" w:cs="Times New Roman"/>
          <w:sz w:val="24"/>
          <w:szCs w:val="24"/>
        </w:rPr>
        <w:t xml:space="preserve"> 2024 roku w Bobrownikach, pomiędzy</w:t>
      </w:r>
      <w:r w:rsidRPr="002A006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Gminą Bobrowniki z siedzibą w Bobrownikach, przy ul. Nieszawskiej 10  </w:t>
      </w:r>
    </w:p>
    <w:p w:rsidR="00D30089" w:rsidRDefault="00D30089" w:rsidP="00D30089">
      <w:pPr>
        <w:pStyle w:val="Bezodstpw"/>
        <w:jc w:val="both"/>
        <w:rPr>
          <w:rStyle w:val="FontStyle1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reprezentowaną przez: </w:t>
      </w:r>
      <w:r>
        <w:rPr>
          <w:rStyle w:val="FontStyle13"/>
          <w:sz w:val="24"/>
          <w:szCs w:val="24"/>
        </w:rPr>
        <w:t>Jarosława Jacka Poliwko – Burmistrza Bobrownik</w:t>
      </w:r>
    </w:p>
    <w:p w:rsidR="00D30089" w:rsidRPr="00B94715" w:rsidRDefault="00D30089" w:rsidP="00D30089">
      <w:pPr>
        <w:pStyle w:val="Default"/>
        <w:spacing w:line="240" w:lineRule="auto"/>
        <w:jc w:val="both"/>
        <w:rPr>
          <w:color w:val="auto"/>
        </w:rPr>
      </w:pPr>
      <w:r>
        <w:rPr>
          <w:rStyle w:val="FontStyle13"/>
          <w:sz w:val="24"/>
          <w:szCs w:val="24"/>
        </w:rPr>
        <w:t>przy kontrasygnacie Mirosławy Elwiry Kowalewskiej – Skarbnika Gminy</w:t>
      </w:r>
      <w:r>
        <w:rPr>
          <w:color w:val="auto"/>
          <w:sz w:val="24"/>
          <w:szCs w:val="24"/>
        </w:rPr>
        <w:t xml:space="preserve">, </w:t>
      </w:r>
      <w:r w:rsidRPr="001C4EDF">
        <w:rPr>
          <w:sz w:val="24"/>
          <w:szCs w:val="24"/>
        </w:rPr>
        <w:t xml:space="preserve">zwaną w dalszej treści umowy </w:t>
      </w:r>
      <w:r w:rsidRPr="001C4EDF">
        <w:rPr>
          <w:bCs/>
          <w:sz w:val="24"/>
          <w:szCs w:val="24"/>
        </w:rPr>
        <w:t>„</w:t>
      </w:r>
      <w:r w:rsidRPr="001C4EDF">
        <w:rPr>
          <w:sz w:val="24"/>
          <w:szCs w:val="24"/>
        </w:rPr>
        <w:t>Zamawiającym</w:t>
      </w:r>
      <w:r w:rsidRPr="001C4EDF">
        <w:rPr>
          <w:bCs/>
          <w:sz w:val="24"/>
          <w:szCs w:val="24"/>
        </w:rPr>
        <w:t>”</w:t>
      </w:r>
    </w:p>
    <w:p w:rsidR="00D30089" w:rsidRPr="00D15BD2" w:rsidRDefault="00D30089" w:rsidP="00D30089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D15BD2">
        <w:rPr>
          <w:sz w:val="24"/>
          <w:szCs w:val="24"/>
        </w:rPr>
        <w:br/>
      </w:r>
      <w:r>
        <w:rPr>
          <w:sz w:val="22"/>
        </w:rPr>
        <w:t>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reprezentowaną przez ......................................................................., zwaną dalej Wykonawcą.</w:t>
      </w:r>
      <w:r w:rsidRPr="00D15BD2">
        <w:rPr>
          <w:sz w:val="24"/>
          <w:szCs w:val="24"/>
        </w:rPr>
        <w:t xml:space="preserve"> </w:t>
      </w: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 w:rsidRPr="00F923F4">
        <w:rPr>
          <w:b/>
          <w:color w:val="000000"/>
          <w:sz w:val="24"/>
          <w:szCs w:val="24"/>
        </w:rPr>
        <w:t>§ 1</w:t>
      </w:r>
      <w:r>
        <w:rPr>
          <w:b/>
          <w:color w:val="000000"/>
          <w:sz w:val="24"/>
          <w:szCs w:val="24"/>
        </w:rPr>
        <w:t xml:space="preserve"> Tryb postępowania </w:t>
      </w:r>
    </w:p>
    <w:p w:rsidR="00D30089" w:rsidRPr="007F4C69" w:rsidRDefault="00D30089" w:rsidP="00D30089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F4C69">
        <w:rPr>
          <w:rFonts w:ascii="Times New Roman" w:hAnsi="Times New Roman"/>
          <w:color w:val="000000"/>
          <w:sz w:val="24"/>
          <w:szCs w:val="24"/>
        </w:rPr>
        <w:t>Wykonawca został wyłoniony w postępowaniu prowadzonym w trybie otwartego zapytania ofertowego, zgodnie z zasadą konkurencyjności, z uwzględnieniem warunków i procedur, określonych w Wytycznych</w:t>
      </w:r>
      <w:r w:rsidRPr="007F4C69">
        <w:rPr>
          <w:rFonts w:ascii="Times New Roman" w:hAnsi="Times New Roman"/>
          <w:sz w:val="24"/>
          <w:szCs w:val="24"/>
        </w:rPr>
        <w:t xml:space="preserve"> dotyczących kwalifikowalności wydatków na lata 2021-2027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4C69">
        <w:rPr>
          <w:rFonts w:ascii="Times New Roman" w:hAnsi="Times New Roman"/>
          <w:color w:val="000000"/>
          <w:sz w:val="24"/>
          <w:szCs w:val="24"/>
        </w:rPr>
        <w:t xml:space="preserve">Wykonawca oświadcza, że jest uprawniony do świadczenia usług będących przedmiotem niniejszej umowy. </w:t>
      </w:r>
    </w:p>
    <w:p w:rsidR="00D30089" w:rsidRPr="00533C64" w:rsidRDefault="00D30089" w:rsidP="00D300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 w:rsidRPr="00F923F4">
        <w:rPr>
          <w:b/>
          <w:color w:val="000000"/>
          <w:sz w:val="24"/>
          <w:szCs w:val="24"/>
        </w:rPr>
        <w:t>§ 2</w:t>
      </w:r>
      <w:r>
        <w:rPr>
          <w:b/>
          <w:color w:val="000000"/>
          <w:sz w:val="24"/>
          <w:szCs w:val="24"/>
        </w:rPr>
        <w:t xml:space="preserve"> Przedmiot Umowy</w:t>
      </w:r>
    </w:p>
    <w:p w:rsidR="00D30089" w:rsidRPr="00D30089" w:rsidRDefault="00D30089" w:rsidP="00D30089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D30089">
        <w:rPr>
          <w:rFonts w:ascii="Times New Roman" w:hAnsi="Times New Roman"/>
          <w:color w:val="000000"/>
          <w:sz w:val="24"/>
          <w:szCs w:val="24"/>
        </w:rPr>
        <w:t xml:space="preserve">Przedmiot umowy stanowi realizacja </w:t>
      </w:r>
      <w:bookmarkStart w:id="0" w:name="_Hlk67299872"/>
      <w:r w:rsidRPr="00D30089">
        <w:rPr>
          <w:rFonts w:ascii="Times New Roman" w:hAnsi="Times New Roman"/>
          <w:bCs/>
          <w:i/>
          <w:sz w:val="24"/>
          <w:szCs w:val="24"/>
        </w:rPr>
        <w:t xml:space="preserve">Usługa polegająca na </w:t>
      </w:r>
      <w:bookmarkStart w:id="1" w:name="_Hlk72164128"/>
      <w:bookmarkEnd w:id="0"/>
      <w:r w:rsidRPr="00D30089">
        <w:rPr>
          <w:rFonts w:ascii="Times New Roman" w:hAnsi="Times New Roman"/>
          <w:i/>
          <w:sz w:val="24"/>
          <w:szCs w:val="24"/>
        </w:rPr>
        <w:t>świadczeniu podstawowych usług fryzjerskich i kosmetycznych dla 30 podopiecznych Dziennego Domu Pobytu Senior+ w Rachcinie</w:t>
      </w:r>
      <w:r w:rsidRPr="00D30089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D30089">
        <w:rPr>
          <w:rFonts w:ascii="Times New Roman" w:hAnsi="Times New Roman"/>
          <w:i/>
          <w:sz w:val="24"/>
          <w:szCs w:val="24"/>
          <w:shd w:val="clear" w:color="auto" w:fill="FFFFFF"/>
        </w:rPr>
        <w:t>w ramach projektu Kujawsko-Pomorska Sieć Dziennych Domów Pomo</w:t>
      </w:r>
      <w:r w:rsidR="004726B7">
        <w:rPr>
          <w:rFonts w:ascii="Times New Roman" w:hAnsi="Times New Roman"/>
          <w:i/>
          <w:sz w:val="24"/>
          <w:szCs w:val="24"/>
          <w:shd w:val="clear" w:color="auto" w:fill="FFFFFF"/>
        </w:rPr>
        <w:t>cy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:rsidR="00D30089" w:rsidRPr="00D30089" w:rsidRDefault="004726B7" w:rsidP="00D30089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Ś</w:t>
      </w:r>
      <w:r w:rsidRPr="00D30089">
        <w:rPr>
          <w:rFonts w:ascii="Times New Roman" w:hAnsi="Times New Roman"/>
          <w:color w:val="000000"/>
          <w:sz w:val="24"/>
          <w:szCs w:val="24"/>
        </w:rPr>
        <w:t>wiadczenia</w:t>
      </w:r>
      <w:r w:rsidR="00D30089" w:rsidRPr="00D30089">
        <w:rPr>
          <w:rFonts w:ascii="Times New Roman" w:hAnsi="Times New Roman"/>
          <w:color w:val="000000"/>
          <w:sz w:val="24"/>
          <w:szCs w:val="24"/>
        </w:rPr>
        <w:t xml:space="preserve"> realizowane będą w okresie 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</w:t>
      </w:r>
      <w:r w:rsidR="00D30089" w:rsidRPr="00D30089">
        <w:rPr>
          <w:rFonts w:ascii="Times New Roman" w:hAnsi="Times New Roman"/>
          <w:color w:val="000000"/>
          <w:sz w:val="24"/>
          <w:szCs w:val="24"/>
        </w:rPr>
        <w:t xml:space="preserve"> r. od poniedziałku do piątku w godzinach od 8</w:t>
      </w:r>
      <w:r w:rsidR="00D30089" w:rsidRPr="00D30089">
        <w:rPr>
          <w:rFonts w:ascii="Times New Roman" w:hAnsi="Times New Roman"/>
          <w:color w:val="000000"/>
          <w:sz w:val="24"/>
          <w:szCs w:val="24"/>
          <w:vertAlign w:val="superscript"/>
        </w:rPr>
        <w:t>30</w:t>
      </w:r>
      <w:r w:rsidR="00D30089" w:rsidRPr="00D30089">
        <w:rPr>
          <w:rFonts w:ascii="Times New Roman" w:hAnsi="Times New Roman"/>
          <w:color w:val="000000"/>
          <w:sz w:val="24"/>
          <w:szCs w:val="24"/>
        </w:rPr>
        <w:t xml:space="preserve"> do 14</w:t>
      </w:r>
      <w:r w:rsidR="00D30089" w:rsidRPr="00D30089">
        <w:rPr>
          <w:rFonts w:ascii="Times New Roman" w:hAnsi="Times New Roman"/>
          <w:color w:val="000000"/>
          <w:sz w:val="24"/>
          <w:szCs w:val="24"/>
          <w:vertAlign w:val="superscript"/>
        </w:rPr>
        <w:t>00</w:t>
      </w:r>
      <w:r w:rsidR="00D30089" w:rsidRPr="00D30089">
        <w:rPr>
          <w:rFonts w:ascii="Times New Roman" w:hAnsi="Times New Roman"/>
          <w:color w:val="000000"/>
          <w:sz w:val="24"/>
          <w:szCs w:val="24"/>
        </w:rPr>
        <w:t xml:space="preserve"> . Godziny realizacji  usług ustalane będą na bieżąco z Wykonawcą. </w:t>
      </w:r>
    </w:p>
    <w:bookmarkEnd w:id="1"/>
    <w:p w:rsidR="00D30089" w:rsidRPr="00F923F4" w:rsidRDefault="00D30089" w:rsidP="00D30089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923F4">
        <w:rPr>
          <w:rFonts w:ascii="Times New Roman" w:hAnsi="Times New Roman"/>
          <w:color w:val="000000"/>
          <w:sz w:val="24"/>
          <w:szCs w:val="24"/>
        </w:rPr>
        <w:t>Wykonawca zobowiązuje się do realizacji usług  będących przedmiotem umowy zgodnie z niniejszą umową i z Zapytaniem ofertowym oraz przy zachowaniu obowiązujących przepisów prawa, w szczególności do:</w:t>
      </w:r>
    </w:p>
    <w:p w:rsidR="00D30089" w:rsidRPr="00533C64" w:rsidRDefault="00D30089" w:rsidP="004726B7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przestrzegania obowiązujących u Zamawiającego wewnętrznych przepisów regulujących działalność </w:t>
      </w:r>
      <w:r>
        <w:rPr>
          <w:rFonts w:ascii="Times New Roman" w:hAnsi="Times New Roman"/>
          <w:color w:val="000000"/>
          <w:sz w:val="24"/>
          <w:szCs w:val="24"/>
        </w:rPr>
        <w:t>DDP SENIOR +</w:t>
      </w:r>
      <w:r w:rsidRPr="00533C64">
        <w:rPr>
          <w:rFonts w:ascii="Times New Roman" w:hAnsi="Times New Roman"/>
          <w:color w:val="000000"/>
          <w:sz w:val="24"/>
          <w:szCs w:val="24"/>
        </w:rPr>
        <w:t xml:space="preserve"> (regulaminy, zarządzenia, standardy postępowania i ob</w:t>
      </w:r>
      <w:r>
        <w:rPr>
          <w:rFonts w:ascii="Times New Roman" w:hAnsi="Times New Roman"/>
          <w:color w:val="000000"/>
          <w:sz w:val="24"/>
          <w:szCs w:val="24"/>
        </w:rPr>
        <w:t>sługi pacjenta)</w:t>
      </w:r>
      <w:r w:rsidRPr="00533C64">
        <w:rPr>
          <w:rFonts w:ascii="Times New Roman" w:hAnsi="Times New Roman"/>
          <w:color w:val="000000"/>
          <w:sz w:val="24"/>
          <w:szCs w:val="24"/>
        </w:rPr>
        <w:t>.</w:t>
      </w:r>
    </w:p>
    <w:p w:rsidR="00D30089" w:rsidRPr="00533C64" w:rsidRDefault="00D30089" w:rsidP="004726B7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przestrzegania praw pacjenta.</w:t>
      </w:r>
    </w:p>
    <w:p w:rsidR="00D30089" w:rsidRPr="00533C64" w:rsidRDefault="00D30089" w:rsidP="00D30089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Oprócz obowiązków i uprawnień umawiających się stron wynikających z niniejszej umowy mają zastosowanie przepisy rozporządzenia z dnia 13 lipca 1998 r. W sprawie umowy o udzielenie świadczeń zdrowotnych (Dz. U. Nr 93, poz. 592) oraz Kodeksu Cywilnego.</w:t>
      </w:r>
    </w:p>
    <w:p w:rsidR="00D30089" w:rsidRPr="00533C64" w:rsidRDefault="00D30089" w:rsidP="00D30089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Przyjmujący zamówienie ponosi pełną odpowiedzialność odszkodowawczą za szkody wyrządzone przez siebie z tytułu nienależytego wykonania usług objętych niniejszą umową, w tym z tytułu roszczeń pacjentów i ich rodzin za popełnione błędy w leczeniu oraz za zaniechanie udzielenia świadczenia.</w:t>
      </w:r>
    </w:p>
    <w:p w:rsidR="00D30089" w:rsidRPr="00533C64" w:rsidRDefault="00D30089" w:rsidP="00D30089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 zakresie  przedmiotowym objętym niniejszą umową Wykonawca zobowiązany jest do:</w:t>
      </w:r>
    </w:p>
    <w:p w:rsidR="00D30089" w:rsidRPr="00533C64" w:rsidRDefault="004726B7" w:rsidP="00D30089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świadczenia</w:t>
      </w:r>
      <w:r w:rsidR="00D30089" w:rsidRPr="00533C64">
        <w:rPr>
          <w:rFonts w:ascii="Times New Roman" w:hAnsi="Times New Roman"/>
          <w:color w:val="000000"/>
          <w:sz w:val="24"/>
          <w:szCs w:val="24"/>
        </w:rPr>
        <w:t xml:space="preserve"> usługi ze szczególną starannością, zgodnie z postępem wiedzy pielęgniarskiej, z uwzględnieniem przepisów prawa oraz standardów postępowania.</w:t>
      </w:r>
    </w:p>
    <w:p w:rsidR="00D30089" w:rsidRPr="00533C64" w:rsidRDefault="004726B7" w:rsidP="00D30089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prowa</w:t>
      </w:r>
      <w:r>
        <w:rPr>
          <w:rFonts w:ascii="Times New Roman" w:hAnsi="Times New Roman"/>
          <w:color w:val="000000"/>
          <w:sz w:val="24"/>
          <w:szCs w:val="24"/>
        </w:rPr>
        <w:t>dzenia</w:t>
      </w:r>
      <w:r w:rsidR="00D30089">
        <w:rPr>
          <w:rFonts w:ascii="Times New Roman" w:hAnsi="Times New Roman"/>
          <w:color w:val="000000"/>
          <w:sz w:val="24"/>
          <w:szCs w:val="24"/>
        </w:rPr>
        <w:t xml:space="preserve"> dokumentacji</w:t>
      </w:r>
      <w:r w:rsidR="00D30089" w:rsidRPr="00533C64">
        <w:rPr>
          <w:rFonts w:ascii="Times New Roman" w:hAnsi="Times New Roman"/>
          <w:color w:val="000000"/>
          <w:sz w:val="24"/>
          <w:szCs w:val="24"/>
        </w:rPr>
        <w:t>.</w:t>
      </w:r>
    </w:p>
    <w:p w:rsidR="00D30089" w:rsidRPr="00533C64" w:rsidRDefault="004726B7" w:rsidP="00D30089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D30089" w:rsidRPr="00533C64">
        <w:rPr>
          <w:rFonts w:ascii="Times New Roman" w:hAnsi="Times New Roman"/>
          <w:color w:val="000000"/>
          <w:sz w:val="24"/>
          <w:szCs w:val="24"/>
        </w:rPr>
        <w:t>rzestrzegania tajemnicy zgodnie z aktualnie obowiązującymi przepisami w tym zakresie,</w:t>
      </w:r>
    </w:p>
    <w:p w:rsidR="00D30089" w:rsidRPr="00533C64" w:rsidRDefault="004726B7" w:rsidP="00D30089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D30089" w:rsidRPr="00533C64">
        <w:rPr>
          <w:rFonts w:ascii="Times New Roman" w:hAnsi="Times New Roman"/>
          <w:color w:val="000000"/>
          <w:sz w:val="24"/>
          <w:szCs w:val="24"/>
        </w:rPr>
        <w:t>oddania się k</w:t>
      </w:r>
      <w:r>
        <w:rPr>
          <w:rFonts w:ascii="Times New Roman" w:hAnsi="Times New Roman"/>
          <w:color w:val="000000"/>
          <w:sz w:val="24"/>
          <w:szCs w:val="24"/>
        </w:rPr>
        <w:t>ontrolom przeprowadzanym przez u</w:t>
      </w:r>
      <w:r w:rsidR="00E838FC" w:rsidRPr="00533C64">
        <w:rPr>
          <w:rFonts w:ascii="Times New Roman" w:hAnsi="Times New Roman"/>
          <w:color w:val="000000"/>
          <w:sz w:val="24"/>
          <w:szCs w:val="24"/>
        </w:rPr>
        <w:t>udzielającego</w:t>
      </w:r>
      <w:r w:rsidR="00D30089" w:rsidRPr="00533C64">
        <w:rPr>
          <w:rFonts w:ascii="Times New Roman" w:hAnsi="Times New Roman"/>
          <w:color w:val="000000"/>
          <w:sz w:val="24"/>
          <w:szCs w:val="24"/>
        </w:rPr>
        <w:t xml:space="preserve"> zamówienie oraz uprawnione instytucje organów kontrolnych.</w:t>
      </w:r>
    </w:p>
    <w:p w:rsidR="00D30089" w:rsidRPr="00533C64" w:rsidRDefault="00D30089" w:rsidP="00D300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§ 3 Termin realizacji</w:t>
      </w:r>
    </w:p>
    <w:p w:rsidR="00D30089" w:rsidRPr="00533C64" w:rsidRDefault="00D30089" w:rsidP="00D30089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Umowę zawiera się na czas oznaczony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 w:rsidR="004726B7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</w:t>
      </w:r>
      <w:r w:rsidRPr="00533C64">
        <w:rPr>
          <w:rFonts w:ascii="Times New Roman" w:hAnsi="Times New Roman"/>
          <w:color w:val="000000"/>
          <w:sz w:val="24"/>
          <w:szCs w:val="24"/>
        </w:rPr>
        <w:t xml:space="preserve"> r.</w:t>
      </w:r>
    </w:p>
    <w:p w:rsidR="00D30089" w:rsidRPr="00533C64" w:rsidRDefault="00D30089" w:rsidP="00D30089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Każda ze stron może wypowiedzieć niniejszą umowę z zachowaniem 1-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3C64">
        <w:rPr>
          <w:rFonts w:ascii="Times New Roman" w:hAnsi="Times New Roman"/>
          <w:color w:val="000000"/>
          <w:sz w:val="24"/>
          <w:szCs w:val="24"/>
        </w:rPr>
        <w:t>miesięcznego okresu wypowiedzenia.</w:t>
      </w:r>
    </w:p>
    <w:p w:rsidR="00D30089" w:rsidRPr="00533C64" w:rsidRDefault="00D30089" w:rsidP="00D30089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Obydwie strony mogą rozwiązać umowę bez zachowania okresu wypowiedzenia w przypadku rażącego naruszenia jej postanowień.</w:t>
      </w:r>
    </w:p>
    <w:p w:rsidR="00D30089" w:rsidRPr="00533C64" w:rsidRDefault="00D30089" w:rsidP="00D30089">
      <w:pPr>
        <w:jc w:val="center"/>
        <w:rPr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 w:rsidRPr="00F923F4">
        <w:rPr>
          <w:b/>
          <w:color w:val="000000"/>
          <w:sz w:val="24"/>
          <w:szCs w:val="24"/>
        </w:rPr>
        <w:t xml:space="preserve">§ </w:t>
      </w:r>
      <w:r>
        <w:rPr>
          <w:b/>
          <w:color w:val="000000"/>
          <w:sz w:val="24"/>
          <w:szCs w:val="24"/>
        </w:rPr>
        <w:t>4 Wynagrodzenie</w:t>
      </w:r>
    </w:p>
    <w:p w:rsidR="004726B7" w:rsidRPr="00533C64" w:rsidRDefault="00D30089" w:rsidP="004726B7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Łączne wynagrodzenie Wykonawcy w okresie obowiązywania niniejszej umowy, </w:t>
      </w:r>
    </w:p>
    <w:p w:rsidR="00D30089" w:rsidRPr="004726B7" w:rsidRDefault="00D30089" w:rsidP="00D30089">
      <w:pPr>
        <w:pStyle w:val="Akapitzlist"/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przekroczy kwoty: </w:t>
      </w:r>
      <w:r w:rsidR="004726B7">
        <w:rPr>
          <w:rFonts w:ascii="Times New Roman" w:hAnsi="Times New Roman"/>
          <w:color w:val="000000"/>
          <w:sz w:val="24"/>
          <w:szCs w:val="24"/>
        </w:rPr>
        <w:t>......................................................</w:t>
      </w:r>
      <w:r w:rsidRPr="00533C64">
        <w:rPr>
          <w:rFonts w:ascii="Times New Roman" w:hAnsi="Times New Roman"/>
          <w:color w:val="000000"/>
          <w:sz w:val="24"/>
          <w:szCs w:val="24"/>
        </w:rPr>
        <w:t xml:space="preserve"> zł brutto (słownie </w:t>
      </w:r>
      <w:r w:rsidR="004726B7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26B7">
        <w:rPr>
          <w:rFonts w:ascii="Times New Roman" w:hAnsi="Times New Roman"/>
          <w:color w:val="000000"/>
          <w:sz w:val="24"/>
          <w:szCs w:val="24"/>
        </w:rPr>
        <w:t>...........</w:t>
      </w:r>
      <w:r>
        <w:rPr>
          <w:rFonts w:ascii="Times New Roman" w:hAnsi="Times New Roman"/>
          <w:color w:val="000000"/>
          <w:sz w:val="24"/>
          <w:szCs w:val="24"/>
        </w:rPr>
        <w:t>/100</w:t>
      </w:r>
      <w:r w:rsidRPr="00533C64">
        <w:rPr>
          <w:rFonts w:ascii="Times New Roman" w:hAnsi="Times New Roman"/>
          <w:color w:val="000000"/>
          <w:sz w:val="24"/>
          <w:szCs w:val="24"/>
        </w:rPr>
        <w:t xml:space="preserve"> zł:), uwzględniającej aktualną stawkę V</w:t>
      </w:r>
      <w:r w:rsidR="004726B7">
        <w:rPr>
          <w:rFonts w:ascii="Times New Roman" w:hAnsi="Times New Roman"/>
          <w:color w:val="000000"/>
          <w:sz w:val="24"/>
          <w:szCs w:val="24"/>
        </w:rPr>
        <w:t>AT.</w:t>
      </w:r>
    </w:p>
    <w:p w:rsidR="00D30089" w:rsidRPr="00533C64" w:rsidRDefault="00D30089" w:rsidP="00D30089">
      <w:pPr>
        <w:pStyle w:val="Akapitzlist"/>
        <w:numPr>
          <w:ilvl w:val="0"/>
          <w:numId w:val="6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Wynagrodzenie łączne obejmuje iloczyn zadeklarowanej ceny za 1 godzinę usługi </w:t>
      </w:r>
      <w:r w:rsidR="004726B7">
        <w:rPr>
          <w:rFonts w:ascii="Times New Roman" w:hAnsi="Times New Roman"/>
          <w:color w:val="000000"/>
          <w:sz w:val="24"/>
          <w:szCs w:val="24"/>
        </w:rPr>
        <w:t>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zł</w:t>
      </w:r>
      <w:r w:rsidRPr="00533C64">
        <w:rPr>
          <w:rFonts w:ascii="Times New Roman" w:hAnsi="Times New Roman"/>
          <w:color w:val="000000"/>
          <w:sz w:val="24"/>
          <w:szCs w:val="24"/>
        </w:rPr>
        <w:t xml:space="preserve"> oraz l</w:t>
      </w:r>
      <w:r>
        <w:rPr>
          <w:rFonts w:ascii="Times New Roman" w:hAnsi="Times New Roman"/>
          <w:color w:val="000000"/>
          <w:sz w:val="24"/>
          <w:szCs w:val="24"/>
        </w:rPr>
        <w:t>iczby godzin  usługi podanej w opisie przedmiotu zamówienia</w:t>
      </w:r>
      <w:r w:rsidRPr="00533C64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:rsidR="00D30089" w:rsidRPr="00533C64" w:rsidRDefault="00D30089" w:rsidP="00D30089">
      <w:pPr>
        <w:jc w:val="center"/>
        <w:rPr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5 Rozliczenia</w:t>
      </w:r>
    </w:p>
    <w:p w:rsidR="00D30089" w:rsidRPr="00533C64" w:rsidRDefault="00D30089" w:rsidP="00D30089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Wynagrodzenie obejmuje wartość usługi  oraz wszelkie koszty wynikające z realizacji umowy oraz wszelkie należne wg obowiązującego prawa podatki, w tym podatek VAT. </w:t>
      </w:r>
    </w:p>
    <w:p w:rsidR="00D30089" w:rsidRPr="00533C64" w:rsidRDefault="00D30089" w:rsidP="00D30089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Rozliczenie za realizację poszczególnych usług nastąpi na podstawie rachunku/faktury Wykonawcy.</w:t>
      </w:r>
    </w:p>
    <w:p w:rsidR="00D30089" w:rsidRPr="00684204" w:rsidRDefault="00D30089" w:rsidP="00D30089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W przypadku rachunku/faktury VAT wystawionej niezgodnie z obowiązującymi przepisami lub zapisami umowy, jej zapłata zostanie wstrzymana do czasu otrzymania przez </w:t>
      </w:r>
      <w:r w:rsidRPr="00684204">
        <w:rPr>
          <w:rFonts w:ascii="Times New Roman" w:hAnsi="Times New Roman"/>
          <w:color w:val="000000"/>
          <w:sz w:val="24"/>
          <w:szCs w:val="24"/>
        </w:rPr>
        <w:t>Zamawiającego rachunku/faktury korygującej.</w:t>
      </w:r>
    </w:p>
    <w:p w:rsidR="00D30089" w:rsidRPr="00684204" w:rsidRDefault="00D30089" w:rsidP="00D30089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84204">
        <w:rPr>
          <w:rFonts w:ascii="Times New Roman" w:hAnsi="Times New Roman"/>
          <w:color w:val="000000"/>
          <w:sz w:val="24"/>
          <w:szCs w:val="24"/>
        </w:rPr>
        <w:t xml:space="preserve">Zamawiający zastrzega, że regulacja płatności za usługę jest uzależniona od wpływu środków poszczególnych transz zaliczki w ramach których regulowane będą płatności. W okresie oczekiwania na środki Wykonawcy nie przysługują odsetki.  </w:t>
      </w:r>
    </w:p>
    <w:p w:rsidR="00D30089" w:rsidRPr="00533C64" w:rsidRDefault="00D30089" w:rsidP="00D30089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Za dzień zapłaty uważa się dzień obciążenia rachunku Zamawiającego.</w:t>
      </w:r>
    </w:p>
    <w:p w:rsidR="00D30089" w:rsidRPr="00CA118D" w:rsidRDefault="00D30089" w:rsidP="00D30089">
      <w:pPr>
        <w:pStyle w:val="Akapitzlist"/>
        <w:keepNext/>
        <w:numPr>
          <w:ilvl w:val="0"/>
          <w:numId w:val="7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Rachunek/Faktura winna być wystawiona na następujące dane</w:t>
      </w:r>
    </w:p>
    <w:p w:rsidR="00D30089" w:rsidRPr="00D926C4" w:rsidRDefault="00D30089" w:rsidP="00D30089">
      <w:pPr>
        <w:pStyle w:val="Akapitzlist"/>
        <w:suppressAutoHyphens/>
        <w:autoSpaceDN w:val="0"/>
        <w:spacing w:after="0" w:line="240" w:lineRule="auto"/>
        <w:ind w:left="360"/>
        <w:contextualSpacing w:val="0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D926C4">
        <w:rPr>
          <w:rFonts w:ascii="Times New Roman" w:hAnsi="Times New Roman"/>
          <w:b/>
          <w:color w:val="000000"/>
          <w:sz w:val="24"/>
          <w:szCs w:val="24"/>
        </w:rPr>
        <w:t>Nabywca:</w:t>
      </w:r>
      <w:r w:rsidRPr="00546F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926C4">
        <w:rPr>
          <w:rFonts w:ascii="Times New Roman" w:hAnsi="Times New Roman"/>
          <w:b/>
          <w:color w:val="000000"/>
          <w:sz w:val="24"/>
          <w:szCs w:val="24"/>
        </w:rPr>
        <w:t>Odbiorca:</w:t>
      </w:r>
    </w:p>
    <w:p w:rsidR="00D30089" w:rsidRPr="00D926C4" w:rsidRDefault="00D30089" w:rsidP="00D30089">
      <w:pPr>
        <w:pStyle w:val="Akapitzlist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D926C4">
        <w:rPr>
          <w:rFonts w:ascii="Times New Roman" w:hAnsi="Times New Roman"/>
          <w:color w:val="000000"/>
          <w:sz w:val="24"/>
          <w:szCs w:val="24"/>
        </w:rPr>
        <w:t>Gmina Bobrowniki</w:t>
      </w:r>
      <w:r w:rsidRPr="00546FA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Dzienny Dom Pobytu Senior + </w:t>
      </w:r>
    </w:p>
    <w:p w:rsidR="00D30089" w:rsidRDefault="00D30089" w:rsidP="00D30089">
      <w:pPr>
        <w:pStyle w:val="Akapitzlist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D926C4">
        <w:rPr>
          <w:rFonts w:ascii="Times New Roman" w:hAnsi="Times New Roman"/>
          <w:color w:val="000000"/>
          <w:sz w:val="24"/>
          <w:szCs w:val="24"/>
        </w:rPr>
        <w:t>ul. Nieszawska</w:t>
      </w:r>
      <w:r>
        <w:rPr>
          <w:rFonts w:ascii="Times New Roman" w:hAnsi="Times New Roman"/>
          <w:color w:val="000000"/>
          <w:sz w:val="24"/>
          <w:szCs w:val="24"/>
        </w:rPr>
        <w:t xml:space="preserve"> 10</w:t>
      </w:r>
      <w:r w:rsidRPr="00546FA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Rachcin 8A</w:t>
      </w:r>
    </w:p>
    <w:p w:rsidR="00D30089" w:rsidRDefault="00D30089" w:rsidP="00D30089">
      <w:pPr>
        <w:pStyle w:val="Akapitzlist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87-617 Bobrowniki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87-617 Bobrowniki</w:t>
      </w:r>
    </w:p>
    <w:p w:rsidR="00D30089" w:rsidRPr="004726B7" w:rsidRDefault="00D30089" w:rsidP="004726B7">
      <w:pPr>
        <w:pStyle w:val="Akapitzlist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NIP 466 03 44 759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NIP </w:t>
      </w:r>
      <w:r w:rsidRPr="00546FAD">
        <w:rPr>
          <w:rFonts w:ascii="Times New Roman" w:hAnsi="Times New Roman"/>
          <w:bCs/>
          <w:sz w:val="24"/>
          <w:szCs w:val="24"/>
        </w:rPr>
        <w:t>466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46FAD">
        <w:rPr>
          <w:rFonts w:ascii="Times New Roman" w:hAnsi="Times New Roman"/>
          <w:bCs/>
          <w:sz w:val="24"/>
          <w:szCs w:val="24"/>
        </w:rPr>
        <w:t>04</w:t>
      </w:r>
      <w:r>
        <w:rPr>
          <w:rFonts w:ascii="Times New Roman" w:hAnsi="Times New Roman"/>
          <w:bCs/>
          <w:sz w:val="24"/>
          <w:szCs w:val="24"/>
        </w:rPr>
        <w:t xml:space="preserve"> 2</w:t>
      </w:r>
      <w:r w:rsidRPr="00546FAD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 </w:t>
      </w:r>
      <w:r w:rsidRPr="00546FAD">
        <w:rPr>
          <w:rFonts w:ascii="Times New Roman" w:hAnsi="Times New Roman"/>
          <w:bCs/>
          <w:sz w:val="24"/>
          <w:szCs w:val="24"/>
        </w:rPr>
        <w:t>083</w:t>
      </w:r>
    </w:p>
    <w:p w:rsidR="00D30089" w:rsidRPr="00533C64" w:rsidRDefault="00D30089" w:rsidP="00D30089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Przeniesienie na osobę trzecią wierzytelności wynikających z niniejszej umowy wymaga zgody   Zamawiającego wyrażonej na piśmie pod rygorem nieważności.</w:t>
      </w:r>
    </w:p>
    <w:p w:rsidR="00D30089" w:rsidRDefault="00D30089" w:rsidP="004726B7">
      <w:pPr>
        <w:rPr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6 Kary umowne</w:t>
      </w:r>
    </w:p>
    <w:p w:rsidR="00D30089" w:rsidRPr="00533C64" w:rsidRDefault="00D30089" w:rsidP="00D30089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 przypadku realizowania umowy przez Wykonawcę niezgodnie z wymaganiami, określonymi w Zapytaniu ofertowym, Wykonawca zapłaci Zamawiającemu karę umowną w wysokości 20% wynagrodzenia brutto odpowiednio za usługę, której uchybienie dotyczy.</w:t>
      </w:r>
    </w:p>
    <w:p w:rsidR="00D30089" w:rsidRPr="00533C64" w:rsidRDefault="00D30089" w:rsidP="00D30089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 przypadku zaprzestania realizacji zamówienia przez Wykonawcę, Zamawiający zwróci się do innego Wykonawcy o zrealizowanie zadania i obciąży kosztami Wykonawcę.</w:t>
      </w:r>
    </w:p>
    <w:p w:rsidR="00D30089" w:rsidRPr="00533C64" w:rsidRDefault="00D30089" w:rsidP="00D30089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Zamawiający może rozwiązać umowę w przypadku stwierdzenia nierzetelności w realizowaniu przez Wykonawcę czynności objętych Umową.</w:t>
      </w:r>
    </w:p>
    <w:p w:rsidR="00D30089" w:rsidRPr="00533C64" w:rsidRDefault="00D30089" w:rsidP="00D30089">
      <w:pPr>
        <w:jc w:val="center"/>
        <w:rPr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7 Zmiany umowy</w:t>
      </w:r>
    </w:p>
    <w:p w:rsidR="00D30089" w:rsidRPr="00533C64" w:rsidRDefault="00D30089" w:rsidP="00D30089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W przypadku zaistnienia sytuacji związanej z potrzebą dokonania stosownych zmian w umowie w celu właściwej realizacji zamówienia Zamawiający zastrzega możliwość dokonania zmian w drodze aneksu do umowy. </w:t>
      </w:r>
    </w:p>
    <w:p w:rsidR="00D30089" w:rsidRPr="00533C64" w:rsidRDefault="00D30089" w:rsidP="00D30089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Zamawiający przewiduje możliwość zmian postanowień zawartej umowy w stosunku do treści oferty, na podstawie której dokonano wyboru Wykonawcy, w przypadku wystąpienia, co najmniej jednej z okoliczności wymienionych poniżej, z uwzględnieniem podawanych warunków ich wprowadzenia, tj.: </w:t>
      </w:r>
    </w:p>
    <w:p w:rsidR="00D30089" w:rsidRPr="00533C64" w:rsidRDefault="00D30089" w:rsidP="00D30089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zmiana sposobu rozliczania umowy lub dokonywania płatności na rzecz Wykonawcy np. na skutek zmian zawartej przez Zamawiającego umowy o dofinansowanie projektu lub wytycznych dotyczących realizacji projektu, </w:t>
      </w:r>
    </w:p>
    <w:p w:rsidR="00D30089" w:rsidRPr="00533C64" w:rsidRDefault="00D30089" w:rsidP="00D30089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wystąpienia siły wyższej,</w:t>
      </w:r>
    </w:p>
    <w:p w:rsidR="00D30089" w:rsidRPr="00533C64" w:rsidRDefault="00D30089" w:rsidP="00D30089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wystąpienia innego niż siły wyższej,  zdarzenia zewnętrznego lub sytuacji wynikłej po stronie Zamawiającego, którego nie mógł przewidzieć i mu zapobiec, a które uniemożliwia  wykonanie przedmiotu umowy, w tym dochowanie terminów zgodnych z zapytaniem ofertowym i dokumentacją,</w:t>
      </w:r>
    </w:p>
    <w:p w:rsidR="00D30089" w:rsidRPr="00533C64" w:rsidRDefault="00D30089" w:rsidP="00D30089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w każdym przypadku, gdy zmiana jest korzystna dla Zamawiającego (np. powoduje zwiększenie ilości świadczonych usług dla uczestników projektu przy zachowaniu wartości zamówienia lub wydłużenie okresu realizacji projektu), </w:t>
      </w:r>
    </w:p>
    <w:p w:rsidR="00D30089" w:rsidRPr="00533C64" w:rsidRDefault="00D30089" w:rsidP="00D30089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 przypadku zmiany powszechnie obowiązujących przepisów prawa w zakresie mającym wpływ na realizację przedmiotu zamówienia - odpowiednie zapisy umowy zostaną dostosowane do obowiązującego stanu prawnego,</w:t>
      </w:r>
    </w:p>
    <w:p w:rsidR="00D30089" w:rsidRPr="00533C64" w:rsidRDefault="00D30089" w:rsidP="00D30089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 przypadku zmiany w okresie obowiązywania umowy stawki podatku VAT, wynagrodzenie brutto ulegnie zmianie (zwiększeniu lub zmniejszeniu) stosownie do zmiany tej stawki, przy czym wynagrodzenie netto pozostanie bez zmian.</w:t>
      </w:r>
    </w:p>
    <w:p w:rsidR="00D30089" w:rsidRPr="00533C64" w:rsidRDefault="00D30089" w:rsidP="00D30089">
      <w:pPr>
        <w:pStyle w:val="Akapitzlist"/>
        <w:numPr>
          <w:ilvl w:val="0"/>
          <w:numId w:val="10"/>
        </w:numPr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 przypadku zaistnienia sytuacji określonej w ust. f, Strony ustalają, że zmiana wynagrodzenia brutto obowiązywać będzie od dnia wejścia w życie odpowiednich przepisów w tym zakresie i wymagać będzie wprowadzenia aneksu do umowy.</w:t>
      </w:r>
    </w:p>
    <w:p w:rsidR="00D30089" w:rsidRPr="00533C64" w:rsidRDefault="00D30089" w:rsidP="00D30089">
      <w:pPr>
        <w:ind w:hanging="426"/>
        <w:jc w:val="both"/>
        <w:rPr>
          <w:color w:val="000000"/>
          <w:sz w:val="24"/>
          <w:szCs w:val="24"/>
        </w:rPr>
      </w:pPr>
      <w:r w:rsidRPr="00533C64">
        <w:rPr>
          <w:color w:val="000000"/>
          <w:sz w:val="24"/>
          <w:szCs w:val="24"/>
        </w:rPr>
        <w:t>3.</w:t>
      </w:r>
      <w:r w:rsidRPr="00533C64">
        <w:rPr>
          <w:color w:val="000000"/>
          <w:sz w:val="24"/>
          <w:szCs w:val="24"/>
        </w:rPr>
        <w:tab/>
        <w:t>Zmiany postanowień zawartej umowy wymagają dla swej ważności aneksu w formie pisemnej pod rygorem nieważności,  podpisanego przez obie strony umowy.</w:t>
      </w: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</w:p>
    <w:p w:rsidR="00D30089" w:rsidRPr="00F923F4" w:rsidRDefault="00D30089" w:rsidP="00D30089">
      <w:pPr>
        <w:jc w:val="center"/>
        <w:rPr>
          <w:b/>
          <w:color w:val="000000"/>
          <w:sz w:val="24"/>
          <w:szCs w:val="24"/>
        </w:rPr>
      </w:pPr>
      <w:r w:rsidRPr="00F923F4">
        <w:rPr>
          <w:b/>
          <w:color w:val="000000"/>
          <w:sz w:val="24"/>
          <w:szCs w:val="24"/>
        </w:rPr>
        <w:t xml:space="preserve">§ </w:t>
      </w:r>
      <w:r>
        <w:rPr>
          <w:b/>
          <w:color w:val="000000"/>
          <w:sz w:val="24"/>
          <w:szCs w:val="24"/>
        </w:rPr>
        <w:t>8</w:t>
      </w:r>
      <w:r w:rsidRPr="00F923F4">
        <w:rPr>
          <w:b/>
          <w:color w:val="000000"/>
          <w:sz w:val="24"/>
          <w:szCs w:val="24"/>
        </w:rPr>
        <w:t xml:space="preserve"> Postanowienia końcowe</w:t>
      </w:r>
    </w:p>
    <w:p w:rsidR="00D30089" w:rsidRPr="00533C64" w:rsidRDefault="00D30089" w:rsidP="00D30089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 sprawach nieuregulowanych niniejszą umową znajdują zastosowanie powszechnie obowiązujące przepisy prawa, w szczególności przepisy kodeksu cywilnego.</w:t>
      </w:r>
    </w:p>
    <w:p w:rsidR="00D30089" w:rsidRPr="00533C64" w:rsidRDefault="00D30089" w:rsidP="00D30089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Zamawiający zastrzega sobie prawo wglądu do dokumentów Wykonawcy, związanych z realizowanym zamówieniem.</w:t>
      </w:r>
    </w:p>
    <w:p w:rsidR="00D30089" w:rsidRPr="00533C64" w:rsidRDefault="00D30089" w:rsidP="00D30089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Ewentualne spory, mogące wyniknąć w okresie realizacji przedmiotu niniejszej umowy strony rozstrzygać będą polubownie w drodze negocjacji.</w:t>
      </w:r>
    </w:p>
    <w:p w:rsidR="00D30089" w:rsidRPr="00533C64" w:rsidRDefault="00D30089" w:rsidP="00D30089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Jeżeli negocjacje nie dojdą do skutku lub nie przyniosą spodziewanego rezultatu, wszelkie sprawy sporne wynikłe z realizacji umowy rozpatrywać będzie sąd powszechny właściwy dla siedziby Zamawiającego.</w:t>
      </w:r>
    </w:p>
    <w:p w:rsidR="00D30089" w:rsidRPr="00533C64" w:rsidRDefault="00D30089" w:rsidP="00D30089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>Wykonawca nie może bez pisemnej zgody Zamawiającego dokonywać żadnych cesji, związanych z realizacją przedmiotu niniejszej umowy pod rygorem nieważności.</w:t>
      </w:r>
    </w:p>
    <w:p w:rsidR="00D30089" w:rsidRPr="00533C64" w:rsidRDefault="00D30089" w:rsidP="00D30089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0" w:hanging="426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33C64">
        <w:rPr>
          <w:rFonts w:ascii="Times New Roman" w:hAnsi="Times New Roman"/>
          <w:color w:val="000000"/>
          <w:sz w:val="24"/>
          <w:szCs w:val="24"/>
        </w:rPr>
        <w:t xml:space="preserve">Umowę sporządzono w dwóch jednobrzmiących egzemplarzach, po jednym dla każdej ze Stron. </w:t>
      </w: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  <w:r w:rsidRPr="00533C64">
        <w:rPr>
          <w:color w:val="000000"/>
          <w:sz w:val="24"/>
          <w:szCs w:val="24"/>
        </w:rPr>
        <w:t>Wykaz załączników do umowy:</w:t>
      </w: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  <w:r w:rsidRPr="00533C64">
        <w:rPr>
          <w:color w:val="000000"/>
          <w:sz w:val="24"/>
          <w:szCs w:val="24"/>
        </w:rPr>
        <w:t>1.</w:t>
      </w:r>
      <w:r w:rsidRPr="00533C64">
        <w:rPr>
          <w:color w:val="000000"/>
          <w:sz w:val="24"/>
          <w:szCs w:val="24"/>
        </w:rPr>
        <w:tab/>
        <w:t xml:space="preserve">Zapytanie ofertowe z dnia </w:t>
      </w:r>
      <w:r w:rsidR="00E838FC">
        <w:rPr>
          <w:color w:val="000000"/>
          <w:sz w:val="24"/>
          <w:szCs w:val="24"/>
        </w:rPr>
        <w:t>.................................</w:t>
      </w:r>
      <w:r>
        <w:rPr>
          <w:color w:val="000000"/>
          <w:sz w:val="24"/>
          <w:szCs w:val="24"/>
        </w:rPr>
        <w:t xml:space="preserve"> r.</w:t>
      </w:r>
      <w:r w:rsidRPr="00533C64">
        <w:rPr>
          <w:color w:val="000000"/>
          <w:sz w:val="24"/>
          <w:szCs w:val="24"/>
        </w:rPr>
        <w:t xml:space="preserve"> </w:t>
      </w: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  <w:r w:rsidRPr="00533C64">
        <w:rPr>
          <w:color w:val="000000"/>
          <w:sz w:val="24"/>
          <w:szCs w:val="24"/>
        </w:rPr>
        <w:t>2.</w:t>
      </w:r>
      <w:r w:rsidRPr="00533C64">
        <w:rPr>
          <w:color w:val="000000"/>
          <w:sz w:val="24"/>
          <w:szCs w:val="24"/>
        </w:rPr>
        <w:tab/>
      </w:r>
      <w:r w:rsidR="00E838FC">
        <w:rPr>
          <w:color w:val="000000"/>
          <w:sz w:val="24"/>
          <w:szCs w:val="24"/>
        </w:rPr>
        <w:t>Oferta W</w:t>
      </w:r>
      <w:r w:rsidRPr="00533C64">
        <w:rPr>
          <w:color w:val="000000"/>
          <w:sz w:val="24"/>
          <w:szCs w:val="24"/>
        </w:rPr>
        <w:t>ykonawcy.</w:t>
      </w:r>
    </w:p>
    <w:p w:rsidR="00D30089" w:rsidRPr="00533C64" w:rsidRDefault="00D30089" w:rsidP="00D30089">
      <w:pPr>
        <w:jc w:val="both"/>
        <w:rPr>
          <w:color w:val="000000"/>
          <w:sz w:val="24"/>
          <w:szCs w:val="24"/>
        </w:rPr>
      </w:pPr>
    </w:p>
    <w:p w:rsidR="00D30089" w:rsidRPr="00E838FC" w:rsidRDefault="00D30089" w:rsidP="00D30089">
      <w:pPr>
        <w:jc w:val="both"/>
        <w:rPr>
          <w:b/>
          <w:color w:val="000000"/>
          <w:sz w:val="24"/>
          <w:szCs w:val="24"/>
        </w:rPr>
      </w:pPr>
      <w:r w:rsidRPr="00E838FC">
        <w:rPr>
          <w:b/>
          <w:color w:val="000000"/>
          <w:sz w:val="24"/>
          <w:szCs w:val="24"/>
        </w:rPr>
        <w:t xml:space="preserve">Zamawiający:                                                        </w:t>
      </w:r>
      <w:r w:rsidRPr="00E838FC">
        <w:rPr>
          <w:b/>
          <w:color w:val="000000"/>
          <w:sz w:val="24"/>
          <w:szCs w:val="24"/>
        </w:rPr>
        <w:tab/>
      </w:r>
      <w:r w:rsidRPr="00E838FC">
        <w:rPr>
          <w:b/>
          <w:color w:val="000000"/>
          <w:sz w:val="24"/>
          <w:szCs w:val="24"/>
        </w:rPr>
        <w:tab/>
        <w:t xml:space="preserve">           Wykonawca:</w:t>
      </w:r>
    </w:p>
    <w:p w:rsidR="00D30089" w:rsidRDefault="00D30089" w:rsidP="00D30089">
      <w:pPr>
        <w:rPr>
          <w:color w:val="000000"/>
          <w:sz w:val="24"/>
          <w:szCs w:val="24"/>
        </w:rPr>
      </w:pPr>
    </w:p>
    <w:p w:rsidR="00D30089" w:rsidRDefault="00D30089" w:rsidP="00D30089">
      <w:pPr>
        <w:rPr>
          <w:color w:val="000000"/>
          <w:sz w:val="24"/>
          <w:szCs w:val="24"/>
        </w:rPr>
      </w:pPr>
    </w:p>
    <w:p w:rsidR="00D348B3" w:rsidRPr="00E838FC" w:rsidRDefault="00D30089">
      <w:pPr>
        <w:rPr>
          <w:b/>
          <w:color w:val="000000"/>
          <w:sz w:val="24"/>
          <w:szCs w:val="24"/>
        </w:rPr>
      </w:pPr>
      <w:r w:rsidRPr="00E838FC">
        <w:rPr>
          <w:b/>
          <w:color w:val="000000"/>
          <w:sz w:val="24"/>
          <w:szCs w:val="24"/>
        </w:rPr>
        <w:t>Kontrasygnata:</w:t>
      </w:r>
    </w:p>
    <w:sectPr w:rsidR="00D348B3" w:rsidRPr="00E838FC" w:rsidSect="00D30089">
      <w:footerReference w:type="default" r:id="rId7"/>
      <w:headerReference w:type="first" r:id="rId8"/>
      <w:pgSz w:w="11909" w:h="16834"/>
      <w:pgMar w:top="1417" w:right="1417" w:bottom="1417" w:left="1417" w:header="709" w:footer="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C4C" w:rsidRDefault="00813C4C" w:rsidP="003E6777">
      <w:r>
        <w:separator/>
      </w:r>
    </w:p>
  </w:endnote>
  <w:endnote w:type="continuationSeparator" w:id="1">
    <w:p w:rsidR="00813C4C" w:rsidRDefault="00813C4C" w:rsidP="003E6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B76" w:rsidRPr="00FB2EF1" w:rsidRDefault="003E6777">
    <w:pPr>
      <w:pStyle w:val="Stopka"/>
      <w:jc w:val="center"/>
      <w:rPr>
        <w:rFonts w:ascii="Calibri" w:hAnsi="Calibri" w:cs="Calibri"/>
      </w:rPr>
    </w:pPr>
    <w:r w:rsidRPr="00FB2EF1">
      <w:rPr>
        <w:rFonts w:ascii="Calibri" w:hAnsi="Calibri" w:cs="Calibri"/>
        <w:sz w:val="18"/>
        <w:szCs w:val="18"/>
      </w:rPr>
      <w:fldChar w:fldCharType="begin"/>
    </w:r>
    <w:r w:rsidR="00E838FC" w:rsidRPr="00FB2EF1">
      <w:rPr>
        <w:rFonts w:ascii="Calibri" w:hAnsi="Calibri" w:cs="Calibri"/>
        <w:sz w:val="18"/>
        <w:szCs w:val="18"/>
      </w:rPr>
      <w:instrText>PAGE   \* MERGEFORMAT</w:instrText>
    </w:r>
    <w:r w:rsidRPr="00FB2EF1">
      <w:rPr>
        <w:rFonts w:ascii="Calibri" w:hAnsi="Calibri" w:cs="Calibri"/>
        <w:sz w:val="18"/>
        <w:szCs w:val="18"/>
      </w:rPr>
      <w:fldChar w:fldCharType="separate"/>
    </w:r>
    <w:r w:rsidR="00684204">
      <w:rPr>
        <w:rFonts w:ascii="Calibri" w:hAnsi="Calibri" w:cs="Calibri"/>
        <w:noProof/>
        <w:sz w:val="18"/>
        <w:szCs w:val="18"/>
      </w:rPr>
      <w:t>2</w:t>
    </w:r>
    <w:r w:rsidRPr="00FB2EF1">
      <w:rPr>
        <w:rFonts w:ascii="Calibri" w:hAnsi="Calibri" w:cs="Calibri"/>
        <w:sz w:val="18"/>
        <w:szCs w:val="18"/>
      </w:rPr>
      <w:fldChar w:fldCharType="end"/>
    </w:r>
  </w:p>
  <w:p w:rsidR="005B3B76" w:rsidRDefault="00813C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C4C" w:rsidRDefault="00813C4C" w:rsidP="003E6777">
      <w:r>
        <w:separator/>
      </w:r>
    </w:p>
  </w:footnote>
  <w:footnote w:type="continuationSeparator" w:id="1">
    <w:p w:rsidR="00813C4C" w:rsidRDefault="00813C4C" w:rsidP="003E6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23" w:rsidRPr="001E2D23" w:rsidRDefault="003E6777" w:rsidP="001E2D23">
    <w:pPr>
      <w:rPr>
        <w:rFonts w:ascii="Arial" w:hAnsi="Arial" w:cs="Arial"/>
        <w:sz w:val="22"/>
        <w:szCs w:val="22"/>
      </w:rPr>
    </w:pPr>
    <w:r w:rsidRPr="003E6777"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15pt;height:42.25pt;visibility:visible">
          <v:imagedata r:id="rId1" o:title="image002"/>
        </v:shape>
      </w:pict>
    </w:r>
  </w:p>
  <w:p w:rsidR="001E2D23" w:rsidRDefault="00813C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277F0"/>
    <w:multiLevelType w:val="multilevel"/>
    <w:tmpl w:val="F3E07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B56D2"/>
    <w:multiLevelType w:val="multilevel"/>
    <w:tmpl w:val="233E8E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A4E41"/>
    <w:multiLevelType w:val="multilevel"/>
    <w:tmpl w:val="AE9AE75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54562"/>
    <w:multiLevelType w:val="multilevel"/>
    <w:tmpl w:val="035E6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16BC7"/>
    <w:multiLevelType w:val="multilevel"/>
    <w:tmpl w:val="DCFC2B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B7E6E"/>
    <w:multiLevelType w:val="multilevel"/>
    <w:tmpl w:val="07C2D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02996"/>
    <w:multiLevelType w:val="multilevel"/>
    <w:tmpl w:val="142085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0287C"/>
    <w:multiLevelType w:val="multilevel"/>
    <w:tmpl w:val="BD002704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73328"/>
    <w:multiLevelType w:val="multilevel"/>
    <w:tmpl w:val="7F00A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780E49"/>
    <w:multiLevelType w:val="multilevel"/>
    <w:tmpl w:val="84706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A77C9"/>
    <w:multiLevelType w:val="multilevel"/>
    <w:tmpl w:val="47805A0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30089"/>
    <w:rsid w:val="00010AB5"/>
    <w:rsid w:val="000F4F5A"/>
    <w:rsid w:val="00147D29"/>
    <w:rsid w:val="001F00A0"/>
    <w:rsid w:val="002052D9"/>
    <w:rsid w:val="00282A7A"/>
    <w:rsid w:val="00286731"/>
    <w:rsid w:val="003242BE"/>
    <w:rsid w:val="003E6777"/>
    <w:rsid w:val="004315FD"/>
    <w:rsid w:val="004726B7"/>
    <w:rsid w:val="004A6E6C"/>
    <w:rsid w:val="00575B2A"/>
    <w:rsid w:val="00580562"/>
    <w:rsid w:val="00590F6B"/>
    <w:rsid w:val="005A1630"/>
    <w:rsid w:val="005B0D96"/>
    <w:rsid w:val="005D5843"/>
    <w:rsid w:val="00614E2E"/>
    <w:rsid w:val="00684204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13C4C"/>
    <w:rsid w:val="0085270A"/>
    <w:rsid w:val="00881567"/>
    <w:rsid w:val="00886060"/>
    <w:rsid w:val="008D2E99"/>
    <w:rsid w:val="0090432C"/>
    <w:rsid w:val="009649A7"/>
    <w:rsid w:val="00972F00"/>
    <w:rsid w:val="00AC43BC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30089"/>
    <w:rsid w:val="00D348B3"/>
    <w:rsid w:val="00D6574C"/>
    <w:rsid w:val="00D84413"/>
    <w:rsid w:val="00DF5BBD"/>
    <w:rsid w:val="00E143B9"/>
    <w:rsid w:val="00E838FC"/>
    <w:rsid w:val="00E8433C"/>
    <w:rsid w:val="00EB7D22"/>
    <w:rsid w:val="00EC2792"/>
    <w:rsid w:val="00EE77FE"/>
    <w:rsid w:val="00FA3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08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30089"/>
    <w:pPr>
      <w:widowControl/>
      <w:overflowPunct w:val="0"/>
      <w:jc w:val="both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30089"/>
    <w:rPr>
      <w:rFonts w:eastAsia="Times New Roman"/>
      <w:sz w:val="20"/>
      <w:szCs w:val="20"/>
    </w:rPr>
  </w:style>
  <w:style w:type="paragraph" w:styleId="Nagwek">
    <w:name w:val="header"/>
    <w:aliases w:val="Znak Znak,Znak"/>
    <w:basedOn w:val="Normalny"/>
    <w:link w:val="NagwekZnak"/>
    <w:rsid w:val="00D30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basedOn w:val="Domylnaczcionkaakapitu"/>
    <w:link w:val="Nagwek"/>
    <w:rsid w:val="00D30089"/>
    <w:rPr>
      <w:rFonts w:eastAsia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0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0089"/>
    <w:rPr>
      <w:rFonts w:eastAsia="Times New Roman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D300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D30089"/>
    <w:pPr>
      <w:suppressAutoHyphens/>
      <w:autoSpaceDN w:val="0"/>
      <w:spacing w:after="240" w:line="240" w:lineRule="auto"/>
      <w:jc w:val="both"/>
    </w:pPr>
    <w:rPr>
      <w:rFonts w:eastAsia="Times New Roman"/>
      <w:kern w:val="3"/>
      <w:szCs w:val="20"/>
      <w:lang w:val="en-GB" w:eastAsia="zh-CN"/>
    </w:rPr>
  </w:style>
  <w:style w:type="character" w:customStyle="1" w:styleId="AkapitzlistZnak">
    <w:name w:val="Akapit z listą Znak"/>
    <w:link w:val="Akapitzlist"/>
    <w:rsid w:val="00D30089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D30089"/>
    <w:pPr>
      <w:suppressAutoHyphens/>
      <w:spacing w:after="0" w:line="240" w:lineRule="auto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Default">
    <w:name w:val="Default"/>
    <w:basedOn w:val="Normalny"/>
    <w:qFormat/>
    <w:rsid w:val="00D30089"/>
    <w:pPr>
      <w:widowControl/>
      <w:suppressAutoHyphens/>
      <w:autoSpaceDN/>
      <w:adjustRightInd/>
      <w:spacing w:after="200" w:line="276" w:lineRule="auto"/>
    </w:pPr>
    <w:rPr>
      <w:color w:val="000000"/>
      <w:kern w:val="2"/>
      <w:sz w:val="22"/>
      <w:szCs w:val="22"/>
      <w:lang w:eastAsia="zh-CN" w:bidi="hi-IN"/>
    </w:rPr>
  </w:style>
  <w:style w:type="character" w:customStyle="1" w:styleId="FontStyle13">
    <w:name w:val="Font Style13"/>
    <w:basedOn w:val="Domylnaczcionkaakapitu"/>
    <w:uiPriority w:val="99"/>
    <w:rsid w:val="00D30089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2024-09-12T06:51:00Z</dcterms:created>
  <dcterms:modified xsi:type="dcterms:W3CDTF">2024-09-16T06:05:00Z</dcterms:modified>
</cp:coreProperties>
</file>