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D5" w:rsidRPr="00582523" w:rsidRDefault="00886540">
      <w:pPr>
        <w:autoSpaceDE w:val="0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b/>
          <w:spacing w:val="20"/>
          <w:lang w:eastAsia="en-US"/>
        </w:rPr>
        <w:t>Załącznik nr 3 do Zapytania</w:t>
      </w:r>
    </w:p>
    <w:p w:rsidR="00430FD5" w:rsidRPr="00582523" w:rsidRDefault="00886540">
      <w:pPr>
        <w:widowControl w:val="0"/>
        <w:spacing w:line="276" w:lineRule="auto"/>
        <w:ind w:right="579"/>
        <w:jc w:val="both"/>
        <w:textAlignment w:val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eastAsia="ar-SA"/>
        </w:rPr>
        <w:t xml:space="preserve">Znak sprawy: </w:t>
      </w:r>
      <w:r w:rsidR="00825483" w:rsidRPr="00582523">
        <w:rPr>
          <w:rFonts w:asciiTheme="minorHAnsi" w:hAnsiTheme="minorHAnsi" w:cstheme="minorHAnsi"/>
          <w:b/>
          <w:bCs/>
          <w:iCs/>
          <w:spacing w:val="20"/>
          <w:lang w:eastAsia="ar-SA"/>
        </w:rPr>
        <w:t>ZC.271.</w:t>
      </w:r>
      <w:r w:rsidR="003B2680">
        <w:rPr>
          <w:rFonts w:asciiTheme="minorHAnsi" w:hAnsiTheme="minorHAnsi" w:cstheme="minorHAnsi"/>
          <w:b/>
          <w:bCs/>
          <w:iCs/>
          <w:spacing w:val="20"/>
          <w:lang w:eastAsia="ar-SA"/>
        </w:rPr>
        <w:t>3</w:t>
      </w:r>
      <w:r w:rsidR="007F190C">
        <w:rPr>
          <w:rFonts w:asciiTheme="minorHAnsi" w:hAnsiTheme="minorHAnsi" w:cstheme="minorHAnsi"/>
          <w:b/>
          <w:bCs/>
          <w:iCs/>
          <w:spacing w:val="20"/>
          <w:lang w:eastAsia="ar-SA"/>
        </w:rPr>
        <w:t>0</w:t>
      </w:r>
      <w:bookmarkStart w:id="0" w:name="_GoBack"/>
      <w:bookmarkEnd w:id="0"/>
      <w:r w:rsidR="00825483" w:rsidRPr="00582523">
        <w:rPr>
          <w:rFonts w:asciiTheme="minorHAnsi" w:hAnsiTheme="minorHAnsi" w:cstheme="minorHAnsi"/>
          <w:b/>
          <w:bCs/>
          <w:iCs/>
          <w:spacing w:val="20"/>
          <w:lang w:eastAsia="ar-SA"/>
        </w:rPr>
        <w:t>.2024</w:t>
      </w:r>
    </w:p>
    <w:p w:rsidR="00430FD5" w:rsidRPr="00582523" w:rsidRDefault="00430FD5">
      <w:pPr>
        <w:autoSpaceDE w:val="0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430FD5" w:rsidRPr="00582523" w:rsidRDefault="00430FD5">
      <w:pPr>
        <w:autoSpaceDE w:val="0"/>
        <w:rPr>
          <w:rFonts w:asciiTheme="minorHAnsi" w:hAnsiTheme="minorHAnsi" w:cstheme="minorHAnsi"/>
          <w:spacing w:val="20"/>
        </w:rPr>
      </w:pPr>
    </w:p>
    <w:p w:rsidR="00430FD5" w:rsidRPr="00582523" w:rsidRDefault="00430FD5">
      <w:pPr>
        <w:autoSpaceDE w:val="0"/>
        <w:jc w:val="right"/>
        <w:rPr>
          <w:rFonts w:asciiTheme="minorHAnsi" w:hAnsiTheme="minorHAnsi" w:cstheme="minorHAnsi"/>
          <w:spacing w:val="20"/>
        </w:rPr>
      </w:pPr>
    </w:p>
    <w:p w:rsidR="00430FD5" w:rsidRPr="00582523" w:rsidRDefault="00886540" w:rsidP="005825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....................................................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………………………</w:t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>…………………….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…….</w:t>
      </w:r>
    </w:p>
    <w:p w:rsidR="00430FD5" w:rsidRPr="00582523" w:rsidRDefault="00886540" w:rsidP="005825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(pieczęć adresowa Wykonawcy)</w:t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miejscowość , dnia</w:t>
      </w:r>
    </w:p>
    <w:p w:rsidR="00582523" w:rsidRDefault="00582523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</w:pPr>
    </w:p>
    <w:p w:rsidR="00430FD5" w:rsidRPr="00582523" w:rsidRDefault="00886540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>OŚWIADCZENIE</w:t>
      </w:r>
    </w:p>
    <w:p w:rsidR="00430FD5" w:rsidRPr="00582523" w:rsidRDefault="00886540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>O BRAKU PODSTAW DO WYKLUCZENIA</w:t>
      </w:r>
    </w:p>
    <w:p w:rsidR="00430FD5" w:rsidRPr="00582523" w:rsidRDefault="00886540" w:rsidP="00582523">
      <w:pPr>
        <w:widowControl w:val="0"/>
        <w:shd w:val="clear" w:color="auto" w:fill="FFFFFF"/>
        <w:autoSpaceDE w:val="0"/>
        <w:spacing w:before="360" w:after="180" w:line="360" w:lineRule="auto"/>
        <w:ind w:firstLine="708"/>
        <w:rPr>
          <w:rFonts w:asciiTheme="minorHAnsi" w:hAnsiTheme="minorHAnsi" w:cstheme="minorHAnsi"/>
          <w:b/>
          <w:bCs/>
          <w:i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 xml:space="preserve">Oświadczam, że brak jest podstaw do wykluczenia mnie z postępowania pn. </w:t>
      </w:r>
      <w:r w:rsidR="00301C19" w:rsidRPr="00582523">
        <w:rPr>
          <w:rFonts w:asciiTheme="minorHAnsi" w:hAnsiTheme="minorHAnsi" w:cstheme="minorHAnsi"/>
          <w:b/>
          <w:bCs/>
          <w:i/>
          <w:spacing w:val="20"/>
        </w:rPr>
        <w:t>Szkolenie nauczycieli w ramach projektu: Edukacja na szóstkę w Gminie Słupia Konecka</w:t>
      </w:r>
    </w:p>
    <w:p w:rsidR="00430FD5" w:rsidRPr="00582523" w:rsidRDefault="00886540" w:rsidP="00582523">
      <w:pPr>
        <w:spacing w:after="200" w:line="360" w:lineRule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o których mowa w  zaproszeniu do złożenia oferty - Warunki wykluczenia, gdyż:</w:t>
      </w:r>
    </w:p>
    <w:p w:rsidR="00430FD5" w:rsidRPr="00582523" w:rsidRDefault="00886540" w:rsidP="0058252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Oświadczam iż nie jesteśmy powiązani z  Zamawiającym lub osobami upoważnionymi do zaciągania zobowiązań w imieniu Zamawiającego lub osobami wykonującymi w imieniu Zamawia</w:t>
      </w:r>
      <w:r w:rsidR="00582523">
        <w:rPr>
          <w:rFonts w:asciiTheme="minorHAnsi" w:hAnsiTheme="minorHAnsi" w:cstheme="minorHAnsi"/>
          <w:spacing w:val="20"/>
          <w:sz w:val="24"/>
          <w:szCs w:val="24"/>
        </w:rPr>
        <w:t>jącego czynności związane z </w:t>
      </w:r>
      <w:r w:rsidRPr="00582523">
        <w:rPr>
          <w:rFonts w:asciiTheme="minorHAnsi" w:hAnsiTheme="minorHAnsi" w:cstheme="minorHAnsi"/>
          <w:spacing w:val="20"/>
          <w:sz w:val="24"/>
          <w:szCs w:val="24"/>
        </w:rPr>
        <w:t>przygotowaniem i przeprowadzeniem procedury wyboru Wykonawcy osobowo lub kapitałowo, w szczególności poprzez: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uczestnictwo w spółce jako wspólnik spółki cywilnej lub spółki osobowej;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posiadanie udziałów lub co najmniej 10% akcji;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pełnienie funkcji członka organu nadzorczego lub zarządzającego, prokurenta, pełnomocnika;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pozostawanie w związku małżeńskim, w stosunku pokrewieństwa lub powinowactwa w linii prostej, p</w:t>
      </w:r>
      <w:r w:rsidR="00582523">
        <w:rPr>
          <w:rFonts w:asciiTheme="minorHAnsi" w:hAnsiTheme="minorHAnsi" w:cstheme="minorHAnsi"/>
          <w:spacing w:val="20"/>
          <w:sz w:val="24"/>
          <w:szCs w:val="24"/>
        </w:rPr>
        <w:t>okrewieństwa lub powinowactwa w </w:t>
      </w:r>
      <w:r w:rsidRPr="00582523">
        <w:rPr>
          <w:rFonts w:asciiTheme="minorHAnsi" w:hAnsiTheme="minorHAnsi" w:cstheme="minorHAnsi"/>
          <w:spacing w:val="20"/>
          <w:sz w:val="24"/>
          <w:szCs w:val="24"/>
        </w:rPr>
        <w:t>linii bocznej do drugiego stopnia lub w stosunku przysposobienia, opieki lub kurateli.</w:t>
      </w:r>
    </w:p>
    <w:p w:rsidR="00430FD5" w:rsidRPr="00582523" w:rsidRDefault="00886540" w:rsidP="00582523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 xml:space="preserve">Oświadczam, </w:t>
      </w: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że nie podlegam wykluczeniu z postępowania 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na podstawie</w:t>
      </w: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 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art. 7 ust. 9 w związku z art. 7 ust. 1 ustawy z dnia 13 kwietnia 2022 r. o</w:t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> 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szczególnych rozwiązaniach w zakresie przeciwdziałania wspieraniu agresji na Ukrainę oraz służących ochronie bezpieczeństwa narodowego (Dz. U. z 2022 r., poz. 835).</w:t>
      </w:r>
    </w:p>
    <w:p w:rsidR="00430FD5" w:rsidRPr="00582523" w:rsidRDefault="00886540" w:rsidP="00582523">
      <w:pPr>
        <w:spacing w:after="120" w:line="276" w:lineRule="auto"/>
        <w:ind w:firstLine="709"/>
        <w:rPr>
          <w:rFonts w:asciiTheme="minorHAnsi" w:eastAsia="Calibri" w:hAnsiTheme="minorHAnsi" w:cstheme="minorHAnsi"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Na podstawie art. 7 ust. 1 ww. ustawy wyklucza się:</w:t>
      </w:r>
    </w:p>
    <w:p w:rsidR="00430FD5" w:rsidRPr="00582523" w:rsidRDefault="00886540" w:rsidP="00582523">
      <w:pPr>
        <w:numPr>
          <w:ilvl w:val="0"/>
          <w:numId w:val="3"/>
        </w:numPr>
        <w:autoSpaceDE w:val="0"/>
        <w:spacing w:after="120" w:line="276" w:lineRule="auto"/>
        <w:ind w:left="357" w:hanging="73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val="cs-CZ"/>
        </w:rPr>
        <w:lastRenderedPageBreak/>
        <w:t>wykonawcę wymienionego w wykazach określonych w rozporządzeniu Rady (WE) nr 765/2006 z dnia 18 maja 2006 r. dotyczącego środków ograniczających w związku z sytuacją na B</w:t>
      </w:r>
      <w:r w:rsidR="00582523">
        <w:rPr>
          <w:rFonts w:asciiTheme="minorHAnsi" w:hAnsiTheme="minorHAnsi" w:cstheme="minorHAnsi"/>
          <w:spacing w:val="20"/>
          <w:lang w:val="cs-CZ"/>
        </w:rPr>
        <w:t>iałorusi i udziałem Białorusi w </w:t>
      </w:r>
      <w:r w:rsidRPr="00582523">
        <w:rPr>
          <w:rFonts w:asciiTheme="minorHAnsi" w:hAnsiTheme="minorHAnsi" w:cstheme="minorHAnsi"/>
          <w:spacing w:val="20"/>
          <w:lang w:val="cs-CZ"/>
        </w:rPr>
        <w:t xml:space="preserve">agresji Rosji wobec Ukrainy (Dz. Urz. UE L 134 </w:t>
      </w:r>
      <w:r w:rsidR="00582523">
        <w:rPr>
          <w:rFonts w:asciiTheme="minorHAnsi" w:hAnsiTheme="minorHAnsi" w:cstheme="minorHAnsi"/>
          <w:spacing w:val="20"/>
          <w:lang w:val="cs-CZ"/>
        </w:rPr>
        <w:t>z 20.05.2006, str. 1, z </w:t>
      </w:r>
      <w:r w:rsidRPr="00582523">
        <w:rPr>
          <w:rFonts w:asciiTheme="minorHAnsi" w:hAnsiTheme="minorHAnsi" w:cstheme="minorHAnsi"/>
          <w:spacing w:val="20"/>
          <w:lang w:val="cs-CZ"/>
        </w:rPr>
        <w:t>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 z 17.03.2014, str. 6 z późn. zm.), zwanego dalej „rozporządzeniem 269/2014” albo wpisanego na listę na podstawie decyzji w sprawie wpisu na listę rozstrzygającej o zastosowaniu środka, o</w:t>
      </w:r>
      <w:r w:rsidR="00582523">
        <w:rPr>
          <w:rFonts w:asciiTheme="minorHAnsi" w:hAnsiTheme="minorHAnsi" w:cstheme="minorHAnsi"/>
          <w:spacing w:val="20"/>
          <w:lang w:val="cs-CZ"/>
        </w:rPr>
        <w:t> </w:t>
      </w:r>
      <w:r w:rsidRPr="00582523">
        <w:rPr>
          <w:rFonts w:asciiTheme="minorHAnsi" w:hAnsiTheme="minorHAnsi" w:cstheme="minorHAnsi"/>
          <w:spacing w:val="20"/>
          <w:lang w:val="cs-CZ"/>
        </w:rPr>
        <w:t>którym mowa w art. 1 pkt 3 ustawy</w:t>
      </w:r>
      <w:r w:rsidRPr="00582523">
        <w:rPr>
          <w:rFonts w:asciiTheme="minorHAnsi" w:hAnsiTheme="minorHAnsi" w:cstheme="minorHAnsi"/>
          <w:spacing w:val="20"/>
        </w:rPr>
        <w:t>,</w:t>
      </w:r>
    </w:p>
    <w:p w:rsidR="00430FD5" w:rsidRPr="00582523" w:rsidRDefault="00886540" w:rsidP="00582523">
      <w:pPr>
        <w:numPr>
          <w:ilvl w:val="0"/>
          <w:numId w:val="3"/>
        </w:numPr>
        <w:autoSpaceDE w:val="0"/>
        <w:spacing w:after="120" w:line="276" w:lineRule="auto"/>
        <w:ind w:left="357" w:hanging="73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val="cs-CZ"/>
        </w:rPr>
        <w:t>wykonawcę, którego beneficjentem rzeczywistym w rozumieniu ustawy z dnia 1 marca 2018 r. o przeciwdziałaniu praniu pieniędzy oraz finansowaniu terroryzmu (t.j. Dz. U.  z 2022 r. poz. 593 z późn. zm.) jest osoba wymi</w:t>
      </w:r>
      <w:r w:rsidR="00582523">
        <w:rPr>
          <w:rFonts w:asciiTheme="minorHAnsi" w:hAnsiTheme="minorHAnsi" w:cstheme="minorHAnsi"/>
          <w:spacing w:val="20"/>
          <w:lang w:val="cs-CZ"/>
        </w:rPr>
        <w:t>eniona w wykazach określonych w </w:t>
      </w:r>
      <w:r w:rsidRPr="00582523">
        <w:rPr>
          <w:rFonts w:asciiTheme="minorHAnsi" w:hAnsiTheme="minorHAnsi" w:cstheme="minorHAnsi"/>
          <w:spacing w:val="20"/>
          <w:lang w:val="cs-CZ"/>
        </w:rPr>
        <w:t>rozporządzeniu 765/2006 i</w:t>
      </w:r>
      <w:r w:rsidR="00582523">
        <w:rPr>
          <w:rFonts w:asciiTheme="minorHAnsi" w:hAnsiTheme="minorHAnsi" w:cstheme="minorHAnsi"/>
          <w:spacing w:val="20"/>
          <w:lang w:val="cs-CZ"/>
        </w:rPr>
        <w:t> </w:t>
      </w:r>
      <w:r w:rsidRPr="00582523">
        <w:rPr>
          <w:rFonts w:asciiTheme="minorHAnsi" w:hAnsiTheme="minorHAnsi" w:cstheme="minorHAnsi"/>
          <w:spacing w:val="20"/>
          <w:lang w:val="cs-CZ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582523">
        <w:rPr>
          <w:rFonts w:asciiTheme="minorHAnsi" w:hAnsiTheme="minorHAnsi" w:cstheme="minorHAnsi"/>
          <w:spacing w:val="20"/>
        </w:rPr>
        <w:t>,</w:t>
      </w:r>
    </w:p>
    <w:p w:rsidR="00430FD5" w:rsidRPr="00582523" w:rsidRDefault="00886540" w:rsidP="00582523">
      <w:pPr>
        <w:numPr>
          <w:ilvl w:val="0"/>
          <w:numId w:val="3"/>
        </w:numPr>
        <w:autoSpaceDE w:val="0"/>
        <w:spacing w:after="120" w:line="276" w:lineRule="auto"/>
        <w:ind w:left="357" w:hanging="73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val="cs-CZ"/>
        </w:rPr>
        <w:t>wykonawcę, którego jednostką dominującą w rozumieniu art. 3 ust. 1 pkt 37 ustawy  z dnia 29 września 1994 r.</w:t>
      </w:r>
      <w:r w:rsidR="00582523">
        <w:rPr>
          <w:rFonts w:asciiTheme="minorHAnsi" w:hAnsiTheme="minorHAnsi" w:cstheme="minorHAnsi"/>
          <w:spacing w:val="20"/>
          <w:lang w:val="cs-CZ"/>
        </w:rPr>
        <w:t xml:space="preserve"> o rachunkowości (t.j. Dz. U. Z</w:t>
      </w:r>
      <w:r w:rsidR="00582523">
        <w:rPr>
          <w:rFonts w:asciiTheme="minorHAnsi" w:hAnsiTheme="minorHAnsi" w:cstheme="minorHAnsi"/>
          <w:spacing w:val="20"/>
        </w:rPr>
        <w:t xml:space="preserve"> </w:t>
      </w:r>
      <w:r w:rsidRPr="00582523">
        <w:rPr>
          <w:rFonts w:asciiTheme="minorHAnsi" w:hAnsiTheme="minorHAnsi" w:cstheme="minorHAnsi"/>
          <w:spacing w:val="20"/>
          <w:lang w:val="cs-CZ"/>
        </w:rPr>
        <w:t>2021 r. poz. 217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582523">
        <w:rPr>
          <w:rFonts w:asciiTheme="minorHAnsi" w:hAnsiTheme="minorHAnsi" w:cstheme="minorHAnsi"/>
          <w:spacing w:val="20"/>
        </w:rPr>
        <w:t>.</w:t>
      </w:r>
    </w:p>
    <w:p w:rsidR="00430FD5" w:rsidRPr="00582523" w:rsidRDefault="00886540" w:rsidP="00582523">
      <w:pPr>
        <w:pStyle w:val="Akapitzlist"/>
        <w:ind w:left="377"/>
        <w:rPr>
          <w:rFonts w:asciiTheme="minorHAnsi" w:hAnsiTheme="minorHAnsi" w:cstheme="minorHAnsi"/>
          <w:b/>
          <w:bCs/>
          <w:i/>
          <w:iCs/>
          <w:spacing w:val="20"/>
          <w:sz w:val="24"/>
          <w:szCs w:val="24"/>
          <w:lang w:eastAsia="ar-SA"/>
        </w:rPr>
      </w:pPr>
      <w:r w:rsidRPr="00582523">
        <w:rPr>
          <w:rFonts w:asciiTheme="minorHAnsi" w:hAnsiTheme="minorHAnsi" w:cstheme="minorHAnsi"/>
          <w:b/>
          <w:bCs/>
          <w:i/>
          <w:iCs/>
          <w:spacing w:val="20"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:rsidR="00430FD5" w:rsidRPr="00582523" w:rsidRDefault="00430FD5" w:rsidP="00582523">
      <w:pPr>
        <w:tabs>
          <w:tab w:val="left" w:pos="0"/>
        </w:tabs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582523" w:rsidRDefault="00430FD5" w:rsidP="00582523">
      <w:pPr>
        <w:tabs>
          <w:tab w:val="left" w:pos="0"/>
        </w:tabs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582523" w:rsidRDefault="00430FD5" w:rsidP="00582523">
      <w:pPr>
        <w:tabs>
          <w:tab w:val="left" w:pos="0"/>
        </w:tabs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582523" w:rsidRDefault="00886540" w:rsidP="00582523">
      <w:pPr>
        <w:autoSpaceDE w:val="0"/>
        <w:ind w:left="3540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</w:rPr>
        <w:t>..................................................................…</w:t>
      </w:r>
    </w:p>
    <w:p w:rsidR="00430FD5" w:rsidRPr="00582523" w:rsidRDefault="00886540" w:rsidP="00582523">
      <w:pPr>
        <w:autoSpaceDE w:val="0"/>
        <w:ind w:left="3540"/>
        <w:jc w:val="center"/>
        <w:rPr>
          <w:rFonts w:asciiTheme="minorHAnsi" w:hAnsiTheme="minorHAnsi" w:cstheme="minorHAnsi"/>
          <w:i/>
          <w:iCs/>
          <w:spacing w:val="20"/>
        </w:rPr>
      </w:pPr>
      <w:r w:rsidRPr="00582523">
        <w:rPr>
          <w:rFonts w:asciiTheme="minorHAnsi" w:hAnsiTheme="minorHAnsi" w:cstheme="minorHAnsi"/>
          <w:i/>
          <w:iCs/>
          <w:spacing w:val="20"/>
        </w:rPr>
        <w:t>(podpis osób/y uprawnionych do składania oświadczeń woli)</w:t>
      </w:r>
    </w:p>
    <w:sectPr w:rsidR="00430FD5" w:rsidRPr="005825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631" w:rsidRDefault="00C52631">
      <w:r>
        <w:separator/>
      </w:r>
    </w:p>
  </w:endnote>
  <w:endnote w:type="continuationSeparator" w:id="0">
    <w:p w:rsidR="00C52631" w:rsidRDefault="00C5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C13" w:rsidRDefault="00886540">
    <w:pPr>
      <w:pStyle w:val="Stopka"/>
    </w:pPr>
    <w:r>
      <w:rPr>
        <w:sz w:val="20"/>
        <w:szCs w:val="20"/>
        <w:lang w:eastAsia="zh-CN"/>
      </w:rPr>
      <w:tab/>
    </w:r>
  </w:p>
  <w:p w:rsidR="00DE4C13" w:rsidRDefault="00C52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631" w:rsidRDefault="00C52631">
      <w:r>
        <w:rPr>
          <w:color w:val="000000"/>
        </w:rPr>
        <w:separator/>
      </w:r>
    </w:p>
  </w:footnote>
  <w:footnote w:type="continuationSeparator" w:id="0">
    <w:p w:rsidR="00C52631" w:rsidRDefault="00C52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3" w:rsidRDefault="00825483" w:rsidP="00582523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00C80899" wp14:editId="14FE81B8">
          <wp:simplePos x="0" y="0"/>
          <wp:positionH relativeFrom="column">
            <wp:posOffset>-29845</wp:posOffset>
          </wp:positionH>
          <wp:positionV relativeFrom="paragraph">
            <wp:posOffset>-81280</wp:posOffset>
          </wp:positionV>
          <wp:extent cx="6028067" cy="612476"/>
          <wp:effectExtent l="19050" t="0" r="0" b="0"/>
          <wp:wrapNone/>
          <wp:docPr id="3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6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5483" w:rsidRDefault="00825483" w:rsidP="00825483">
    <w:pPr>
      <w:pStyle w:val="Nagwek"/>
    </w:pPr>
    <w:r>
      <w:tab/>
    </w:r>
    <w:r>
      <w:tab/>
    </w:r>
  </w:p>
  <w:p w:rsidR="00DE4C13" w:rsidRDefault="00C526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97928"/>
    <w:multiLevelType w:val="multilevel"/>
    <w:tmpl w:val="673CF4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18D53C4"/>
    <w:multiLevelType w:val="multilevel"/>
    <w:tmpl w:val="B31A6B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EA360C"/>
    <w:multiLevelType w:val="multilevel"/>
    <w:tmpl w:val="6EBE0DBA"/>
    <w:lvl w:ilvl="0">
      <w:start w:val="1"/>
      <w:numFmt w:val="decimal"/>
      <w:lvlText w:val="%1."/>
      <w:lvlJc w:val="left"/>
      <w:pPr>
        <w:ind w:left="3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0FD5"/>
    <w:rsid w:val="00065B79"/>
    <w:rsid w:val="00122878"/>
    <w:rsid w:val="00301C19"/>
    <w:rsid w:val="00303AAC"/>
    <w:rsid w:val="00370784"/>
    <w:rsid w:val="003B2680"/>
    <w:rsid w:val="00430FD5"/>
    <w:rsid w:val="004825C6"/>
    <w:rsid w:val="00582523"/>
    <w:rsid w:val="007C454C"/>
    <w:rsid w:val="007F190C"/>
    <w:rsid w:val="00825483"/>
    <w:rsid w:val="00886540"/>
    <w:rsid w:val="00BE7EF2"/>
    <w:rsid w:val="00C52631"/>
    <w:rsid w:val="00E36B16"/>
    <w:rsid w:val="00ED0A2A"/>
    <w:rsid w:val="00FB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10</cp:revision>
  <dcterms:created xsi:type="dcterms:W3CDTF">2024-06-21T08:20:00Z</dcterms:created>
  <dcterms:modified xsi:type="dcterms:W3CDTF">2024-12-20T09:08:00Z</dcterms:modified>
</cp:coreProperties>
</file>