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C69D7" w14:textId="35615610" w:rsidR="000B23E4" w:rsidRPr="00A83FE5" w:rsidRDefault="00833743" w:rsidP="00916B18">
      <w:pPr>
        <w:tabs>
          <w:tab w:val="left" w:pos="12474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83FE5">
        <w:rPr>
          <w:rStyle w:val="Pogrubienie"/>
          <w:rFonts w:ascii="Arial" w:hAnsi="Arial" w:cs="Arial"/>
          <w:sz w:val="20"/>
          <w:szCs w:val="20"/>
        </w:rPr>
        <w:t>Szczecin</w:t>
      </w:r>
      <w:r w:rsidR="000B23E4" w:rsidRPr="00A83FE5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E02353">
        <w:rPr>
          <w:rStyle w:val="Pogrubienie"/>
          <w:rFonts w:ascii="Arial" w:hAnsi="Arial" w:cs="Arial"/>
          <w:sz w:val="20"/>
          <w:szCs w:val="20"/>
        </w:rPr>
        <w:t>14</w:t>
      </w:r>
      <w:r w:rsidR="000B23E4" w:rsidRPr="00A83FE5">
        <w:rPr>
          <w:rStyle w:val="Pogrubienie"/>
          <w:rFonts w:ascii="Arial" w:hAnsi="Arial" w:cs="Arial"/>
          <w:sz w:val="20"/>
          <w:szCs w:val="20"/>
        </w:rPr>
        <w:t>.</w:t>
      </w:r>
      <w:r w:rsidR="00E02353">
        <w:rPr>
          <w:rStyle w:val="Pogrubienie"/>
          <w:rFonts w:ascii="Arial" w:hAnsi="Arial" w:cs="Arial"/>
          <w:sz w:val="20"/>
          <w:szCs w:val="20"/>
        </w:rPr>
        <w:t>11</w:t>
      </w:r>
      <w:r w:rsidR="000B23E4" w:rsidRPr="00A83FE5">
        <w:rPr>
          <w:rStyle w:val="Pogrubienie"/>
          <w:rFonts w:ascii="Arial" w:hAnsi="Arial" w:cs="Arial"/>
          <w:sz w:val="20"/>
          <w:szCs w:val="20"/>
        </w:rPr>
        <w:t>.20</w:t>
      </w:r>
      <w:r w:rsidR="00380F21" w:rsidRPr="00A83FE5">
        <w:rPr>
          <w:rStyle w:val="Pogrubienie"/>
          <w:rFonts w:ascii="Arial" w:hAnsi="Arial" w:cs="Arial"/>
          <w:sz w:val="20"/>
          <w:szCs w:val="20"/>
        </w:rPr>
        <w:t>2</w:t>
      </w:r>
      <w:r w:rsidR="00E02353">
        <w:rPr>
          <w:rStyle w:val="Pogrubienie"/>
          <w:rFonts w:ascii="Arial" w:hAnsi="Arial" w:cs="Arial"/>
          <w:sz w:val="20"/>
          <w:szCs w:val="20"/>
        </w:rPr>
        <w:t>4</w:t>
      </w:r>
      <w:r w:rsidR="000B23E4" w:rsidRPr="00A83FE5">
        <w:rPr>
          <w:rStyle w:val="Pogrubienie"/>
          <w:rFonts w:ascii="Arial" w:hAnsi="Arial" w:cs="Arial"/>
          <w:sz w:val="20"/>
          <w:szCs w:val="20"/>
        </w:rPr>
        <w:t xml:space="preserve"> r.</w:t>
      </w:r>
    </w:p>
    <w:p w14:paraId="0DF53620" w14:textId="77777777" w:rsidR="000B23E4" w:rsidRPr="00A83FE5" w:rsidRDefault="000B23E4" w:rsidP="00916B18">
      <w:pPr>
        <w:tabs>
          <w:tab w:val="left" w:pos="12474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32A1503" w14:textId="77777777" w:rsidR="000B23E4" w:rsidRPr="00A83FE5" w:rsidRDefault="000B23E4" w:rsidP="00916B18">
      <w:pPr>
        <w:tabs>
          <w:tab w:val="left" w:pos="1247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074CE15" w14:textId="77777777" w:rsidR="00D82BB9" w:rsidRPr="00A83FE5" w:rsidRDefault="00D82BB9" w:rsidP="00916B18">
      <w:pPr>
        <w:tabs>
          <w:tab w:val="left" w:pos="1247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C12EC19" w14:textId="20FEF3D9" w:rsidR="00833743" w:rsidRPr="00A83FE5" w:rsidRDefault="00833743" w:rsidP="00916B18">
      <w:pPr>
        <w:tabs>
          <w:tab w:val="left" w:pos="1247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83FE5">
        <w:rPr>
          <w:rFonts w:ascii="Arial" w:hAnsi="Arial" w:cs="Arial"/>
          <w:b/>
          <w:sz w:val="20"/>
          <w:szCs w:val="20"/>
          <w:u w:val="single"/>
        </w:rPr>
        <w:t>ZAPYTANIE OFERTOWE</w:t>
      </w:r>
      <w:r w:rsidR="00380F21" w:rsidRPr="00A83FE5">
        <w:rPr>
          <w:rFonts w:ascii="Arial" w:hAnsi="Arial" w:cs="Arial"/>
          <w:b/>
          <w:sz w:val="20"/>
          <w:szCs w:val="20"/>
          <w:u w:val="single"/>
        </w:rPr>
        <w:t xml:space="preserve"> nr 1/</w:t>
      </w:r>
      <w:r w:rsidR="00E02353">
        <w:rPr>
          <w:rFonts w:ascii="Arial" w:hAnsi="Arial" w:cs="Arial"/>
          <w:b/>
          <w:sz w:val="20"/>
          <w:szCs w:val="20"/>
          <w:u w:val="single"/>
        </w:rPr>
        <w:t>11</w:t>
      </w:r>
      <w:r w:rsidR="00E3067D">
        <w:rPr>
          <w:rFonts w:ascii="Arial" w:hAnsi="Arial" w:cs="Arial"/>
          <w:b/>
          <w:sz w:val="20"/>
          <w:szCs w:val="20"/>
          <w:u w:val="single"/>
        </w:rPr>
        <w:t>/</w:t>
      </w:r>
      <w:r w:rsidR="00380F21" w:rsidRPr="00A83FE5">
        <w:rPr>
          <w:rFonts w:ascii="Arial" w:hAnsi="Arial" w:cs="Arial"/>
          <w:b/>
          <w:sz w:val="20"/>
          <w:szCs w:val="20"/>
          <w:u w:val="single"/>
        </w:rPr>
        <w:t>202</w:t>
      </w:r>
      <w:r w:rsidR="00E02353">
        <w:rPr>
          <w:rFonts w:ascii="Arial" w:hAnsi="Arial" w:cs="Arial"/>
          <w:b/>
          <w:sz w:val="20"/>
          <w:szCs w:val="20"/>
          <w:u w:val="single"/>
        </w:rPr>
        <w:t>4</w:t>
      </w:r>
    </w:p>
    <w:p w14:paraId="6CF84735" w14:textId="77777777" w:rsidR="00D82BB9" w:rsidRPr="00A83FE5" w:rsidRDefault="00D82BB9" w:rsidP="00916B18">
      <w:pPr>
        <w:tabs>
          <w:tab w:val="left" w:pos="1247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EC6690A" w14:textId="77777777" w:rsidR="00E02353" w:rsidRPr="00E02353" w:rsidRDefault="009714DB" w:rsidP="00E02353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0"/>
          <w:szCs w:val="20"/>
          <w:lang w:eastAsia="en-US"/>
        </w:rPr>
      </w:pPr>
      <w:bookmarkStart w:id="0" w:name="_Hlk30701337"/>
      <w:r>
        <w:rPr>
          <w:rFonts w:ascii="Arial" w:eastAsia="Times New Roman" w:hAnsi="Arial" w:cs="Arial"/>
          <w:sz w:val="20"/>
          <w:szCs w:val="20"/>
          <w:lang w:eastAsia="pl-PL"/>
        </w:rPr>
        <w:t>Dotyczy:</w:t>
      </w:r>
      <w:r w:rsidR="00380F21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1" w:name="_Hlk42161747"/>
      <w:r w:rsidRPr="00825C15">
        <w:rPr>
          <w:rFonts w:ascii="Arial Narrow" w:hAnsi="Arial Narrow" w:cs="Times New Roman"/>
          <w:b/>
          <w:szCs w:val="20"/>
        </w:rPr>
        <w:t>Przebudowa budynku przedszkol</w:t>
      </w:r>
      <w:r w:rsidR="00E02353">
        <w:rPr>
          <w:rFonts w:ascii="Arial Narrow" w:hAnsi="Arial Narrow" w:cs="Times New Roman"/>
          <w:b/>
          <w:szCs w:val="20"/>
        </w:rPr>
        <w:t>a położonego przy u. Jasnej 113 w Szczecinie</w:t>
      </w:r>
      <w:r>
        <w:rPr>
          <w:b/>
        </w:rPr>
        <w:t xml:space="preserve"> </w:t>
      </w:r>
      <w:bookmarkEnd w:id="1"/>
      <w:r w:rsidR="00380F21" w:rsidRPr="00A83FE5">
        <w:rPr>
          <w:rFonts w:ascii="Arial" w:eastAsia="Times New Roman" w:hAnsi="Arial" w:cs="Arial"/>
          <w:sz w:val="20"/>
          <w:szCs w:val="20"/>
          <w:lang w:eastAsia="pl-PL"/>
        </w:rPr>
        <w:t>w ramach projektu „</w:t>
      </w:r>
      <w:r w:rsidR="00E02353" w:rsidRPr="00E02353">
        <w:rPr>
          <w:rFonts w:ascii="ArialMT" w:eastAsiaTheme="minorHAnsi" w:hAnsi="ArialMT" w:cs="ArialMT"/>
          <w:sz w:val="20"/>
          <w:szCs w:val="20"/>
          <w:lang w:eastAsia="en-US"/>
        </w:rPr>
        <w:t>Rozwój przedszkola Specjalnego Siódme Niebo poprzez utworzenie filii</w:t>
      </w:r>
    </w:p>
    <w:p w14:paraId="0BD0AB14" w14:textId="4AD273B4" w:rsidR="000B23E4" w:rsidRPr="00A83FE5" w:rsidRDefault="00E02353" w:rsidP="00E02353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2353">
        <w:rPr>
          <w:rFonts w:ascii="ArialMT" w:eastAsiaTheme="minorHAnsi" w:hAnsi="ArialMT" w:cs="ArialMT"/>
          <w:sz w:val="20"/>
          <w:szCs w:val="20"/>
          <w:lang w:eastAsia="en-US"/>
        </w:rPr>
        <w:t>na prawobrzeżu Szczecina</w:t>
      </w:r>
      <w:r w:rsidR="00380F21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” nr. </w:t>
      </w:r>
      <w:r w:rsidRPr="00E02353">
        <w:rPr>
          <w:rFonts w:ascii="Arial" w:eastAsia="Times New Roman" w:hAnsi="Arial" w:cs="Arial"/>
          <w:sz w:val="20"/>
          <w:szCs w:val="24"/>
          <w:lang w:eastAsia="pl-PL"/>
        </w:rPr>
        <w:t>FEPZ.06.08-IP.01-0042/23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380F21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finansowanego ze środków Europejskiego Funduszu Społecznego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Plus </w:t>
      </w:r>
      <w:r w:rsidR="00380F21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Pr="00E02353">
        <w:rPr>
          <w:rFonts w:ascii="Arial" w:eastAsia="Times New Roman" w:hAnsi="Arial" w:cs="Arial"/>
          <w:sz w:val="20"/>
          <w:szCs w:val="20"/>
          <w:lang w:eastAsia="pl-PL"/>
        </w:rPr>
        <w:t>programu Fundusze Europejskie dla Pomorza Zachodniego 2021-2027</w:t>
      </w:r>
    </w:p>
    <w:bookmarkEnd w:id="0"/>
    <w:p w14:paraId="5F3FC441" w14:textId="77777777" w:rsidR="00D0391B" w:rsidRPr="00A83FE5" w:rsidRDefault="00D0391B" w:rsidP="00916B18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C58CEFA" w14:textId="331DF0C5" w:rsidR="00833743" w:rsidRPr="00A83FE5" w:rsidRDefault="00833743" w:rsidP="009714DB">
      <w:pPr>
        <w:suppressAutoHyphens w:val="0"/>
        <w:autoSpaceDE w:val="0"/>
        <w:autoSpaceDN w:val="0"/>
        <w:adjustRightInd w:val="0"/>
        <w:spacing w:after="0" w:line="240" w:lineRule="auto"/>
        <w:rPr>
          <w:rStyle w:val="Pogrubienie"/>
          <w:rFonts w:ascii="Arial" w:hAnsi="Arial" w:cs="Arial"/>
          <w:sz w:val="20"/>
          <w:szCs w:val="20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1.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Zamawiający: </w:t>
      </w:r>
      <w:r w:rsidR="009714DB">
        <w:rPr>
          <w:rFonts w:ascii="ArialMT" w:eastAsiaTheme="minorHAnsi" w:hAnsi="ArialMT" w:cs="ArialMT"/>
          <w:sz w:val="20"/>
          <w:szCs w:val="20"/>
          <w:lang w:eastAsia="en-US"/>
        </w:rPr>
        <w:t>MEDICAL INVESTMENT SPÓŁKA Z OGRANICZONĄ ODPOWIEDZIALNOŚCIĄ</w:t>
      </w:r>
    </w:p>
    <w:p w14:paraId="1B22809B" w14:textId="77777777" w:rsidR="00E02353" w:rsidRPr="00E02353" w:rsidRDefault="00833743" w:rsidP="00E0235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2.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Nazwa projektu: </w:t>
      </w:r>
      <w:r w:rsidR="00E02353" w:rsidRPr="00E02353">
        <w:rPr>
          <w:rFonts w:ascii="ArialMT" w:eastAsiaTheme="minorHAnsi" w:hAnsi="ArialMT" w:cs="ArialMT"/>
          <w:sz w:val="20"/>
          <w:szCs w:val="20"/>
          <w:lang w:eastAsia="en-US"/>
        </w:rPr>
        <w:t>Rozwój przedszkola Specjalnego Siódme Niebo poprzez utworzenie filii</w:t>
      </w:r>
    </w:p>
    <w:p w14:paraId="66090CBB" w14:textId="15AC895C" w:rsidR="00833743" w:rsidRPr="00A83FE5" w:rsidRDefault="00E02353" w:rsidP="00E0235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02353">
        <w:rPr>
          <w:rFonts w:ascii="ArialMT" w:eastAsiaTheme="minorHAnsi" w:hAnsi="ArialMT" w:cs="ArialMT"/>
          <w:sz w:val="20"/>
          <w:szCs w:val="20"/>
          <w:lang w:eastAsia="en-US"/>
        </w:rPr>
        <w:t>na prawobrzeżu Szczecina</w:t>
      </w:r>
    </w:p>
    <w:p w14:paraId="043A5FD1" w14:textId="2AD56094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3. Numer projektu: </w:t>
      </w:r>
      <w:r w:rsidR="00E02353" w:rsidRPr="00E02353">
        <w:rPr>
          <w:rFonts w:ascii="Arial" w:eastAsia="Times New Roman" w:hAnsi="Arial" w:cs="Arial"/>
          <w:sz w:val="20"/>
          <w:szCs w:val="24"/>
          <w:lang w:eastAsia="pl-PL"/>
        </w:rPr>
        <w:t>FEPZ.06.08-IP.01-0042/23</w:t>
      </w:r>
    </w:p>
    <w:p w14:paraId="4E7A8E65" w14:textId="21696089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4. Okres realizacji: </w:t>
      </w:r>
      <w:r w:rsidR="00E02353">
        <w:rPr>
          <w:rFonts w:ascii="Arial" w:eastAsiaTheme="minorHAnsi" w:hAnsi="Arial" w:cs="Arial"/>
          <w:bCs/>
          <w:sz w:val="20"/>
          <w:szCs w:val="20"/>
          <w:lang w:eastAsia="en-US"/>
        </w:rPr>
        <w:t>31.12.2024</w:t>
      </w:r>
    </w:p>
    <w:p w14:paraId="4EB59EBE" w14:textId="77777777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5.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Tryb wyboru wykonawcy usługi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>:</w:t>
      </w:r>
    </w:p>
    <w:p w14:paraId="2897C800" w14:textId="62A93AF0" w:rsidR="00833743" w:rsidRPr="00A83FE5" w:rsidRDefault="0041024B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>Zgodnie z zasadą konkurencyjności</w:t>
      </w:r>
      <w:r w:rsidR="00833743" w:rsidRPr="00A83FE5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61E06DD5" w14:textId="77777777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6.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Miejsce realizacji zamówienia:</w:t>
      </w:r>
    </w:p>
    <w:p w14:paraId="79E2694E" w14:textId="5031166E" w:rsidR="00833743" w:rsidRPr="00A83FE5" w:rsidRDefault="009714DB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Szczecin</w:t>
      </w:r>
      <w:r w:rsidR="00A515BE"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 ul. </w:t>
      </w:r>
      <w:r w:rsidR="00E02353">
        <w:rPr>
          <w:rFonts w:ascii="Arial" w:eastAsiaTheme="minorHAnsi" w:hAnsi="Arial" w:cs="Arial"/>
          <w:sz w:val="20"/>
          <w:szCs w:val="20"/>
          <w:lang w:eastAsia="en-US"/>
        </w:rPr>
        <w:t>Jasna 113</w:t>
      </w:r>
    </w:p>
    <w:p w14:paraId="7DEEC8DF" w14:textId="77777777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7.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Wspólny Słownik Zamówień (CPV):</w:t>
      </w:r>
    </w:p>
    <w:p w14:paraId="4C9D16CF" w14:textId="433767AB" w:rsidR="000E4FA3" w:rsidRPr="00AA0099" w:rsidRDefault="009714DB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0099">
        <w:rPr>
          <w:rFonts w:ascii="Arial" w:eastAsia="Times New Roman" w:hAnsi="Arial" w:cs="Arial"/>
          <w:sz w:val="20"/>
          <w:szCs w:val="20"/>
          <w:lang w:eastAsia="pl-PL"/>
        </w:rPr>
        <w:t>45000000-7 –</w:t>
      </w:r>
      <w:r w:rsidR="00A515BE" w:rsidRPr="00AA009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A0099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</w:p>
    <w:p w14:paraId="4180F085" w14:textId="77777777" w:rsidR="00833743" w:rsidRPr="00A83FE5" w:rsidRDefault="00833743" w:rsidP="00916B18">
      <w:pPr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8.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Finansowanie zamówienia:</w:t>
      </w:r>
    </w:p>
    <w:p w14:paraId="0A97F8AF" w14:textId="024DCDF2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Zamówienie jest współfinansowane przez Unię Europejską w ramach </w:t>
      </w:r>
      <w:r w:rsidR="00E02353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Europejskiego Funduszu Społecznego </w:t>
      </w:r>
      <w:r w:rsidR="00E02353">
        <w:rPr>
          <w:rFonts w:ascii="Arial" w:eastAsia="Times New Roman" w:hAnsi="Arial" w:cs="Arial"/>
          <w:sz w:val="20"/>
          <w:szCs w:val="20"/>
          <w:lang w:eastAsia="pl-PL"/>
        </w:rPr>
        <w:t xml:space="preserve">Plus </w:t>
      </w:r>
      <w:r w:rsidR="00E02353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="00E02353" w:rsidRPr="00E02353">
        <w:rPr>
          <w:rFonts w:ascii="Arial" w:eastAsia="Times New Roman" w:hAnsi="Arial" w:cs="Arial"/>
          <w:sz w:val="20"/>
          <w:szCs w:val="20"/>
          <w:lang w:eastAsia="pl-PL"/>
        </w:rPr>
        <w:t>programu Fundusze Europejskie dla Pomorza Zachodniego 2021-2027</w:t>
      </w:r>
    </w:p>
    <w:p w14:paraId="032C074D" w14:textId="77777777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9.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Przedmiot zamówienia:</w:t>
      </w:r>
    </w:p>
    <w:p w14:paraId="40899C09" w14:textId="77777777" w:rsidR="0045648E" w:rsidRDefault="0045648E" w:rsidP="00E5169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20D184" w14:textId="66CB34CF" w:rsidR="00492B6D" w:rsidRPr="00AA0099" w:rsidRDefault="00833743" w:rsidP="00E51697">
      <w:pPr>
        <w:shd w:val="clear" w:color="auto" w:fill="FFFFFF"/>
        <w:spacing w:line="240" w:lineRule="auto"/>
        <w:jc w:val="both"/>
        <w:textAlignment w:val="baseline"/>
        <w:rPr>
          <w:rFonts w:ascii="ArialMT" w:eastAsiaTheme="minorHAnsi" w:hAnsi="ArialMT" w:cs="ArialMT"/>
          <w:sz w:val="20"/>
          <w:szCs w:val="20"/>
          <w:lang w:eastAsia="en-US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Przedmiotem </w:t>
      </w:r>
      <w:r w:rsidRPr="00AA0099">
        <w:rPr>
          <w:rFonts w:ascii="ArialMT" w:eastAsiaTheme="minorHAnsi" w:hAnsi="ArialMT" w:cs="ArialMT"/>
          <w:sz w:val="20"/>
          <w:szCs w:val="20"/>
          <w:lang w:eastAsia="en-US"/>
        </w:rPr>
        <w:t>zamówienia jest</w:t>
      </w:r>
      <w:r w:rsidR="000E4FA3" w:rsidRPr="00AA0099">
        <w:rPr>
          <w:rFonts w:ascii="ArialMT" w:eastAsiaTheme="minorHAnsi" w:hAnsi="ArialMT" w:cs="ArialMT"/>
          <w:sz w:val="20"/>
          <w:szCs w:val="20"/>
          <w:lang w:eastAsia="en-US"/>
        </w:rPr>
        <w:t xml:space="preserve"> </w:t>
      </w:r>
      <w:r w:rsidR="00E02353" w:rsidRPr="00825C15">
        <w:rPr>
          <w:rFonts w:ascii="Arial Narrow" w:hAnsi="Arial Narrow" w:cs="Times New Roman"/>
          <w:b/>
          <w:szCs w:val="20"/>
        </w:rPr>
        <w:t>Przebudowa budynku przedszkol</w:t>
      </w:r>
      <w:r w:rsidR="00E02353">
        <w:rPr>
          <w:rFonts w:ascii="Arial Narrow" w:hAnsi="Arial Narrow" w:cs="Times New Roman"/>
          <w:b/>
          <w:szCs w:val="20"/>
        </w:rPr>
        <w:t>a położonego przy u. Jasnej 113 w Szczecinie</w:t>
      </w:r>
      <w:r w:rsidR="00E02353">
        <w:rPr>
          <w:b/>
        </w:rPr>
        <w:t xml:space="preserve"> </w:t>
      </w:r>
      <w:r w:rsidR="00AA0099" w:rsidRPr="00AA0099">
        <w:rPr>
          <w:rFonts w:ascii="ArialMT" w:eastAsiaTheme="minorHAnsi" w:hAnsi="ArialMT" w:cs="ArialMT"/>
          <w:sz w:val="20"/>
          <w:szCs w:val="20"/>
          <w:lang w:eastAsia="en-US"/>
        </w:rPr>
        <w:t xml:space="preserve">zgodnie z </w:t>
      </w:r>
      <w:r w:rsidR="00AA0099">
        <w:rPr>
          <w:rFonts w:ascii="ArialMT" w:eastAsiaTheme="minorHAnsi" w:hAnsi="ArialMT" w:cs="ArialMT"/>
          <w:sz w:val="20"/>
          <w:szCs w:val="20"/>
          <w:lang w:eastAsia="en-US"/>
        </w:rPr>
        <w:t>załączonym</w:t>
      </w:r>
      <w:r w:rsidR="001961B6">
        <w:rPr>
          <w:rFonts w:ascii="ArialMT" w:eastAsiaTheme="minorHAnsi" w:hAnsi="ArialMT" w:cs="ArialMT"/>
          <w:sz w:val="20"/>
          <w:szCs w:val="20"/>
          <w:lang w:eastAsia="en-US"/>
        </w:rPr>
        <w:t xml:space="preserve"> SIWZ</w:t>
      </w:r>
      <w:r w:rsidR="00AA0099">
        <w:rPr>
          <w:rFonts w:ascii="ArialMT" w:eastAsiaTheme="minorHAnsi" w:hAnsi="ArialMT" w:cs="ArialMT"/>
          <w:sz w:val="20"/>
          <w:szCs w:val="20"/>
          <w:lang w:eastAsia="en-US"/>
        </w:rPr>
        <w:t xml:space="preserve"> i dokumentacją techniczną, stanowiącą </w:t>
      </w:r>
      <w:r w:rsidR="00AA0099" w:rsidRPr="00F12DE0">
        <w:rPr>
          <w:rFonts w:ascii="ArialMT" w:eastAsiaTheme="minorHAnsi" w:hAnsi="ArialMT" w:cs="ArialMT"/>
          <w:sz w:val="20"/>
          <w:szCs w:val="20"/>
          <w:lang w:eastAsia="en-US"/>
        </w:rPr>
        <w:t xml:space="preserve">załącznik nr  </w:t>
      </w:r>
      <w:r w:rsidR="0045648E" w:rsidRPr="00F12DE0">
        <w:rPr>
          <w:rFonts w:ascii="ArialMT" w:eastAsiaTheme="minorHAnsi" w:hAnsi="ArialMT" w:cs="ArialMT"/>
          <w:sz w:val="20"/>
          <w:szCs w:val="20"/>
          <w:lang w:eastAsia="en-US"/>
        </w:rPr>
        <w:t xml:space="preserve">5 </w:t>
      </w:r>
      <w:r w:rsidR="00AA0099">
        <w:rPr>
          <w:rFonts w:ascii="ArialMT" w:eastAsiaTheme="minorHAnsi" w:hAnsi="ArialMT" w:cs="ArialMT"/>
          <w:sz w:val="20"/>
          <w:szCs w:val="20"/>
          <w:lang w:eastAsia="en-US"/>
        </w:rPr>
        <w:t xml:space="preserve">do niniejszego zapytania. </w:t>
      </w:r>
    </w:p>
    <w:p w14:paraId="04C449D5" w14:textId="79513370" w:rsidR="006848BE" w:rsidRDefault="006848BE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280A2DE1" w14:textId="7355A1E4" w:rsidR="00833743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10.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Warunki udziału w postępowaniu:</w:t>
      </w:r>
    </w:p>
    <w:p w14:paraId="3730A3D6" w14:textId="77777777" w:rsidR="00913BBD" w:rsidRDefault="00913BBD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66BE14AB" w14:textId="2D1527BA" w:rsidR="0060098B" w:rsidRDefault="00913BBD" w:rsidP="0060098B">
      <w:pPr>
        <w:shd w:val="clear" w:color="auto" w:fill="FFFFFF"/>
        <w:suppressAutoHyphens w:val="0"/>
        <w:spacing w:after="0" w:line="240" w:lineRule="auto"/>
        <w:rPr>
          <w:rFonts w:ascii="ArialMT" w:eastAsiaTheme="minorHAnsi" w:hAnsi="ArialMT" w:cs="ArialMT"/>
          <w:sz w:val="20"/>
          <w:szCs w:val="20"/>
          <w:lang w:eastAsia="en-US"/>
        </w:rPr>
      </w:pPr>
      <w:bookmarkStart w:id="2" w:name="_Hlk30701205"/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>a) Kompetencje lub uprawnienia do prowadzenia określonej działalności zawodowej, o ile wynika to z odrębnych przepisów</w:t>
      </w:r>
      <w:r>
        <w:rPr>
          <w:rFonts w:ascii="ArialMT" w:eastAsiaTheme="minorHAnsi" w:hAnsi="ArialMT" w:cs="ArialMT"/>
          <w:sz w:val="20"/>
          <w:szCs w:val="20"/>
          <w:lang w:eastAsia="en-US"/>
        </w:rPr>
        <w:t>.</w:t>
      </w: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br/>
      </w:r>
      <w:bookmarkStart w:id="3" w:name="_Hlk182507892"/>
      <w:bookmarkEnd w:id="2"/>
      <w:r w:rsidR="0060098B">
        <w:rPr>
          <w:rFonts w:ascii="ArialMT" w:eastAsiaTheme="minorHAnsi" w:hAnsi="ArialMT" w:cs="ArialMT"/>
          <w:sz w:val="20"/>
          <w:szCs w:val="20"/>
          <w:lang w:eastAsia="en-US"/>
        </w:rPr>
        <w:t>Prowadzi działalność gospodarczą w zakresie przedmiotu zamówienia od przynajmniej 5 lat.</w:t>
      </w:r>
    </w:p>
    <w:bookmarkEnd w:id="3"/>
    <w:p w14:paraId="1EFD202C" w14:textId="77777777" w:rsidR="0060098B" w:rsidRDefault="0060098B" w:rsidP="0060098B">
      <w:pPr>
        <w:shd w:val="clear" w:color="auto" w:fill="FFFFFF"/>
        <w:suppressAutoHyphens w:val="0"/>
        <w:spacing w:after="0" w:line="240" w:lineRule="auto"/>
        <w:rPr>
          <w:rFonts w:ascii="ArialMT" w:eastAsiaTheme="minorHAnsi" w:hAnsi="ArialMT" w:cs="ArialMT"/>
          <w:sz w:val="20"/>
          <w:szCs w:val="20"/>
          <w:lang w:eastAsia="en-US"/>
        </w:rPr>
      </w:pPr>
    </w:p>
    <w:p w14:paraId="4173E577" w14:textId="305C79EC" w:rsidR="00913BBD" w:rsidRPr="0045648E" w:rsidRDefault="00913BBD" w:rsidP="0060098B">
      <w:pPr>
        <w:shd w:val="clear" w:color="auto" w:fill="FFFFFF"/>
        <w:suppressAutoHyphens w:val="0"/>
        <w:spacing w:after="0" w:line="240" w:lineRule="auto"/>
        <w:rPr>
          <w:rFonts w:ascii="ArialMT" w:eastAsiaTheme="minorHAnsi" w:hAnsi="ArialMT" w:cs="ArialMT"/>
          <w:sz w:val="20"/>
          <w:szCs w:val="20"/>
          <w:lang w:eastAsia="en-US"/>
        </w:rPr>
      </w:pP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>b) Sytuacja finansowa lub ekonomiczna</w:t>
      </w:r>
      <w:r>
        <w:rPr>
          <w:rFonts w:ascii="ArialMT" w:eastAsiaTheme="minorHAnsi" w:hAnsi="ArialMT" w:cs="ArialMT"/>
          <w:sz w:val="20"/>
          <w:szCs w:val="20"/>
          <w:lang w:eastAsia="en-US"/>
        </w:rPr>
        <w:t>.</w:t>
      </w:r>
    </w:p>
    <w:p w14:paraId="1636E432" w14:textId="77777777" w:rsidR="00913BBD" w:rsidRPr="0045648E" w:rsidRDefault="00913BBD" w:rsidP="00913BBD">
      <w:pPr>
        <w:shd w:val="clear" w:color="auto" w:fill="FFFFFF"/>
        <w:spacing w:line="240" w:lineRule="auto"/>
        <w:jc w:val="both"/>
        <w:textAlignment w:val="baseline"/>
        <w:rPr>
          <w:rFonts w:ascii="ArialMT" w:eastAsiaTheme="minorHAnsi" w:hAnsi="ArialMT" w:cs="ArialMT"/>
          <w:sz w:val="20"/>
          <w:szCs w:val="20"/>
          <w:lang w:eastAsia="en-US"/>
        </w:rPr>
      </w:pP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>Określenie warunków: zamawiający nie precyzuje warunku w tym zakresie</w:t>
      </w:r>
    </w:p>
    <w:p w14:paraId="52DCFD19" w14:textId="1E8278E5" w:rsidR="00913BBD" w:rsidRPr="0045648E" w:rsidRDefault="00913BBD" w:rsidP="00913B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>c) Zdolność techniczna lub zawodowa</w:t>
      </w:r>
      <w:r>
        <w:rPr>
          <w:rFonts w:ascii="ArialMT" w:eastAsiaTheme="minorHAnsi" w:hAnsi="ArialMT" w:cs="ArialMT"/>
          <w:sz w:val="20"/>
          <w:szCs w:val="20"/>
          <w:lang w:eastAsia="en-US"/>
        </w:rPr>
        <w:t>.</w:t>
      </w:r>
    </w:p>
    <w:p w14:paraId="02E684FF" w14:textId="77777777" w:rsidR="00913BBD" w:rsidRDefault="00913BBD" w:rsidP="00913B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br/>
        <w:t>Określenie warunków: </w:t>
      </w:r>
    </w:p>
    <w:p w14:paraId="1D5E664D" w14:textId="56A2E6A8" w:rsidR="0060098B" w:rsidRDefault="00913BBD" w:rsidP="00913B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  <w:bookmarkStart w:id="4" w:name="_Hlk78798922"/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 xml:space="preserve">Zamawiający uzna, że wykonawca posiada wymagane zdolności zawodowe zapewniające należyte wykonanie zamówienia, jeżeli wykonawca wykaże, że wykonał należycie w okresie </w:t>
      </w:r>
      <w:r w:rsidR="0060098B">
        <w:rPr>
          <w:rFonts w:ascii="ArialMT" w:eastAsiaTheme="minorHAnsi" w:hAnsi="ArialMT" w:cs="ArialMT"/>
          <w:sz w:val="20"/>
          <w:szCs w:val="20"/>
          <w:lang w:eastAsia="en-US"/>
        </w:rPr>
        <w:t>trzech</w:t>
      </w: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 xml:space="preserve"> lat przed upływem terminu składania ofert, a jeżeli okres prowadzenia działalności jest krótszy – w tym okresie co najmniej: </w:t>
      </w:r>
    </w:p>
    <w:p w14:paraId="6088E71A" w14:textId="738184B5" w:rsidR="00913BBD" w:rsidRDefault="00913BBD" w:rsidP="00913B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 xml:space="preserve">a) </w:t>
      </w:r>
      <w:r w:rsidR="0060098B">
        <w:rPr>
          <w:rFonts w:ascii="ArialMT" w:eastAsiaTheme="minorHAnsi" w:hAnsi="ArialMT" w:cs="ArialMT"/>
          <w:sz w:val="20"/>
          <w:szCs w:val="20"/>
          <w:lang w:eastAsia="en-US"/>
        </w:rPr>
        <w:t>trzy</w:t>
      </w: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 xml:space="preserve"> robot</w:t>
      </w:r>
      <w:r w:rsidR="0060098B">
        <w:rPr>
          <w:rFonts w:ascii="ArialMT" w:eastAsiaTheme="minorHAnsi" w:hAnsi="ArialMT" w:cs="ArialMT"/>
          <w:sz w:val="20"/>
          <w:szCs w:val="20"/>
          <w:lang w:eastAsia="en-US"/>
        </w:rPr>
        <w:t>y</w:t>
      </w: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 xml:space="preserve"> budowlan</w:t>
      </w:r>
      <w:r w:rsidR="0060098B">
        <w:rPr>
          <w:rFonts w:ascii="ArialMT" w:eastAsiaTheme="minorHAnsi" w:hAnsi="ArialMT" w:cs="ArialMT"/>
          <w:sz w:val="20"/>
          <w:szCs w:val="20"/>
          <w:lang w:eastAsia="en-US"/>
        </w:rPr>
        <w:t>e</w:t>
      </w: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 xml:space="preserve"> polegającą na budowie, przebudowie lub rozbudowie budynku lub kompleksu budynków: mieszkalnych wielorodzinnych i/lub zamieszkania zbiorowego, i/lub użyteczności publicznej o wartości minimum 50 000 PLN brutto</w:t>
      </w:r>
      <w:bookmarkEnd w:id="4"/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>.</w:t>
      </w:r>
    </w:p>
    <w:p w14:paraId="4ACD18C0" w14:textId="60377AED" w:rsidR="0060098B" w:rsidRPr="0045648E" w:rsidRDefault="0060098B" w:rsidP="00913B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  <w:r>
        <w:rPr>
          <w:rFonts w:ascii="ArialMT" w:eastAsiaTheme="minorHAnsi" w:hAnsi="ArialMT" w:cs="ArialMT"/>
          <w:sz w:val="20"/>
          <w:szCs w:val="20"/>
          <w:lang w:eastAsia="en-US"/>
        </w:rPr>
        <w:t>b) co najmniej jedna z wymaganych w pkt a) robót budowlanych dotyczyła obiektu użyteczności publicznej.</w:t>
      </w:r>
    </w:p>
    <w:p w14:paraId="7F16C0B0" w14:textId="77777777" w:rsidR="00913BBD" w:rsidRPr="0045648E" w:rsidRDefault="00913BBD" w:rsidP="00913B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</w:p>
    <w:p w14:paraId="26EB1487" w14:textId="77777777" w:rsidR="00913BBD" w:rsidRPr="0045648E" w:rsidRDefault="00913BBD" w:rsidP="00913B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 xml:space="preserve">Zamawiający wymaga, aby Wykonawcy składający ofertę wykazali, że </w:t>
      </w:r>
      <w:bookmarkStart w:id="5" w:name="_Hlk78798984"/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 xml:space="preserve">dysponują lub będą dysponować podczas realizacji zamówienia co najmniej następującymi osobami spełniającymi poniższe wymagania: </w:t>
      </w:r>
    </w:p>
    <w:p w14:paraId="237F4ACC" w14:textId="77777777" w:rsidR="00913BBD" w:rsidRPr="0045648E" w:rsidRDefault="00913BBD" w:rsidP="00913B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>a) kierownikiem budowy - posiadającym uprawnienia budowlane w specjalności konstrukcyjno-budowlanej bez ograniczeń.</w:t>
      </w:r>
    </w:p>
    <w:p w14:paraId="65654016" w14:textId="77777777" w:rsidR="00913BBD" w:rsidRPr="0045648E" w:rsidRDefault="00913BBD" w:rsidP="00913B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</w:p>
    <w:p w14:paraId="78586CDF" w14:textId="77777777" w:rsidR="00913BBD" w:rsidRPr="0045648E" w:rsidRDefault="00913BBD" w:rsidP="00913BB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0"/>
          <w:szCs w:val="20"/>
          <w:lang w:eastAsia="en-US"/>
        </w:rPr>
      </w:pPr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>Zgodnie z art. 104 ustawy z dnia 7 lipca 1994 r. Prawo budowlane (</w:t>
      </w:r>
      <w:proofErr w:type="spellStart"/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>t.j</w:t>
      </w:r>
      <w:proofErr w:type="spellEnd"/>
      <w:r w:rsidRPr="0045648E">
        <w:rPr>
          <w:rFonts w:ascii="ArialMT" w:eastAsiaTheme="minorHAnsi" w:hAnsi="ArialMT" w:cs="ArialMT"/>
          <w:sz w:val="20"/>
          <w:szCs w:val="20"/>
          <w:lang w:eastAsia="en-US"/>
        </w:rPr>
        <w:t>. Dz. U. z 2019 r. poz. 1186 ze zmianami) osoby, które przed dniem wejścia w życie ustawy uzyskały uprawnienia budowlane lub stwierdzenie posiadania przygotowania zawodowego do pełnienia samodzielnych funkcji technicznych w budownictwie, zachowują uprawnienia do pełnienia tych funkcji w dotychczasowym zakresie. Zakres uprawnień budowlanych należy odczytywać zgodnie z treścią decyzji o ich nadaniu i w oparciu o przepisy będące podstawą ich nadania. Ponadto, zgodnie z art. 12a ustawy Prawo budowlane, samodzielne funkcje techniczne w budownictwie, określone w art. 12 ust. 1 ustawy Prawo budowlane, mogą również wykonywać osoby, których odpowiednie kwalifikacje zawodowe zostały uznane na zasadach określonych w przepisach odrębnych.</w:t>
      </w:r>
    </w:p>
    <w:bookmarkEnd w:id="5"/>
    <w:p w14:paraId="5B8B9FFC" w14:textId="77777777" w:rsidR="00913BBD" w:rsidRPr="00A83FE5" w:rsidRDefault="00913BBD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678866F1" w14:textId="77777777" w:rsidR="000E4FA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6" w:name="_Hlk78800661"/>
      <w:r w:rsidRPr="00A83FE5">
        <w:rPr>
          <w:rFonts w:ascii="Arial" w:eastAsiaTheme="minorHAnsi" w:hAnsi="Arial" w:cs="Arial"/>
          <w:sz w:val="20"/>
          <w:szCs w:val="20"/>
          <w:lang w:eastAsia="en-US"/>
        </w:rPr>
        <w:t>Warunkiem udziału w postępowaniu jest</w:t>
      </w:r>
      <w:r w:rsidR="000E4FA3" w:rsidRPr="00A83FE5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76E20AC8" w14:textId="77777777" w:rsidR="000E4FA3" w:rsidRPr="00A83FE5" w:rsidRDefault="000E4FA3" w:rsidP="000E4FA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8C495B0" w14:textId="77777777" w:rsidR="0019396D" w:rsidRPr="00A83FE5" w:rsidRDefault="000E4FA3" w:rsidP="00151F27">
      <w:pPr>
        <w:pStyle w:val="Akapitzlist"/>
        <w:numPr>
          <w:ilvl w:val="0"/>
          <w:numId w:val="8"/>
        </w:numPr>
        <w:shd w:val="clear" w:color="auto" w:fill="FFFFFF"/>
        <w:suppressAutoHyphens w:val="0"/>
        <w:spacing w:after="0" w:line="276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przedłożenie podpisanego </w:t>
      </w:r>
      <w:r w:rsidR="00833743"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formularza ofertowego stanowiącego załącznik </w:t>
      </w:r>
      <w:r w:rsidR="0019396D"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nr 1 </w:t>
      </w:r>
      <w:r w:rsidR="00833743" w:rsidRPr="00A83FE5">
        <w:rPr>
          <w:rFonts w:ascii="Arial" w:eastAsiaTheme="minorHAnsi" w:hAnsi="Arial" w:cs="Arial"/>
          <w:sz w:val="20"/>
          <w:szCs w:val="20"/>
          <w:lang w:eastAsia="en-US"/>
        </w:rPr>
        <w:t>do zapytania ofertowego</w:t>
      </w:r>
    </w:p>
    <w:p w14:paraId="08AF64AC" w14:textId="77777777" w:rsidR="0019396D" w:rsidRPr="0045648E" w:rsidRDefault="0019396D" w:rsidP="00151F27">
      <w:pPr>
        <w:pStyle w:val="Akapitzlist"/>
        <w:numPr>
          <w:ilvl w:val="0"/>
          <w:numId w:val="8"/>
        </w:numPr>
        <w:shd w:val="clear" w:color="auto" w:fill="FFFFFF"/>
        <w:suppressAutoHyphens w:val="0"/>
        <w:spacing w:after="0" w:line="276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przedłożenie oświadczenia oferenta o braku powiązania osobowego i kapitałowego </w:t>
      </w:r>
      <w:r w:rsidRPr="0045648E">
        <w:rPr>
          <w:rFonts w:ascii="Arial" w:eastAsiaTheme="minorHAnsi" w:hAnsi="Arial" w:cs="Arial"/>
          <w:sz w:val="20"/>
          <w:szCs w:val="20"/>
          <w:lang w:eastAsia="en-US"/>
        </w:rPr>
        <w:t>stanowiącego załącznik nr 2 do zapytania ofertowego</w:t>
      </w:r>
    </w:p>
    <w:p w14:paraId="4BB5C4E5" w14:textId="76A87FA8" w:rsidR="0019396D" w:rsidRPr="0045648E" w:rsidRDefault="0019396D" w:rsidP="0019396D">
      <w:pPr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5648E">
        <w:rPr>
          <w:rFonts w:ascii="Arial" w:eastAsiaTheme="minorHAnsi" w:hAnsi="Arial" w:cs="Arial"/>
          <w:sz w:val="20"/>
          <w:szCs w:val="20"/>
          <w:lang w:eastAsia="en-US"/>
        </w:rPr>
        <w:t xml:space="preserve">przedłożenie </w:t>
      </w:r>
      <w:r w:rsidR="0045648E" w:rsidRPr="0045648E">
        <w:rPr>
          <w:rFonts w:ascii="Arial" w:eastAsiaTheme="minorHAnsi" w:hAnsi="Arial" w:cs="Arial"/>
          <w:sz w:val="20"/>
          <w:szCs w:val="20"/>
          <w:lang w:eastAsia="en-US"/>
        </w:rPr>
        <w:t>Wykazu zrealizowanych robót stanowiącego załącznik nr 3 do zapytania ofertowego</w:t>
      </w:r>
    </w:p>
    <w:p w14:paraId="59A0478E" w14:textId="5815DE11" w:rsidR="0045648E" w:rsidRPr="0045648E" w:rsidRDefault="0045648E" w:rsidP="0019396D">
      <w:pPr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5648E">
        <w:rPr>
          <w:rFonts w:ascii="Arial" w:eastAsiaTheme="minorHAnsi" w:hAnsi="Arial" w:cs="Arial"/>
          <w:sz w:val="20"/>
          <w:szCs w:val="20"/>
          <w:lang w:eastAsia="en-US"/>
        </w:rPr>
        <w:t xml:space="preserve">przedłożenie Wykazu osób stanowiącego załącznik nr </w:t>
      </w:r>
      <w:r w:rsidR="00E02353">
        <w:rPr>
          <w:rFonts w:ascii="Arial" w:eastAsiaTheme="minorHAnsi" w:hAnsi="Arial" w:cs="Arial"/>
          <w:sz w:val="20"/>
          <w:szCs w:val="20"/>
          <w:lang w:eastAsia="en-US"/>
        </w:rPr>
        <w:t>4</w:t>
      </w:r>
      <w:r w:rsidRPr="0045648E">
        <w:rPr>
          <w:rFonts w:ascii="Arial" w:eastAsiaTheme="minorHAnsi" w:hAnsi="Arial" w:cs="Arial"/>
          <w:sz w:val="20"/>
          <w:szCs w:val="20"/>
          <w:lang w:eastAsia="en-US"/>
        </w:rPr>
        <w:t xml:space="preserve"> do zapytania ofertowego</w:t>
      </w:r>
    </w:p>
    <w:bookmarkEnd w:id="6"/>
    <w:p w14:paraId="174F57B1" w14:textId="77777777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9E3D440" w14:textId="77777777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11.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Kryteria wyboru ofert</w:t>
      </w:r>
    </w:p>
    <w:p w14:paraId="145288E0" w14:textId="77777777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D59A2E3" w14:textId="77777777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7" w:name="_Hlk78799370"/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1. Zamawiający dokona oceny i porównania ofert oraz wyboru oferty jedynie spośród ofert niepodlegających odrzuceniu z przyczyn formalnych. </w:t>
      </w:r>
    </w:p>
    <w:p w14:paraId="32CAAA12" w14:textId="77777777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2. Przy ocenianiu ofert niepodlegających odrzuceniu zastosowana będzie skala 0-100 pkt. dla następujących kryteriów wyboru oferty: </w:t>
      </w:r>
    </w:p>
    <w:p w14:paraId="23EB3295" w14:textId="77777777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10040E5" w14:textId="7AD67F34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cena ofertowa brutto – </w:t>
      </w:r>
      <w:r w:rsidR="0060098B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0% </w:t>
      </w:r>
    </w:p>
    <w:p w14:paraId="3D5C5045" w14:textId="52A5CE60" w:rsidR="00F45374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EB15DD" w14:textId="4D10CD0C" w:rsidR="006848BE" w:rsidRDefault="006848BE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gwarancja – </w:t>
      </w:r>
      <w:r w:rsidR="0060098B">
        <w:rPr>
          <w:rFonts w:ascii="Arial" w:eastAsia="Times New Roman" w:hAnsi="Arial" w:cs="Arial"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sz w:val="20"/>
          <w:szCs w:val="20"/>
          <w:lang w:eastAsia="pl-PL"/>
        </w:rPr>
        <w:t>0%</w:t>
      </w:r>
    </w:p>
    <w:p w14:paraId="6AEB76F8" w14:textId="664004FF" w:rsidR="006848BE" w:rsidRDefault="006848BE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8034FF" w14:textId="77777777" w:rsidR="009C5E3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3. W poszczególnych kryteriach punkty będą przyznawane według następującej zasady: </w:t>
      </w:r>
    </w:p>
    <w:p w14:paraId="667DCA84" w14:textId="57B36997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a) w kryterium „cena ofertowa brutto” punktacja będzie przyznana według następującego wzoru: </w:t>
      </w:r>
    </w:p>
    <w:p w14:paraId="02CF066B" w14:textId="77777777" w:rsidR="009C5E3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B35EFE4" w14:textId="77777777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zaoferowana najniższa cena ofertowa brutto   </w:t>
      </w:r>
    </w:p>
    <w:p w14:paraId="3F40E070" w14:textId="1374A881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(w ofertach podlegających ocenie)  </w:t>
      </w:r>
      <w:r w:rsidR="009C5E34" w:rsidRPr="00A83FE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9C5E34" w:rsidRPr="00A83FE5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x </w:t>
      </w:r>
      <w:r w:rsidR="0060098B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9C5E34" w:rsidRPr="00A83FE5">
        <w:rPr>
          <w:rFonts w:ascii="Arial" w:eastAsia="Times New Roman" w:hAnsi="Arial" w:cs="Arial"/>
          <w:sz w:val="20"/>
          <w:szCs w:val="20"/>
          <w:lang w:eastAsia="pl-PL"/>
        </w:rPr>
        <w:t>0 pkt</w:t>
      </w:r>
    </w:p>
    <w:p w14:paraId="36EEF4AA" w14:textId="77777777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cena ofertowa brutto ocenianej oferty </w:t>
      </w:r>
    </w:p>
    <w:p w14:paraId="082CFEA5" w14:textId="77777777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959B788" w14:textId="77777777" w:rsidR="006848BE" w:rsidRPr="00A83FE5" w:rsidRDefault="00F45374" w:rsidP="006848BE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b) w kryterium </w:t>
      </w:r>
      <w:r w:rsidR="006848BE">
        <w:rPr>
          <w:rFonts w:ascii="Arial" w:eastAsia="Times New Roman" w:hAnsi="Arial" w:cs="Arial"/>
          <w:sz w:val="20"/>
          <w:szCs w:val="20"/>
          <w:lang w:eastAsia="pl-PL"/>
        </w:rPr>
        <w:t xml:space="preserve">„gwarancja” </w:t>
      </w:r>
      <w:r w:rsidR="006848BE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punktacja będzie przyznana według następującego wzoru: </w:t>
      </w:r>
    </w:p>
    <w:p w14:paraId="01E2E0A9" w14:textId="77777777" w:rsidR="006848BE" w:rsidRPr="00A83FE5" w:rsidRDefault="006848BE" w:rsidP="006848BE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5B425EC" w14:textId="77777777" w:rsidR="007A2F7B" w:rsidRPr="007A2F7B" w:rsidRDefault="007A2F7B" w:rsidP="007A2F7B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7A2F7B">
        <w:rPr>
          <w:rFonts w:ascii="Arial" w:eastAsia="Times New Roman" w:hAnsi="Arial" w:cs="Arial"/>
          <w:sz w:val="20"/>
          <w:szCs w:val="20"/>
          <w:u w:val="single"/>
          <w:lang w:eastAsia="pl-PL"/>
        </w:rPr>
        <w:t>Długość gwarancji ocenianej oferty</w:t>
      </w:r>
      <w:r w:rsidRPr="007A2F7B">
        <w:rPr>
          <w:rFonts w:ascii="Arial" w:eastAsia="Times New Roman" w:hAnsi="Arial" w:cs="Arial"/>
          <w:sz w:val="20"/>
          <w:szCs w:val="20"/>
          <w:u w:val="single"/>
          <w:lang w:eastAsia="pl-PL"/>
        </w:rPr>
        <w:tab/>
      </w:r>
    </w:p>
    <w:p w14:paraId="5B1F9A30" w14:textId="78AEA731" w:rsidR="007A2F7B" w:rsidRPr="007A2F7B" w:rsidRDefault="007A2F7B" w:rsidP="007A2F7B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A2F7B">
        <w:rPr>
          <w:rFonts w:ascii="Arial" w:eastAsia="Times New Roman" w:hAnsi="Arial" w:cs="Arial"/>
          <w:sz w:val="20"/>
          <w:szCs w:val="20"/>
          <w:lang w:eastAsia="pl-PL"/>
        </w:rPr>
        <w:t xml:space="preserve"> zaoferowana najdłuższa gwarancja   </w:t>
      </w:r>
      <w:r w:rsidRPr="007A2F7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x </w:t>
      </w:r>
      <w:r w:rsidR="0060098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7A2F7B">
        <w:rPr>
          <w:rFonts w:ascii="Arial" w:eastAsia="Times New Roman" w:hAnsi="Arial" w:cs="Arial"/>
          <w:sz w:val="20"/>
          <w:szCs w:val="20"/>
          <w:lang w:eastAsia="pl-PL"/>
        </w:rPr>
        <w:t>0 pkt</w:t>
      </w:r>
    </w:p>
    <w:p w14:paraId="666AF9E7" w14:textId="77777777" w:rsidR="007A2F7B" w:rsidRPr="007A2F7B" w:rsidRDefault="007A2F7B" w:rsidP="007A2F7B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A2F7B">
        <w:rPr>
          <w:rFonts w:ascii="Arial" w:eastAsia="Times New Roman" w:hAnsi="Arial" w:cs="Arial"/>
          <w:sz w:val="20"/>
          <w:szCs w:val="20"/>
          <w:lang w:eastAsia="pl-PL"/>
        </w:rPr>
        <w:t>(w ofertach podlegających ocenie)</w:t>
      </w:r>
    </w:p>
    <w:p w14:paraId="73A6F61A" w14:textId="6AEF4C94" w:rsidR="00AA0099" w:rsidRDefault="00AA0099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7"/>
    <w:p w14:paraId="4209CDD1" w14:textId="7ACDD3C8" w:rsidR="0060098B" w:rsidRDefault="0060098B" w:rsidP="001961B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Oferowana długość gwarancji </w:t>
      </w:r>
      <w:r w:rsidR="005F1483">
        <w:rPr>
          <w:rFonts w:ascii="Arial" w:eastAsia="Times New Roman" w:hAnsi="Arial" w:cs="Arial"/>
          <w:sz w:val="20"/>
          <w:szCs w:val="20"/>
          <w:lang w:eastAsia="pl-PL"/>
        </w:rPr>
        <w:t xml:space="preserve">większa </w:t>
      </w:r>
      <w:r>
        <w:rPr>
          <w:rFonts w:ascii="Arial" w:eastAsia="Times New Roman" w:hAnsi="Arial" w:cs="Arial"/>
          <w:sz w:val="20"/>
          <w:szCs w:val="20"/>
          <w:lang w:eastAsia="pl-PL"/>
        </w:rPr>
        <w:t>niż 5 lat będzie oceniona jako 5 lat.</w:t>
      </w:r>
    </w:p>
    <w:p w14:paraId="122F9E8B" w14:textId="77777777" w:rsidR="0060098B" w:rsidRDefault="0060098B" w:rsidP="001961B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F0CABA" w14:textId="5F5103C0" w:rsidR="0056768C" w:rsidRPr="00A83FE5" w:rsidRDefault="0056768C" w:rsidP="001961B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>Cenę za przedmiot zamówienia Oferent przedstawia w „formularzu oferty” stanowiącym załącznik do niniejszego zapytania. Cena oferty musi być podana w złotówkach i ma stanowić kwotę brutto.</w:t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12.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Zakres wykluczenia</w:t>
      </w:r>
    </w:p>
    <w:p w14:paraId="159E0CA7" w14:textId="5F5DA70A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bookmarkStart w:id="8" w:name="_Hlk78800705"/>
      <w:r w:rsidRPr="00A83FE5">
        <w:rPr>
          <w:rFonts w:ascii="Arial" w:eastAsiaTheme="minorHAnsi" w:hAnsi="Arial" w:cs="Arial"/>
          <w:sz w:val="20"/>
          <w:szCs w:val="20"/>
          <w:lang w:eastAsia="en-US"/>
        </w:rPr>
        <w:t>Z postępowania wykluczeni zostaną oferenci powiązani kapitałowo lub osobowo z</w:t>
      </w:r>
      <w:r w:rsidR="00916B18"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>Zamawiającym – w rozumieniu zapisów</w:t>
      </w:r>
      <w:r w:rsidR="00F630F1">
        <w:rPr>
          <w:rFonts w:ascii="Arial" w:eastAsiaTheme="minorHAnsi" w:hAnsi="Arial" w:cs="Arial"/>
          <w:sz w:val="20"/>
          <w:szCs w:val="20"/>
          <w:lang w:eastAsia="en-US"/>
        </w:rPr>
        <w:t xml:space="preserve"> dokumentu: </w:t>
      </w:r>
      <w:r w:rsidR="00F630F1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 </w:t>
      </w:r>
      <w:r w:rsidR="00F630F1" w:rsidRPr="00F630F1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Wytyczne dotyczące kwalifikowalności wydatków na lata 2021-2027</w:t>
      </w:r>
    </w:p>
    <w:bookmarkEnd w:id="8"/>
    <w:p w14:paraId="6B58164B" w14:textId="77777777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14:paraId="2D5C1ADB" w14:textId="77777777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13.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Termin i miejsce składania ofert</w:t>
      </w:r>
    </w:p>
    <w:p w14:paraId="495BF329" w14:textId="77777777" w:rsidR="0060098B" w:rsidRDefault="0056768C" w:rsidP="0060098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9" w:name="_Hlk78800617"/>
      <w:r w:rsidRPr="00A83FE5">
        <w:rPr>
          <w:rFonts w:ascii="Arial" w:eastAsiaTheme="minorHAnsi" w:hAnsi="Arial" w:cs="Arial"/>
          <w:sz w:val="20"/>
          <w:szCs w:val="20"/>
          <w:lang w:eastAsia="en-US"/>
        </w:rPr>
        <w:t>Formularz oferty powinien być</w:t>
      </w:r>
      <w:r w:rsidR="0060098B">
        <w:rPr>
          <w:rFonts w:ascii="Arial" w:eastAsiaTheme="minorHAnsi" w:hAnsi="Arial" w:cs="Arial"/>
          <w:sz w:val="20"/>
          <w:szCs w:val="20"/>
          <w:lang w:eastAsia="en-US"/>
        </w:rPr>
        <w:t xml:space="preserve"> podpisany elektronicznie lub 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>podpisany</w:t>
      </w:r>
      <w:r w:rsidR="0060098B">
        <w:rPr>
          <w:rFonts w:ascii="Arial" w:eastAsiaTheme="minorHAnsi" w:hAnsi="Arial" w:cs="Arial"/>
          <w:sz w:val="20"/>
          <w:szCs w:val="20"/>
          <w:lang w:eastAsia="en-US"/>
        </w:rPr>
        <w:t>, zeskanowany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 i przekazany wraz</w:t>
      </w:r>
      <w:r w:rsidR="0060098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z załącznikami </w:t>
      </w:r>
      <w:r w:rsidR="0060098B">
        <w:rPr>
          <w:rFonts w:ascii="Arial" w:eastAsiaTheme="minorHAnsi" w:hAnsi="Arial" w:cs="Arial"/>
          <w:sz w:val="20"/>
          <w:szCs w:val="20"/>
          <w:lang w:eastAsia="en-US"/>
        </w:rPr>
        <w:t>poprzez Bazę konkurencyjności:</w:t>
      </w:r>
    </w:p>
    <w:p w14:paraId="417F14B5" w14:textId="2D7A4C9E" w:rsidR="009322E5" w:rsidRPr="001961B6" w:rsidRDefault="0060098B" w:rsidP="0060098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  <w:hyperlink r:id="rId8" w:history="1">
        <w:r w:rsidRPr="00875BD6">
          <w:rPr>
            <w:rStyle w:val="Hipercze"/>
            <w:rFonts w:ascii="Arial" w:eastAsiaTheme="minorHAnsi" w:hAnsi="Arial" w:cs="Arial"/>
            <w:sz w:val="20"/>
            <w:szCs w:val="20"/>
            <w:lang w:eastAsia="en-US"/>
          </w:rPr>
          <w:t>https://bazakonkurencyjnosci.funduszeeuropejskie.gov.pl/</w:t>
        </w:r>
      </w:hyperlink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434A32BA" w14:textId="086A55B8" w:rsidR="009322E5" w:rsidRPr="00203D64" w:rsidRDefault="009322E5" w:rsidP="009322E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Ofertę należy </w:t>
      </w:r>
      <w:r w:rsidR="0060098B">
        <w:rPr>
          <w:rFonts w:ascii="Arial" w:eastAsiaTheme="minorHAnsi" w:hAnsi="Arial" w:cs="Arial"/>
          <w:sz w:val="20"/>
          <w:szCs w:val="20"/>
          <w:lang w:eastAsia="en-US"/>
        </w:rPr>
        <w:t xml:space="preserve">złożyć zgodnie z procedurą </w:t>
      </w:r>
      <w:r w:rsidR="00F630F1">
        <w:rPr>
          <w:rFonts w:ascii="Arial" w:eastAsiaTheme="minorHAnsi" w:hAnsi="Arial" w:cs="Arial"/>
          <w:sz w:val="20"/>
          <w:szCs w:val="20"/>
          <w:lang w:eastAsia="en-US"/>
        </w:rPr>
        <w:t>Bazy Konkurencyjności.</w:t>
      </w:r>
    </w:p>
    <w:p w14:paraId="1088F4A5" w14:textId="75AAEF78" w:rsidR="009322E5" w:rsidRPr="00A83FE5" w:rsidRDefault="009322E5" w:rsidP="009322E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Za datę złożenia oferty uznaje się datę wpływu oferty </w:t>
      </w:r>
      <w:r w:rsidR="0060098B">
        <w:rPr>
          <w:rFonts w:ascii="Arial" w:eastAsiaTheme="minorHAnsi" w:hAnsi="Arial" w:cs="Arial"/>
          <w:sz w:val="20"/>
          <w:szCs w:val="20"/>
          <w:lang w:eastAsia="en-US"/>
        </w:rPr>
        <w:t>przez Bazę konkurencyjności</w:t>
      </w:r>
      <w:r w:rsidR="003462EC"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6768C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do dnia </w:t>
      </w:r>
      <w:r w:rsidR="0060098B">
        <w:rPr>
          <w:rFonts w:ascii="Arial" w:eastAsia="Times New Roman" w:hAnsi="Arial" w:cs="Arial"/>
          <w:b/>
          <w:sz w:val="20"/>
          <w:szCs w:val="20"/>
          <w:lang w:eastAsia="pl-PL"/>
        </w:rPr>
        <w:t>29</w:t>
      </w:r>
      <w:r w:rsidR="0056768C" w:rsidRPr="001961B6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60098B">
        <w:rPr>
          <w:rFonts w:ascii="Arial" w:eastAsia="Times New Roman" w:hAnsi="Arial" w:cs="Arial"/>
          <w:b/>
          <w:sz w:val="20"/>
          <w:szCs w:val="20"/>
          <w:lang w:eastAsia="pl-PL"/>
        </w:rPr>
        <w:t>11</w:t>
      </w:r>
      <w:r w:rsidR="0056768C" w:rsidRPr="001961B6">
        <w:rPr>
          <w:rFonts w:ascii="Arial" w:eastAsia="Times New Roman" w:hAnsi="Arial" w:cs="Arial"/>
          <w:b/>
          <w:sz w:val="20"/>
          <w:szCs w:val="20"/>
          <w:lang w:eastAsia="pl-PL"/>
        </w:rPr>
        <w:t>.20</w:t>
      </w:r>
      <w:r w:rsidR="00A515BE" w:rsidRPr="001961B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60098B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56768C" w:rsidRPr="001961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 do godziny </w:t>
      </w:r>
      <w:r w:rsidR="000E4FA3" w:rsidRPr="001961B6">
        <w:rPr>
          <w:rFonts w:ascii="Arial" w:eastAsia="Times New Roman" w:hAnsi="Arial" w:cs="Arial"/>
          <w:b/>
          <w:sz w:val="20"/>
          <w:szCs w:val="20"/>
          <w:lang w:eastAsia="pl-PL"/>
        </w:rPr>
        <w:t>10</w:t>
      </w:r>
      <w:r w:rsidRPr="001961B6">
        <w:rPr>
          <w:rFonts w:ascii="Arial" w:eastAsia="Times New Roman" w:hAnsi="Arial" w:cs="Arial"/>
          <w:b/>
          <w:sz w:val="20"/>
          <w:szCs w:val="20"/>
          <w:lang w:eastAsia="pl-PL"/>
        </w:rPr>
        <w:t>.00</w:t>
      </w:r>
    </w:p>
    <w:p w14:paraId="711E2712" w14:textId="77777777" w:rsidR="0056768C" w:rsidRPr="00A83FE5" w:rsidRDefault="0056768C" w:rsidP="009322E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>Oferty złożone po w/w terminie nie będą rozpatrywane.</w:t>
      </w:r>
    </w:p>
    <w:p w14:paraId="2CCDC22B" w14:textId="77777777" w:rsidR="009322E5" w:rsidRPr="00A83FE5" w:rsidRDefault="009322E5" w:rsidP="009322E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76B777" w14:textId="77777777" w:rsidR="001961B6" w:rsidRDefault="0056768C" w:rsidP="00916B18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Dodatkowych informacji udziela: </w:t>
      </w:r>
    </w:p>
    <w:p w14:paraId="15781164" w14:textId="3A3FDFBA" w:rsidR="001961B6" w:rsidRDefault="00A515BE" w:rsidP="00916B18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>Krzysztof Siewiera</w:t>
      </w:r>
      <w:r w:rsidR="0056768C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: tel. </w:t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t>697 624</w:t>
      </w:r>
      <w:r w:rsidR="00E8244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t>681</w:t>
      </w:r>
      <w:r w:rsidR="00E82444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="001961B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hyperlink r:id="rId9" w:history="1">
        <w:r w:rsidR="00E82444" w:rsidRPr="00365628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krzysztof.siewiera@eurofundusze.pl</w:t>
        </w:r>
      </w:hyperlink>
    </w:p>
    <w:bookmarkEnd w:id="9"/>
    <w:p w14:paraId="679C1FBB" w14:textId="77777777" w:rsidR="00916B18" w:rsidRPr="00A83FE5" w:rsidRDefault="00916B18" w:rsidP="00916B18">
      <w:pPr>
        <w:suppressAutoHyphens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3FE5">
        <w:rPr>
          <w:rFonts w:ascii="Arial" w:hAnsi="Arial" w:cs="Arial"/>
          <w:b/>
          <w:smallCaps/>
          <w:sz w:val="20"/>
          <w:szCs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14. POZOSTAŁE INFORMACJE</w:t>
      </w:r>
    </w:p>
    <w:p w14:paraId="6B7A40F7" w14:textId="77777777" w:rsidR="00916B18" w:rsidRPr="00A83FE5" w:rsidRDefault="00916B18" w:rsidP="00916B18">
      <w:pPr>
        <w:spacing w:after="0" w:line="240" w:lineRule="auto"/>
        <w:ind w:left="1080"/>
        <w:jc w:val="both"/>
        <w:rPr>
          <w:rFonts w:ascii="Arial" w:hAnsi="Arial" w:cs="Arial"/>
          <w:b/>
          <w:smallCaps/>
          <w:sz w:val="20"/>
          <w:szCs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1B437C" w14:textId="726720B9" w:rsidR="00916B18" w:rsidRPr="00A83FE5" w:rsidRDefault="00916B18" w:rsidP="00916B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3FE5">
        <w:rPr>
          <w:rFonts w:ascii="Arial" w:hAnsi="Arial" w:cs="Arial"/>
          <w:sz w:val="20"/>
          <w:szCs w:val="20"/>
        </w:rPr>
        <w:t xml:space="preserve">Zleceniodawca zastrzega sobie możliwość zmiany lub uzupełnienia treści Zapytania ofertowego przed upływem terminu na składanie ofert. Informacja o wprowadzeniu zmiany lub uzupełnieniu treści Zapytania ofertowego zostanie opublikowana na stronie internetowej </w:t>
      </w:r>
      <w:r w:rsidR="00B309C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hyperlink r:id="rId10" w:history="1">
        <w:r w:rsidR="00B309C2" w:rsidRPr="00875BD6">
          <w:rPr>
            <w:rStyle w:val="Hipercze"/>
            <w:rFonts w:ascii="Arial" w:eastAsiaTheme="minorHAnsi" w:hAnsi="Arial" w:cs="Arial"/>
            <w:sz w:val="20"/>
            <w:szCs w:val="20"/>
            <w:lang w:eastAsia="en-US"/>
          </w:rPr>
          <w:t>https://bazakonkurencyjnosci.funduszeeuropejskie.gov.pl/</w:t>
        </w:r>
      </w:hyperlink>
      <w:r w:rsidRPr="00A83FE5">
        <w:rPr>
          <w:rFonts w:ascii="Arial" w:hAnsi="Arial" w:cs="Arial"/>
          <w:sz w:val="20"/>
          <w:szCs w:val="20"/>
        </w:rPr>
        <w:t>.  Jeżeli wprowadzone zmiany lub uzupełnienia treści zapytania ofertowego będą wymagały zmiany treści ofert, Zleceniodawca przedłuży termin składania ofert o czas potrzebny na dokonanie zmian w ofercie.</w:t>
      </w:r>
    </w:p>
    <w:p w14:paraId="4CF8BA59" w14:textId="77777777" w:rsidR="00916B18" w:rsidRPr="00A83FE5" w:rsidRDefault="00916B18" w:rsidP="00916B18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D11BB0D" w14:textId="77777777" w:rsidR="00916B18" w:rsidRPr="00A83FE5" w:rsidRDefault="00916B18" w:rsidP="00916B18">
      <w:pPr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83FE5">
        <w:rPr>
          <w:rFonts w:ascii="Arial" w:hAnsi="Arial" w:cs="Arial"/>
          <w:b/>
          <w:sz w:val="20"/>
          <w:szCs w:val="20"/>
          <w:u w:val="single"/>
        </w:rPr>
        <w:t>15. ZAŁĄCZNIKI DO ZAPYTANIA OFERTOWEGO</w:t>
      </w:r>
    </w:p>
    <w:p w14:paraId="2C41CFF2" w14:textId="77777777" w:rsidR="00916B18" w:rsidRPr="00A83FE5" w:rsidRDefault="00916B18" w:rsidP="00916B18">
      <w:pPr>
        <w:spacing w:after="0" w:line="240" w:lineRule="auto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3D331E1" w14:textId="77777777" w:rsidR="00916B18" w:rsidRPr="00A83FE5" w:rsidRDefault="00916B18" w:rsidP="00916B18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83FE5">
        <w:rPr>
          <w:rFonts w:ascii="Arial" w:hAnsi="Arial" w:cs="Arial"/>
          <w:sz w:val="20"/>
          <w:szCs w:val="20"/>
        </w:rPr>
        <w:t>Formularz ofertowy – załącznik nr 1 do zapytania ofertowego;</w:t>
      </w:r>
    </w:p>
    <w:p w14:paraId="082D8312" w14:textId="1FF1CE78" w:rsidR="00A515BE" w:rsidRPr="00A83FE5" w:rsidRDefault="0019396D" w:rsidP="00916B18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bookmarkStart w:id="10" w:name="_Hlk30697076"/>
      <w:r w:rsidRPr="00A83FE5">
        <w:rPr>
          <w:rFonts w:ascii="Arial" w:hAnsi="Arial" w:cs="Arial"/>
          <w:sz w:val="20"/>
          <w:szCs w:val="20"/>
        </w:rPr>
        <w:t>Oświadczenie oferenta o braku powiązania osobowego i kapitałowego</w:t>
      </w:r>
      <w:r w:rsidR="008A078C">
        <w:rPr>
          <w:rFonts w:ascii="Arial" w:hAnsi="Arial" w:cs="Arial"/>
          <w:sz w:val="20"/>
          <w:szCs w:val="20"/>
        </w:rPr>
        <w:t xml:space="preserve"> - </w:t>
      </w:r>
      <w:r w:rsidR="001961B6" w:rsidRPr="00A83FE5">
        <w:rPr>
          <w:rFonts w:ascii="Arial" w:hAnsi="Arial" w:cs="Arial"/>
          <w:sz w:val="20"/>
          <w:szCs w:val="20"/>
        </w:rPr>
        <w:t xml:space="preserve">załącznik nr </w:t>
      </w:r>
      <w:r w:rsidR="001961B6">
        <w:rPr>
          <w:rFonts w:ascii="Arial" w:hAnsi="Arial" w:cs="Arial"/>
          <w:sz w:val="20"/>
          <w:szCs w:val="20"/>
        </w:rPr>
        <w:t>2</w:t>
      </w:r>
      <w:r w:rsidR="001961B6" w:rsidRPr="00A83FE5">
        <w:rPr>
          <w:rFonts w:ascii="Arial" w:hAnsi="Arial" w:cs="Arial"/>
          <w:sz w:val="20"/>
          <w:szCs w:val="20"/>
        </w:rPr>
        <w:t xml:space="preserve"> do zapytania ofertowego</w:t>
      </w:r>
    </w:p>
    <w:bookmarkEnd w:id="10"/>
    <w:p w14:paraId="412B547F" w14:textId="1B52F515" w:rsidR="001961B6" w:rsidRPr="001961B6" w:rsidRDefault="001961B6" w:rsidP="001961B6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</w:t>
      </w:r>
      <w:r w:rsidR="0045648E">
        <w:rPr>
          <w:rFonts w:ascii="Arial" w:hAnsi="Arial" w:cs="Arial"/>
          <w:sz w:val="20"/>
          <w:szCs w:val="20"/>
        </w:rPr>
        <w:t xml:space="preserve"> zrealizowanych</w:t>
      </w:r>
      <w:r>
        <w:rPr>
          <w:rFonts w:ascii="Arial" w:hAnsi="Arial" w:cs="Arial"/>
          <w:sz w:val="20"/>
          <w:szCs w:val="20"/>
        </w:rPr>
        <w:t xml:space="preserve"> robót – </w:t>
      </w:r>
      <w:r w:rsidRPr="00A83FE5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A83FE5">
        <w:rPr>
          <w:rFonts w:ascii="Arial" w:hAnsi="Arial" w:cs="Arial"/>
          <w:sz w:val="20"/>
          <w:szCs w:val="20"/>
        </w:rPr>
        <w:t xml:space="preserve"> do zapytania ofertowego</w:t>
      </w:r>
    </w:p>
    <w:p w14:paraId="6045C3BB" w14:textId="5F7E8B3F" w:rsidR="001961B6" w:rsidRDefault="001961B6" w:rsidP="001961B6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osób – </w:t>
      </w:r>
      <w:r w:rsidRPr="00A83FE5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A83FE5">
        <w:rPr>
          <w:rFonts w:ascii="Arial" w:hAnsi="Arial" w:cs="Arial"/>
          <w:sz w:val="20"/>
          <w:szCs w:val="20"/>
        </w:rPr>
        <w:t xml:space="preserve"> do zapytania ofertowego</w:t>
      </w:r>
    </w:p>
    <w:p w14:paraId="3EB058F6" w14:textId="77777777" w:rsidR="00B309C2" w:rsidRDefault="001961B6" w:rsidP="001961B6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Specyfikacja Istotnych Warunków Zamówienia (SIWZ) wraz z dokumentacją techniczną- </w:t>
      </w:r>
      <w:r w:rsidRPr="00A83FE5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A83FE5">
        <w:rPr>
          <w:rFonts w:ascii="Arial" w:hAnsi="Arial" w:cs="Arial"/>
          <w:sz w:val="20"/>
          <w:szCs w:val="20"/>
        </w:rPr>
        <w:t xml:space="preserve"> do zapytania ofertowego</w:t>
      </w:r>
    </w:p>
    <w:p w14:paraId="050DE633" w14:textId="08A8B8F8" w:rsidR="001961B6" w:rsidRPr="00A83FE5" w:rsidRDefault="00B309C2" w:rsidP="001961B6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 umowy</w:t>
      </w:r>
      <w:r w:rsidR="001961B6">
        <w:rPr>
          <w:rFonts w:ascii="Arial" w:hAnsi="Arial" w:cs="Arial"/>
          <w:sz w:val="20"/>
          <w:szCs w:val="20"/>
        </w:rPr>
        <w:t xml:space="preserve"> </w:t>
      </w:r>
      <w:r w:rsidR="00F630F1">
        <w:rPr>
          <w:rFonts w:ascii="Arial" w:hAnsi="Arial" w:cs="Arial"/>
          <w:sz w:val="20"/>
          <w:szCs w:val="20"/>
        </w:rPr>
        <w:t>– Załącznik nr 6</w:t>
      </w:r>
    </w:p>
    <w:p w14:paraId="77A91B04" w14:textId="77777777" w:rsidR="0056768C" w:rsidRPr="00A83FE5" w:rsidRDefault="0056768C" w:rsidP="00916B18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7E66B5" w14:textId="77777777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11" w:name="_GoBack"/>
      <w:bookmarkEnd w:id="11"/>
    </w:p>
    <w:sectPr w:rsidR="0056768C" w:rsidRPr="00A83FE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C692E" w14:textId="77777777" w:rsidR="00632DB5" w:rsidRDefault="00632DB5" w:rsidP="00A05777">
      <w:pPr>
        <w:spacing w:after="0" w:line="240" w:lineRule="auto"/>
      </w:pPr>
      <w:r>
        <w:separator/>
      </w:r>
    </w:p>
  </w:endnote>
  <w:endnote w:type="continuationSeparator" w:id="0">
    <w:p w14:paraId="3F4F6E17" w14:textId="77777777" w:rsidR="00632DB5" w:rsidRDefault="00632DB5" w:rsidP="00A0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4783057"/>
      <w:docPartObj>
        <w:docPartGallery w:val="Page Numbers (Bottom of Page)"/>
        <w:docPartUnique/>
      </w:docPartObj>
    </w:sdtPr>
    <w:sdtEndPr/>
    <w:sdtContent>
      <w:p w14:paraId="7B7C8263" w14:textId="77777777" w:rsidR="00151F27" w:rsidRDefault="00151F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3FC">
          <w:rPr>
            <w:noProof/>
          </w:rPr>
          <w:t>3</w:t>
        </w:r>
        <w:r>
          <w:fldChar w:fldCharType="end"/>
        </w:r>
      </w:p>
    </w:sdtContent>
  </w:sdt>
  <w:p w14:paraId="72A3011B" w14:textId="77777777" w:rsidR="00151F27" w:rsidRDefault="00151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D5234" w14:textId="77777777" w:rsidR="00632DB5" w:rsidRDefault="00632DB5" w:rsidP="00A05777">
      <w:pPr>
        <w:spacing w:after="0" w:line="240" w:lineRule="auto"/>
      </w:pPr>
      <w:r>
        <w:separator/>
      </w:r>
    </w:p>
  </w:footnote>
  <w:footnote w:type="continuationSeparator" w:id="0">
    <w:p w14:paraId="78199BE2" w14:textId="77777777" w:rsidR="00632DB5" w:rsidRDefault="00632DB5" w:rsidP="00A05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B08AC" w14:textId="38F1C016" w:rsidR="00E02353" w:rsidRDefault="00E02353" w:rsidP="00E02353">
    <w:pPr>
      <w:pStyle w:val="Nagwek"/>
    </w:pPr>
    <w:r w:rsidRPr="00242FE9">
      <w:rPr>
        <w:noProof/>
      </w:rPr>
      <w:drawing>
        <wp:inline distT="0" distB="0" distL="0" distR="0" wp14:anchorId="32E84CE7" wp14:editId="69107F55">
          <wp:extent cx="5760720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D5025" w14:textId="769DCE65" w:rsidR="00151F27" w:rsidRDefault="00151F27" w:rsidP="00A057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A4B0D18"/>
    <w:multiLevelType w:val="hybridMultilevel"/>
    <w:tmpl w:val="F5263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2C0F"/>
    <w:multiLevelType w:val="hybridMultilevel"/>
    <w:tmpl w:val="6E2637A0"/>
    <w:lvl w:ilvl="0" w:tplc="FF4A4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41920"/>
    <w:multiLevelType w:val="hybridMultilevel"/>
    <w:tmpl w:val="461AB4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393605"/>
    <w:multiLevelType w:val="hybridMultilevel"/>
    <w:tmpl w:val="21E49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051A4A"/>
    <w:multiLevelType w:val="hybridMultilevel"/>
    <w:tmpl w:val="A2867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A60D6"/>
    <w:multiLevelType w:val="hybridMultilevel"/>
    <w:tmpl w:val="922C3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92C4D"/>
    <w:multiLevelType w:val="hybridMultilevel"/>
    <w:tmpl w:val="5838B726"/>
    <w:lvl w:ilvl="0" w:tplc="5F78EEA2">
      <w:start w:val="15"/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3E4"/>
    <w:rsid w:val="0002739D"/>
    <w:rsid w:val="0004242A"/>
    <w:rsid w:val="00066E83"/>
    <w:rsid w:val="000A2B1C"/>
    <w:rsid w:val="000B23E4"/>
    <w:rsid w:val="000E4FA3"/>
    <w:rsid w:val="00133949"/>
    <w:rsid w:val="00141707"/>
    <w:rsid w:val="0014297E"/>
    <w:rsid w:val="00151F27"/>
    <w:rsid w:val="001753FC"/>
    <w:rsid w:val="001821D8"/>
    <w:rsid w:val="0019396D"/>
    <w:rsid w:val="001961B6"/>
    <w:rsid w:val="001B0762"/>
    <w:rsid w:val="001B2776"/>
    <w:rsid w:val="001B5884"/>
    <w:rsid w:val="001D2693"/>
    <w:rsid w:val="00203D64"/>
    <w:rsid w:val="00215CEB"/>
    <w:rsid w:val="0022364C"/>
    <w:rsid w:val="00275E66"/>
    <w:rsid w:val="002B3747"/>
    <w:rsid w:val="003462EC"/>
    <w:rsid w:val="00380F21"/>
    <w:rsid w:val="003C3BA3"/>
    <w:rsid w:val="0041024B"/>
    <w:rsid w:val="00417F18"/>
    <w:rsid w:val="00455ECA"/>
    <w:rsid w:val="0045648E"/>
    <w:rsid w:val="00476525"/>
    <w:rsid w:val="00492B6D"/>
    <w:rsid w:val="004A3D7F"/>
    <w:rsid w:val="004C38B7"/>
    <w:rsid w:val="004C3A96"/>
    <w:rsid w:val="005327D4"/>
    <w:rsid w:val="00537CD6"/>
    <w:rsid w:val="0056768C"/>
    <w:rsid w:val="00580BE5"/>
    <w:rsid w:val="005A0440"/>
    <w:rsid w:val="005D30F1"/>
    <w:rsid w:val="005E7302"/>
    <w:rsid w:val="005F1483"/>
    <w:rsid w:val="0060098B"/>
    <w:rsid w:val="00632DB5"/>
    <w:rsid w:val="00664EA0"/>
    <w:rsid w:val="00666583"/>
    <w:rsid w:val="006848BE"/>
    <w:rsid w:val="00770343"/>
    <w:rsid w:val="007A2F7B"/>
    <w:rsid w:val="007E2A57"/>
    <w:rsid w:val="007F412A"/>
    <w:rsid w:val="00802FEB"/>
    <w:rsid w:val="00804078"/>
    <w:rsid w:val="00806876"/>
    <w:rsid w:val="00833743"/>
    <w:rsid w:val="0085351D"/>
    <w:rsid w:val="00855064"/>
    <w:rsid w:val="00855BE6"/>
    <w:rsid w:val="00864357"/>
    <w:rsid w:val="008905C9"/>
    <w:rsid w:val="008A078C"/>
    <w:rsid w:val="008A697C"/>
    <w:rsid w:val="008B2C46"/>
    <w:rsid w:val="008C239E"/>
    <w:rsid w:val="008C6521"/>
    <w:rsid w:val="008E0BA1"/>
    <w:rsid w:val="00907261"/>
    <w:rsid w:val="00913BBD"/>
    <w:rsid w:val="00916B18"/>
    <w:rsid w:val="0093163C"/>
    <w:rsid w:val="009322E5"/>
    <w:rsid w:val="00962C87"/>
    <w:rsid w:val="009714DB"/>
    <w:rsid w:val="009C5E34"/>
    <w:rsid w:val="00A05777"/>
    <w:rsid w:val="00A16037"/>
    <w:rsid w:val="00A32070"/>
    <w:rsid w:val="00A515BE"/>
    <w:rsid w:val="00A7388D"/>
    <w:rsid w:val="00A83A21"/>
    <w:rsid w:val="00A83FE5"/>
    <w:rsid w:val="00AA0099"/>
    <w:rsid w:val="00AC6469"/>
    <w:rsid w:val="00B26FC2"/>
    <w:rsid w:val="00B309C2"/>
    <w:rsid w:val="00B65AFE"/>
    <w:rsid w:val="00B829CD"/>
    <w:rsid w:val="00B87CC5"/>
    <w:rsid w:val="00BA061F"/>
    <w:rsid w:val="00BE05E5"/>
    <w:rsid w:val="00BF4CB6"/>
    <w:rsid w:val="00C21BC8"/>
    <w:rsid w:val="00C3225C"/>
    <w:rsid w:val="00C55C1B"/>
    <w:rsid w:val="00C90C9F"/>
    <w:rsid w:val="00CC253D"/>
    <w:rsid w:val="00CC5690"/>
    <w:rsid w:val="00CD7945"/>
    <w:rsid w:val="00D007E9"/>
    <w:rsid w:val="00D037B2"/>
    <w:rsid w:val="00D0391B"/>
    <w:rsid w:val="00D31903"/>
    <w:rsid w:val="00D63B08"/>
    <w:rsid w:val="00D82BB9"/>
    <w:rsid w:val="00D83DD7"/>
    <w:rsid w:val="00DC29F0"/>
    <w:rsid w:val="00E02353"/>
    <w:rsid w:val="00E057FA"/>
    <w:rsid w:val="00E3067D"/>
    <w:rsid w:val="00E4291A"/>
    <w:rsid w:val="00E51697"/>
    <w:rsid w:val="00E82444"/>
    <w:rsid w:val="00E94D07"/>
    <w:rsid w:val="00EA3806"/>
    <w:rsid w:val="00EA6683"/>
    <w:rsid w:val="00EE434D"/>
    <w:rsid w:val="00F12DE0"/>
    <w:rsid w:val="00F45374"/>
    <w:rsid w:val="00F630F1"/>
    <w:rsid w:val="00F915AE"/>
    <w:rsid w:val="00F96FF1"/>
    <w:rsid w:val="00FB4E0D"/>
    <w:rsid w:val="00FF2B7E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A85AC8"/>
  <w15:docId w15:val="{8139E16E-5BDA-4F97-9884-E2CD8B7BF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3E4"/>
    <w:pPr>
      <w:suppressAutoHyphens/>
      <w:spacing w:after="160" w:line="252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rongEmphasis">
    <w:name w:val="Strong Emphasis"/>
    <w:rsid w:val="000B23E4"/>
    <w:rPr>
      <w:b/>
      <w:bCs/>
    </w:rPr>
  </w:style>
  <w:style w:type="character" w:styleId="Pogrubienie">
    <w:name w:val="Strong"/>
    <w:qFormat/>
    <w:rsid w:val="000B23E4"/>
    <w:rPr>
      <w:b/>
      <w:bCs/>
    </w:rPr>
  </w:style>
  <w:style w:type="paragraph" w:customStyle="1" w:styleId="Standard">
    <w:name w:val="Standard"/>
    <w:rsid w:val="000B23E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g-scope">
    <w:name w:val="ng-scope"/>
    <w:basedOn w:val="Normalny"/>
    <w:rsid w:val="000B23E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23E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B23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F2B7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05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777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05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777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777"/>
    <w:rPr>
      <w:rFonts w:ascii="Tahoma" w:eastAsia="Calibri" w:hAnsi="Tahoma" w:cs="Tahoma"/>
      <w:sz w:val="16"/>
      <w:szCs w:val="16"/>
      <w:lang w:eastAsia="ar-SA"/>
    </w:rPr>
  </w:style>
  <w:style w:type="character" w:styleId="Hipercze">
    <w:name w:val="Hyperlink"/>
    <w:unhideWhenUsed/>
    <w:rsid w:val="00916B1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2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2EC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2EC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5B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5E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5E66"/>
    <w:rPr>
      <w:rFonts w:ascii="Calibri" w:eastAsia="Calibri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5E6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4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3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zysztof.siewiera@eurofundusz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AB504-7441-4439-AD77-C7F978EA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CRSG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Latusek</dc:creator>
  <cp:lastModifiedBy>krzysztof siewiera</cp:lastModifiedBy>
  <cp:revision>14</cp:revision>
  <cp:lastPrinted>2017-09-18T14:18:00Z</cp:lastPrinted>
  <dcterms:created xsi:type="dcterms:W3CDTF">2020-01-27T11:47:00Z</dcterms:created>
  <dcterms:modified xsi:type="dcterms:W3CDTF">2024-11-14T19:59:00Z</dcterms:modified>
</cp:coreProperties>
</file>