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2A23C" w14:textId="57BB41A1" w:rsidR="004C470D" w:rsidRPr="00A85910" w:rsidRDefault="004C470D" w:rsidP="004C470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A85910">
        <w:rPr>
          <w:rFonts w:ascii="Arial" w:hAnsi="Arial" w:cs="Arial"/>
          <w:b/>
          <w:sz w:val="24"/>
          <w:szCs w:val="24"/>
        </w:rPr>
        <w:t>PROTOKÓŁ Z KONTROLI</w:t>
      </w:r>
    </w:p>
    <w:p w14:paraId="1BE6AF3E" w14:textId="596837D7" w:rsidR="004C470D" w:rsidRDefault="004C470D" w:rsidP="004C470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A85910">
        <w:rPr>
          <w:rFonts w:ascii="Arial" w:hAnsi="Arial" w:cs="Arial"/>
          <w:b/>
          <w:sz w:val="24"/>
          <w:szCs w:val="24"/>
        </w:rPr>
        <w:t>STACJI GAZOWEJ / ZESPOŁU GAZOWEGO</w:t>
      </w:r>
      <w:r>
        <w:rPr>
          <w:rFonts w:ascii="Arial" w:hAnsi="Arial" w:cs="Arial"/>
          <w:b/>
          <w:sz w:val="24"/>
          <w:szCs w:val="24"/>
        </w:rPr>
        <w:t>*</w:t>
      </w:r>
    </w:p>
    <w:p w14:paraId="7BDD9006" w14:textId="154369FD" w:rsidR="004C470D" w:rsidRPr="008C47BA" w:rsidDel="00084D93" w:rsidRDefault="004C470D" w:rsidP="004C470D">
      <w:pPr>
        <w:spacing w:after="0" w:line="240" w:lineRule="auto"/>
        <w:jc w:val="center"/>
        <w:rPr>
          <w:rFonts w:ascii="Arial" w:hAnsi="Arial" w:cs="Arial"/>
          <w:bCs/>
          <w:sz w:val="16"/>
          <w:szCs w:val="16"/>
        </w:rPr>
      </w:pPr>
      <w:r w:rsidRPr="008C47BA" w:rsidDel="00084D93">
        <w:rPr>
          <w:rFonts w:ascii="Arial" w:hAnsi="Arial" w:cs="Arial"/>
          <w:bCs/>
          <w:sz w:val="16"/>
          <w:szCs w:val="16"/>
        </w:rPr>
        <w:t>*</w:t>
      </w:r>
      <w:r w:rsidR="008C47BA" w:rsidRPr="008C47BA">
        <w:rPr>
          <w:rFonts w:ascii="Arial" w:hAnsi="Arial" w:cs="Arial"/>
          <w:bCs/>
          <w:sz w:val="16"/>
          <w:szCs w:val="16"/>
        </w:rPr>
        <w:t xml:space="preserve"> </w:t>
      </w:r>
      <w:r w:rsidRPr="008C47BA" w:rsidDel="00084D93">
        <w:rPr>
          <w:rFonts w:ascii="Arial" w:hAnsi="Arial" w:cs="Arial"/>
          <w:bCs/>
          <w:sz w:val="16"/>
          <w:szCs w:val="16"/>
        </w:rPr>
        <w:t>niepotrzebne skreślić</w:t>
      </w:r>
    </w:p>
    <w:p w14:paraId="7DEB205A" w14:textId="0A7021EB" w:rsidR="004C470D" w:rsidRPr="004A4B3B" w:rsidRDefault="004C470D" w:rsidP="004C470D">
      <w:pPr>
        <w:spacing w:after="120"/>
        <w:jc w:val="center"/>
        <w:rPr>
          <w:rFonts w:ascii="Arial" w:hAnsi="Arial" w:cs="Arial"/>
          <w:b/>
          <w:sz w:val="16"/>
          <w:szCs w:val="16"/>
          <w:vertAlign w:val="superscript"/>
        </w:rPr>
      </w:pPr>
      <w:r w:rsidRPr="00A85910">
        <w:rPr>
          <w:rFonts w:ascii="Arial" w:hAnsi="Arial" w:cs="Arial"/>
          <w:b/>
          <w:sz w:val="24"/>
          <w:szCs w:val="24"/>
        </w:rPr>
        <w:t>z dnia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16"/>
          <w:szCs w:val="16"/>
        </w:rPr>
        <w:t>…………………………</w:t>
      </w:r>
      <w:r w:rsidR="00D5726A"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>……….……</w:t>
      </w:r>
    </w:p>
    <w:p w14:paraId="2051E2B8" w14:textId="4772AF58" w:rsidR="008C47BA" w:rsidRDefault="004C470D" w:rsidP="004C470D">
      <w:pPr>
        <w:spacing w:before="240" w:after="120"/>
        <w:rPr>
          <w:rFonts w:ascii="Arial" w:hAnsi="Arial" w:cs="Arial"/>
          <w:sz w:val="16"/>
          <w:szCs w:val="16"/>
        </w:rPr>
      </w:pPr>
      <w:r w:rsidRPr="00EC2676">
        <w:rPr>
          <w:rFonts w:ascii="Arial" w:hAnsi="Arial" w:cs="Arial"/>
          <w:sz w:val="20"/>
          <w:szCs w:val="20"/>
        </w:rPr>
        <w:t>Nazwa stacji/zespołu gazowego:</w:t>
      </w:r>
      <w:r w:rsidRPr="00EC2676">
        <w:rPr>
          <w:rFonts w:ascii="Arial" w:hAnsi="Arial" w:cs="Arial"/>
          <w:sz w:val="16"/>
          <w:szCs w:val="16"/>
        </w:rPr>
        <w:t xml:space="preserve"> </w:t>
      </w:r>
    </w:p>
    <w:p w14:paraId="4045055F" w14:textId="1FC9EB3A" w:rsidR="004C470D" w:rsidRDefault="004C470D" w:rsidP="004C470D">
      <w:pPr>
        <w:spacing w:before="240" w:after="120"/>
        <w:rPr>
          <w:rFonts w:ascii="Arial" w:hAnsi="Arial" w:cs="Arial"/>
          <w:sz w:val="16"/>
          <w:szCs w:val="16"/>
        </w:rPr>
      </w:pPr>
      <w:r w:rsidRPr="00EC2676">
        <w:rPr>
          <w:rFonts w:ascii="Arial" w:hAnsi="Arial" w:cs="Arial"/>
          <w:sz w:val="16"/>
          <w:szCs w:val="16"/>
        </w:rPr>
        <w:t>………………………………………</w:t>
      </w:r>
      <w:r>
        <w:rPr>
          <w:rFonts w:ascii="Arial" w:hAnsi="Arial" w:cs="Arial"/>
          <w:sz w:val="16"/>
          <w:szCs w:val="16"/>
        </w:rPr>
        <w:t>………</w:t>
      </w:r>
      <w:r w:rsidRPr="00EC2676">
        <w:rPr>
          <w:rFonts w:ascii="Arial" w:hAnsi="Arial" w:cs="Arial"/>
          <w:sz w:val="16"/>
          <w:szCs w:val="16"/>
        </w:rPr>
        <w:t>…………………</w:t>
      </w:r>
      <w:r>
        <w:rPr>
          <w:rFonts w:ascii="Arial" w:hAnsi="Arial" w:cs="Arial"/>
          <w:sz w:val="16"/>
          <w:szCs w:val="16"/>
        </w:rPr>
        <w:t>…………………………</w:t>
      </w:r>
      <w:r w:rsidRPr="00EC2676">
        <w:rPr>
          <w:rFonts w:ascii="Arial" w:hAnsi="Arial" w:cs="Arial"/>
          <w:sz w:val="16"/>
          <w:szCs w:val="16"/>
        </w:rPr>
        <w:t>……………</w:t>
      </w:r>
    </w:p>
    <w:p w14:paraId="6745844F" w14:textId="77777777" w:rsidR="008C47BA" w:rsidRDefault="008C47BA" w:rsidP="004C470D">
      <w:pPr>
        <w:spacing w:before="240" w:after="120"/>
        <w:rPr>
          <w:rFonts w:ascii="Arial" w:hAnsi="Arial" w:cs="Arial"/>
          <w:sz w:val="16"/>
          <w:szCs w:val="16"/>
        </w:rPr>
      </w:pPr>
    </w:p>
    <w:p w14:paraId="6BA79182" w14:textId="77777777" w:rsidR="004C470D" w:rsidRDefault="004C470D" w:rsidP="004C470D">
      <w:pPr>
        <w:numPr>
          <w:ilvl w:val="0"/>
          <w:numId w:val="9"/>
        </w:numPr>
        <w:spacing w:after="120"/>
        <w:ind w:left="714" w:hanging="357"/>
        <w:contextualSpacing/>
        <w:rPr>
          <w:rFonts w:ascii="Arial" w:hAnsi="Arial" w:cs="Arial"/>
          <w:b/>
          <w:sz w:val="20"/>
          <w:szCs w:val="20"/>
          <w:u w:val="single"/>
        </w:rPr>
      </w:pPr>
      <w:bookmarkStart w:id="0" w:name="_Hlk124699775"/>
      <w:r w:rsidRPr="004C470D">
        <w:rPr>
          <w:rFonts w:ascii="Arial" w:hAnsi="Arial" w:cs="Arial"/>
          <w:b/>
          <w:sz w:val="20"/>
          <w:szCs w:val="20"/>
          <w:u w:val="single"/>
        </w:rPr>
        <w:t>Odczyty wskazań urządzeń i przyrządów pomiarowych:</w:t>
      </w:r>
    </w:p>
    <w:p w14:paraId="5F49BCFF" w14:textId="77777777" w:rsidR="008C47BA" w:rsidRPr="004C470D" w:rsidRDefault="008C47BA" w:rsidP="008C47BA">
      <w:pPr>
        <w:spacing w:after="120"/>
        <w:ind w:left="714"/>
        <w:contextualSpacing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Style w:val="Tabela-Siatka2"/>
        <w:tblW w:w="893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1270"/>
        <w:gridCol w:w="1983"/>
        <w:gridCol w:w="1275"/>
        <w:gridCol w:w="291"/>
        <w:gridCol w:w="1418"/>
        <w:gridCol w:w="706"/>
        <w:gridCol w:w="570"/>
        <w:gridCol w:w="1417"/>
      </w:tblGrid>
      <w:tr w:rsidR="004C470D" w:rsidRPr="004C470D" w14:paraId="3D378E86" w14:textId="77777777" w:rsidTr="00C17576">
        <w:trPr>
          <w:trHeight w:val="263"/>
        </w:trPr>
        <w:tc>
          <w:tcPr>
            <w:tcW w:w="1270" w:type="dxa"/>
            <w:vMerge w:val="restart"/>
            <w:textDirection w:val="btLr"/>
            <w:vAlign w:val="center"/>
          </w:tcPr>
          <w:p w14:paraId="168620F0" w14:textId="77777777" w:rsidR="004C470D" w:rsidRPr="004C470D" w:rsidRDefault="004C470D" w:rsidP="004C470D">
            <w:pPr>
              <w:spacing w:after="0" w:line="23" w:lineRule="atLeast"/>
              <w:ind w:left="113" w:right="113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4C470D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Pomiar stężenia metanu w pomieszczeniu</w:t>
            </w:r>
          </w:p>
          <w:p w14:paraId="32AA62A4" w14:textId="77777777" w:rsidR="004C470D" w:rsidRPr="004C470D" w:rsidRDefault="004C470D" w:rsidP="004C470D">
            <w:pPr>
              <w:spacing w:after="0" w:line="23" w:lineRule="atLeast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4C470D">
              <w:rPr>
                <w:rFonts w:ascii="Arial" w:hAnsi="Arial" w:cs="Arial"/>
                <w:b/>
                <w:color w:val="000000"/>
                <w:sz w:val="20"/>
                <w:szCs w:val="20"/>
              </w:rPr>
              <w:t>[CH</w:t>
            </w:r>
            <w:r w:rsidRPr="004C470D">
              <w:rPr>
                <w:rFonts w:ascii="Arial" w:hAnsi="Arial" w:cs="Arial"/>
                <w:b/>
                <w:color w:val="000000"/>
                <w:sz w:val="20"/>
                <w:szCs w:val="20"/>
                <w:vertAlign w:val="subscript"/>
              </w:rPr>
              <w:t>4</w:t>
            </w:r>
            <w:r w:rsidRPr="004C470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%] lub tlenku węgla [CO %/</w:t>
            </w:r>
            <w:proofErr w:type="spellStart"/>
            <w:r w:rsidRPr="004C470D">
              <w:rPr>
                <w:rFonts w:ascii="Arial" w:hAnsi="Arial" w:cs="Arial"/>
                <w:b/>
                <w:color w:val="000000"/>
                <w:sz w:val="20"/>
                <w:szCs w:val="20"/>
              </w:rPr>
              <w:t>ppm</w:t>
            </w:r>
            <w:proofErr w:type="spellEnd"/>
            <w:r w:rsidRPr="004C470D">
              <w:rPr>
                <w:rFonts w:ascii="Arial" w:hAnsi="Arial" w:cs="Arial"/>
                <w:b/>
                <w:color w:val="000000"/>
                <w:sz w:val="20"/>
                <w:szCs w:val="20"/>
              </w:rPr>
              <w:t>]</w:t>
            </w:r>
          </w:p>
        </w:tc>
        <w:tc>
          <w:tcPr>
            <w:tcW w:w="1983" w:type="dxa"/>
            <w:vAlign w:val="bottom"/>
          </w:tcPr>
          <w:p w14:paraId="4D97040B" w14:textId="77777777" w:rsidR="004C470D" w:rsidRPr="004C470D" w:rsidRDefault="004C470D" w:rsidP="004C470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47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technologicznym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35830B5D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7C1CD" w14:textId="77777777" w:rsidR="004C470D" w:rsidRPr="004C470D" w:rsidRDefault="004C470D" w:rsidP="004C470D">
            <w:pPr>
              <w:spacing w:after="0" w:line="23" w:lineRule="atLeast"/>
              <w:rPr>
                <w:sz w:val="20"/>
                <w:szCs w:val="20"/>
              </w:rPr>
            </w:pPr>
          </w:p>
        </w:tc>
        <w:tc>
          <w:tcPr>
            <w:tcW w:w="4111" w:type="dxa"/>
            <w:gridSpan w:val="4"/>
            <w:tcBorders>
              <w:left w:val="single" w:sz="4" w:space="0" w:color="auto"/>
            </w:tcBorders>
            <w:vAlign w:val="center"/>
          </w:tcPr>
          <w:p w14:paraId="64B2DF90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470D">
              <w:rPr>
                <w:rFonts w:ascii="Arial" w:hAnsi="Arial" w:cs="Arial"/>
                <w:b/>
                <w:sz w:val="20"/>
                <w:szCs w:val="20"/>
              </w:rPr>
              <w:t>Ciśnienie gazu [MPa lub MPa / kPa]</w:t>
            </w:r>
          </w:p>
        </w:tc>
      </w:tr>
      <w:tr w:rsidR="004C470D" w:rsidRPr="004C470D" w14:paraId="2C31924D" w14:textId="77777777" w:rsidTr="00C17576">
        <w:trPr>
          <w:trHeight w:val="263"/>
        </w:trPr>
        <w:tc>
          <w:tcPr>
            <w:tcW w:w="1270" w:type="dxa"/>
            <w:vMerge/>
            <w:vAlign w:val="center"/>
          </w:tcPr>
          <w:p w14:paraId="17638426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983" w:type="dxa"/>
            <w:vAlign w:val="bottom"/>
          </w:tcPr>
          <w:p w14:paraId="5FD154A2" w14:textId="77777777" w:rsidR="004C470D" w:rsidRPr="004C470D" w:rsidRDefault="004C470D" w:rsidP="004C470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47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pomiarowym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7CA8B8D8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8292E" w14:textId="77777777" w:rsidR="004C470D" w:rsidRPr="004C470D" w:rsidRDefault="004C470D" w:rsidP="004C470D">
            <w:pPr>
              <w:spacing w:after="0" w:line="23" w:lineRule="atLeast"/>
              <w:rPr>
                <w:sz w:val="20"/>
                <w:szCs w:val="20"/>
              </w:rPr>
            </w:pPr>
          </w:p>
        </w:tc>
        <w:tc>
          <w:tcPr>
            <w:tcW w:w="2124" w:type="dxa"/>
            <w:gridSpan w:val="2"/>
            <w:tcBorders>
              <w:left w:val="single" w:sz="4" w:space="0" w:color="auto"/>
            </w:tcBorders>
            <w:vAlign w:val="center"/>
          </w:tcPr>
          <w:p w14:paraId="6CE0CD82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wejściowe</w:t>
            </w:r>
          </w:p>
        </w:tc>
        <w:tc>
          <w:tcPr>
            <w:tcW w:w="1987" w:type="dxa"/>
            <w:gridSpan w:val="2"/>
            <w:vAlign w:val="center"/>
          </w:tcPr>
          <w:p w14:paraId="0738E18D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wyjściowe</w:t>
            </w:r>
          </w:p>
        </w:tc>
      </w:tr>
      <w:tr w:rsidR="004C470D" w:rsidRPr="004C470D" w14:paraId="26673DC6" w14:textId="77777777" w:rsidTr="00C17576">
        <w:trPr>
          <w:trHeight w:val="263"/>
        </w:trPr>
        <w:tc>
          <w:tcPr>
            <w:tcW w:w="1270" w:type="dxa"/>
            <w:vMerge/>
            <w:vAlign w:val="center"/>
          </w:tcPr>
          <w:p w14:paraId="04C650AB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983" w:type="dxa"/>
            <w:vAlign w:val="bottom"/>
          </w:tcPr>
          <w:p w14:paraId="4711688B" w14:textId="77777777" w:rsidR="004C470D" w:rsidRPr="004C470D" w:rsidRDefault="004C470D" w:rsidP="004C470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47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kotłowni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01E46DB9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201CA" w14:textId="77777777" w:rsidR="004C470D" w:rsidRPr="004C470D" w:rsidRDefault="004C470D" w:rsidP="004C470D">
            <w:pPr>
              <w:spacing w:after="0" w:line="23" w:lineRule="atLeast"/>
              <w:rPr>
                <w:sz w:val="20"/>
                <w:szCs w:val="20"/>
              </w:rPr>
            </w:pPr>
          </w:p>
        </w:tc>
        <w:tc>
          <w:tcPr>
            <w:tcW w:w="2124" w:type="dxa"/>
            <w:gridSpan w:val="2"/>
            <w:tcBorders>
              <w:left w:val="single" w:sz="4" w:space="0" w:color="auto"/>
            </w:tcBorders>
            <w:vAlign w:val="center"/>
          </w:tcPr>
          <w:p w14:paraId="6C1B62F9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7" w:type="dxa"/>
            <w:gridSpan w:val="2"/>
            <w:vAlign w:val="center"/>
          </w:tcPr>
          <w:p w14:paraId="71B0CAF6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70D" w:rsidRPr="004C470D" w14:paraId="79A2FC61" w14:textId="77777777" w:rsidTr="00C17576">
        <w:trPr>
          <w:trHeight w:val="263"/>
        </w:trPr>
        <w:tc>
          <w:tcPr>
            <w:tcW w:w="1270" w:type="dxa"/>
            <w:vMerge/>
            <w:vAlign w:val="center"/>
          </w:tcPr>
          <w:p w14:paraId="61B998E3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983" w:type="dxa"/>
            <w:vAlign w:val="bottom"/>
          </w:tcPr>
          <w:p w14:paraId="282B3301" w14:textId="77777777" w:rsidR="004C470D" w:rsidRPr="004C470D" w:rsidRDefault="004C470D" w:rsidP="004C470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47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nawanialni gazu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1C506E7A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B123D" w14:textId="77777777" w:rsidR="004C470D" w:rsidRPr="004C470D" w:rsidRDefault="004C470D" w:rsidP="004C470D">
            <w:pPr>
              <w:spacing w:after="0" w:line="23" w:lineRule="atLeast"/>
              <w:rPr>
                <w:sz w:val="20"/>
                <w:szCs w:val="20"/>
              </w:rPr>
            </w:pPr>
          </w:p>
        </w:tc>
        <w:tc>
          <w:tcPr>
            <w:tcW w:w="2124" w:type="dxa"/>
            <w:gridSpan w:val="2"/>
            <w:tcBorders>
              <w:left w:val="single" w:sz="4" w:space="0" w:color="auto"/>
            </w:tcBorders>
            <w:vAlign w:val="center"/>
          </w:tcPr>
          <w:p w14:paraId="41E798C9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7" w:type="dxa"/>
            <w:gridSpan w:val="2"/>
            <w:vAlign w:val="center"/>
          </w:tcPr>
          <w:p w14:paraId="6CDD1CB3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2703C99E" w14:textId="77777777" w:rsidTr="00C17576">
        <w:trPr>
          <w:trHeight w:val="263"/>
        </w:trPr>
        <w:tc>
          <w:tcPr>
            <w:tcW w:w="1270" w:type="dxa"/>
            <w:vMerge/>
            <w:vAlign w:val="center"/>
          </w:tcPr>
          <w:p w14:paraId="7CB91117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983" w:type="dxa"/>
            <w:vAlign w:val="bottom"/>
          </w:tcPr>
          <w:p w14:paraId="62D1A94C" w14:textId="77777777" w:rsidR="004C470D" w:rsidRPr="004C470D" w:rsidRDefault="004C470D" w:rsidP="004C470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47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AKP i telemetrii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2058B1E3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D0CD0" w14:textId="77777777" w:rsidR="004C470D" w:rsidRPr="004C470D" w:rsidRDefault="004C470D" w:rsidP="004C470D">
            <w:pPr>
              <w:spacing w:after="0" w:line="23" w:lineRule="atLeast"/>
              <w:rPr>
                <w:sz w:val="20"/>
                <w:szCs w:val="20"/>
              </w:rPr>
            </w:pPr>
          </w:p>
        </w:tc>
        <w:tc>
          <w:tcPr>
            <w:tcW w:w="4111" w:type="dxa"/>
            <w:gridSpan w:val="4"/>
            <w:tcBorders>
              <w:left w:val="single" w:sz="4" w:space="0" w:color="auto"/>
            </w:tcBorders>
            <w:vAlign w:val="center"/>
          </w:tcPr>
          <w:p w14:paraId="5AD135A4" w14:textId="77777777" w:rsidR="004C470D" w:rsidRPr="004C470D" w:rsidRDefault="004C470D" w:rsidP="004C470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b/>
                <w:sz w:val="20"/>
                <w:szCs w:val="20"/>
              </w:rPr>
              <w:t>Stany gazomierzy ciągu pomiarowego</w:t>
            </w:r>
          </w:p>
        </w:tc>
      </w:tr>
      <w:tr w:rsidR="004C470D" w:rsidRPr="004C470D" w14:paraId="3D0B36BC" w14:textId="77777777" w:rsidTr="00C17576">
        <w:trPr>
          <w:trHeight w:val="367"/>
        </w:trPr>
        <w:tc>
          <w:tcPr>
            <w:tcW w:w="1270" w:type="dxa"/>
            <w:vMerge/>
            <w:vAlign w:val="center"/>
          </w:tcPr>
          <w:p w14:paraId="575A8199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983" w:type="dxa"/>
            <w:vAlign w:val="bottom"/>
          </w:tcPr>
          <w:p w14:paraId="462AA432" w14:textId="77777777" w:rsidR="004C470D" w:rsidRPr="004C470D" w:rsidRDefault="004C470D" w:rsidP="004C47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47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inne ……………..…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6CE9F54B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423FF" w14:textId="77777777" w:rsidR="004C470D" w:rsidRPr="004C470D" w:rsidRDefault="004C470D" w:rsidP="004C470D">
            <w:pPr>
              <w:spacing w:after="0" w:line="23" w:lineRule="atLeas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1095E141" w14:textId="77777777" w:rsidR="004C470D" w:rsidRPr="004C470D" w:rsidRDefault="004C470D" w:rsidP="004C470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stan gazomierza</w:t>
            </w:r>
          </w:p>
        </w:tc>
        <w:tc>
          <w:tcPr>
            <w:tcW w:w="1276" w:type="dxa"/>
            <w:gridSpan w:val="2"/>
            <w:vAlign w:val="center"/>
          </w:tcPr>
          <w:p w14:paraId="60EF3881" w14:textId="77777777" w:rsidR="004C470D" w:rsidRPr="004C470D" w:rsidRDefault="004C470D" w:rsidP="004C470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stan z przelicznika</w:t>
            </w:r>
          </w:p>
        </w:tc>
        <w:tc>
          <w:tcPr>
            <w:tcW w:w="1417" w:type="dxa"/>
            <w:vAlign w:val="center"/>
          </w:tcPr>
          <w:p w14:paraId="5457880D" w14:textId="77777777" w:rsidR="004C470D" w:rsidRPr="004C470D" w:rsidRDefault="004C470D" w:rsidP="004C470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wartość skorygowana</w:t>
            </w:r>
          </w:p>
        </w:tc>
      </w:tr>
      <w:tr w:rsidR="004C470D" w:rsidRPr="004C470D" w14:paraId="371C32BA" w14:textId="77777777" w:rsidTr="00C17576">
        <w:tc>
          <w:tcPr>
            <w:tcW w:w="3253" w:type="dxa"/>
            <w:gridSpan w:val="2"/>
            <w:vAlign w:val="center"/>
          </w:tcPr>
          <w:p w14:paraId="723FA63B" w14:textId="77777777" w:rsidR="004C470D" w:rsidRPr="004C470D" w:rsidRDefault="004C470D" w:rsidP="004C470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Temperatura gazu kotła [°C]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0ED920C5" w14:textId="77777777" w:rsidR="004C470D" w:rsidRPr="004C470D" w:rsidRDefault="004C470D" w:rsidP="004C470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CAD872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12DE4DB5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557C662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3628F31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70D" w:rsidRPr="004C470D" w14:paraId="4410C867" w14:textId="77777777" w:rsidTr="00C17576">
        <w:tc>
          <w:tcPr>
            <w:tcW w:w="3253" w:type="dxa"/>
            <w:gridSpan w:val="2"/>
            <w:vAlign w:val="center"/>
          </w:tcPr>
          <w:p w14:paraId="4FD2E0F0" w14:textId="77777777" w:rsidR="004C470D" w:rsidRPr="004C470D" w:rsidRDefault="004C470D" w:rsidP="004C470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Temp. gazu po redukcji [°C]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680C2915" w14:textId="77777777" w:rsidR="004C470D" w:rsidRPr="004C470D" w:rsidRDefault="004C470D" w:rsidP="004C470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590F8ED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15AA5DF6" w14:textId="77777777" w:rsidR="004C470D" w:rsidRPr="004C470D" w:rsidRDefault="004C470D" w:rsidP="004C47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3E3733E" w14:textId="77777777" w:rsidR="004C470D" w:rsidRPr="004C470D" w:rsidRDefault="004C470D" w:rsidP="004C47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7C8F94E" w14:textId="77777777" w:rsidR="004C470D" w:rsidRPr="004C470D" w:rsidRDefault="004C470D" w:rsidP="004C470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70D" w:rsidRPr="004C470D" w14:paraId="23D13876" w14:textId="77777777" w:rsidTr="00C17576">
        <w:tc>
          <w:tcPr>
            <w:tcW w:w="3253" w:type="dxa"/>
            <w:gridSpan w:val="2"/>
            <w:vAlign w:val="center"/>
          </w:tcPr>
          <w:p w14:paraId="52E4F18E" w14:textId="77777777" w:rsidR="004C470D" w:rsidRPr="004C470D" w:rsidRDefault="004C470D" w:rsidP="004C470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Ilość THT w zbiorniku [dm</w:t>
            </w:r>
            <w:r w:rsidRPr="004C470D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4C470D">
              <w:rPr>
                <w:rFonts w:ascii="Arial" w:hAnsi="Arial" w:cs="Arial"/>
                <w:sz w:val="20"/>
                <w:szCs w:val="20"/>
              </w:rPr>
              <w:t xml:space="preserve"> lub %] 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3413C222" w14:textId="77777777" w:rsidR="004C470D" w:rsidRPr="004C470D" w:rsidRDefault="004C470D" w:rsidP="004C470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50B5B41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4FB8C2B3" w14:textId="77777777" w:rsidR="004C470D" w:rsidRPr="004C470D" w:rsidRDefault="004C470D" w:rsidP="004C470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E12310E" w14:textId="77777777" w:rsidR="004C470D" w:rsidRPr="004C470D" w:rsidRDefault="004C470D" w:rsidP="004C470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14:paraId="1AF0D2BC" w14:textId="77777777" w:rsidR="004C470D" w:rsidRPr="004C470D" w:rsidRDefault="004C470D" w:rsidP="004C470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4C470D" w:rsidRPr="004C470D" w14:paraId="54F21ADB" w14:textId="77777777" w:rsidTr="00C17576">
        <w:tc>
          <w:tcPr>
            <w:tcW w:w="3253" w:type="dxa"/>
            <w:gridSpan w:val="2"/>
            <w:vAlign w:val="center"/>
          </w:tcPr>
          <w:p w14:paraId="2C6FC941" w14:textId="77777777" w:rsidR="004C470D" w:rsidRPr="004C470D" w:rsidRDefault="004C470D" w:rsidP="004C470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Ilość uzupełnionego THT [dm</w:t>
            </w:r>
            <w:r w:rsidRPr="004C470D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4C470D">
              <w:rPr>
                <w:rFonts w:ascii="Arial" w:hAnsi="Arial" w:cs="Arial"/>
                <w:sz w:val="20"/>
                <w:szCs w:val="20"/>
              </w:rPr>
              <w:t>/kg]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578899E7" w14:textId="77777777" w:rsidR="004C470D" w:rsidRPr="004C470D" w:rsidRDefault="004C470D" w:rsidP="004C470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E852436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3"/>
            <w:tcBorders>
              <w:left w:val="single" w:sz="4" w:space="0" w:color="auto"/>
            </w:tcBorders>
            <w:vAlign w:val="center"/>
          </w:tcPr>
          <w:p w14:paraId="44CAF7AB" w14:textId="77777777" w:rsidR="004C470D" w:rsidRPr="004C470D" w:rsidRDefault="004C470D" w:rsidP="004C470D">
            <w:pPr>
              <w:spacing w:after="0" w:line="240" w:lineRule="auto"/>
              <w:rPr>
                <w:b/>
              </w:rPr>
            </w:pPr>
            <w:r w:rsidRPr="004C470D">
              <w:rPr>
                <w:rFonts w:ascii="Arial" w:hAnsi="Arial" w:cs="Arial"/>
                <w:b/>
                <w:sz w:val="20"/>
                <w:szCs w:val="20"/>
              </w:rPr>
              <w:t>Stan gazomierza kotłowni</w:t>
            </w:r>
          </w:p>
        </w:tc>
        <w:tc>
          <w:tcPr>
            <w:tcW w:w="1417" w:type="dxa"/>
          </w:tcPr>
          <w:p w14:paraId="398C42F9" w14:textId="77777777" w:rsidR="004C470D" w:rsidRPr="004C470D" w:rsidRDefault="004C470D" w:rsidP="004C470D">
            <w:pPr>
              <w:spacing w:after="0" w:line="240" w:lineRule="auto"/>
            </w:pPr>
          </w:p>
        </w:tc>
      </w:tr>
      <w:tr w:rsidR="004C470D" w:rsidRPr="004C470D" w14:paraId="0C3BC036" w14:textId="77777777" w:rsidTr="00C17576">
        <w:tc>
          <w:tcPr>
            <w:tcW w:w="3253" w:type="dxa"/>
            <w:gridSpan w:val="2"/>
            <w:vAlign w:val="center"/>
          </w:tcPr>
          <w:p w14:paraId="66FD1993" w14:textId="77777777" w:rsidR="004C470D" w:rsidRPr="004C470D" w:rsidRDefault="004C470D" w:rsidP="004C470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Pomiar stężenia THT [mg/m</w:t>
            </w:r>
            <w:r w:rsidRPr="004C470D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4C470D"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16CB0A53" w14:textId="77777777" w:rsidR="004C470D" w:rsidRPr="004C470D" w:rsidRDefault="004C470D" w:rsidP="004C470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657D78A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3"/>
            <w:tcBorders>
              <w:left w:val="single" w:sz="4" w:space="0" w:color="auto"/>
            </w:tcBorders>
            <w:vAlign w:val="center"/>
          </w:tcPr>
          <w:p w14:paraId="72F48440" w14:textId="77777777" w:rsidR="004C470D" w:rsidRPr="004C470D" w:rsidRDefault="004C470D" w:rsidP="004C470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C470D">
              <w:rPr>
                <w:rFonts w:ascii="Arial" w:hAnsi="Arial" w:cs="Arial"/>
                <w:b/>
                <w:sz w:val="20"/>
                <w:szCs w:val="20"/>
              </w:rPr>
              <w:t>Stan licznika elekt.</w:t>
            </w:r>
          </w:p>
        </w:tc>
        <w:tc>
          <w:tcPr>
            <w:tcW w:w="1417" w:type="dxa"/>
            <w:vAlign w:val="center"/>
          </w:tcPr>
          <w:p w14:paraId="29827127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B497F54" w14:textId="77777777" w:rsidR="004C470D" w:rsidRPr="004C470D" w:rsidRDefault="004C470D" w:rsidP="004C470D">
      <w:pPr>
        <w:spacing w:after="120" w:line="240" w:lineRule="auto"/>
        <w:jc w:val="both"/>
        <w:rPr>
          <w:rFonts w:ascii="Times New Roman" w:eastAsia="Times New Roman" w:hAnsi="Times New Roman"/>
          <w:b/>
          <w:sz w:val="20"/>
          <w:szCs w:val="20"/>
          <w:u w:val="single"/>
          <w:lang w:eastAsia="pl-PL"/>
        </w:rPr>
      </w:pPr>
    </w:p>
    <w:tbl>
      <w:tblPr>
        <w:tblStyle w:val="Tabela-Siatka2"/>
        <w:tblW w:w="8930" w:type="dxa"/>
        <w:tblInd w:w="392" w:type="dxa"/>
        <w:tblLook w:val="04A0" w:firstRow="1" w:lastRow="0" w:firstColumn="1" w:lastColumn="0" w:noHBand="0" w:noVBand="1"/>
      </w:tblPr>
      <w:tblGrid>
        <w:gridCol w:w="2268"/>
        <w:gridCol w:w="4111"/>
        <w:gridCol w:w="1170"/>
        <w:gridCol w:w="1381"/>
      </w:tblGrid>
      <w:tr w:rsidR="004C470D" w:rsidRPr="004C470D" w14:paraId="5FC5EBE0" w14:textId="77777777" w:rsidTr="00C17576">
        <w:tc>
          <w:tcPr>
            <w:tcW w:w="2268" w:type="dxa"/>
            <w:vMerge w:val="restart"/>
            <w:vAlign w:val="center"/>
          </w:tcPr>
          <w:p w14:paraId="7DA69DB1" w14:textId="77777777" w:rsidR="004C470D" w:rsidRPr="004C470D" w:rsidRDefault="004C470D" w:rsidP="004C470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Nastawy parametrów nawanialni przed i po zakończonych pracach</w:t>
            </w:r>
          </w:p>
        </w:tc>
        <w:tc>
          <w:tcPr>
            <w:tcW w:w="4111" w:type="dxa"/>
            <w:vAlign w:val="center"/>
          </w:tcPr>
          <w:p w14:paraId="7BFC89F4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sterownik  [mg/m</w:t>
            </w:r>
            <w:r w:rsidRPr="004C470D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4C470D"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1170" w:type="dxa"/>
            <w:vAlign w:val="center"/>
          </w:tcPr>
          <w:p w14:paraId="2245632F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1" w:type="dxa"/>
            <w:vAlign w:val="center"/>
          </w:tcPr>
          <w:p w14:paraId="5AFABA32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70D" w:rsidRPr="004C470D" w14:paraId="3F18DC98" w14:textId="77777777" w:rsidTr="00C17576">
        <w:trPr>
          <w:trHeight w:val="273"/>
        </w:trPr>
        <w:tc>
          <w:tcPr>
            <w:tcW w:w="2268" w:type="dxa"/>
            <w:vMerge/>
            <w:vAlign w:val="center"/>
          </w:tcPr>
          <w:p w14:paraId="46F6D6CD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069B5BEE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pompa [mm³ /%]</w:t>
            </w:r>
          </w:p>
        </w:tc>
        <w:tc>
          <w:tcPr>
            <w:tcW w:w="1170" w:type="dxa"/>
            <w:vAlign w:val="center"/>
          </w:tcPr>
          <w:p w14:paraId="11226AB1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1" w:type="dxa"/>
            <w:vAlign w:val="center"/>
          </w:tcPr>
          <w:p w14:paraId="7063C8BD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70D" w:rsidRPr="004C470D" w14:paraId="042BC0C6" w14:textId="77777777" w:rsidTr="00C17576">
        <w:tc>
          <w:tcPr>
            <w:tcW w:w="2268" w:type="dxa"/>
            <w:vMerge/>
            <w:vAlign w:val="center"/>
          </w:tcPr>
          <w:p w14:paraId="37D37648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466D7170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wskazania  manometru różnicowego [mm]</w:t>
            </w:r>
          </w:p>
        </w:tc>
        <w:tc>
          <w:tcPr>
            <w:tcW w:w="1170" w:type="dxa"/>
            <w:vAlign w:val="center"/>
          </w:tcPr>
          <w:p w14:paraId="6FA5A1E3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1" w:type="dxa"/>
            <w:vAlign w:val="center"/>
          </w:tcPr>
          <w:p w14:paraId="40407741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70D" w:rsidRPr="004C470D" w14:paraId="290D4C7B" w14:textId="77777777" w:rsidTr="00C17576">
        <w:tc>
          <w:tcPr>
            <w:tcW w:w="2268" w:type="dxa"/>
            <w:vMerge/>
            <w:vAlign w:val="center"/>
          </w:tcPr>
          <w:p w14:paraId="1D8F1C56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163ECFC2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nastawiona temp. zbiornika nawanialni [°C]</w:t>
            </w:r>
          </w:p>
        </w:tc>
        <w:tc>
          <w:tcPr>
            <w:tcW w:w="1170" w:type="dxa"/>
            <w:vAlign w:val="center"/>
          </w:tcPr>
          <w:p w14:paraId="02B50804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1" w:type="dxa"/>
            <w:vAlign w:val="center"/>
          </w:tcPr>
          <w:p w14:paraId="76014051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E3BC832" w14:textId="77777777" w:rsidR="004C470D" w:rsidRPr="004C470D" w:rsidRDefault="004C470D" w:rsidP="004C470D">
      <w:pPr>
        <w:spacing w:after="120"/>
        <w:rPr>
          <w:sz w:val="20"/>
          <w:szCs w:val="20"/>
        </w:rPr>
      </w:pPr>
    </w:p>
    <w:tbl>
      <w:tblPr>
        <w:tblStyle w:val="Tabela-Siatka2"/>
        <w:tblW w:w="8930" w:type="dxa"/>
        <w:tblInd w:w="392" w:type="dxa"/>
        <w:tblLook w:val="04A0" w:firstRow="1" w:lastRow="0" w:firstColumn="1" w:lastColumn="0" w:noHBand="0" w:noVBand="1"/>
      </w:tblPr>
      <w:tblGrid>
        <w:gridCol w:w="1984"/>
        <w:gridCol w:w="2977"/>
        <w:gridCol w:w="1985"/>
        <w:gridCol w:w="1984"/>
      </w:tblGrid>
      <w:tr w:rsidR="004C470D" w:rsidRPr="004C470D" w14:paraId="626DC8C4" w14:textId="77777777" w:rsidTr="00C17576">
        <w:tc>
          <w:tcPr>
            <w:tcW w:w="4961" w:type="dxa"/>
            <w:gridSpan w:val="2"/>
            <w:vAlign w:val="center"/>
          </w:tcPr>
          <w:p w14:paraId="567C2B3C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C470D">
              <w:rPr>
                <w:b/>
              </w:rPr>
              <w:t>Pozycja zaworów szybkozamykających</w:t>
            </w:r>
          </w:p>
        </w:tc>
        <w:tc>
          <w:tcPr>
            <w:tcW w:w="1985" w:type="dxa"/>
            <w:vAlign w:val="center"/>
          </w:tcPr>
          <w:p w14:paraId="74938D69" w14:textId="77777777" w:rsidR="004C470D" w:rsidRPr="004C470D" w:rsidRDefault="004C470D" w:rsidP="004C470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470D">
              <w:rPr>
                <w:rFonts w:ascii="Arial" w:hAnsi="Arial" w:cs="Arial"/>
                <w:b/>
                <w:sz w:val="20"/>
                <w:szCs w:val="20"/>
              </w:rPr>
              <w:t>otwarty</w:t>
            </w:r>
          </w:p>
        </w:tc>
        <w:tc>
          <w:tcPr>
            <w:tcW w:w="1984" w:type="dxa"/>
            <w:vAlign w:val="center"/>
          </w:tcPr>
          <w:p w14:paraId="5BA4F592" w14:textId="77777777" w:rsidR="004C470D" w:rsidRPr="004C470D" w:rsidRDefault="004C470D" w:rsidP="004C470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470D">
              <w:rPr>
                <w:rFonts w:ascii="Arial" w:hAnsi="Arial" w:cs="Arial"/>
                <w:b/>
                <w:sz w:val="20"/>
                <w:szCs w:val="20"/>
              </w:rPr>
              <w:t>zamknięty</w:t>
            </w:r>
          </w:p>
        </w:tc>
      </w:tr>
      <w:tr w:rsidR="004C470D" w:rsidRPr="004C470D" w14:paraId="0B8F1437" w14:textId="77777777" w:rsidTr="00C17576">
        <w:tc>
          <w:tcPr>
            <w:tcW w:w="1984" w:type="dxa"/>
            <w:vMerge w:val="restart"/>
            <w:vAlign w:val="center"/>
          </w:tcPr>
          <w:p w14:paraId="28BBE22B" w14:textId="77777777" w:rsidR="004C470D" w:rsidRPr="004C470D" w:rsidRDefault="004C470D" w:rsidP="004C470D">
            <w:pPr>
              <w:spacing w:after="0"/>
              <w:rPr>
                <w:rFonts w:ascii="Arial" w:hAnsi="Arial" w:cs="Arial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Ciąg redukcyjny I</w:t>
            </w:r>
          </w:p>
        </w:tc>
        <w:tc>
          <w:tcPr>
            <w:tcW w:w="2977" w:type="dxa"/>
            <w:vAlign w:val="center"/>
          </w:tcPr>
          <w:p w14:paraId="4AE052BA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Zawór szybko-zamykający 1</w:t>
            </w:r>
          </w:p>
        </w:tc>
        <w:tc>
          <w:tcPr>
            <w:tcW w:w="1985" w:type="dxa"/>
            <w:vAlign w:val="center"/>
          </w:tcPr>
          <w:p w14:paraId="1AD291E0" w14:textId="77777777" w:rsidR="004C470D" w:rsidRPr="004C470D" w:rsidRDefault="004C470D" w:rsidP="004C47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1B32EBDC" w14:textId="77777777" w:rsidR="004C470D" w:rsidRPr="004C470D" w:rsidRDefault="004C470D" w:rsidP="004C47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70D" w:rsidRPr="004C470D" w14:paraId="2013BA2E" w14:textId="77777777" w:rsidTr="00C17576">
        <w:tc>
          <w:tcPr>
            <w:tcW w:w="1984" w:type="dxa"/>
            <w:vMerge/>
            <w:vAlign w:val="center"/>
          </w:tcPr>
          <w:p w14:paraId="0B074BCA" w14:textId="77777777" w:rsidR="004C470D" w:rsidRPr="004C470D" w:rsidRDefault="004C470D" w:rsidP="004C470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977" w:type="dxa"/>
            <w:vAlign w:val="center"/>
          </w:tcPr>
          <w:p w14:paraId="31F334A3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Zawór-szybko zamykający 2</w:t>
            </w:r>
          </w:p>
        </w:tc>
        <w:tc>
          <w:tcPr>
            <w:tcW w:w="1985" w:type="dxa"/>
            <w:vAlign w:val="center"/>
          </w:tcPr>
          <w:p w14:paraId="5A372A27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11590B50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70D" w:rsidRPr="004C470D" w14:paraId="0703EC7B" w14:textId="77777777" w:rsidTr="00C17576">
        <w:tc>
          <w:tcPr>
            <w:tcW w:w="1984" w:type="dxa"/>
            <w:vMerge w:val="restart"/>
            <w:vAlign w:val="center"/>
          </w:tcPr>
          <w:p w14:paraId="2FDA4071" w14:textId="77777777" w:rsidR="004C470D" w:rsidRPr="004C470D" w:rsidRDefault="004C470D" w:rsidP="004C470D">
            <w:pPr>
              <w:spacing w:after="0"/>
              <w:rPr>
                <w:rFonts w:ascii="Arial" w:hAnsi="Arial" w:cs="Arial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Ciąg redukcyjny II</w:t>
            </w:r>
          </w:p>
        </w:tc>
        <w:tc>
          <w:tcPr>
            <w:tcW w:w="2977" w:type="dxa"/>
            <w:vAlign w:val="center"/>
          </w:tcPr>
          <w:p w14:paraId="62E6FEB3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Zawór-szybko zamykający 1</w:t>
            </w:r>
          </w:p>
        </w:tc>
        <w:tc>
          <w:tcPr>
            <w:tcW w:w="1985" w:type="dxa"/>
            <w:vAlign w:val="center"/>
          </w:tcPr>
          <w:p w14:paraId="52C5F616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0F7E9AC3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70D" w:rsidRPr="004C470D" w14:paraId="52C1A74F" w14:textId="77777777" w:rsidTr="00C17576">
        <w:tc>
          <w:tcPr>
            <w:tcW w:w="1984" w:type="dxa"/>
            <w:vMerge/>
            <w:vAlign w:val="center"/>
          </w:tcPr>
          <w:p w14:paraId="3C93E2A8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06B14CF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Zawór-szybko zamykający 2</w:t>
            </w:r>
          </w:p>
        </w:tc>
        <w:tc>
          <w:tcPr>
            <w:tcW w:w="1985" w:type="dxa"/>
            <w:vAlign w:val="center"/>
          </w:tcPr>
          <w:p w14:paraId="770A1181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584E6691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70D" w:rsidRPr="004C470D" w14:paraId="41411338" w14:textId="77777777" w:rsidTr="00C17576">
        <w:tc>
          <w:tcPr>
            <w:tcW w:w="1984" w:type="dxa"/>
            <w:vMerge w:val="restart"/>
            <w:vAlign w:val="center"/>
          </w:tcPr>
          <w:p w14:paraId="6A3C6B59" w14:textId="77777777" w:rsidR="004C470D" w:rsidRPr="004C470D" w:rsidRDefault="004C470D" w:rsidP="004C470D">
            <w:pPr>
              <w:spacing w:after="0"/>
              <w:rPr>
                <w:rFonts w:ascii="Arial" w:hAnsi="Arial" w:cs="Arial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Ciąg redukcyjny III</w:t>
            </w:r>
          </w:p>
        </w:tc>
        <w:tc>
          <w:tcPr>
            <w:tcW w:w="2977" w:type="dxa"/>
            <w:vAlign w:val="center"/>
          </w:tcPr>
          <w:p w14:paraId="2AEF1385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Zawór-szybko zamykający 1</w:t>
            </w:r>
          </w:p>
        </w:tc>
        <w:tc>
          <w:tcPr>
            <w:tcW w:w="1985" w:type="dxa"/>
            <w:vAlign w:val="center"/>
          </w:tcPr>
          <w:p w14:paraId="30CC9528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3382F015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70D" w:rsidRPr="004C470D" w14:paraId="42887F85" w14:textId="77777777" w:rsidTr="00C17576">
        <w:tc>
          <w:tcPr>
            <w:tcW w:w="1984" w:type="dxa"/>
            <w:vMerge/>
            <w:vAlign w:val="center"/>
          </w:tcPr>
          <w:p w14:paraId="788B3105" w14:textId="77777777" w:rsidR="004C470D" w:rsidRPr="004C470D" w:rsidRDefault="004C470D" w:rsidP="004C470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977" w:type="dxa"/>
            <w:vAlign w:val="center"/>
          </w:tcPr>
          <w:p w14:paraId="0EE47951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Zawór-szybko zamykający 2</w:t>
            </w:r>
          </w:p>
        </w:tc>
        <w:tc>
          <w:tcPr>
            <w:tcW w:w="1985" w:type="dxa"/>
            <w:vAlign w:val="center"/>
          </w:tcPr>
          <w:p w14:paraId="6E0ECC80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48C82D8E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0"/>
    </w:tbl>
    <w:p w14:paraId="0990F07B" w14:textId="77777777" w:rsidR="004C470D" w:rsidRDefault="004C470D" w:rsidP="004C470D">
      <w:pPr>
        <w:spacing w:after="0"/>
        <w:rPr>
          <w:sz w:val="20"/>
          <w:szCs w:val="20"/>
        </w:rPr>
      </w:pPr>
    </w:p>
    <w:p w14:paraId="16F8B7C5" w14:textId="77777777" w:rsidR="008C47BA" w:rsidRDefault="008C47BA" w:rsidP="004C470D">
      <w:pPr>
        <w:spacing w:after="0"/>
        <w:rPr>
          <w:sz w:val="20"/>
          <w:szCs w:val="20"/>
        </w:rPr>
      </w:pPr>
    </w:p>
    <w:p w14:paraId="703AD049" w14:textId="77777777" w:rsidR="008C47BA" w:rsidRDefault="008C47BA" w:rsidP="004C470D">
      <w:pPr>
        <w:spacing w:after="0"/>
        <w:rPr>
          <w:sz w:val="20"/>
          <w:szCs w:val="20"/>
        </w:rPr>
      </w:pPr>
    </w:p>
    <w:p w14:paraId="4D3820D8" w14:textId="77777777" w:rsidR="008C47BA" w:rsidRDefault="008C47BA" w:rsidP="004C470D">
      <w:pPr>
        <w:spacing w:after="0"/>
        <w:rPr>
          <w:sz w:val="20"/>
          <w:szCs w:val="20"/>
        </w:rPr>
      </w:pPr>
    </w:p>
    <w:p w14:paraId="2AB1AFE9" w14:textId="77777777" w:rsidR="008C47BA" w:rsidRDefault="008C47BA" w:rsidP="004C470D">
      <w:pPr>
        <w:spacing w:after="0"/>
        <w:rPr>
          <w:sz w:val="20"/>
          <w:szCs w:val="20"/>
        </w:rPr>
      </w:pPr>
    </w:p>
    <w:p w14:paraId="439CDB3C" w14:textId="77777777" w:rsidR="008C47BA" w:rsidRDefault="008C47BA" w:rsidP="004C470D">
      <w:pPr>
        <w:spacing w:after="0"/>
        <w:rPr>
          <w:sz w:val="20"/>
          <w:szCs w:val="20"/>
        </w:rPr>
      </w:pPr>
    </w:p>
    <w:p w14:paraId="3186D0C4" w14:textId="77777777" w:rsidR="008C47BA" w:rsidRDefault="008C47BA" w:rsidP="004C470D">
      <w:pPr>
        <w:spacing w:after="0"/>
        <w:rPr>
          <w:sz w:val="20"/>
          <w:szCs w:val="20"/>
        </w:rPr>
      </w:pPr>
    </w:p>
    <w:p w14:paraId="173AD10A" w14:textId="77777777" w:rsidR="008C47BA" w:rsidRDefault="008C47BA" w:rsidP="004C470D">
      <w:pPr>
        <w:spacing w:after="0"/>
        <w:rPr>
          <w:sz w:val="20"/>
          <w:szCs w:val="20"/>
        </w:rPr>
      </w:pPr>
    </w:p>
    <w:p w14:paraId="0EB01A29" w14:textId="77777777" w:rsidR="008C47BA" w:rsidRDefault="008C47BA" w:rsidP="004C470D">
      <w:pPr>
        <w:spacing w:after="0"/>
        <w:rPr>
          <w:sz w:val="20"/>
          <w:szCs w:val="20"/>
        </w:rPr>
      </w:pPr>
    </w:p>
    <w:p w14:paraId="48456C52" w14:textId="77777777" w:rsidR="008C47BA" w:rsidRDefault="008C47BA" w:rsidP="004C470D">
      <w:pPr>
        <w:spacing w:after="0"/>
        <w:rPr>
          <w:sz w:val="20"/>
          <w:szCs w:val="20"/>
        </w:rPr>
      </w:pPr>
    </w:p>
    <w:p w14:paraId="18664606" w14:textId="77777777" w:rsidR="004C470D" w:rsidRPr="004C470D" w:rsidRDefault="004C470D" w:rsidP="004C470D">
      <w:pPr>
        <w:spacing w:after="0"/>
        <w:rPr>
          <w:sz w:val="20"/>
          <w:szCs w:val="20"/>
        </w:rPr>
      </w:pPr>
      <w:bookmarkStart w:id="1" w:name="_Hlk124699801"/>
    </w:p>
    <w:p w14:paraId="26991585" w14:textId="77777777" w:rsidR="004C470D" w:rsidRPr="004C470D" w:rsidRDefault="004C470D" w:rsidP="004C470D">
      <w:pPr>
        <w:numPr>
          <w:ilvl w:val="0"/>
          <w:numId w:val="9"/>
        </w:numPr>
        <w:spacing w:after="120"/>
        <w:ind w:left="714" w:hanging="357"/>
        <w:contextualSpacing/>
        <w:rPr>
          <w:rFonts w:ascii="Arial" w:hAnsi="Arial" w:cs="Arial"/>
          <w:b/>
          <w:sz w:val="20"/>
          <w:szCs w:val="20"/>
          <w:u w:val="single"/>
        </w:rPr>
      </w:pPr>
      <w:bookmarkStart w:id="2" w:name="_Hlk124699818"/>
      <w:r w:rsidRPr="004C470D">
        <w:rPr>
          <w:rFonts w:ascii="Arial" w:hAnsi="Arial" w:cs="Arial"/>
          <w:b/>
          <w:sz w:val="20"/>
          <w:szCs w:val="20"/>
          <w:u w:val="single"/>
        </w:rPr>
        <w:lastRenderedPageBreak/>
        <w:t>Ocena stanu technicznego obiektu, urządzeń i instalacji:</w:t>
      </w:r>
    </w:p>
    <w:tbl>
      <w:tblPr>
        <w:tblW w:w="8930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7"/>
        <w:gridCol w:w="1351"/>
        <w:gridCol w:w="2410"/>
        <w:gridCol w:w="992"/>
      </w:tblGrid>
      <w:tr w:rsidR="004C470D" w:rsidRPr="004C470D" w14:paraId="36C39765" w14:textId="77777777" w:rsidTr="00C17576">
        <w:trPr>
          <w:cantSplit/>
          <w:trHeight w:val="263"/>
        </w:trPr>
        <w:tc>
          <w:tcPr>
            <w:tcW w:w="4177" w:type="dxa"/>
            <w:vMerge w:val="restart"/>
            <w:vAlign w:val="center"/>
          </w:tcPr>
          <w:p w14:paraId="59DB51C7" w14:textId="77777777" w:rsidR="004C470D" w:rsidRPr="004C470D" w:rsidRDefault="004C470D" w:rsidP="004C470D">
            <w:pPr>
              <w:keepNext/>
              <w:spacing w:after="0" w:line="23" w:lineRule="atLeast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4C470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Układ</w:t>
            </w:r>
          </w:p>
        </w:tc>
        <w:tc>
          <w:tcPr>
            <w:tcW w:w="4753" w:type="dxa"/>
            <w:gridSpan w:val="3"/>
            <w:vAlign w:val="center"/>
          </w:tcPr>
          <w:p w14:paraId="4DDD1D8D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470D">
              <w:rPr>
                <w:rFonts w:ascii="Arial" w:hAnsi="Arial" w:cs="Arial"/>
                <w:b/>
                <w:sz w:val="20"/>
                <w:szCs w:val="20"/>
              </w:rPr>
              <w:t xml:space="preserve">Wynik kontroli </w:t>
            </w:r>
            <w:r w:rsidRPr="004C470D">
              <w:rPr>
                <w:rFonts w:ascii="Arial" w:hAnsi="Arial" w:cs="Arial"/>
                <w:i/>
                <w:sz w:val="16"/>
                <w:szCs w:val="16"/>
              </w:rPr>
              <w:t>(właściwe zaznaczyć X lub opisać)</w:t>
            </w:r>
          </w:p>
        </w:tc>
      </w:tr>
      <w:tr w:rsidR="004C470D" w:rsidRPr="004C470D" w14:paraId="6F4865AD" w14:textId="77777777" w:rsidTr="00C17576">
        <w:trPr>
          <w:cantSplit/>
          <w:trHeight w:hRule="exact" w:val="640"/>
        </w:trPr>
        <w:tc>
          <w:tcPr>
            <w:tcW w:w="4177" w:type="dxa"/>
            <w:vMerge/>
            <w:vAlign w:val="center"/>
          </w:tcPr>
          <w:p w14:paraId="0893CA1F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14:paraId="28BDC53B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470D">
              <w:rPr>
                <w:rFonts w:ascii="Arial" w:hAnsi="Arial" w:cs="Arial"/>
                <w:b/>
                <w:sz w:val="20"/>
                <w:szCs w:val="20"/>
              </w:rPr>
              <w:t>pozytywny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1344243B" w14:textId="77777777" w:rsidR="004C470D" w:rsidRPr="004C470D" w:rsidRDefault="004C470D" w:rsidP="004C470D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470D">
              <w:rPr>
                <w:rFonts w:ascii="Arial" w:hAnsi="Arial" w:cs="Arial"/>
                <w:b/>
                <w:sz w:val="20"/>
                <w:szCs w:val="20"/>
              </w:rPr>
              <w:t>wymagający podjęcia działań</w:t>
            </w:r>
          </w:p>
        </w:tc>
        <w:tc>
          <w:tcPr>
            <w:tcW w:w="992" w:type="dxa"/>
            <w:vAlign w:val="center"/>
          </w:tcPr>
          <w:p w14:paraId="382E9CF6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470D">
              <w:rPr>
                <w:rFonts w:ascii="Arial" w:hAnsi="Arial" w:cs="Arial"/>
                <w:b/>
                <w:sz w:val="20"/>
                <w:szCs w:val="20"/>
              </w:rPr>
              <w:t>nie dotyczy</w:t>
            </w:r>
          </w:p>
        </w:tc>
      </w:tr>
      <w:tr w:rsidR="004C470D" w:rsidRPr="004C470D" w14:paraId="47C168ED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477195A8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Kontener / budynek / pomieszczenia</w:t>
            </w:r>
          </w:p>
        </w:tc>
        <w:tc>
          <w:tcPr>
            <w:tcW w:w="1351" w:type="dxa"/>
            <w:shd w:val="clear" w:color="auto" w:fill="auto"/>
          </w:tcPr>
          <w:p w14:paraId="6B8738F4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DA0CA33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5C79CD2F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1E1C29E3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61E338AB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Ogrodzenie</w:t>
            </w:r>
          </w:p>
        </w:tc>
        <w:tc>
          <w:tcPr>
            <w:tcW w:w="1351" w:type="dxa"/>
            <w:shd w:val="clear" w:color="auto" w:fill="auto"/>
          </w:tcPr>
          <w:p w14:paraId="6501D987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302EEFB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7296CBFA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6927C0F4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397FAAE1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Układ zaporowo-upustowy wejściowy</w:t>
            </w:r>
          </w:p>
        </w:tc>
        <w:tc>
          <w:tcPr>
            <w:tcW w:w="1351" w:type="dxa"/>
            <w:shd w:val="clear" w:color="auto" w:fill="auto"/>
          </w:tcPr>
          <w:p w14:paraId="71CB432A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DDCA2C3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345CDA19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2B823ECE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3522429C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Układ zaporowo-upustowy wyjściowy</w:t>
            </w:r>
          </w:p>
        </w:tc>
        <w:tc>
          <w:tcPr>
            <w:tcW w:w="1351" w:type="dxa"/>
            <w:shd w:val="clear" w:color="auto" w:fill="auto"/>
          </w:tcPr>
          <w:p w14:paraId="7E6218B6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45AE73F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7E66095D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1E5CBAB6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3EB02ECA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Ciąg awaryjny</w:t>
            </w:r>
          </w:p>
        </w:tc>
        <w:tc>
          <w:tcPr>
            <w:tcW w:w="1351" w:type="dxa"/>
            <w:shd w:val="clear" w:color="auto" w:fill="auto"/>
          </w:tcPr>
          <w:p w14:paraId="07FFDFF1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7E3ECAE2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49FA31FE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758D525C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66739EFF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Ciągi redukcyjne</w:t>
            </w:r>
          </w:p>
        </w:tc>
        <w:tc>
          <w:tcPr>
            <w:tcW w:w="1351" w:type="dxa"/>
            <w:shd w:val="clear" w:color="auto" w:fill="auto"/>
          </w:tcPr>
          <w:p w14:paraId="15E8C4FD" w14:textId="77777777" w:rsid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CA79664" w14:textId="56B9185E" w:rsidR="004C7AAA" w:rsidRPr="004C7AAA" w:rsidRDefault="004C7AAA" w:rsidP="004C7A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44180E6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1FFADA16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bookmarkEnd w:id="1"/>
      <w:bookmarkEnd w:id="2"/>
      <w:tr w:rsidR="004C470D" w:rsidRPr="004C470D" w14:paraId="091F2274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40513908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Ciągi pomiarowe</w:t>
            </w:r>
          </w:p>
        </w:tc>
        <w:tc>
          <w:tcPr>
            <w:tcW w:w="1351" w:type="dxa"/>
            <w:shd w:val="clear" w:color="auto" w:fill="auto"/>
          </w:tcPr>
          <w:p w14:paraId="0705CFD6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502F5C0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5D9A7248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14C56769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0A797E02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Stan urządzeń i armatury</w:t>
            </w:r>
          </w:p>
        </w:tc>
        <w:tc>
          <w:tcPr>
            <w:tcW w:w="1351" w:type="dxa"/>
            <w:shd w:val="clear" w:color="auto" w:fill="auto"/>
          </w:tcPr>
          <w:p w14:paraId="71E3B93D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84640F0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4A3600B1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5274940A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741CEA34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Aparatura kontrolno-pomiarowa</w:t>
            </w:r>
          </w:p>
        </w:tc>
        <w:tc>
          <w:tcPr>
            <w:tcW w:w="1351" w:type="dxa"/>
            <w:shd w:val="clear" w:color="auto" w:fill="auto"/>
          </w:tcPr>
          <w:p w14:paraId="1451BC89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EBAA020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789DA29F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046ED06B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5D601B39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Poziom oleju w gazomierzach</w:t>
            </w:r>
          </w:p>
        </w:tc>
        <w:tc>
          <w:tcPr>
            <w:tcW w:w="1351" w:type="dxa"/>
            <w:shd w:val="clear" w:color="auto" w:fill="auto"/>
          </w:tcPr>
          <w:p w14:paraId="4B014082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A149D29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53DDF0E1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73BD9A91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2A3E42D5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Stan plomb urządzeń pomiarowych i obejścia</w:t>
            </w:r>
          </w:p>
        </w:tc>
        <w:tc>
          <w:tcPr>
            <w:tcW w:w="1351" w:type="dxa"/>
            <w:shd w:val="clear" w:color="auto" w:fill="auto"/>
          </w:tcPr>
          <w:p w14:paraId="3196B46E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7D94ABA3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4B897796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25CD46AA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4BDFAE27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Filtry gazu/ filtroseparatory</w:t>
            </w:r>
          </w:p>
        </w:tc>
        <w:tc>
          <w:tcPr>
            <w:tcW w:w="1351" w:type="dxa"/>
            <w:shd w:val="clear" w:color="auto" w:fill="auto"/>
          </w:tcPr>
          <w:p w14:paraId="5F28E336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EA16EAD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521FB771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19FEEAA0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4F1CAEB7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Podgrzewacze gazu/ filtropodgrzewacze</w:t>
            </w:r>
          </w:p>
        </w:tc>
        <w:tc>
          <w:tcPr>
            <w:tcW w:w="1351" w:type="dxa"/>
            <w:shd w:val="clear" w:color="auto" w:fill="FFFFFF"/>
          </w:tcPr>
          <w:p w14:paraId="1A677CD9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/>
          </w:tcPr>
          <w:p w14:paraId="0F2D468F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14:paraId="56F8987D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2B116C95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637BAF39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Urządzenia grzewcze niezasilane z kotłowni</w:t>
            </w:r>
          </w:p>
        </w:tc>
        <w:tc>
          <w:tcPr>
            <w:tcW w:w="1351" w:type="dxa"/>
            <w:shd w:val="clear" w:color="auto" w:fill="auto"/>
          </w:tcPr>
          <w:p w14:paraId="1AFE1944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11C0D56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4C386898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079C645E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567F500B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Ciąg zasilający kotłownię</w:t>
            </w:r>
          </w:p>
        </w:tc>
        <w:tc>
          <w:tcPr>
            <w:tcW w:w="1351" w:type="dxa"/>
            <w:shd w:val="clear" w:color="auto" w:fill="auto"/>
          </w:tcPr>
          <w:p w14:paraId="6D2E8D83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DF7BA6D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13B7A75D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54ED964D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15C32BDD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Kotłownia wraz z układem grzewczym</w:t>
            </w:r>
          </w:p>
        </w:tc>
        <w:tc>
          <w:tcPr>
            <w:tcW w:w="1351" w:type="dxa"/>
            <w:shd w:val="clear" w:color="auto" w:fill="auto"/>
          </w:tcPr>
          <w:p w14:paraId="7B767C39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B8886BA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0FA55654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5E114E48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39ABF43F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Instalacja nawaniająca</w:t>
            </w:r>
          </w:p>
        </w:tc>
        <w:tc>
          <w:tcPr>
            <w:tcW w:w="1351" w:type="dxa"/>
            <w:shd w:val="clear" w:color="auto" w:fill="auto"/>
          </w:tcPr>
          <w:p w14:paraId="14C5DA6C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5592A4B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48B8368B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3A459444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58F50D8D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Instalacja wentylacyjna</w:t>
            </w:r>
          </w:p>
        </w:tc>
        <w:tc>
          <w:tcPr>
            <w:tcW w:w="1351" w:type="dxa"/>
            <w:shd w:val="clear" w:color="auto" w:fill="auto"/>
          </w:tcPr>
          <w:p w14:paraId="4C15BB8E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78C90E8C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54401A80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6DDE892C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1A55C088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Instalacja spalinowa</w:t>
            </w:r>
          </w:p>
        </w:tc>
        <w:tc>
          <w:tcPr>
            <w:tcW w:w="1351" w:type="dxa"/>
            <w:shd w:val="clear" w:color="auto" w:fill="auto"/>
          </w:tcPr>
          <w:p w14:paraId="66C7F45A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FF5FD75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3B094666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099DA9DA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0D416030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Instalacja eksplozymetryczna</w:t>
            </w:r>
          </w:p>
        </w:tc>
        <w:tc>
          <w:tcPr>
            <w:tcW w:w="1351" w:type="dxa"/>
            <w:shd w:val="clear" w:color="auto" w:fill="auto"/>
          </w:tcPr>
          <w:p w14:paraId="2013C703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1C6930F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2A047F8A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3FD9FA24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0089C613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Instalacja alarmowa i kontroli dostępu</w:t>
            </w:r>
          </w:p>
        </w:tc>
        <w:tc>
          <w:tcPr>
            <w:tcW w:w="1351" w:type="dxa"/>
            <w:shd w:val="clear" w:color="auto" w:fill="auto"/>
          </w:tcPr>
          <w:p w14:paraId="40806B05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996676D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3A0A7FEA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3DD56681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285E1185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Instalacja telemetrii i przekazu danych</w:t>
            </w:r>
          </w:p>
        </w:tc>
        <w:tc>
          <w:tcPr>
            <w:tcW w:w="1351" w:type="dxa"/>
            <w:shd w:val="clear" w:color="auto" w:fill="auto"/>
          </w:tcPr>
          <w:p w14:paraId="3BD2D802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2B5A383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2D4EA9D0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1A4F833A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3ECA49D1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Instalacja elektryczna</w:t>
            </w:r>
          </w:p>
        </w:tc>
        <w:tc>
          <w:tcPr>
            <w:tcW w:w="1351" w:type="dxa"/>
            <w:shd w:val="clear" w:color="auto" w:fill="auto"/>
          </w:tcPr>
          <w:p w14:paraId="717EA06E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1DD7D12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4913DE9A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24E59FC4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776A1445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Instalacja odgromowa</w:t>
            </w:r>
          </w:p>
        </w:tc>
        <w:tc>
          <w:tcPr>
            <w:tcW w:w="1351" w:type="dxa"/>
            <w:shd w:val="clear" w:color="auto" w:fill="auto"/>
          </w:tcPr>
          <w:p w14:paraId="3B9890DB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6F9E9B6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1C87E840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4792DCEC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182EE4BE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Chromatograf gazu</w:t>
            </w:r>
          </w:p>
        </w:tc>
        <w:tc>
          <w:tcPr>
            <w:tcW w:w="1351" w:type="dxa"/>
            <w:shd w:val="clear" w:color="auto" w:fill="auto"/>
          </w:tcPr>
          <w:p w14:paraId="5A0A0BE3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E76EC84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435C50C1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22698632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68321748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Odwadniacz</w:t>
            </w:r>
          </w:p>
        </w:tc>
        <w:tc>
          <w:tcPr>
            <w:tcW w:w="1351" w:type="dxa"/>
            <w:shd w:val="clear" w:color="auto" w:fill="auto"/>
          </w:tcPr>
          <w:p w14:paraId="64B42548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E072C38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24386438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4B7AFD7C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454DFB70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Stan powłok antykorozyjnych</w:t>
            </w:r>
          </w:p>
        </w:tc>
        <w:tc>
          <w:tcPr>
            <w:tcW w:w="1351" w:type="dxa"/>
            <w:shd w:val="clear" w:color="auto" w:fill="auto"/>
          </w:tcPr>
          <w:p w14:paraId="5BB3D845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D7CAE14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532EF507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14861C14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485B661F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Droga dojazdowa, place, dojścia</w:t>
            </w:r>
          </w:p>
        </w:tc>
        <w:tc>
          <w:tcPr>
            <w:tcW w:w="1351" w:type="dxa"/>
            <w:shd w:val="clear" w:color="auto" w:fill="auto"/>
          </w:tcPr>
          <w:p w14:paraId="75699890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F0EBC54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235BD1A3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49CB35CC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77EFF824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Tablice ostrzegawcze i informacyjne</w:t>
            </w:r>
          </w:p>
        </w:tc>
        <w:tc>
          <w:tcPr>
            <w:tcW w:w="1351" w:type="dxa"/>
            <w:shd w:val="clear" w:color="auto" w:fill="auto"/>
          </w:tcPr>
          <w:p w14:paraId="4C0F64DA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59CEF11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708C19EB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66EC10C6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13DB9C78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Instrukcja eksploatacji (obsługi)</w:t>
            </w:r>
          </w:p>
        </w:tc>
        <w:tc>
          <w:tcPr>
            <w:tcW w:w="1351" w:type="dxa"/>
            <w:shd w:val="clear" w:color="auto" w:fill="auto"/>
          </w:tcPr>
          <w:p w14:paraId="6B0E5466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FC8BEB9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734987CF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38F416E5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094C7072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Oznakowanie armatury i urządzeń</w:t>
            </w:r>
          </w:p>
        </w:tc>
        <w:tc>
          <w:tcPr>
            <w:tcW w:w="1351" w:type="dxa"/>
            <w:shd w:val="clear" w:color="auto" w:fill="auto"/>
          </w:tcPr>
          <w:p w14:paraId="54828A33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EFC96A1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2B2B58A2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49308730" w14:textId="77777777" w:rsidTr="00C17576">
        <w:trPr>
          <w:cantSplit/>
          <w:trHeight w:val="340"/>
        </w:trPr>
        <w:tc>
          <w:tcPr>
            <w:tcW w:w="4177" w:type="dxa"/>
            <w:vAlign w:val="center"/>
          </w:tcPr>
          <w:p w14:paraId="071F1315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16"/>
                <w:szCs w:val="16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Inne</w:t>
            </w:r>
            <w:r w:rsidRPr="004C470D">
              <w:rPr>
                <w:rFonts w:ascii="Arial" w:hAnsi="Arial" w:cs="Arial"/>
                <w:sz w:val="16"/>
                <w:szCs w:val="16"/>
              </w:rPr>
              <w:t xml:space="preserve"> ………………………………………………………………….</w:t>
            </w:r>
          </w:p>
        </w:tc>
        <w:tc>
          <w:tcPr>
            <w:tcW w:w="1351" w:type="dxa"/>
            <w:shd w:val="clear" w:color="auto" w:fill="auto"/>
          </w:tcPr>
          <w:p w14:paraId="4E2BAF78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7CF77A30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3D177D59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3582710" w14:textId="77777777" w:rsidR="004C470D" w:rsidRPr="004C470D" w:rsidRDefault="004C470D" w:rsidP="008C47BA">
      <w:pPr>
        <w:spacing w:before="60" w:after="0"/>
        <w:jc w:val="both"/>
        <w:rPr>
          <w:rFonts w:ascii="Arial" w:hAnsi="Arial" w:cs="Arial"/>
          <w:sz w:val="18"/>
          <w:szCs w:val="18"/>
        </w:rPr>
      </w:pPr>
    </w:p>
    <w:tbl>
      <w:tblPr>
        <w:tblStyle w:val="Tabela-Siatka3"/>
        <w:tblW w:w="8930" w:type="dxa"/>
        <w:tblInd w:w="392" w:type="dxa"/>
        <w:tblLook w:val="04A0" w:firstRow="1" w:lastRow="0" w:firstColumn="1" w:lastColumn="0" w:noHBand="0" w:noVBand="1"/>
      </w:tblPr>
      <w:tblGrid>
        <w:gridCol w:w="6379"/>
        <w:gridCol w:w="1275"/>
        <w:gridCol w:w="1276"/>
      </w:tblGrid>
      <w:tr w:rsidR="004C470D" w:rsidRPr="004C470D" w14:paraId="375919D2" w14:textId="77777777" w:rsidTr="00C17576">
        <w:tc>
          <w:tcPr>
            <w:tcW w:w="6379" w:type="dxa"/>
            <w:vAlign w:val="center"/>
          </w:tcPr>
          <w:p w14:paraId="37DF5945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C470D">
              <w:rPr>
                <w:b/>
              </w:rPr>
              <w:t>Wyniki szczegółowej kontroli szczelności wykonywanej raz w roku*</w:t>
            </w:r>
          </w:p>
        </w:tc>
        <w:tc>
          <w:tcPr>
            <w:tcW w:w="1275" w:type="dxa"/>
            <w:vAlign w:val="center"/>
          </w:tcPr>
          <w:p w14:paraId="0E707859" w14:textId="77777777" w:rsidR="004C470D" w:rsidRPr="004C470D" w:rsidRDefault="004C470D" w:rsidP="004C470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470D">
              <w:rPr>
                <w:rFonts w:ascii="Arial" w:hAnsi="Arial" w:cs="Arial"/>
                <w:b/>
                <w:sz w:val="20"/>
                <w:szCs w:val="20"/>
              </w:rPr>
              <w:t>pozytywny</w:t>
            </w:r>
          </w:p>
        </w:tc>
        <w:tc>
          <w:tcPr>
            <w:tcW w:w="1276" w:type="dxa"/>
            <w:vAlign w:val="center"/>
          </w:tcPr>
          <w:p w14:paraId="0BC59E5D" w14:textId="77777777" w:rsidR="004C470D" w:rsidRPr="004C470D" w:rsidRDefault="004C470D" w:rsidP="004C470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470D">
              <w:rPr>
                <w:rFonts w:ascii="Arial" w:hAnsi="Arial" w:cs="Arial"/>
                <w:b/>
                <w:sz w:val="20"/>
                <w:szCs w:val="20"/>
              </w:rPr>
              <w:t>negatywny</w:t>
            </w:r>
          </w:p>
        </w:tc>
      </w:tr>
      <w:tr w:rsidR="004C470D" w:rsidRPr="004C470D" w14:paraId="6D7E7FC2" w14:textId="77777777" w:rsidTr="008C47BA">
        <w:trPr>
          <w:trHeight w:val="284"/>
        </w:trPr>
        <w:tc>
          <w:tcPr>
            <w:tcW w:w="6379" w:type="dxa"/>
            <w:vAlign w:val="center"/>
          </w:tcPr>
          <w:p w14:paraId="7040646E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Urządzenia, instalacje i gazociągi w zabudowie nadziemnej</w:t>
            </w:r>
          </w:p>
        </w:tc>
        <w:tc>
          <w:tcPr>
            <w:tcW w:w="1275" w:type="dxa"/>
            <w:vAlign w:val="center"/>
          </w:tcPr>
          <w:p w14:paraId="7159B350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940FEDF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470D" w:rsidRPr="004C470D" w14:paraId="2E51B1D9" w14:textId="77777777" w:rsidTr="008C47BA">
        <w:trPr>
          <w:trHeight w:val="284"/>
        </w:trPr>
        <w:tc>
          <w:tcPr>
            <w:tcW w:w="6379" w:type="dxa"/>
            <w:vAlign w:val="center"/>
          </w:tcPr>
          <w:p w14:paraId="28F83202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Urządzenia, instalacje i gazociągi w zabudowie podziemnej</w:t>
            </w:r>
          </w:p>
        </w:tc>
        <w:tc>
          <w:tcPr>
            <w:tcW w:w="1275" w:type="dxa"/>
            <w:vAlign w:val="center"/>
          </w:tcPr>
          <w:p w14:paraId="54A34C5E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7B5A398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FE66A63" w14:textId="77777777" w:rsidR="008C47BA" w:rsidRDefault="008C47BA" w:rsidP="004C470D">
      <w:pPr>
        <w:spacing w:after="120" w:line="240" w:lineRule="auto"/>
        <w:ind w:left="357" w:hanging="73"/>
        <w:jc w:val="both"/>
        <w:rPr>
          <w:rFonts w:ascii="Arial" w:hAnsi="Arial" w:cs="Arial"/>
          <w:i/>
          <w:sz w:val="18"/>
          <w:szCs w:val="18"/>
        </w:rPr>
      </w:pPr>
    </w:p>
    <w:p w14:paraId="0F208B15" w14:textId="0AA2BC4D" w:rsidR="004C470D" w:rsidRPr="004C470D" w:rsidRDefault="004C470D" w:rsidP="004C470D">
      <w:pPr>
        <w:spacing w:after="120" w:line="240" w:lineRule="auto"/>
        <w:ind w:left="357" w:hanging="73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4C470D">
        <w:rPr>
          <w:rFonts w:ascii="Arial" w:hAnsi="Arial" w:cs="Arial"/>
          <w:i/>
          <w:sz w:val="18"/>
          <w:szCs w:val="18"/>
        </w:rPr>
        <w:t>* - właściwe zaznaczyć</w:t>
      </w:r>
      <w:r w:rsidR="008C0D00">
        <w:rPr>
          <w:rFonts w:ascii="Arial" w:hAnsi="Arial" w:cs="Arial"/>
          <w:i/>
          <w:sz w:val="18"/>
          <w:szCs w:val="18"/>
        </w:rPr>
        <w:t xml:space="preserve"> „X”</w:t>
      </w:r>
    </w:p>
    <w:p w14:paraId="6E844F69" w14:textId="77777777" w:rsidR="004C470D" w:rsidRPr="004C470D" w:rsidRDefault="004C470D" w:rsidP="004C470D">
      <w:pPr>
        <w:spacing w:before="120"/>
        <w:ind w:left="357" w:hanging="357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436F4C28" w14:textId="77777777" w:rsidR="000C45C8" w:rsidRDefault="000C45C8" w:rsidP="00204141">
      <w:pPr>
        <w:rPr>
          <w:rFonts w:ascii="Arial" w:hAnsi="Arial" w:cs="Arial"/>
          <w:b/>
        </w:rPr>
      </w:pPr>
    </w:p>
    <w:p w14:paraId="2A8DF7FA" w14:textId="77777777" w:rsidR="004C470D" w:rsidRPr="00EC2676" w:rsidRDefault="004C470D" w:rsidP="004C470D">
      <w:pPr>
        <w:spacing w:before="120"/>
        <w:ind w:left="357" w:hanging="357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  <w:bookmarkStart w:id="3" w:name="_Hlk124699938"/>
      <w:r w:rsidRPr="008D1BF6">
        <w:rPr>
          <w:rFonts w:ascii="Arial" w:hAnsi="Arial" w:cs="Arial"/>
          <w:b/>
          <w:color w:val="000000"/>
          <w:sz w:val="20"/>
          <w:szCs w:val="20"/>
        </w:rPr>
        <w:lastRenderedPageBreak/>
        <w:t>3.</w:t>
      </w:r>
      <w:r w:rsidRPr="008D1BF6">
        <w:rPr>
          <w:rFonts w:ascii="Arial" w:hAnsi="Arial" w:cs="Arial"/>
          <w:b/>
          <w:color w:val="000000"/>
          <w:sz w:val="20"/>
          <w:szCs w:val="20"/>
        </w:rPr>
        <w:tab/>
      </w:r>
      <w:r w:rsidRPr="00EC2676"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Uwagi, wykryte usterki, </w:t>
      </w:r>
      <w:r>
        <w:rPr>
          <w:rFonts w:ascii="Arial" w:hAnsi="Arial" w:cs="Arial"/>
          <w:b/>
          <w:color w:val="000000"/>
          <w:sz w:val="20"/>
          <w:szCs w:val="20"/>
          <w:u w:val="single"/>
        </w:rPr>
        <w:t>inne prace, usunięte nieszczelności, dodatkowe informacje</w:t>
      </w:r>
      <w:r w:rsidRPr="00EC2676">
        <w:rPr>
          <w:rFonts w:ascii="Arial" w:hAnsi="Arial" w:cs="Arial"/>
          <w:b/>
          <w:color w:val="000000"/>
          <w:sz w:val="20"/>
          <w:szCs w:val="20"/>
          <w:u w:val="single"/>
        </w:rPr>
        <w:t>:</w:t>
      </w:r>
    </w:p>
    <w:p w14:paraId="236EF5EF" w14:textId="2D174FE5" w:rsidR="004C470D" w:rsidRDefault="004C470D" w:rsidP="004C470D">
      <w:pPr>
        <w:spacing w:after="0" w:line="36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</w:t>
      </w:r>
      <w:bookmarkStart w:id="4" w:name="_Hlk157665017"/>
      <w:r>
        <w:rPr>
          <w:rFonts w:ascii="Arial" w:hAnsi="Arial" w:cs="Arial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</w:t>
      </w:r>
      <w:bookmarkStart w:id="5" w:name="_Hlk157664983"/>
      <w:r>
        <w:rPr>
          <w:rFonts w:ascii="Arial" w:hAnsi="Arial" w:cs="Arial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</w:t>
      </w:r>
    </w:p>
    <w:bookmarkEnd w:id="4"/>
    <w:p w14:paraId="137809F4" w14:textId="77777777" w:rsidR="00142228" w:rsidRDefault="00142228" w:rsidP="00142228">
      <w:pPr>
        <w:spacing w:after="0" w:line="36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2DD8991" w14:textId="7F1CB5AD" w:rsidR="004C470D" w:rsidRPr="00FC2D7D" w:rsidRDefault="004C470D" w:rsidP="004C470D">
      <w:pPr>
        <w:spacing w:line="36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</w:t>
      </w:r>
      <w:bookmarkEnd w:id="5"/>
      <w:r>
        <w:rPr>
          <w:rFonts w:ascii="Arial" w:hAnsi="Arial" w:cs="Arial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</w:t>
      </w:r>
    </w:p>
    <w:p w14:paraId="37F38546" w14:textId="77777777" w:rsidR="004C470D" w:rsidRDefault="004C470D" w:rsidP="004C470D">
      <w:pPr>
        <w:tabs>
          <w:tab w:val="left" w:pos="426"/>
        </w:tabs>
        <w:spacing w:line="480" w:lineRule="auto"/>
        <w:jc w:val="both"/>
        <w:rPr>
          <w:rFonts w:ascii="Arial" w:hAnsi="Arial" w:cs="Arial"/>
          <w:b/>
          <w:color w:val="000000"/>
          <w:u w:val="single"/>
        </w:rPr>
      </w:pPr>
    </w:p>
    <w:p w14:paraId="144CA32D" w14:textId="77777777" w:rsidR="004C470D" w:rsidRPr="006D4558" w:rsidRDefault="004C470D" w:rsidP="004C470D">
      <w:pPr>
        <w:tabs>
          <w:tab w:val="left" w:pos="426"/>
        </w:tabs>
        <w:spacing w:line="480" w:lineRule="auto"/>
        <w:jc w:val="both"/>
        <w:rPr>
          <w:rFonts w:ascii="Arial" w:hAnsi="Arial" w:cs="Arial"/>
          <w:color w:val="000000"/>
        </w:rPr>
      </w:pPr>
      <w:r w:rsidRPr="00E70F7F">
        <w:rPr>
          <w:rFonts w:ascii="Arial" w:hAnsi="Arial" w:cs="Arial"/>
          <w:b/>
          <w:color w:val="000000"/>
          <w:u w:val="single"/>
        </w:rPr>
        <w:t>Protokół sporządził:</w:t>
      </w:r>
    </w:p>
    <w:p w14:paraId="5B1CB988" w14:textId="77777777" w:rsidR="004C470D" w:rsidRPr="00EC2676" w:rsidRDefault="004C470D" w:rsidP="004C470D">
      <w:pPr>
        <w:tabs>
          <w:tab w:val="left" w:pos="426"/>
        </w:tabs>
        <w:spacing w:after="0" w:line="48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78067B7B" w14:textId="77777777" w:rsidR="004C470D" w:rsidRDefault="004C470D" w:rsidP="004C470D">
      <w:pPr>
        <w:spacing w:after="0"/>
        <w:jc w:val="both"/>
        <w:rPr>
          <w:rFonts w:ascii="Arial" w:hAnsi="Arial" w:cs="Arial"/>
          <w:color w:val="000000"/>
          <w:sz w:val="12"/>
          <w:szCs w:val="12"/>
        </w:rPr>
      </w:pPr>
      <w:r w:rsidRPr="006D4558">
        <w:rPr>
          <w:rFonts w:ascii="Arial" w:hAnsi="Arial" w:cs="Arial"/>
          <w:color w:val="000000"/>
          <w:sz w:val="16"/>
          <w:szCs w:val="16"/>
        </w:rPr>
        <w:t>………………………</w:t>
      </w:r>
      <w:r>
        <w:rPr>
          <w:rFonts w:ascii="Arial" w:hAnsi="Arial" w:cs="Arial"/>
          <w:color w:val="000000"/>
          <w:sz w:val="16"/>
          <w:szCs w:val="16"/>
        </w:rPr>
        <w:t>..</w:t>
      </w:r>
      <w:r w:rsidRPr="006D4558">
        <w:rPr>
          <w:rFonts w:ascii="Arial" w:hAnsi="Arial" w:cs="Arial"/>
          <w:color w:val="000000"/>
          <w:sz w:val="16"/>
          <w:szCs w:val="16"/>
        </w:rPr>
        <w:t>……</w:t>
      </w:r>
      <w:r>
        <w:rPr>
          <w:rFonts w:ascii="Arial" w:hAnsi="Arial" w:cs="Arial"/>
          <w:color w:val="000000"/>
          <w:sz w:val="16"/>
          <w:szCs w:val="16"/>
        </w:rPr>
        <w:t>..</w:t>
      </w:r>
      <w:r w:rsidRPr="006D4558">
        <w:rPr>
          <w:rFonts w:ascii="Arial" w:hAnsi="Arial" w:cs="Arial"/>
          <w:color w:val="000000"/>
          <w:sz w:val="16"/>
          <w:szCs w:val="16"/>
        </w:rPr>
        <w:t>…</w:t>
      </w:r>
      <w:r>
        <w:rPr>
          <w:rFonts w:ascii="Arial" w:hAnsi="Arial" w:cs="Arial"/>
          <w:color w:val="000000"/>
          <w:sz w:val="16"/>
          <w:szCs w:val="16"/>
        </w:rPr>
        <w:t>..</w:t>
      </w:r>
      <w:r w:rsidRPr="006D4558">
        <w:rPr>
          <w:rFonts w:ascii="Arial" w:hAnsi="Arial" w:cs="Arial"/>
          <w:color w:val="000000"/>
          <w:sz w:val="16"/>
          <w:szCs w:val="16"/>
        </w:rPr>
        <w:t>……………………</w:t>
      </w:r>
      <w:r>
        <w:rPr>
          <w:rFonts w:ascii="Arial" w:hAnsi="Arial" w:cs="Arial"/>
          <w:color w:val="000000"/>
          <w:sz w:val="12"/>
          <w:szCs w:val="12"/>
        </w:rPr>
        <w:t xml:space="preserve">                            </w:t>
      </w:r>
      <w:r w:rsidRPr="006D4558">
        <w:rPr>
          <w:rFonts w:ascii="Arial" w:hAnsi="Arial" w:cs="Arial"/>
          <w:color w:val="000000"/>
          <w:sz w:val="16"/>
          <w:szCs w:val="16"/>
        </w:rPr>
        <w:t>………………………………</w:t>
      </w:r>
      <w:r>
        <w:rPr>
          <w:rFonts w:ascii="Arial" w:hAnsi="Arial" w:cs="Arial"/>
          <w:color w:val="000000"/>
          <w:sz w:val="12"/>
          <w:szCs w:val="12"/>
        </w:rPr>
        <w:t xml:space="preserve">              </w:t>
      </w:r>
      <w:r w:rsidRPr="006D4558">
        <w:rPr>
          <w:rFonts w:ascii="Arial" w:hAnsi="Arial" w:cs="Arial"/>
          <w:color w:val="000000"/>
          <w:sz w:val="16"/>
          <w:szCs w:val="16"/>
        </w:rPr>
        <w:t>……</w:t>
      </w:r>
      <w:r>
        <w:rPr>
          <w:rFonts w:ascii="Arial" w:hAnsi="Arial" w:cs="Arial"/>
          <w:color w:val="000000"/>
          <w:sz w:val="16"/>
          <w:szCs w:val="16"/>
        </w:rPr>
        <w:t>.</w:t>
      </w:r>
      <w:r w:rsidRPr="006D4558">
        <w:rPr>
          <w:rFonts w:ascii="Arial" w:hAnsi="Arial" w:cs="Arial"/>
          <w:color w:val="000000"/>
          <w:sz w:val="16"/>
          <w:szCs w:val="16"/>
        </w:rPr>
        <w:t>…………………………….........</w:t>
      </w:r>
    </w:p>
    <w:p w14:paraId="2BBC1F29" w14:textId="77777777" w:rsidR="004C470D" w:rsidRPr="00A85910" w:rsidRDefault="004C470D" w:rsidP="004C470D">
      <w:pPr>
        <w:spacing w:after="0"/>
        <w:ind w:left="851" w:hanging="851"/>
        <w:jc w:val="both"/>
        <w:rPr>
          <w:rFonts w:ascii="Arial" w:hAnsi="Arial" w:cs="Arial"/>
          <w:i/>
          <w:color w:val="000000"/>
          <w:sz w:val="16"/>
          <w:szCs w:val="16"/>
        </w:rPr>
      </w:pPr>
      <w:r w:rsidRPr="00A85910">
        <w:rPr>
          <w:rFonts w:ascii="Arial" w:hAnsi="Arial" w:cs="Arial"/>
          <w:color w:val="000000"/>
          <w:sz w:val="16"/>
          <w:szCs w:val="16"/>
        </w:rPr>
        <w:t xml:space="preserve">  </w:t>
      </w:r>
      <w:r>
        <w:rPr>
          <w:rFonts w:ascii="Arial" w:hAnsi="Arial" w:cs="Arial"/>
          <w:color w:val="000000"/>
          <w:sz w:val="16"/>
          <w:szCs w:val="16"/>
        </w:rPr>
        <w:t xml:space="preserve">      </w:t>
      </w:r>
      <w:r w:rsidRPr="00A85910">
        <w:rPr>
          <w:rFonts w:ascii="Arial" w:hAnsi="Arial" w:cs="Arial"/>
          <w:i/>
          <w:color w:val="000000"/>
          <w:sz w:val="16"/>
          <w:szCs w:val="16"/>
        </w:rPr>
        <w:t xml:space="preserve">(komórka organizacyjna / nazwa firmy)                      </w:t>
      </w:r>
      <w:r w:rsidRPr="00A85910">
        <w:rPr>
          <w:rFonts w:ascii="Arial" w:hAnsi="Arial" w:cs="Arial"/>
          <w:i/>
          <w:color w:val="000000"/>
          <w:sz w:val="16"/>
          <w:szCs w:val="16"/>
        </w:rPr>
        <w:tab/>
      </w:r>
      <w:r w:rsidRPr="00A85910">
        <w:rPr>
          <w:rFonts w:ascii="Arial" w:hAnsi="Arial" w:cs="Arial"/>
          <w:i/>
          <w:color w:val="000000"/>
          <w:sz w:val="16"/>
          <w:szCs w:val="16"/>
        </w:rPr>
        <w:tab/>
        <w:t xml:space="preserve">     (data)         </w:t>
      </w:r>
      <w:r>
        <w:rPr>
          <w:rFonts w:ascii="Arial" w:hAnsi="Arial" w:cs="Arial"/>
          <w:i/>
          <w:color w:val="000000"/>
          <w:sz w:val="16"/>
          <w:szCs w:val="16"/>
        </w:rPr>
        <w:t xml:space="preserve">                       </w:t>
      </w:r>
      <w:r w:rsidRPr="00A85910">
        <w:rPr>
          <w:rFonts w:ascii="Arial" w:hAnsi="Arial" w:cs="Arial"/>
          <w:i/>
          <w:color w:val="000000"/>
          <w:sz w:val="16"/>
          <w:szCs w:val="16"/>
        </w:rPr>
        <w:t xml:space="preserve">      (czytelny podpis)</w:t>
      </w:r>
    </w:p>
    <w:p w14:paraId="6B043CF0" w14:textId="77777777" w:rsidR="004C470D" w:rsidRPr="00E70F7F" w:rsidRDefault="004C470D" w:rsidP="004C470D">
      <w:pPr>
        <w:ind w:left="851" w:hanging="851"/>
        <w:jc w:val="both"/>
        <w:rPr>
          <w:rFonts w:ascii="Arial" w:hAnsi="Arial" w:cs="Arial"/>
          <w:color w:val="000000"/>
          <w:sz w:val="24"/>
        </w:rPr>
      </w:pPr>
      <w:r w:rsidRPr="00E70F7F">
        <w:rPr>
          <w:rFonts w:ascii="Arial" w:hAnsi="Arial" w:cs="Arial"/>
          <w:b/>
          <w:color w:val="000000"/>
          <w:sz w:val="18"/>
          <w:szCs w:val="18"/>
        </w:rPr>
        <w:t xml:space="preserve">                     </w:t>
      </w:r>
    </w:p>
    <w:p w14:paraId="1CA2A340" w14:textId="77777777" w:rsidR="004C470D" w:rsidRPr="006D4558" w:rsidRDefault="004C470D" w:rsidP="004C470D">
      <w:pPr>
        <w:tabs>
          <w:tab w:val="left" w:pos="426"/>
        </w:tabs>
        <w:jc w:val="both"/>
        <w:rPr>
          <w:rFonts w:ascii="Arial" w:hAnsi="Arial" w:cs="Arial"/>
          <w:color w:val="000000"/>
        </w:rPr>
      </w:pPr>
      <w:r w:rsidRPr="00E70F7F">
        <w:rPr>
          <w:rFonts w:ascii="Arial" w:hAnsi="Arial" w:cs="Arial"/>
          <w:b/>
          <w:color w:val="000000"/>
          <w:u w:val="single"/>
        </w:rPr>
        <w:t xml:space="preserve">Protokół </w:t>
      </w:r>
      <w:r>
        <w:rPr>
          <w:rFonts w:ascii="Arial" w:hAnsi="Arial" w:cs="Arial"/>
          <w:b/>
          <w:color w:val="000000"/>
          <w:u w:val="single"/>
        </w:rPr>
        <w:t>przyjął</w:t>
      </w:r>
      <w:r w:rsidRPr="00E70F7F">
        <w:rPr>
          <w:rFonts w:ascii="Arial" w:hAnsi="Arial" w:cs="Arial"/>
          <w:i/>
          <w:color w:val="000000"/>
          <w:u w:val="single"/>
        </w:rPr>
        <w:t>:</w:t>
      </w:r>
    </w:p>
    <w:p w14:paraId="265D7CA2" w14:textId="77777777" w:rsidR="004C470D" w:rsidRPr="00EC2676" w:rsidRDefault="004C470D" w:rsidP="004C470D">
      <w:pPr>
        <w:tabs>
          <w:tab w:val="left" w:pos="426"/>
        </w:tabs>
        <w:jc w:val="both"/>
        <w:rPr>
          <w:rFonts w:ascii="Arial" w:hAnsi="Arial" w:cs="Arial"/>
          <w:color w:val="000000"/>
          <w:sz w:val="18"/>
          <w:szCs w:val="18"/>
        </w:rPr>
      </w:pPr>
    </w:p>
    <w:p w14:paraId="6B831709" w14:textId="77777777" w:rsidR="004C470D" w:rsidRDefault="004C470D" w:rsidP="004C470D">
      <w:pPr>
        <w:spacing w:after="0"/>
        <w:jc w:val="both"/>
        <w:rPr>
          <w:rFonts w:ascii="Arial" w:hAnsi="Arial" w:cs="Arial"/>
          <w:color w:val="000000"/>
          <w:sz w:val="12"/>
          <w:szCs w:val="12"/>
        </w:rPr>
      </w:pPr>
      <w:r w:rsidRPr="006D4558">
        <w:rPr>
          <w:rFonts w:ascii="Arial" w:hAnsi="Arial" w:cs="Arial"/>
          <w:color w:val="000000"/>
          <w:sz w:val="16"/>
          <w:szCs w:val="16"/>
        </w:rPr>
        <w:t>………………………</w:t>
      </w:r>
      <w:r>
        <w:rPr>
          <w:rFonts w:ascii="Arial" w:hAnsi="Arial" w:cs="Arial"/>
          <w:color w:val="000000"/>
          <w:sz w:val="16"/>
          <w:szCs w:val="16"/>
        </w:rPr>
        <w:t>..</w:t>
      </w:r>
      <w:r w:rsidRPr="006D4558">
        <w:rPr>
          <w:rFonts w:ascii="Arial" w:hAnsi="Arial" w:cs="Arial"/>
          <w:color w:val="000000"/>
          <w:sz w:val="16"/>
          <w:szCs w:val="16"/>
        </w:rPr>
        <w:t>……</w:t>
      </w:r>
      <w:r>
        <w:rPr>
          <w:rFonts w:ascii="Arial" w:hAnsi="Arial" w:cs="Arial"/>
          <w:color w:val="000000"/>
          <w:sz w:val="16"/>
          <w:szCs w:val="16"/>
        </w:rPr>
        <w:t>..</w:t>
      </w:r>
      <w:r w:rsidRPr="006D4558">
        <w:rPr>
          <w:rFonts w:ascii="Arial" w:hAnsi="Arial" w:cs="Arial"/>
          <w:color w:val="000000"/>
          <w:sz w:val="16"/>
          <w:szCs w:val="16"/>
        </w:rPr>
        <w:t>…</w:t>
      </w:r>
      <w:r>
        <w:rPr>
          <w:rFonts w:ascii="Arial" w:hAnsi="Arial" w:cs="Arial"/>
          <w:color w:val="000000"/>
          <w:sz w:val="16"/>
          <w:szCs w:val="16"/>
        </w:rPr>
        <w:t>..</w:t>
      </w:r>
      <w:r w:rsidRPr="006D4558">
        <w:rPr>
          <w:rFonts w:ascii="Arial" w:hAnsi="Arial" w:cs="Arial"/>
          <w:color w:val="000000"/>
          <w:sz w:val="16"/>
          <w:szCs w:val="16"/>
        </w:rPr>
        <w:t>……………………</w:t>
      </w:r>
      <w:r>
        <w:rPr>
          <w:rFonts w:ascii="Arial" w:hAnsi="Arial" w:cs="Arial"/>
          <w:color w:val="000000"/>
          <w:sz w:val="12"/>
          <w:szCs w:val="12"/>
        </w:rPr>
        <w:t xml:space="preserve">                            </w:t>
      </w:r>
      <w:r w:rsidRPr="006D4558">
        <w:rPr>
          <w:rFonts w:ascii="Arial" w:hAnsi="Arial" w:cs="Arial"/>
          <w:color w:val="000000"/>
          <w:sz w:val="16"/>
          <w:szCs w:val="16"/>
        </w:rPr>
        <w:t>………………………………</w:t>
      </w:r>
      <w:r>
        <w:rPr>
          <w:rFonts w:ascii="Arial" w:hAnsi="Arial" w:cs="Arial"/>
          <w:color w:val="000000"/>
          <w:sz w:val="12"/>
          <w:szCs w:val="12"/>
        </w:rPr>
        <w:t xml:space="preserve">              </w:t>
      </w:r>
      <w:r w:rsidRPr="006D4558">
        <w:rPr>
          <w:rFonts w:ascii="Arial" w:hAnsi="Arial" w:cs="Arial"/>
          <w:color w:val="000000"/>
          <w:sz w:val="16"/>
          <w:szCs w:val="16"/>
        </w:rPr>
        <w:t>…</w:t>
      </w:r>
      <w:r>
        <w:rPr>
          <w:rFonts w:ascii="Arial" w:hAnsi="Arial" w:cs="Arial"/>
          <w:color w:val="000000"/>
          <w:sz w:val="16"/>
          <w:szCs w:val="16"/>
        </w:rPr>
        <w:t>.</w:t>
      </w:r>
      <w:r w:rsidRPr="006D4558">
        <w:rPr>
          <w:rFonts w:ascii="Arial" w:hAnsi="Arial" w:cs="Arial"/>
          <w:color w:val="000000"/>
          <w:sz w:val="16"/>
          <w:szCs w:val="16"/>
        </w:rPr>
        <w:t>……………………………….........</w:t>
      </w:r>
    </w:p>
    <w:p w14:paraId="1F17995A" w14:textId="77777777" w:rsidR="004C470D" w:rsidRDefault="004C470D" w:rsidP="004C470D">
      <w:pPr>
        <w:spacing w:after="0"/>
        <w:ind w:left="851" w:hanging="851"/>
        <w:jc w:val="both"/>
        <w:rPr>
          <w:rFonts w:ascii="Arial" w:hAnsi="Arial" w:cs="Arial"/>
          <w:color w:val="000000"/>
        </w:rPr>
      </w:pPr>
      <w:r w:rsidRPr="00A85910">
        <w:rPr>
          <w:rFonts w:ascii="Arial" w:hAnsi="Arial" w:cs="Arial"/>
          <w:color w:val="000000"/>
          <w:sz w:val="16"/>
          <w:szCs w:val="16"/>
        </w:rPr>
        <w:t xml:space="preserve">             </w:t>
      </w:r>
      <w:r>
        <w:rPr>
          <w:rFonts w:ascii="Arial" w:hAnsi="Arial" w:cs="Arial"/>
          <w:color w:val="000000"/>
          <w:sz w:val="16"/>
          <w:szCs w:val="16"/>
        </w:rPr>
        <w:t xml:space="preserve">       </w:t>
      </w:r>
      <w:r w:rsidRPr="00A85910">
        <w:rPr>
          <w:rFonts w:ascii="Arial" w:hAnsi="Arial" w:cs="Arial"/>
          <w:color w:val="000000"/>
          <w:sz w:val="16"/>
          <w:szCs w:val="16"/>
        </w:rPr>
        <w:t xml:space="preserve">   </w:t>
      </w:r>
      <w:r w:rsidRPr="00A85910">
        <w:rPr>
          <w:rFonts w:ascii="Arial" w:hAnsi="Arial" w:cs="Arial"/>
          <w:i/>
          <w:color w:val="000000"/>
          <w:sz w:val="16"/>
          <w:szCs w:val="16"/>
        </w:rPr>
        <w:t xml:space="preserve">(imię i nazwisko)                      </w:t>
      </w:r>
      <w:r w:rsidRPr="00A85910">
        <w:rPr>
          <w:rFonts w:ascii="Arial" w:hAnsi="Arial" w:cs="Arial"/>
          <w:i/>
          <w:color w:val="000000"/>
          <w:sz w:val="16"/>
          <w:szCs w:val="16"/>
        </w:rPr>
        <w:tab/>
      </w:r>
      <w:r w:rsidRPr="00A85910">
        <w:rPr>
          <w:rFonts w:ascii="Arial" w:hAnsi="Arial" w:cs="Arial"/>
          <w:i/>
          <w:color w:val="000000"/>
          <w:sz w:val="16"/>
          <w:szCs w:val="16"/>
        </w:rPr>
        <w:tab/>
        <w:t xml:space="preserve">                    (data)                </w:t>
      </w:r>
      <w:r>
        <w:rPr>
          <w:rFonts w:ascii="Arial" w:hAnsi="Arial" w:cs="Arial"/>
          <w:i/>
          <w:color w:val="000000"/>
          <w:sz w:val="16"/>
          <w:szCs w:val="16"/>
        </w:rPr>
        <w:t xml:space="preserve">                   </w:t>
      </w:r>
      <w:r w:rsidRPr="00A85910">
        <w:rPr>
          <w:rFonts w:ascii="Arial" w:hAnsi="Arial" w:cs="Arial"/>
          <w:i/>
          <w:color w:val="000000"/>
          <w:sz w:val="16"/>
          <w:szCs w:val="16"/>
        </w:rPr>
        <w:t xml:space="preserve">          (podpis)</w:t>
      </w:r>
      <w:bookmarkEnd w:id="3"/>
    </w:p>
    <w:p w14:paraId="76682A58" w14:textId="77777777" w:rsidR="000C45C8" w:rsidRDefault="000C45C8" w:rsidP="00204141">
      <w:pPr>
        <w:rPr>
          <w:rFonts w:ascii="Arial" w:hAnsi="Arial" w:cs="Arial"/>
          <w:b/>
        </w:rPr>
      </w:pPr>
    </w:p>
    <w:p w14:paraId="152D5EC4" w14:textId="77777777" w:rsidR="000C45C8" w:rsidRDefault="000C45C8" w:rsidP="00204141">
      <w:pPr>
        <w:rPr>
          <w:rFonts w:ascii="Arial" w:hAnsi="Arial" w:cs="Arial"/>
          <w:b/>
        </w:rPr>
      </w:pPr>
    </w:p>
    <w:p w14:paraId="08995528" w14:textId="77777777" w:rsidR="000C45C8" w:rsidRDefault="000C45C8" w:rsidP="00204141">
      <w:pPr>
        <w:rPr>
          <w:rFonts w:ascii="Arial" w:hAnsi="Arial" w:cs="Arial"/>
          <w:b/>
        </w:rPr>
      </w:pPr>
    </w:p>
    <w:p w14:paraId="7D648BBC" w14:textId="77777777" w:rsidR="000C45C8" w:rsidRDefault="000C45C8" w:rsidP="00204141">
      <w:pPr>
        <w:rPr>
          <w:rFonts w:ascii="Arial" w:hAnsi="Arial" w:cs="Arial"/>
          <w:b/>
        </w:rPr>
      </w:pPr>
    </w:p>
    <w:p w14:paraId="1551B1F2" w14:textId="77777777" w:rsidR="000C45C8" w:rsidRDefault="000C45C8" w:rsidP="00204141">
      <w:pPr>
        <w:rPr>
          <w:rFonts w:ascii="Arial" w:hAnsi="Arial" w:cs="Arial"/>
          <w:b/>
        </w:rPr>
      </w:pPr>
    </w:p>
    <w:p w14:paraId="7A24541F" w14:textId="77777777" w:rsidR="000C45C8" w:rsidRDefault="000C45C8" w:rsidP="00204141">
      <w:pPr>
        <w:rPr>
          <w:rFonts w:ascii="Arial" w:hAnsi="Arial" w:cs="Arial"/>
          <w:b/>
        </w:rPr>
      </w:pPr>
    </w:p>
    <w:p w14:paraId="5EBC26D7" w14:textId="77777777" w:rsidR="000C45C8" w:rsidRDefault="000C45C8" w:rsidP="00204141">
      <w:pPr>
        <w:rPr>
          <w:rFonts w:ascii="Arial" w:hAnsi="Arial" w:cs="Arial"/>
          <w:b/>
        </w:rPr>
      </w:pPr>
    </w:p>
    <w:p w14:paraId="732AF06D" w14:textId="77777777" w:rsidR="000C45C8" w:rsidRDefault="000C45C8" w:rsidP="000C45C8">
      <w:pPr>
        <w:ind w:left="2124" w:firstLine="708"/>
        <w:rPr>
          <w:rFonts w:ascii="Arial" w:hAnsi="Arial" w:cs="Arial"/>
          <w:b/>
          <w:sz w:val="32"/>
          <w:szCs w:val="32"/>
        </w:rPr>
      </w:pPr>
    </w:p>
    <w:p w14:paraId="51567C22" w14:textId="77777777" w:rsidR="000C45C8" w:rsidRDefault="000C45C8" w:rsidP="000C45C8">
      <w:pPr>
        <w:ind w:left="2124" w:firstLine="708"/>
        <w:rPr>
          <w:rFonts w:ascii="Arial" w:hAnsi="Arial" w:cs="Arial"/>
          <w:b/>
          <w:sz w:val="32"/>
          <w:szCs w:val="32"/>
        </w:rPr>
      </w:pPr>
    </w:p>
    <w:p w14:paraId="7DE50BF9" w14:textId="77777777" w:rsidR="000C45C8" w:rsidRDefault="000C45C8" w:rsidP="000C45C8">
      <w:pPr>
        <w:ind w:left="2124" w:firstLine="708"/>
        <w:rPr>
          <w:rFonts w:ascii="Arial" w:hAnsi="Arial" w:cs="Arial"/>
          <w:b/>
          <w:sz w:val="32"/>
          <w:szCs w:val="32"/>
        </w:rPr>
      </w:pPr>
    </w:p>
    <w:p w14:paraId="570957AD" w14:textId="77777777" w:rsidR="000C45C8" w:rsidRDefault="000C45C8" w:rsidP="000C45C8">
      <w:pPr>
        <w:ind w:left="2124" w:firstLine="708"/>
        <w:rPr>
          <w:rFonts w:ascii="Arial" w:hAnsi="Arial" w:cs="Arial"/>
          <w:b/>
          <w:sz w:val="32"/>
          <w:szCs w:val="32"/>
        </w:rPr>
      </w:pPr>
    </w:p>
    <w:p w14:paraId="0BA3447C" w14:textId="77777777" w:rsidR="007D6278" w:rsidRDefault="007D6278" w:rsidP="00204141">
      <w:pPr>
        <w:rPr>
          <w:rFonts w:ascii="Arial" w:hAnsi="Arial" w:cs="Arial"/>
          <w:b/>
        </w:rPr>
      </w:pPr>
    </w:p>
    <w:sectPr w:rsidR="007D6278" w:rsidSect="00A413C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570" w:right="1417" w:bottom="1417" w:left="1417" w:header="284" w:footer="3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81DCA" w14:textId="77777777" w:rsidR="00BB16E4" w:rsidRDefault="00BB16E4" w:rsidP="00204141">
      <w:pPr>
        <w:spacing w:after="0" w:line="240" w:lineRule="auto"/>
      </w:pPr>
      <w:r>
        <w:separator/>
      </w:r>
    </w:p>
  </w:endnote>
  <w:endnote w:type="continuationSeparator" w:id="0">
    <w:p w14:paraId="3FC46FC3" w14:textId="77777777" w:rsidR="00BB16E4" w:rsidRDefault="00BB16E4" w:rsidP="00204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D0169" w14:textId="77777777" w:rsidR="00BE5F00" w:rsidRDefault="00BE5F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6B247" w14:textId="66CEA9EA" w:rsidR="007C5050" w:rsidRPr="00574872" w:rsidRDefault="00B01F51" w:rsidP="008C47BA">
    <w:pPr>
      <w:pStyle w:val="Stopka"/>
      <w:tabs>
        <w:tab w:val="left" w:pos="1912"/>
      </w:tabs>
      <w:spacing w:line="360" w:lineRule="auto"/>
      <w:jc w:val="center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7456" behindDoc="0" locked="0" layoutInCell="1" allowOverlap="1" wp14:anchorId="427D4907" wp14:editId="5B6766E3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AD198E" id="Łącznik prostoliniowy 6" o:spid="_x0000_s1026" style="position:absolute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 w:rsidR="00CE6D7B"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</w:r>
    <w:r w:rsidR="008C47BA">
      <w:rPr>
        <w:rFonts w:ascii="Arial" w:hAnsi="Arial" w:cs="Arial"/>
        <w:color w:val="262626" w:themeColor="text1" w:themeTint="D9"/>
        <w:sz w:val="20"/>
        <w:szCs w:val="20"/>
      </w:rPr>
      <w:tab/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 xml:space="preserve"> </w:t>
    </w:r>
    <w:r w:rsidR="00BE5F00" w:rsidRPr="00BE5F00">
      <w:rPr>
        <w:rFonts w:ascii="Arial" w:hAnsi="Arial" w:cs="Arial"/>
        <w:color w:val="262626" w:themeColor="text1" w:themeTint="D9"/>
        <w:sz w:val="20"/>
        <w:szCs w:val="20"/>
      </w:rPr>
      <w:t>Wydanie 3. z dnia 15 marca 2024 roku</w:t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3D3A4A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3D3A4A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  <w:p w14:paraId="48F211FA" w14:textId="77777777" w:rsidR="0001174B" w:rsidRDefault="0001174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DE763" w14:textId="77777777" w:rsidR="0077683D" w:rsidRPr="00574872" w:rsidRDefault="00E23488" w:rsidP="00E23488">
    <w:pPr>
      <w:pStyle w:val="Stopka"/>
      <w:spacing w:line="360" w:lineRule="auto"/>
      <w:ind w:hanging="567"/>
      <w:jc w:val="right"/>
      <w:rPr>
        <w:sz w:val="20"/>
        <w:szCs w:val="20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90496" behindDoc="0" locked="0" layoutInCell="1" allowOverlap="1" wp14:anchorId="559AA858" wp14:editId="29391B8D">
              <wp:simplePos x="0" y="0"/>
              <wp:positionH relativeFrom="column">
                <wp:posOffset>-452120</wp:posOffset>
              </wp:positionH>
              <wp:positionV relativeFrom="paragraph">
                <wp:posOffset>-137160</wp:posOffset>
              </wp:positionV>
              <wp:extent cx="6848475" cy="1"/>
              <wp:effectExtent l="0" t="0" r="9525" b="19050"/>
              <wp:wrapNone/>
              <wp:docPr id="7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848475" cy="1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DBBF332" id="Łącznik prostoliniowy 7" o:spid="_x0000_s1026" style="position:absolute;z-index:2516904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5.6pt,-10.8pt" to="503.65pt,-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" strokecolor="#ff6309">
              <o:lock v:ext="edit" shapetype="f"/>
            </v:line>
          </w:pict>
        </mc:Fallback>
      </mc:AlternateContent>
    </w:r>
    <w:r w:rsidR="0077683D" w:rsidRPr="00574872">
      <w:rPr>
        <w:rFonts w:ascii="Arial" w:hAnsi="Arial" w:cs="Arial"/>
        <w:sz w:val="20"/>
        <w:szCs w:val="20"/>
      </w:rPr>
      <w:t>PSG sp. z o.o</w:t>
    </w:r>
    <w:r w:rsidR="0077683D">
      <w:rPr>
        <w:rFonts w:ascii="Arial" w:hAnsi="Arial" w:cs="Arial"/>
        <w:sz w:val="20"/>
        <w:szCs w:val="20"/>
      </w:rPr>
      <w:t>.</w:t>
    </w:r>
    <w:r w:rsidR="0077683D" w:rsidRPr="00574872">
      <w:rPr>
        <w:rFonts w:ascii="Arial" w:hAnsi="Arial" w:cs="Arial"/>
        <w:sz w:val="20"/>
        <w:szCs w:val="20"/>
      </w:rPr>
      <w:t>/Oddział w …</w:t>
    </w:r>
    <w:r w:rsidR="0077683D" w:rsidRPr="00574872">
      <w:rPr>
        <w:rFonts w:ascii="Arial" w:hAnsi="Arial" w:cs="Arial"/>
        <w:sz w:val="20"/>
        <w:szCs w:val="20"/>
      </w:rPr>
      <w:tab/>
      <w:t xml:space="preserve"> Wydanie</w:t>
    </w:r>
    <w:r w:rsidR="0077683D">
      <w:rPr>
        <w:rFonts w:ascii="Arial" w:hAnsi="Arial" w:cs="Arial"/>
        <w:sz w:val="20"/>
        <w:szCs w:val="20"/>
      </w:rPr>
      <w:t xml:space="preserve"> xx </w:t>
    </w:r>
    <w:r w:rsidR="0077683D" w:rsidRPr="00574872">
      <w:rPr>
        <w:rFonts w:ascii="Arial" w:hAnsi="Arial" w:cs="Arial"/>
        <w:sz w:val="20"/>
        <w:szCs w:val="20"/>
      </w:rPr>
      <w:t>z dnia</w:t>
    </w:r>
    <w:r w:rsidR="0077683D">
      <w:rPr>
        <w:rFonts w:ascii="Arial" w:hAnsi="Arial" w:cs="Arial"/>
        <w:sz w:val="20"/>
        <w:szCs w:val="20"/>
      </w:rPr>
      <w:t xml:space="preserve"> dz.mm.rok</w:t>
    </w:r>
    <w:r w:rsidR="0077683D" w:rsidRPr="00574872">
      <w:rPr>
        <w:rFonts w:ascii="Arial" w:hAnsi="Arial" w:cs="Arial"/>
        <w:sz w:val="20"/>
        <w:szCs w:val="20"/>
      </w:rPr>
      <w:tab/>
      <w:t xml:space="preserve">Strona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PAGE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4327A3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  <w:r w:rsidR="0077683D" w:rsidRPr="00574872">
      <w:rPr>
        <w:rFonts w:ascii="Arial" w:hAnsi="Arial" w:cs="Arial"/>
        <w:sz w:val="20"/>
        <w:szCs w:val="20"/>
      </w:rPr>
      <w:t xml:space="preserve"> z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NUMPAGES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346D87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</w:p>
  <w:p w14:paraId="13C27737" w14:textId="77777777" w:rsidR="0077683D" w:rsidRDefault="00776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870B49" w14:textId="77777777" w:rsidR="00BB16E4" w:rsidRDefault="00BB16E4" w:rsidP="00204141">
      <w:pPr>
        <w:spacing w:after="0" w:line="240" w:lineRule="auto"/>
      </w:pPr>
      <w:r>
        <w:separator/>
      </w:r>
    </w:p>
  </w:footnote>
  <w:footnote w:type="continuationSeparator" w:id="0">
    <w:p w14:paraId="23693C8C" w14:textId="77777777" w:rsidR="00BB16E4" w:rsidRDefault="00BB16E4" w:rsidP="00204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30CD6" w14:textId="77777777" w:rsidR="00BE5F00" w:rsidRDefault="00BE5F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36" w:type="dxa"/>
      <w:tblInd w:w="-72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5132"/>
      <w:gridCol w:w="2381"/>
    </w:tblGrid>
    <w:tr w:rsidR="007C5050" w:rsidRPr="007C5050" w14:paraId="5143B972" w14:textId="77777777" w:rsidTr="00752D1C">
      <w:trPr>
        <w:cantSplit/>
        <w:trHeight w:val="1125"/>
      </w:trPr>
      <w:tc>
        <w:tcPr>
          <w:tcW w:w="2023" w:type="dxa"/>
          <w:vAlign w:val="center"/>
        </w:tcPr>
        <w:p w14:paraId="12C78E03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631C614F" wp14:editId="52CDF6AE">
                <wp:extent cx="1065043" cy="337727"/>
                <wp:effectExtent l="0" t="0" r="0" b="0"/>
                <wp:docPr id="10" name="Obraz 10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32" w:type="dxa"/>
          <w:vAlign w:val="center"/>
        </w:tcPr>
        <w:p w14:paraId="58D606AC" w14:textId="70B0167B" w:rsidR="0021388E" w:rsidRPr="00752D1C" w:rsidRDefault="00CE5343" w:rsidP="00752D1C">
          <w:pPr>
            <w:pStyle w:val="NormalnyWeb"/>
            <w:spacing w:line="240" w:lineRule="exact"/>
            <w:jc w:val="center"/>
            <w:rPr>
              <w:rFonts w:ascii="Arial" w:hAnsi="Arial" w:cs="Arial"/>
              <w:color w:val="000000"/>
              <w:sz w:val="20"/>
              <w:szCs w:val="2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Z</w:t>
          </w:r>
          <w:r w:rsidR="004C470D" w:rsidRPr="00A70FDA">
            <w:rPr>
              <w:rFonts w:ascii="Arial" w:hAnsi="Arial" w:cs="Arial"/>
              <w:color w:val="000000"/>
              <w:sz w:val="20"/>
              <w:szCs w:val="20"/>
            </w:rPr>
            <w:t xml:space="preserve">ałącznik </w:t>
          </w:r>
          <w:r w:rsidR="00F141A4">
            <w:rPr>
              <w:rFonts w:ascii="Arial" w:hAnsi="Arial" w:cs="Arial"/>
              <w:color w:val="000000"/>
              <w:sz w:val="20"/>
              <w:szCs w:val="20"/>
            </w:rPr>
            <w:t xml:space="preserve">nr 1 </w:t>
          </w:r>
          <w:r w:rsidR="004C470D" w:rsidRPr="00A70FDA">
            <w:rPr>
              <w:rFonts w:ascii="Arial" w:hAnsi="Arial" w:cs="Arial"/>
              <w:color w:val="000000"/>
              <w:sz w:val="20"/>
              <w:szCs w:val="20"/>
            </w:rPr>
            <w:t xml:space="preserve">do </w:t>
          </w:r>
          <w:r w:rsidR="004C470D">
            <w:rPr>
              <w:rFonts w:ascii="Arial" w:hAnsi="Arial" w:cs="Arial"/>
              <w:color w:val="000000"/>
              <w:sz w:val="20"/>
              <w:szCs w:val="20"/>
            </w:rPr>
            <w:t xml:space="preserve">Instrukcji Prace </w:t>
          </w:r>
          <w:r w:rsidR="004C7AAA">
            <w:rPr>
              <w:rFonts w:ascii="Arial" w:hAnsi="Arial" w:cs="Arial"/>
              <w:color w:val="000000"/>
              <w:sz w:val="20"/>
              <w:szCs w:val="20"/>
            </w:rPr>
            <w:t xml:space="preserve">kontrolne </w:t>
          </w:r>
          <w:r w:rsidR="00752D1C">
            <w:rPr>
              <w:rFonts w:ascii="Arial" w:hAnsi="Arial" w:cs="Arial"/>
              <w:color w:val="000000"/>
              <w:sz w:val="20"/>
              <w:szCs w:val="20"/>
            </w:rPr>
            <w:t xml:space="preserve">                      </w:t>
          </w:r>
          <w:r w:rsidR="004C470D">
            <w:rPr>
              <w:rFonts w:ascii="Arial" w:hAnsi="Arial" w:cs="Arial"/>
              <w:color w:val="000000"/>
              <w:sz w:val="20"/>
              <w:szCs w:val="20"/>
            </w:rPr>
            <w:t>na terenie czynnej stacji gazowej</w:t>
          </w:r>
          <w:r w:rsidR="0091297D" w:rsidRPr="0091297D">
            <w:rPr>
              <w:rFonts w:ascii="Arial" w:eastAsiaTheme="minorEastAsia" w:hAnsi="Arial" w:cs="Arial"/>
              <w:b/>
            </w:rPr>
            <w:t xml:space="preserve"> </w:t>
          </w:r>
          <w:r w:rsidR="0091297D" w:rsidRPr="00556A4D">
            <w:rPr>
              <w:rFonts w:ascii="Arial" w:hAnsi="Arial" w:cs="Arial"/>
              <w:bCs/>
              <w:color w:val="000000"/>
              <w:sz w:val="20"/>
              <w:szCs w:val="20"/>
            </w:rPr>
            <w:t>i zespołach gazowych</w:t>
          </w:r>
          <w:r w:rsidR="00752D1C">
            <w:rPr>
              <w:rFonts w:ascii="Arial" w:hAnsi="Arial" w:cs="Arial"/>
              <w:bCs/>
              <w:color w:val="000000"/>
              <w:sz w:val="20"/>
              <w:szCs w:val="20"/>
            </w:rPr>
            <w:t xml:space="preserve"> </w:t>
          </w:r>
          <w:r w:rsidR="0091297D" w:rsidRPr="00556A4D">
            <w:rPr>
              <w:rFonts w:ascii="Arial" w:hAnsi="Arial" w:cs="Arial"/>
              <w:bCs/>
              <w:color w:val="000000"/>
              <w:sz w:val="20"/>
              <w:szCs w:val="20"/>
            </w:rPr>
            <w:t>na przyłączu</w:t>
          </w:r>
        </w:p>
      </w:tc>
      <w:tc>
        <w:tcPr>
          <w:tcW w:w="2381" w:type="dxa"/>
          <w:shd w:val="clear" w:color="auto" w:fill="auto"/>
          <w:vAlign w:val="center"/>
        </w:tcPr>
        <w:p w14:paraId="099CA83B" w14:textId="19B0665F" w:rsidR="00752D1C" w:rsidRPr="00D94E99" w:rsidRDefault="00752D1C" w:rsidP="00752D1C">
          <w:pPr>
            <w:rPr>
              <w:rFonts w:ascii="Arial" w:hAnsi="Arial" w:cs="Arial"/>
              <w:b/>
              <w:bCs/>
              <w:sz w:val="18"/>
              <w:szCs w:val="18"/>
            </w:rPr>
          </w:pPr>
          <w:r w:rsidRPr="00D94E99">
            <w:rPr>
              <w:rFonts w:ascii="Arial" w:hAnsi="Arial" w:cs="Arial"/>
              <w:b/>
              <w:bCs/>
              <w:sz w:val="18"/>
              <w:szCs w:val="18"/>
            </w:rPr>
            <w:t>ZMS.03/21/2024/1/7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>B</w:t>
          </w:r>
          <w:r w:rsidRPr="00D94E99">
            <w:rPr>
              <w:rFonts w:ascii="Arial" w:hAnsi="Arial" w:cs="Arial"/>
              <w:b/>
              <w:bCs/>
              <w:sz w:val="18"/>
              <w:szCs w:val="18"/>
            </w:rPr>
            <w:t>/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>36/1</w:t>
          </w:r>
        </w:p>
        <w:p w14:paraId="701ADAAB" w14:textId="07C7733D" w:rsidR="00730414" w:rsidRPr="000A487C" w:rsidRDefault="00730414" w:rsidP="0091297D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</w:p>
      </w:tc>
    </w:tr>
  </w:tbl>
  <w:p w14:paraId="2E2E36D6" w14:textId="77777777" w:rsidR="00C55252" w:rsidRDefault="00C55252" w:rsidP="007C5050">
    <w:pPr>
      <w:pStyle w:val="Stopka"/>
      <w:spacing w:line="360" w:lineRule="auto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65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86"/>
      <w:gridCol w:w="6237"/>
      <w:gridCol w:w="1842"/>
    </w:tblGrid>
    <w:tr w:rsidR="00044A4D" w:rsidRPr="007C5050" w14:paraId="0AD19625" w14:textId="77777777" w:rsidTr="00E748D7">
      <w:trPr>
        <w:cantSplit/>
        <w:trHeight w:val="1125"/>
      </w:trPr>
      <w:tc>
        <w:tcPr>
          <w:tcW w:w="1986" w:type="dxa"/>
          <w:vAlign w:val="center"/>
        </w:tcPr>
        <w:p w14:paraId="2198BAAB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28E2E809" wp14:editId="23EC6562">
                <wp:extent cx="1065043" cy="337727"/>
                <wp:effectExtent l="0" t="0" r="0" b="0"/>
                <wp:docPr id="11" name="Obraz 11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Align w:val="center"/>
        </w:tcPr>
        <w:p w14:paraId="7B3E0729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2E707D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Tytuł </w:t>
          </w:r>
          <w:r w:rsidR="00245FEF">
            <w:rPr>
              <w:rFonts w:ascii="Arial" w:hAnsi="Arial" w:cs="Arial"/>
              <w:b/>
              <w:color w:val="000000"/>
              <w:sz w:val="22"/>
              <w:szCs w:val="22"/>
            </w:rPr>
            <w:t>załącznika</w:t>
          </w:r>
        </w:p>
        <w:p w14:paraId="15A5B652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1150162C" w14:textId="77777777" w:rsidR="00044A4D" w:rsidRPr="007C5050" w:rsidRDefault="00044A4D" w:rsidP="00245FEF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 xml:space="preserve">do </w:t>
          </w:r>
          <w:r w:rsidR="00245FEF">
            <w:rPr>
              <w:rFonts w:ascii="Arial" w:hAnsi="Arial" w:cs="Arial"/>
              <w:color w:val="000000"/>
              <w:sz w:val="20"/>
              <w:szCs w:val="20"/>
            </w:rPr>
            <w:t>instrukcji …….</w:t>
          </w:r>
        </w:p>
      </w:tc>
      <w:tc>
        <w:tcPr>
          <w:tcW w:w="1842" w:type="dxa"/>
        </w:tcPr>
        <w:p w14:paraId="486F5A2B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72E308B2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2E707D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nr zarządzenia/rok/ nr instrukcji/ nr załącznika</w:t>
          </w:r>
        </w:p>
      </w:tc>
    </w:tr>
  </w:tbl>
  <w:p w14:paraId="2579B820" w14:textId="77777777" w:rsidR="00044A4D" w:rsidRDefault="00044A4D" w:rsidP="00044A4D">
    <w:pPr>
      <w:pStyle w:val="Stopka"/>
      <w:spacing w:line="360" w:lineRule="auto"/>
      <w:jc w:val="right"/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3872" behindDoc="0" locked="0" layoutInCell="1" allowOverlap="1" wp14:anchorId="3EFA1859" wp14:editId="1B84ED92">
              <wp:simplePos x="0" y="0"/>
              <wp:positionH relativeFrom="column">
                <wp:posOffset>-38735</wp:posOffset>
              </wp:positionH>
              <wp:positionV relativeFrom="paragraph">
                <wp:posOffset>73660</wp:posOffset>
              </wp:positionV>
              <wp:extent cx="5970905" cy="0"/>
              <wp:effectExtent l="0" t="0" r="10795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7090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C505C41" id="Łącznik prostoliniowy 1" o:spid="_x0000_s1026" style="position:absolute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05pt,5.8pt" to="467.1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" strokecolor="#ff6309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F7B07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" w15:restartNumberingAfterBreak="0">
    <w:nsid w:val="14786A06"/>
    <w:multiLevelType w:val="hybridMultilevel"/>
    <w:tmpl w:val="04A8DFF4"/>
    <w:lvl w:ilvl="0" w:tplc="AD40E4DA">
      <w:start w:val="1"/>
      <w:numFmt w:val="lowerLetter"/>
      <w:lvlText w:val="%1)"/>
      <w:lvlJc w:val="left"/>
      <w:pPr>
        <w:ind w:left="14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  <w:rPr>
        <w:rFonts w:cs="Times New Roman"/>
      </w:rPr>
    </w:lvl>
  </w:abstractNum>
  <w:abstractNum w:abstractNumId="2" w15:restartNumberingAfterBreak="0">
    <w:nsid w:val="23E42AEC"/>
    <w:multiLevelType w:val="hybridMultilevel"/>
    <w:tmpl w:val="EFB69B7A"/>
    <w:lvl w:ilvl="0" w:tplc="D826BAE2">
      <w:start w:val="1"/>
      <w:numFmt w:val="lowerLetter"/>
      <w:lvlText w:val="%1)"/>
      <w:lvlJc w:val="left"/>
      <w:pPr>
        <w:ind w:left="14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2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4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6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8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0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2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43" w:hanging="180"/>
      </w:pPr>
      <w:rPr>
        <w:rFonts w:cs="Times New Roman"/>
      </w:rPr>
    </w:lvl>
  </w:abstractNum>
  <w:abstractNum w:abstractNumId="3" w15:restartNumberingAfterBreak="0">
    <w:nsid w:val="26AF340B"/>
    <w:multiLevelType w:val="hybridMultilevel"/>
    <w:tmpl w:val="D1A403D4"/>
    <w:lvl w:ilvl="0" w:tplc="4D78737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4F30AA1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5" w15:restartNumberingAfterBreak="0">
    <w:nsid w:val="35C15999"/>
    <w:multiLevelType w:val="hybridMultilevel"/>
    <w:tmpl w:val="E2F697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3C4BB4"/>
    <w:multiLevelType w:val="hybridMultilevel"/>
    <w:tmpl w:val="68C25122"/>
    <w:lvl w:ilvl="0" w:tplc="10EC9E6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C23A6A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8" w15:restartNumberingAfterBreak="0">
    <w:nsid w:val="7E6967DD"/>
    <w:multiLevelType w:val="hybridMultilevel"/>
    <w:tmpl w:val="C2CEFF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51182692">
    <w:abstractNumId w:val="7"/>
  </w:num>
  <w:num w:numId="2" w16cid:durableId="1968270343">
    <w:abstractNumId w:val="1"/>
  </w:num>
  <w:num w:numId="3" w16cid:durableId="2019648195">
    <w:abstractNumId w:val="2"/>
  </w:num>
  <w:num w:numId="4" w16cid:durableId="94986916">
    <w:abstractNumId w:val="0"/>
  </w:num>
  <w:num w:numId="5" w16cid:durableId="1773939403">
    <w:abstractNumId w:val="6"/>
  </w:num>
  <w:num w:numId="6" w16cid:durableId="1267269641">
    <w:abstractNumId w:val="8"/>
  </w:num>
  <w:num w:numId="7" w16cid:durableId="1415584596">
    <w:abstractNumId w:val="3"/>
  </w:num>
  <w:num w:numId="8" w16cid:durableId="909536333">
    <w:abstractNumId w:val="4"/>
  </w:num>
  <w:num w:numId="9" w16cid:durableId="15985147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6A0"/>
    <w:rsid w:val="0001174B"/>
    <w:rsid w:val="000253CB"/>
    <w:rsid w:val="00037D26"/>
    <w:rsid w:val="00040134"/>
    <w:rsid w:val="00044A4D"/>
    <w:rsid w:val="000803DE"/>
    <w:rsid w:val="000838DC"/>
    <w:rsid w:val="00084D93"/>
    <w:rsid w:val="00092D0D"/>
    <w:rsid w:val="000A487C"/>
    <w:rsid w:val="000B03D4"/>
    <w:rsid w:val="000B229B"/>
    <w:rsid w:val="000B26EA"/>
    <w:rsid w:val="000C10C8"/>
    <w:rsid w:val="000C1298"/>
    <w:rsid w:val="000C180C"/>
    <w:rsid w:val="000C45C8"/>
    <w:rsid w:val="000E3990"/>
    <w:rsid w:val="00107967"/>
    <w:rsid w:val="00115C47"/>
    <w:rsid w:val="00120E84"/>
    <w:rsid w:val="00142228"/>
    <w:rsid w:val="00153106"/>
    <w:rsid w:val="001567CF"/>
    <w:rsid w:val="00170810"/>
    <w:rsid w:val="00182C96"/>
    <w:rsid w:val="00183C77"/>
    <w:rsid w:val="00185B5F"/>
    <w:rsid w:val="00190FE1"/>
    <w:rsid w:val="00197030"/>
    <w:rsid w:val="001A43E9"/>
    <w:rsid w:val="001C2973"/>
    <w:rsid w:val="001D24AC"/>
    <w:rsid w:val="001D6279"/>
    <w:rsid w:val="001F7509"/>
    <w:rsid w:val="00203870"/>
    <w:rsid w:val="00204141"/>
    <w:rsid w:val="0021388E"/>
    <w:rsid w:val="00227E7D"/>
    <w:rsid w:val="002457C2"/>
    <w:rsid w:val="00245FEF"/>
    <w:rsid w:val="002463DB"/>
    <w:rsid w:val="002537D8"/>
    <w:rsid w:val="00267FDA"/>
    <w:rsid w:val="00280965"/>
    <w:rsid w:val="00292314"/>
    <w:rsid w:val="002B5430"/>
    <w:rsid w:val="002D75B0"/>
    <w:rsid w:val="002E707D"/>
    <w:rsid w:val="002F03B4"/>
    <w:rsid w:val="0030262E"/>
    <w:rsid w:val="003030CF"/>
    <w:rsid w:val="00304612"/>
    <w:rsid w:val="00305C3F"/>
    <w:rsid w:val="003126B2"/>
    <w:rsid w:val="0033137D"/>
    <w:rsid w:val="003466DB"/>
    <w:rsid w:val="00346D87"/>
    <w:rsid w:val="003502DA"/>
    <w:rsid w:val="00351FFC"/>
    <w:rsid w:val="00364B94"/>
    <w:rsid w:val="00374CFF"/>
    <w:rsid w:val="00380DA3"/>
    <w:rsid w:val="00391B8E"/>
    <w:rsid w:val="003930F1"/>
    <w:rsid w:val="003A1613"/>
    <w:rsid w:val="003A7765"/>
    <w:rsid w:val="003C0F49"/>
    <w:rsid w:val="003D3A4A"/>
    <w:rsid w:val="0042356C"/>
    <w:rsid w:val="0042795E"/>
    <w:rsid w:val="004327A3"/>
    <w:rsid w:val="004429C3"/>
    <w:rsid w:val="00486489"/>
    <w:rsid w:val="004C35A3"/>
    <w:rsid w:val="004C470D"/>
    <w:rsid w:val="004C6B41"/>
    <w:rsid w:val="004C7AAA"/>
    <w:rsid w:val="004D73A4"/>
    <w:rsid w:val="004E2ECF"/>
    <w:rsid w:val="004F03CB"/>
    <w:rsid w:val="005224C5"/>
    <w:rsid w:val="00531D2D"/>
    <w:rsid w:val="00556A4D"/>
    <w:rsid w:val="00560820"/>
    <w:rsid w:val="00574872"/>
    <w:rsid w:val="0057787E"/>
    <w:rsid w:val="00582656"/>
    <w:rsid w:val="005C1B10"/>
    <w:rsid w:val="005E3F70"/>
    <w:rsid w:val="00603001"/>
    <w:rsid w:val="006251DE"/>
    <w:rsid w:val="00652363"/>
    <w:rsid w:val="00672927"/>
    <w:rsid w:val="006B6106"/>
    <w:rsid w:val="006C36CD"/>
    <w:rsid w:val="006E3D02"/>
    <w:rsid w:val="007026F2"/>
    <w:rsid w:val="00730414"/>
    <w:rsid w:val="00742844"/>
    <w:rsid w:val="007432A4"/>
    <w:rsid w:val="00752D1C"/>
    <w:rsid w:val="007647FD"/>
    <w:rsid w:val="0077683D"/>
    <w:rsid w:val="007770FB"/>
    <w:rsid w:val="00777F3F"/>
    <w:rsid w:val="007C5050"/>
    <w:rsid w:val="007D6278"/>
    <w:rsid w:val="007E6967"/>
    <w:rsid w:val="007F6229"/>
    <w:rsid w:val="00812EA1"/>
    <w:rsid w:val="00827688"/>
    <w:rsid w:val="008A34FA"/>
    <w:rsid w:val="008C0D00"/>
    <w:rsid w:val="008C2EA5"/>
    <w:rsid w:val="008C47BA"/>
    <w:rsid w:val="008C67BB"/>
    <w:rsid w:val="008E402D"/>
    <w:rsid w:val="008E58BD"/>
    <w:rsid w:val="0090051E"/>
    <w:rsid w:val="0091297D"/>
    <w:rsid w:val="0091696A"/>
    <w:rsid w:val="00941E7A"/>
    <w:rsid w:val="00953FD7"/>
    <w:rsid w:val="00960165"/>
    <w:rsid w:val="0097061C"/>
    <w:rsid w:val="009848C9"/>
    <w:rsid w:val="00986180"/>
    <w:rsid w:val="009A0289"/>
    <w:rsid w:val="009A74D4"/>
    <w:rsid w:val="009D1979"/>
    <w:rsid w:val="009E1A96"/>
    <w:rsid w:val="00A01ED9"/>
    <w:rsid w:val="00A07739"/>
    <w:rsid w:val="00A26FE7"/>
    <w:rsid w:val="00A34ECE"/>
    <w:rsid w:val="00A35D66"/>
    <w:rsid w:val="00A413C1"/>
    <w:rsid w:val="00A54548"/>
    <w:rsid w:val="00A63B58"/>
    <w:rsid w:val="00A815DD"/>
    <w:rsid w:val="00A8332E"/>
    <w:rsid w:val="00AB25D8"/>
    <w:rsid w:val="00AC1D0B"/>
    <w:rsid w:val="00AC667D"/>
    <w:rsid w:val="00AD1886"/>
    <w:rsid w:val="00AF42F3"/>
    <w:rsid w:val="00B01F51"/>
    <w:rsid w:val="00B32E57"/>
    <w:rsid w:val="00B605F6"/>
    <w:rsid w:val="00B6484C"/>
    <w:rsid w:val="00B714C3"/>
    <w:rsid w:val="00B761F1"/>
    <w:rsid w:val="00B954F0"/>
    <w:rsid w:val="00BB16E4"/>
    <w:rsid w:val="00BB56A0"/>
    <w:rsid w:val="00BB60F5"/>
    <w:rsid w:val="00BB6D24"/>
    <w:rsid w:val="00BB6EA0"/>
    <w:rsid w:val="00BC33A3"/>
    <w:rsid w:val="00BD2BD9"/>
    <w:rsid w:val="00BE5F00"/>
    <w:rsid w:val="00C068EE"/>
    <w:rsid w:val="00C13187"/>
    <w:rsid w:val="00C160D7"/>
    <w:rsid w:val="00C17FB2"/>
    <w:rsid w:val="00C43C7C"/>
    <w:rsid w:val="00C44213"/>
    <w:rsid w:val="00C5357F"/>
    <w:rsid w:val="00C55252"/>
    <w:rsid w:val="00C61A7E"/>
    <w:rsid w:val="00C67A7C"/>
    <w:rsid w:val="00C72CC2"/>
    <w:rsid w:val="00C84461"/>
    <w:rsid w:val="00CA2932"/>
    <w:rsid w:val="00CB1A31"/>
    <w:rsid w:val="00CD18E9"/>
    <w:rsid w:val="00CD5BEC"/>
    <w:rsid w:val="00CE5343"/>
    <w:rsid w:val="00CE58EA"/>
    <w:rsid w:val="00CE596F"/>
    <w:rsid w:val="00CE6D7B"/>
    <w:rsid w:val="00CE7385"/>
    <w:rsid w:val="00CE7D42"/>
    <w:rsid w:val="00CF473C"/>
    <w:rsid w:val="00D02D7E"/>
    <w:rsid w:val="00D04AB0"/>
    <w:rsid w:val="00D36AA0"/>
    <w:rsid w:val="00D37827"/>
    <w:rsid w:val="00D5726A"/>
    <w:rsid w:val="00D64BC9"/>
    <w:rsid w:val="00D67EF1"/>
    <w:rsid w:val="00D80709"/>
    <w:rsid w:val="00D81016"/>
    <w:rsid w:val="00DB7481"/>
    <w:rsid w:val="00DE66A5"/>
    <w:rsid w:val="00E033C4"/>
    <w:rsid w:val="00E06DCD"/>
    <w:rsid w:val="00E12BB9"/>
    <w:rsid w:val="00E17E29"/>
    <w:rsid w:val="00E23488"/>
    <w:rsid w:val="00E243B2"/>
    <w:rsid w:val="00E67982"/>
    <w:rsid w:val="00E748D7"/>
    <w:rsid w:val="00E87730"/>
    <w:rsid w:val="00EA24D4"/>
    <w:rsid w:val="00EA24E3"/>
    <w:rsid w:val="00EA5670"/>
    <w:rsid w:val="00EE305D"/>
    <w:rsid w:val="00F00423"/>
    <w:rsid w:val="00F0718D"/>
    <w:rsid w:val="00F141A4"/>
    <w:rsid w:val="00F45B44"/>
    <w:rsid w:val="00F5751D"/>
    <w:rsid w:val="00F66598"/>
    <w:rsid w:val="00F66909"/>
    <w:rsid w:val="00F71B94"/>
    <w:rsid w:val="00FD0F77"/>
    <w:rsid w:val="00FD39FB"/>
    <w:rsid w:val="00FD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5"/>
    <o:shapelayout v:ext="edit">
      <o:idmap v:ext="edit" data="1"/>
    </o:shapelayout>
  </w:shapeDefaults>
  <w:decimalSymbol w:val=","/>
  <w:listSeparator w:val=";"/>
  <w14:docId w14:val="29FC2130"/>
  <w15:docId w15:val="{F84CB8AC-47DE-4A7C-8085-E603ECE23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D6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7D627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4C470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041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0414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0414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2041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E8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uiPriority w:val="99"/>
    <w:rsid w:val="00742844"/>
    <w:rPr>
      <w:rFonts w:ascii="Penguinpl" w:eastAsia="Times New Roman" w:hAnsi="Penguinpl"/>
      <w:color w:val="000000"/>
      <w:sz w:val="28"/>
    </w:rPr>
  </w:style>
  <w:style w:type="paragraph" w:styleId="Tekstdymka">
    <w:name w:val="Balloon Text"/>
    <w:basedOn w:val="Normalny"/>
    <w:link w:val="TekstdymkaZnak"/>
    <w:uiPriority w:val="99"/>
    <w:semiHidden/>
    <w:rsid w:val="00442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29C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7D627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D627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locked/>
    <w:rsid w:val="00486489"/>
  </w:style>
  <w:style w:type="character" w:styleId="Hipercze">
    <w:name w:val="Hyperlink"/>
    <w:uiPriority w:val="99"/>
    <w:unhideWhenUsed/>
    <w:rsid w:val="00486489"/>
    <w:rPr>
      <w:color w:val="0563C1"/>
      <w:u w:val="single"/>
    </w:rPr>
  </w:style>
  <w:style w:type="paragraph" w:styleId="Tekstpodstawowy2">
    <w:name w:val="Body Text 2"/>
    <w:basedOn w:val="Normalny"/>
    <w:link w:val="Tekstpodstawowy2Znak"/>
    <w:rsid w:val="004C470D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C470D"/>
    <w:rPr>
      <w:rFonts w:ascii="Times New Roman" w:eastAsia="Times New Roman" w:hAnsi="Times New Roman"/>
      <w:sz w:val="24"/>
    </w:rPr>
  </w:style>
  <w:style w:type="character" w:customStyle="1" w:styleId="Nagwek2Znak">
    <w:name w:val="Nagłówek 2 Znak"/>
    <w:basedOn w:val="Domylnaczcionkaakapitu"/>
    <w:link w:val="Nagwek2"/>
    <w:semiHidden/>
    <w:rsid w:val="004C470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4C470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C470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C470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F141A4"/>
    <w:rPr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73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73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73A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73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73A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2024-04-30T22:00:00+00:00</wapObowiazujeOd>
    <wapDataWydania xmlns="c1876336-ecf6-4d04-83f9-df4cad67950a">2024-03-14T23:00:00+00:00</wapDataWydania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DDFEE4-FB58-4B4F-A8DF-570A21914CC0}">
  <ds:schemaRefs>
    <ds:schemaRef ds:uri="c1876336-ecf6-4d04-83f9-df4cad67950a"/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fba29d6e-f8c2-4bc3-abcc-87fa78023ccb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7b1cf317-af41-45ad-8637-b483ded5e117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5C3E94E-BBAD-4670-BEB8-10EFD6EC3F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2FD309-7EE4-4C1C-B23F-3F6CF60872C3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B5DADC58-FB22-48ED-B275-A0CC8B7C48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FA24B7F-F2F6-4E50-A586-E16EBD0D4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684</Words>
  <Characters>4110</Characters>
  <Application>Microsoft Office Word</Application>
  <DocSecurity>4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załącznika</vt:lpstr>
    </vt:vector>
  </TitlesOfParts>
  <Company>Hewlett-Packard Company</Company>
  <LinksUpToDate>false</LinksUpToDate>
  <CharactersWithSpaces>4785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załącznika</dc:title>
  <dc:creator>Dorota Kocierba-Kaczmarek</dc:creator>
  <cp:lastModifiedBy>Gubisz Krzysztof (PSG)</cp:lastModifiedBy>
  <cp:revision>2</cp:revision>
  <cp:lastPrinted>2016-07-29T08:36:00Z</cp:lastPrinted>
  <dcterms:created xsi:type="dcterms:W3CDTF">2024-04-17T10:01:00Z</dcterms:created>
  <dcterms:modified xsi:type="dcterms:W3CDTF">2024-04-17T10:01:00Z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2020-08-11T06:54:28Z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878c662f-c42e-404b-9bb3-0495a4791743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2024-03-18T14:08:07Z</vt:filetime>
  </property>
  <property fmtid="{D5CDD505-2E9C-101B-9397-08002B2CF9AE}" pid="11" name="WorkflowChangePath">
    <vt:lpwstr>8379072f-fac7-4857-8213-1ab9bbb0aff9,2;</vt:lpwstr>
  </property>
</Properties>
</file>