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380D538" w14:textId="767AAA50" w:rsidR="00E70925" w:rsidRPr="002B0CC8" w:rsidRDefault="00E70925" w:rsidP="00632D96">
      <w:pPr>
        <w:spacing w:after="0"/>
        <w:rPr>
          <w:rFonts w:ascii="Arial" w:hAnsi="Arial" w:cs="Arial"/>
          <w:bCs/>
          <w:szCs w:val="24"/>
        </w:rPr>
      </w:pPr>
      <w:r w:rsidRPr="002B0CC8">
        <w:rPr>
          <w:rFonts w:ascii="Arial" w:hAnsi="Arial" w:cs="Arial"/>
          <w:bCs/>
          <w:szCs w:val="24"/>
        </w:rPr>
        <w:t xml:space="preserve">Załącznik nr 2 Oświadczenie </w:t>
      </w:r>
      <w:r w:rsidR="00632D96" w:rsidRPr="002B0CC8">
        <w:rPr>
          <w:rFonts w:ascii="Arial" w:hAnsi="Arial" w:cs="Arial"/>
          <w:bCs/>
          <w:szCs w:val="24"/>
        </w:rPr>
        <w:t xml:space="preserve">Wykonawcy </w:t>
      </w:r>
      <w:r w:rsidRPr="002B0CC8">
        <w:rPr>
          <w:rFonts w:ascii="Arial" w:hAnsi="Arial" w:cs="Arial"/>
          <w:bCs/>
          <w:szCs w:val="24"/>
        </w:rPr>
        <w:t>o braku powiązań kapitałowych lub osobowych</w:t>
      </w:r>
    </w:p>
    <w:p w14:paraId="222B16F4" w14:textId="48237E8D" w:rsidR="00E70925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  <w:r w:rsidRPr="00632D96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Pr="00632D96">
        <w:rPr>
          <w:rFonts w:ascii="Arial" w:hAnsi="Arial" w:cs="Arial"/>
          <w:bCs/>
          <w:szCs w:val="24"/>
        </w:rPr>
        <w:t>0</w:t>
      </w:r>
      <w:r w:rsidR="00E56DF6">
        <w:rPr>
          <w:rFonts w:ascii="Arial" w:hAnsi="Arial" w:cs="Arial"/>
          <w:bCs/>
          <w:szCs w:val="24"/>
        </w:rPr>
        <w:t>2</w:t>
      </w:r>
      <w:r w:rsidRPr="00632D96">
        <w:rPr>
          <w:rFonts w:ascii="Arial" w:hAnsi="Arial" w:cs="Arial"/>
          <w:bCs/>
          <w:szCs w:val="24"/>
        </w:rPr>
        <w:t>/</w:t>
      </w:r>
      <w:r w:rsidR="00A240ED">
        <w:rPr>
          <w:rFonts w:ascii="Arial" w:hAnsi="Arial" w:cs="Arial"/>
          <w:bCs/>
          <w:szCs w:val="24"/>
        </w:rPr>
        <w:t>RIAP</w:t>
      </w:r>
      <w:r w:rsidRPr="00632D96">
        <w:rPr>
          <w:rFonts w:ascii="Arial" w:hAnsi="Arial" w:cs="Arial"/>
          <w:bCs/>
          <w:szCs w:val="24"/>
        </w:rPr>
        <w:t>/ZO/2024</w:t>
      </w:r>
    </w:p>
    <w:p w14:paraId="76D69B9B" w14:textId="77777777" w:rsidR="00632D96" w:rsidRPr="00632D96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A1C5C57" w14:textId="50E84FB6" w:rsidR="00E70925" w:rsidRPr="00632D96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  <w:t xml:space="preserve"> ...</w:t>
      </w:r>
      <w:r w:rsidR="00632D96">
        <w:rPr>
          <w:rFonts w:ascii="Arial" w:hAnsi="Arial" w:cs="Arial"/>
          <w:szCs w:val="24"/>
        </w:rPr>
        <w:t>.............</w:t>
      </w:r>
      <w:r w:rsidRPr="00632D96">
        <w:rPr>
          <w:rFonts w:ascii="Arial" w:hAnsi="Arial" w:cs="Arial"/>
          <w:szCs w:val="24"/>
        </w:rPr>
        <w:t>................... dnia .......</w:t>
      </w:r>
      <w:r w:rsidR="00632D96">
        <w:rPr>
          <w:rFonts w:ascii="Arial" w:hAnsi="Arial" w:cs="Arial"/>
          <w:szCs w:val="24"/>
        </w:rPr>
        <w:t>..</w:t>
      </w:r>
      <w:r w:rsidRPr="00632D96">
        <w:rPr>
          <w:rFonts w:ascii="Arial" w:hAnsi="Arial" w:cs="Arial"/>
          <w:szCs w:val="24"/>
        </w:rPr>
        <w:t>..............</w:t>
      </w:r>
    </w:p>
    <w:p w14:paraId="5D0F5D4E" w14:textId="77777777" w:rsidR="00E70925" w:rsidRPr="00632D96" w:rsidRDefault="00E70925" w:rsidP="00632D96">
      <w:pPr>
        <w:spacing w:after="0"/>
        <w:jc w:val="right"/>
        <w:rPr>
          <w:rFonts w:ascii="Arial" w:hAnsi="Arial" w:cs="Arial"/>
          <w:i/>
          <w:szCs w:val="24"/>
        </w:rPr>
      </w:pP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  <w:t xml:space="preserve"> /miejscowość, data/</w:t>
      </w:r>
    </w:p>
    <w:p w14:paraId="317B6229" w14:textId="77777777" w:rsidR="00E70925" w:rsidRPr="00632D96" w:rsidRDefault="00E70925" w:rsidP="00E70925">
      <w:pPr>
        <w:jc w:val="both"/>
        <w:rPr>
          <w:rFonts w:ascii="Arial" w:hAnsi="Arial" w:cs="Arial"/>
          <w:szCs w:val="24"/>
        </w:rPr>
      </w:pPr>
    </w:p>
    <w:p w14:paraId="65719D27" w14:textId="77777777" w:rsidR="00E70925" w:rsidRPr="00632D96" w:rsidRDefault="00E70925" w:rsidP="00632D96">
      <w:pPr>
        <w:spacing w:after="0"/>
        <w:jc w:val="center"/>
        <w:rPr>
          <w:rFonts w:ascii="Arial" w:hAnsi="Arial" w:cs="Arial"/>
          <w:b/>
          <w:szCs w:val="24"/>
        </w:rPr>
      </w:pPr>
      <w:r w:rsidRPr="00632D96">
        <w:rPr>
          <w:rFonts w:ascii="Arial" w:hAnsi="Arial" w:cs="Arial"/>
          <w:b/>
          <w:szCs w:val="24"/>
        </w:rPr>
        <w:t xml:space="preserve">OŚWIADCZENIE WYKONAWCY </w:t>
      </w:r>
    </w:p>
    <w:p w14:paraId="52A6CE56" w14:textId="77777777" w:rsidR="00E70925" w:rsidRPr="00632D96" w:rsidRDefault="00E70925" w:rsidP="00632D96">
      <w:pPr>
        <w:spacing w:after="0"/>
        <w:jc w:val="center"/>
        <w:rPr>
          <w:rFonts w:ascii="Arial" w:hAnsi="Arial" w:cs="Arial"/>
          <w:b/>
          <w:szCs w:val="24"/>
        </w:rPr>
      </w:pPr>
      <w:r w:rsidRPr="00632D96">
        <w:rPr>
          <w:rFonts w:ascii="Arial" w:hAnsi="Arial" w:cs="Arial"/>
          <w:b/>
          <w:szCs w:val="24"/>
        </w:rPr>
        <w:t>o braku powiązań kapitałowych lub osobowych</w:t>
      </w:r>
    </w:p>
    <w:p w14:paraId="0642933D" w14:textId="77777777" w:rsidR="00E70925" w:rsidRPr="00632D96" w:rsidRDefault="00E70925" w:rsidP="00632D96">
      <w:pPr>
        <w:rPr>
          <w:rFonts w:ascii="Arial" w:hAnsi="Arial" w:cs="Arial"/>
          <w:szCs w:val="24"/>
        </w:rPr>
      </w:pPr>
    </w:p>
    <w:p w14:paraId="26601DE4" w14:textId="77777777" w:rsid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A20EAF1" w14:textId="77777777" w:rsidR="00632D96" w:rsidRDefault="00632D96" w:rsidP="00632D96">
      <w:pPr>
        <w:spacing w:after="0"/>
        <w:jc w:val="center"/>
        <w:rPr>
          <w:rFonts w:ascii="Arial" w:hAnsi="Arial" w:cs="Arial"/>
          <w:szCs w:val="24"/>
        </w:rPr>
      </w:pPr>
    </w:p>
    <w:p w14:paraId="431746F4" w14:textId="50676881" w:rsidR="00E70925" w:rsidRP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777FBB7" w14:textId="546E2D57" w:rsidR="00E70925" w:rsidRPr="00632D96" w:rsidRDefault="00E70925" w:rsidP="00632D96">
      <w:pPr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(nazwa i adres siedziby Wykonawcy)</w:t>
      </w:r>
    </w:p>
    <w:p w14:paraId="0100934C" w14:textId="3DE8CFCE" w:rsidR="00E70925" w:rsidRPr="00632D96" w:rsidRDefault="00E70925" w:rsidP="00632D96">
      <w:pPr>
        <w:suppressAutoHyphens w:val="0"/>
        <w:spacing w:after="60"/>
        <w:rPr>
          <w:rFonts w:ascii="Arial" w:hAnsi="Arial" w:cs="Arial"/>
          <w:b/>
          <w:szCs w:val="24"/>
        </w:rPr>
      </w:pPr>
      <w:r w:rsidRPr="00632D96">
        <w:rPr>
          <w:rFonts w:ascii="Arial" w:hAnsi="Arial" w:cs="Arial"/>
          <w:szCs w:val="24"/>
        </w:rPr>
        <w:t xml:space="preserve">Przystępując do udziału w postępowaniu o udzielenie zamówienia </w:t>
      </w:r>
      <w:r w:rsidR="00632D96">
        <w:rPr>
          <w:rFonts w:ascii="Arial" w:hAnsi="Arial" w:cs="Arial"/>
          <w:szCs w:val="24"/>
        </w:rPr>
        <w:t xml:space="preserve">pn. </w:t>
      </w:r>
      <w:r w:rsidR="00632D96" w:rsidRPr="00632D96">
        <w:rPr>
          <w:rFonts w:ascii="Arial" w:hAnsi="Arial" w:cs="Arial"/>
          <w:bCs/>
          <w:szCs w:val="24"/>
        </w:rPr>
        <w:t>„</w:t>
      </w:r>
      <w:r w:rsidR="00E56DF6">
        <w:rPr>
          <w:rFonts w:ascii="Arial" w:hAnsi="Arial" w:cs="Arial"/>
          <w:bCs/>
          <w:szCs w:val="24"/>
        </w:rPr>
        <w:t>REMONT I ADAPTACJA POMIESZCZEŃ</w:t>
      </w:r>
      <w:r w:rsidR="00632D96" w:rsidRPr="00632D96">
        <w:rPr>
          <w:rFonts w:ascii="Arial" w:hAnsi="Arial" w:cs="Arial"/>
          <w:bCs/>
          <w:szCs w:val="24"/>
        </w:rPr>
        <w:t>”, w związku z realizacją pr</w:t>
      </w:r>
      <w:r w:rsidR="00632D96" w:rsidRPr="005B66F8">
        <w:rPr>
          <w:rFonts w:ascii="Arial" w:hAnsi="Arial" w:cs="Arial"/>
          <w:szCs w:val="24"/>
        </w:rPr>
        <w:t>ojektu pt. „Zrównoważony podkarpacki rynek pracy – program wsparcia procesów adaptacyjnych pracowników i przedsiębiorców”,</w:t>
      </w:r>
      <w:r w:rsidR="00632D96">
        <w:rPr>
          <w:rFonts w:ascii="Arial" w:hAnsi="Arial" w:cs="Arial"/>
          <w:b/>
          <w:szCs w:val="24"/>
        </w:rPr>
        <w:t xml:space="preserve"> </w:t>
      </w:r>
      <w:r w:rsidR="00632D96" w:rsidRPr="00F61E4C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="00632D96" w:rsidRPr="00F61E4C">
        <w:rPr>
          <w:rFonts w:ascii="Arial" w:hAnsi="Arial" w:cs="Arial"/>
          <w:szCs w:val="24"/>
        </w:rPr>
        <w:t>ze środków Europejskiego Funduszu Społecznego Plus</w:t>
      </w:r>
      <w:r w:rsidR="00632D96">
        <w:rPr>
          <w:rFonts w:ascii="Arial" w:hAnsi="Arial" w:cs="Arial"/>
          <w:szCs w:val="24"/>
        </w:rPr>
        <w:t>,</w:t>
      </w:r>
      <w:r w:rsidR="00632D96">
        <w:rPr>
          <w:rFonts w:ascii="Arial" w:hAnsi="Arial" w:cs="Arial"/>
          <w:b/>
          <w:szCs w:val="24"/>
        </w:rPr>
        <w:t xml:space="preserve"> </w:t>
      </w:r>
      <w:r w:rsidR="00632D96" w:rsidRPr="00F61E4C">
        <w:rPr>
          <w:rFonts w:ascii="Arial" w:hAnsi="Arial" w:cs="Arial"/>
          <w:szCs w:val="24"/>
        </w:rPr>
        <w:t>realizowan</w:t>
      </w:r>
      <w:r w:rsidR="00632D96">
        <w:rPr>
          <w:rFonts w:ascii="Arial" w:hAnsi="Arial" w:cs="Arial"/>
          <w:szCs w:val="24"/>
        </w:rPr>
        <w:t>ego</w:t>
      </w:r>
      <w:r w:rsidR="00632D96" w:rsidRPr="00F61E4C">
        <w:rPr>
          <w:rFonts w:ascii="Arial" w:hAnsi="Arial" w:cs="Arial"/>
          <w:szCs w:val="24"/>
        </w:rPr>
        <w:t xml:space="preserve"> przez STAWIL Sp. z o.o., na podstawie Umowy nr FEPK.07.08-IP.01-0026/23</w:t>
      </w:r>
      <w:r w:rsidR="00632D96">
        <w:rPr>
          <w:rFonts w:ascii="Arial" w:hAnsi="Arial" w:cs="Arial"/>
          <w:szCs w:val="24"/>
        </w:rPr>
        <w:t xml:space="preserve"> </w:t>
      </w:r>
      <w:r w:rsidR="00632D96" w:rsidRPr="00F61E4C">
        <w:rPr>
          <w:rFonts w:ascii="Arial" w:hAnsi="Arial" w:cs="Arial"/>
          <w:szCs w:val="24"/>
        </w:rPr>
        <w:t>zawartej z Wojewódzkim Urzędem Pracy w Rzeszowie</w:t>
      </w:r>
      <w:r w:rsidR="00632D96">
        <w:rPr>
          <w:rFonts w:ascii="Arial" w:hAnsi="Arial" w:cs="Arial"/>
          <w:szCs w:val="24"/>
        </w:rPr>
        <w:t xml:space="preserve"> </w:t>
      </w:r>
      <w:r w:rsidR="00632D96" w:rsidRPr="00F61E4C">
        <w:rPr>
          <w:rFonts w:ascii="Arial" w:hAnsi="Arial" w:cs="Arial"/>
          <w:szCs w:val="24"/>
        </w:rPr>
        <w:t xml:space="preserve">w ramach programu </w:t>
      </w:r>
      <w:r w:rsidR="00632D96" w:rsidRPr="00F61E4C">
        <w:rPr>
          <w:rFonts w:ascii="Arial" w:hAnsi="Arial" w:cs="Arial"/>
          <w:color w:val="000000" w:themeColor="text1"/>
          <w:szCs w:val="24"/>
        </w:rPr>
        <w:t xml:space="preserve">regionalnego </w:t>
      </w:r>
      <w:r w:rsidR="00632D96" w:rsidRPr="00F61E4C">
        <w:rPr>
          <w:rFonts w:ascii="Arial" w:hAnsi="Arial" w:cs="Arial"/>
          <w:szCs w:val="24"/>
        </w:rPr>
        <w:t>Fundusze Europejskie dla Podkarpacia 2021-2027</w:t>
      </w:r>
      <w:r w:rsidR="00632D96">
        <w:rPr>
          <w:rFonts w:ascii="Arial" w:hAnsi="Arial" w:cs="Arial"/>
          <w:szCs w:val="24"/>
        </w:rPr>
        <w:t xml:space="preserve">, </w:t>
      </w:r>
      <w:r w:rsidR="00632D96" w:rsidRPr="00F61E4C">
        <w:rPr>
          <w:rFonts w:ascii="Arial" w:hAnsi="Arial" w:cs="Arial"/>
          <w:szCs w:val="24"/>
        </w:rPr>
        <w:t>Priorytet 7 FEPK.07 Kapitał ludzki gotowy do zmian</w:t>
      </w:r>
      <w:r w:rsidR="00632D96">
        <w:rPr>
          <w:rFonts w:ascii="Arial" w:hAnsi="Arial" w:cs="Arial"/>
          <w:szCs w:val="24"/>
        </w:rPr>
        <w:t xml:space="preserve">, </w:t>
      </w:r>
      <w:r w:rsidR="00632D96" w:rsidRPr="00F61E4C">
        <w:rPr>
          <w:rFonts w:ascii="Arial" w:hAnsi="Arial" w:cs="Arial"/>
          <w:szCs w:val="24"/>
        </w:rPr>
        <w:t>Działanie FEPK.07. 08 Wsparcie procesów adaptacyjnych i modernizacyjnych</w:t>
      </w:r>
      <w:r w:rsidR="00632D96">
        <w:rPr>
          <w:rFonts w:ascii="Arial" w:hAnsi="Arial" w:cs="Arial"/>
          <w:szCs w:val="24"/>
        </w:rPr>
        <w:t xml:space="preserve"> </w:t>
      </w:r>
      <w:r w:rsidR="00632D96" w:rsidRPr="00F61E4C">
        <w:rPr>
          <w:rFonts w:ascii="Arial" w:hAnsi="Arial" w:cs="Arial"/>
          <w:szCs w:val="24"/>
        </w:rPr>
        <w:t>pracowników oraz przedsiębiorców</w:t>
      </w:r>
      <w:r w:rsidR="00632D96">
        <w:rPr>
          <w:rFonts w:ascii="Arial" w:hAnsi="Arial" w:cs="Arial"/>
          <w:szCs w:val="24"/>
        </w:rPr>
        <w:t>.</w:t>
      </w:r>
    </w:p>
    <w:p w14:paraId="68AAF2CF" w14:textId="0102C6CE" w:rsidR="00E70925" w:rsidRPr="00632D96" w:rsidRDefault="00E70925" w:rsidP="00632D96">
      <w:pPr>
        <w:pStyle w:val="Bezodstpw"/>
        <w:spacing w:after="120" w:line="276" w:lineRule="auto"/>
        <w:rPr>
          <w:rFonts w:ascii="Arial" w:eastAsia="Arial" w:hAnsi="Arial" w:cs="Arial"/>
          <w:kern w:val="2"/>
          <w:lang w:eastAsia="hi-IN" w:bidi="hi-IN"/>
        </w:rPr>
      </w:pPr>
      <w:r w:rsidRPr="00632D96">
        <w:rPr>
          <w:rFonts w:ascii="Arial" w:hAnsi="Arial" w:cs="Arial"/>
        </w:rPr>
        <w:t xml:space="preserve">oświadczam, że </w:t>
      </w:r>
      <w:r w:rsidRPr="00A240ED">
        <w:rPr>
          <w:rFonts w:ascii="Arial" w:hAnsi="Arial" w:cs="Arial"/>
          <w:bCs/>
        </w:rPr>
        <w:t>Wykonawca, którego reprezentuję, nie jest podmiotem powiązanym</w:t>
      </w:r>
      <w:r w:rsidR="00632D96" w:rsidRPr="00A240ED">
        <w:rPr>
          <w:rFonts w:ascii="Arial" w:hAnsi="Arial" w:cs="Arial"/>
          <w:bCs/>
        </w:rPr>
        <w:t xml:space="preserve"> </w:t>
      </w:r>
      <w:r w:rsidRPr="00A240ED">
        <w:rPr>
          <w:rFonts w:ascii="Arial" w:hAnsi="Arial" w:cs="Arial"/>
          <w:bCs/>
        </w:rPr>
        <w:t xml:space="preserve">kapitałowo lub osobowo </w:t>
      </w:r>
      <w:r w:rsidR="00632D96" w:rsidRPr="00A240ED">
        <w:rPr>
          <w:rFonts w:ascii="Arial" w:hAnsi="Arial" w:cs="Arial"/>
          <w:bCs/>
        </w:rPr>
        <w:t xml:space="preserve">z </w:t>
      </w:r>
      <w:r w:rsidRPr="00A240ED">
        <w:rPr>
          <w:rFonts w:ascii="Arial" w:hAnsi="Arial" w:cs="Arial"/>
          <w:bCs/>
        </w:rPr>
        <w:t xml:space="preserve">Zamawiającym – </w:t>
      </w:r>
      <w:r w:rsidR="00632D96" w:rsidRPr="00A240ED">
        <w:rPr>
          <w:rFonts w:ascii="Arial" w:eastAsia="Arial" w:hAnsi="Arial" w:cs="Arial"/>
          <w:bCs/>
          <w:kern w:val="2"/>
          <w:lang w:eastAsia="hi-IN" w:bidi="hi-IN"/>
        </w:rPr>
        <w:t>STAWIL</w:t>
      </w:r>
      <w:r w:rsidR="00632D96" w:rsidRPr="005B66F8">
        <w:rPr>
          <w:rFonts w:ascii="Arial" w:eastAsia="Arial" w:hAnsi="Arial" w:cs="Arial"/>
          <w:kern w:val="2"/>
          <w:lang w:eastAsia="hi-IN" w:bidi="hi-IN"/>
        </w:rPr>
        <w:t xml:space="preserve"> Sp. z o.o. z siedzibą przy al. Armii Krajowej 80, 35-307 Rzeszów, NIP: 8133647874, REGON: 180674180, KRS: 0000383917</w:t>
      </w:r>
    </w:p>
    <w:p w14:paraId="0131D45B" w14:textId="106498BC" w:rsidR="00E70925" w:rsidRPr="00632D96" w:rsidRDefault="00E70925" w:rsidP="00632D96">
      <w:pPr>
        <w:spacing w:after="0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Przez powiązania kapitałowe lub osobowe rozumie się wzajemne powiązania między Zamawiającym (lub osobami upoważnionymi do zaciągania zobowiązań w imieniu Zamawiającego - lub osobami wykonującymi w</w:t>
      </w:r>
      <w:r w:rsidR="00632D96">
        <w:rPr>
          <w:rFonts w:ascii="Arial" w:hAnsi="Arial" w:cs="Arial"/>
          <w:szCs w:val="24"/>
        </w:rPr>
        <w:t xml:space="preserve"> </w:t>
      </w:r>
      <w:r w:rsidRPr="00632D96">
        <w:rPr>
          <w:rFonts w:ascii="Arial" w:hAnsi="Arial" w:cs="Arial"/>
          <w:szCs w:val="24"/>
        </w:rPr>
        <w:t>imieniu Zamawiającego czynności związane z przeprowadzeniem procedury wyboru Wykonawcy) a</w:t>
      </w:r>
      <w:r w:rsidR="00632D96">
        <w:rPr>
          <w:rFonts w:ascii="Arial" w:hAnsi="Arial" w:cs="Arial"/>
          <w:szCs w:val="24"/>
        </w:rPr>
        <w:t xml:space="preserve"> </w:t>
      </w:r>
      <w:r w:rsidRPr="00632D96">
        <w:rPr>
          <w:rFonts w:ascii="Arial" w:hAnsi="Arial" w:cs="Arial"/>
          <w:szCs w:val="24"/>
        </w:rPr>
        <w:t xml:space="preserve">Wykonawcą, polegające w szczególności na: </w:t>
      </w:r>
    </w:p>
    <w:p w14:paraId="6FAC62C6" w14:textId="77777777" w:rsidR="00E70925" w:rsidRPr="00632D96" w:rsidRDefault="00E70925" w:rsidP="00632D96">
      <w:pPr>
        <w:pStyle w:val="Akapitzlist"/>
        <w:numPr>
          <w:ilvl w:val="0"/>
          <w:numId w:val="68"/>
        </w:numPr>
        <w:suppressAutoHyphens w:val="0"/>
        <w:spacing w:after="0"/>
        <w:contextualSpacing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3563D38" w14:textId="77777777" w:rsidR="00E70925" w:rsidRPr="00632D96" w:rsidRDefault="00E70925" w:rsidP="00E70925">
      <w:pPr>
        <w:pStyle w:val="Akapitzlist"/>
        <w:numPr>
          <w:ilvl w:val="0"/>
          <w:numId w:val="68"/>
        </w:numPr>
        <w:suppressAutoHyphens w:val="0"/>
        <w:contextualSpacing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E7752F3" w14:textId="77777777" w:rsidR="00E70925" w:rsidRPr="00632D96" w:rsidRDefault="00E70925" w:rsidP="00E70925">
      <w:pPr>
        <w:pStyle w:val="Akapitzlist"/>
        <w:numPr>
          <w:ilvl w:val="0"/>
          <w:numId w:val="68"/>
        </w:numPr>
        <w:suppressAutoHyphens w:val="0"/>
        <w:contextualSpacing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lastRenderedPageBreak/>
        <w:t>pozostawaniu z wykonawcą w takim stosunku prawnym lub faktycznym, że istnieje uzasadniona wątpliwość co do ich bezstronności lub niezależności w związku z postępowaniem o udzielenie zamówienia.</w:t>
      </w:r>
    </w:p>
    <w:p w14:paraId="22B62AAB" w14:textId="77777777" w:rsidR="00E70925" w:rsidRPr="00632D96" w:rsidRDefault="00E70925" w:rsidP="00E70925">
      <w:pPr>
        <w:pStyle w:val="Tekstkomentarza"/>
        <w:jc w:val="right"/>
        <w:rPr>
          <w:rFonts w:ascii="Arial" w:hAnsi="Arial" w:cs="Arial"/>
          <w:i/>
          <w:color w:val="000000"/>
          <w:sz w:val="24"/>
          <w:szCs w:val="24"/>
        </w:rPr>
      </w:pPr>
    </w:p>
    <w:p w14:paraId="418F954C" w14:textId="77777777" w:rsidR="00E70925" w:rsidRPr="00632D96" w:rsidRDefault="00E70925" w:rsidP="00E70925">
      <w:pPr>
        <w:pStyle w:val="Tekstkomentarza"/>
        <w:rPr>
          <w:rFonts w:ascii="Arial" w:hAnsi="Arial" w:cs="Arial"/>
          <w:i/>
          <w:color w:val="000000"/>
          <w:sz w:val="24"/>
          <w:szCs w:val="24"/>
        </w:rPr>
      </w:pPr>
    </w:p>
    <w:p w14:paraId="3C5F60C6" w14:textId="77777777" w:rsidR="00E70925" w:rsidRPr="00632D96" w:rsidRDefault="00E70925" w:rsidP="00E70925">
      <w:pPr>
        <w:tabs>
          <w:tab w:val="left" w:pos="3000"/>
          <w:tab w:val="right" w:pos="10204"/>
        </w:tabs>
        <w:rPr>
          <w:rFonts w:ascii="Arial" w:hAnsi="Arial" w:cs="Arial"/>
          <w:color w:val="000000"/>
          <w:szCs w:val="24"/>
        </w:rPr>
      </w:pPr>
      <w:r w:rsidRPr="00632D96">
        <w:rPr>
          <w:rFonts w:ascii="Arial" w:hAnsi="Arial" w:cs="Arial"/>
          <w:color w:val="000000"/>
          <w:szCs w:val="24"/>
        </w:rPr>
        <w:tab/>
      </w:r>
      <w:r w:rsidRPr="00632D96">
        <w:rPr>
          <w:rFonts w:ascii="Arial" w:hAnsi="Arial" w:cs="Arial"/>
          <w:color w:val="000000"/>
          <w:szCs w:val="24"/>
        </w:rPr>
        <w:tab/>
        <w:t>…………………………………………………………………..</w:t>
      </w:r>
    </w:p>
    <w:p w14:paraId="32104F71" w14:textId="77777777" w:rsidR="00E70925" w:rsidRPr="00632D96" w:rsidRDefault="00E70925" w:rsidP="00E70925">
      <w:pPr>
        <w:pStyle w:val="Tekstkomentarza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632D96">
        <w:rPr>
          <w:rFonts w:ascii="Arial" w:hAnsi="Arial" w:cs="Arial"/>
          <w:i/>
          <w:iCs/>
          <w:sz w:val="24"/>
          <w:szCs w:val="24"/>
        </w:rPr>
        <w:t xml:space="preserve">Podpis Wykonawcy lub podpis osoby </w:t>
      </w:r>
      <w:r w:rsidRPr="00632D96">
        <w:rPr>
          <w:rFonts w:ascii="Arial" w:hAnsi="Arial" w:cs="Arial"/>
          <w:i/>
          <w:iCs/>
          <w:sz w:val="24"/>
          <w:szCs w:val="24"/>
        </w:rPr>
        <w:br/>
        <w:t>upoważnionej do reprezentowania Wykonawcy</w:t>
      </w:r>
      <w:r w:rsidRPr="00632D96">
        <w:rPr>
          <w:rFonts w:ascii="Arial" w:hAnsi="Arial" w:cs="Arial"/>
          <w:i/>
          <w:iCs/>
          <w:sz w:val="24"/>
          <w:szCs w:val="24"/>
          <w:vertAlign w:val="superscript"/>
        </w:rPr>
        <w:footnoteReference w:id="1"/>
      </w:r>
    </w:p>
    <w:p w14:paraId="36C46EC7" w14:textId="77777777" w:rsidR="00E70925" w:rsidRPr="00632D96" w:rsidRDefault="00E70925" w:rsidP="00E70925">
      <w:pPr>
        <w:rPr>
          <w:rFonts w:ascii="Arial" w:eastAsia="Lucida Sans Unicode" w:hAnsi="Arial" w:cs="Arial"/>
          <w:szCs w:val="24"/>
        </w:rPr>
      </w:pPr>
    </w:p>
    <w:p w14:paraId="28DAA222" w14:textId="77777777" w:rsidR="00E70925" w:rsidRPr="00632D96" w:rsidRDefault="00E70925" w:rsidP="00E70925">
      <w:pPr>
        <w:rPr>
          <w:rFonts w:ascii="Arial" w:eastAsia="Lucida Sans Unicode" w:hAnsi="Arial" w:cs="Arial"/>
          <w:szCs w:val="24"/>
        </w:rPr>
      </w:pPr>
    </w:p>
    <w:p w14:paraId="13423AF0" w14:textId="77777777" w:rsidR="00212471" w:rsidRPr="00632D96" w:rsidRDefault="00212471" w:rsidP="00F61E4C">
      <w:pPr>
        <w:spacing w:after="0"/>
        <w:rPr>
          <w:rFonts w:ascii="Arial" w:hAnsi="Arial" w:cs="Arial"/>
          <w:color w:val="FF0000"/>
          <w:szCs w:val="24"/>
        </w:rPr>
      </w:pPr>
    </w:p>
    <w:sectPr w:rsidR="00212471" w:rsidRPr="00632D96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15D0" w14:textId="77777777" w:rsidR="00F56F5F" w:rsidRDefault="00F56F5F">
      <w:pPr>
        <w:spacing w:after="0" w:line="240" w:lineRule="auto"/>
      </w:pPr>
      <w:r>
        <w:separator/>
      </w:r>
    </w:p>
  </w:endnote>
  <w:endnote w:type="continuationSeparator" w:id="0">
    <w:p w14:paraId="4667808C" w14:textId="77777777" w:rsidR="00F56F5F" w:rsidRDefault="00F5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9AB8B" w14:textId="77777777" w:rsidR="00F56F5F" w:rsidRDefault="00F56F5F">
      <w:pPr>
        <w:spacing w:after="0" w:line="240" w:lineRule="auto"/>
      </w:pPr>
      <w:r>
        <w:separator/>
      </w:r>
    </w:p>
  </w:footnote>
  <w:footnote w:type="continuationSeparator" w:id="0">
    <w:p w14:paraId="15DA06AD" w14:textId="77777777" w:rsidR="00F56F5F" w:rsidRDefault="00F56F5F">
      <w:pPr>
        <w:spacing w:after="0" w:line="240" w:lineRule="auto"/>
      </w:pPr>
      <w:r>
        <w:continuationSeparator/>
      </w:r>
    </w:p>
  </w:footnote>
  <w:footnote w:id="1">
    <w:p w14:paraId="668AC405" w14:textId="77777777" w:rsidR="00E70925" w:rsidRPr="00E56DF6" w:rsidRDefault="00E70925" w:rsidP="00E70925">
      <w:pPr>
        <w:pStyle w:val="Tekstprzypisudolnego"/>
        <w:rPr>
          <w:rFonts w:ascii="Verdana" w:hAnsi="Verdana" w:cstheme="minorHAnsi"/>
          <w:sz w:val="24"/>
          <w:szCs w:val="24"/>
        </w:rPr>
      </w:pPr>
      <w:r w:rsidRPr="008625ED">
        <w:rPr>
          <w:rFonts w:ascii="Verdana" w:hAnsi="Verdana" w:cstheme="minorHAnsi"/>
          <w:iCs/>
          <w:sz w:val="16"/>
          <w:szCs w:val="16"/>
          <w:vertAlign w:val="superscript"/>
        </w:rPr>
        <w:footnoteRef/>
      </w:r>
      <w:r>
        <w:rPr>
          <w:rFonts w:ascii="Verdana" w:hAnsi="Verdana" w:cstheme="minorHAnsi"/>
          <w:sz w:val="16"/>
          <w:szCs w:val="16"/>
        </w:rPr>
        <w:t xml:space="preserve"> </w:t>
      </w:r>
      <w:r w:rsidRPr="00E56DF6">
        <w:rPr>
          <w:rFonts w:ascii="Arial" w:hAnsi="Arial" w:cs="Arial"/>
          <w:sz w:val="24"/>
          <w:szCs w:val="24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3B26BA30" w:rsidR="001A0B89" w:rsidRPr="003555FF" w:rsidRDefault="00A240ED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57C18659" wp14:editId="364BE60A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7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2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3"/>
  </w:num>
  <w:num w:numId="3" w16cid:durableId="1262687766">
    <w:abstractNumId w:val="14"/>
  </w:num>
  <w:num w:numId="4" w16cid:durableId="680816660">
    <w:abstractNumId w:val="58"/>
  </w:num>
  <w:num w:numId="5" w16cid:durableId="1301493279">
    <w:abstractNumId w:val="28"/>
  </w:num>
  <w:num w:numId="6" w16cid:durableId="302545134">
    <w:abstractNumId w:val="8"/>
  </w:num>
  <w:num w:numId="7" w16cid:durableId="439035608">
    <w:abstractNumId w:val="37"/>
  </w:num>
  <w:num w:numId="8" w16cid:durableId="1860507857">
    <w:abstractNumId w:val="60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4"/>
  </w:num>
  <w:num w:numId="12" w16cid:durableId="663509363">
    <w:abstractNumId w:val="38"/>
  </w:num>
  <w:num w:numId="13" w16cid:durableId="585461669">
    <w:abstractNumId w:val="48"/>
  </w:num>
  <w:num w:numId="14" w16cid:durableId="1420566619">
    <w:abstractNumId w:val="53"/>
  </w:num>
  <w:num w:numId="15" w16cid:durableId="1206916487">
    <w:abstractNumId w:val="15"/>
  </w:num>
  <w:num w:numId="16" w16cid:durableId="1417751432">
    <w:abstractNumId w:val="62"/>
  </w:num>
  <w:num w:numId="17" w16cid:durableId="982082901">
    <w:abstractNumId w:val="33"/>
  </w:num>
  <w:num w:numId="18" w16cid:durableId="1347714605">
    <w:abstractNumId w:val="31"/>
  </w:num>
  <w:num w:numId="19" w16cid:durableId="467820786">
    <w:abstractNumId w:val="49"/>
  </w:num>
  <w:num w:numId="20" w16cid:durableId="261453031">
    <w:abstractNumId w:val="47"/>
  </w:num>
  <w:num w:numId="21" w16cid:durableId="951983454">
    <w:abstractNumId w:val="45"/>
  </w:num>
  <w:num w:numId="22" w16cid:durableId="1385980787">
    <w:abstractNumId w:val="57"/>
  </w:num>
  <w:num w:numId="23" w16cid:durableId="2110656525">
    <w:abstractNumId w:val="3"/>
  </w:num>
  <w:num w:numId="24" w16cid:durableId="1720976645">
    <w:abstractNumId w:val="24"/>
  </w:num>
  <w:num w:numId="25" w16cid:durableId="752120352">
    <w:abstractNumId w:val="67"/>
  </w:num>
  <w:num w:numId="26" w16cid:durableId="1739938464">
    <w:abstractNumId w:val="11"/>
  </w:num>
  <w:num w:numId="27" w16cid:durableId="1879925159">
    <w:abstractNumId w:val="29"/>
  </w:num>
  <w:num w:numId="28" w16cid:durableId="345793274">
    <w:abstractNumId w:val="36"/>
  </w:num>
  <w:num w:numId="29" w16cid:durableId="785929493">
    <w:abstractNumId w:val="30"/>
  </w:num>
  <w:num w:numId="30" w16cid:durableId="1898007475">
    <w:abstractNumId w:val="50"/>
  </w:num>
  <w:num w:numId="31" w16cid:durableId="1772125580">
    <w:abstractNumId w:val="59"/>
  </w:num>
  <w:num w:numId="32" w16cid:durableId="155150996">
    <w:abstractNumId w:val="55"/>
  </w:num>
  <w:num w:numId="33" w16cid:durableId="1765301729">
    <w:abstractNumId w:val="32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2"/>
  </w:num>
  <w:num w:numId="41" w16cid:durableId="674262228">
    <w:abstractNumId w:val="46"/>
  </w:num>
  <w:num w:numId="42" w16cid:durableId="1265576354">
    <w:abstractNumId w:val="26"/>
  </w:num>
  <w:num w:numId="43" w16cid:durableId="1612781333">
    <w:abstractNumId w:val="17"/>
  </w:num>
  <w:num w:numId="44" w16cid:durableId="1023286471">
    <w:abstractNumId w:val="25"/>
  </w:num>
  <w:num w:numId="45" w16cid:durableId="1078206373">
    <w:abstractNumId w:val="40"/>
  </w:num>
  <w:num w:numId="46" w16cid:durableId="1062487906">
    <w:abstractNumId w:val="5"/>
  </w:num>
  <w:num w:numId="47" w16cid:durableId="1282683661">
    <w:abstractNumId w:val="54"/>
  </w:num>
  <w:num w:numId="48" w16cid:durableId="1047417522">
    <w:abstractNumId w:val="19"/>
  </w:num>
  <w:num w:numId="49" w16cid:durableId="1300111067">
    <w:abstractNumId w:val="51"/>
  </w:num>
  <w:num w:numId="50" w16cid:durableId="2020113147">
    <w:abstractNumId w:val="18"/>
  </w:num>
  <w:num w:numId="51" w16cid:durableId="1137601420">
    <w:abstractNumId w:val="39"/>
  </w:num>
  <w:num w:numId="52" w16cid:durableId="582760866">
    <w:abstractNumId w:val="66"/>
  </w:num>
  <w:num w:numId="53" w16cid:durableId="702633064">
    <w:abstractNumId w:val="6"/>
  </w:num>
  <w:num w:numId="54" w16cid:durableId="1893498186">
    <w:abstractNumId w:val="52"/>
  </w:num>
  <w:num w:numId="55" w16cid:durableId="1413284488">
    <w:abstractNumId w:val="27"/>
  </w:num>
  <w:num w:numId="56" w16cid:durableId="1501122924">
    <w:abstractNumId w:val="44"/>
  </w:num>
  <w:num w:numId="57" w16cid:durableId="1933195131">
    <w:abstractNumId w:val="43"/>
  </w:num>
  <w:num w:numId="58" w16cid:durableId="451943970">
    <w:abstractNumId w:val="65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5"/>
  </w:num>
  <w:num w:numId="62" w16cid:durableId="1881504868">
    <w:abstractNumId w:val="61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4"/>
  </w:num>
  <w:num w:numId="66" w16cid:durableId="513149297">
    <w:abstractNumId w:val="56"/>
  </w:num>
  <w:num w:numId="67" w16cid:durableId="1677806062">
    <w:abstractNumId w:val="41"/>
  </w:num>
  <w:num w:numId="68" w16cid:durableId="582298396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B0CC8"/>
    <w:rsid w:val="002E6C91"/>
    <w:rsid w:val="002F1563"/>
    <w:rsid w:val="002F4804"/>
    <w:rsid w:val="002F4A27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0ED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3E2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7B3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B7BA4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56DF6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6938"/>
    <w:rsid w:val="00F371C6"/>
    <w:rsid w:val="00F41E75"/>
    <w:rsid w:val="00F4492F"/>
    <w:rsid w:val="00F52076"/>
    <w:rsid w:val="00F550B6"/>
    <w:rsid w:val="00F56F5F"/>
    <w:rsid w:val="00F61632"/>
    <w:rsid w:val="00F61E4C"/>
    <w:rsid w:val="00F62397"/>
    <w:rsid w:val="00F71F7A"/>
    <w:rsid w:val="00F779DA"/>
    <w:rsid w:val="00F80B57"/>
    <w:rsid w:val="00F87EF8"/>
    <w:rsid w:val="00F92B7C"/>
    <w:rsid w:val="00F944C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8EE52346-4F06-4CE1-B5B9-B32AB2C2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2024-10-16T10:09:00Z</dcterms:created>
  <dcterms:modified xsi:type="dcterms:W3CDTF">2024-10-16T10:09:00Z</dcterms:modified>
</cp:coreProperties>
</file>