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33667" w14:textId="68ADDFC1" w:rsidR="00E079B4" w:rsidRPr="007403B4" w:rsidRDefault="00CF77CD" w:rsidP="007403B4">
      <w:pPr>
        <w:spacing w:after="0"/>
        <w:ind w:left="4956" w:firstLine="708"/>
        <w:rPr>
          <w:rFonts w:cs="Calibri"/>
          <w:bCs/>
          <w:sz w:val="24"/>
          <w:szCs w:val="24"/>
          <w:lang w:eastAsia="pl-PL"/>
        </w:rPr>
      </w:pPr>
      <w:r w:rsidRPr="007403B4">
        <w:rPr>
          <w:rFonts w:cs="Calibri"/>
          <w:bCs/>
          <w:sz w:val="24"/>
          <w:szCs w:val="24"/>
          <w:lang w:eastAsia="pl-PL"/>
        </w:rPr>
        <w:t>Z</w:t>
      </w:r>
      <w:r w:rsidR="006A57C3" w:rsidRPr="007403B4">
        <w:rPr>
          <w:rFonts w:cs="Calibri"/>
          <w:bCs/>
          <w:sz w:val="24"/>
          <w:szCs w:val="24"/>
          <w:lang w:eastAsia="pl-PL"/>
        </w:rPr>
        <w:t>ałącznik nr</w:t>
      </w:r>
      <w:r w:rsidR="002A465C" w:rsidRPr="007403B4">
        <w:rPr>
          <w:rFonts w:cs="Calibri"/>
          <w:bCs/>
          <w:sz w:val="24"/>
          <w:szCs w:val="24"/>
          <w:lang w:eastAsia="pl-PL"/>
        </w:rPr>
        <w:t xml:space="preserve"> </w:t>
      </w:r>
      <w:r w:rsidR="009B193E" w:rsidRPr="007403B4">
        <w:rPr>
          <w:rFonts w:cs="Calibri"/>
          <w:bCs/>
          <w:sz w:val="24"/>
          <w:szCs w:val="24"/>
          <w:lang w:eastAsia="pl-PL"/>
        </w:rPr>
        <w:t xml:space="preserve">2 </w:t>
      </w:r>
      <w:r w:rsidR="007403B4" w:rsidRPr="007403B4">
        <w:rPr>
          <w:rFonts w:cs="Calibri"/>
          <w:bCs/>
          <w:sz w:val="24"/>
          <w:szCs w:val="24"/>
          <w:lang w:eastAsia="pl-PL"/>
        </w:rPr>
        <w:t>do Zaproszenia</w:t>
      </w:r>
    </w:p>
    <w:p w14:paraId="1BCAEE4E" w14:textId="1685FAC2" w:rsidR="00DE03F1" w:rsidRPr="00E36AA3" w:rsidRDefault="002576F0" w:rsidP="00E36AA3">
      <w:pPr>
        <w:pStyle w:val="Nagwek1"/>
        <w:spacing w:before="0" w:after="0" w:line="276" w:lineRule="auto"/>
        <w:jc w:val="center"/>
        <w:rPr>
          <w:rFonts w:ascii="Calibri" w:hAnsi="Calibri" w:cs="Calibri"/>
          <w:sz w:val="24"/>
          <w:szCs w:val="24"/>
        </w:rPr>
      </w:pPr>
      <w:r w:rsidRPr="00E36AA3">
        <w:rPr>
          <w:rFonts w:ascii="Calibri" w:hAnsi="Calibri" w:cs="Calibri"/>
          <w:sz w:val="24"/>
          <w:szCs w:val="24"/>
        </w:rPr>
        <w:t>Umowa nr ……/</w:t>
      </w:r>
      <w:r w:rsidR="00057F65" w:rsidRPr="00E36AA3">
        <w:rPr>
          <w:rFonts w:ascii="Calibri" w:hAnsi="Calibri" w:cs="Calibri"/>
          <w:sz w:val="24"/>
          <w:szCs w:val="24"/>
        </w:rPr>
        <w:t>bzu</w:t>
      </w:r>
      <w:r w:rsidRPr="00E36AA3">
        <w:rPr>
          <w:rFonts w:ascii="Calibri" w:hAnsi="Calibri" w:cs="Calibri"/>
          <w:sz w:val="24"/>
          <w:szCs w:val="24"/>
        </w:rPr>
        <w:t>/DKM/</w:t>
      </w:r>
      <w:r w:rsidR="00DE3D29" w:rsidRPr="00E36AA3">
        <w:rPr>
          <w:rFonts w:ascii="Calibri" w:hAnsi="Calibri" w:cs="Calibri"/>
          <w:sz w:val="24"/>
          <w:szCs w:val="24"/>
        </w:rPr>
        <w:t>202</w:t>
      </w:r>
      <w:r w:rsidR="007165A3" w:rsidRPr="00E36AA3">
        <w:rPr>
          <w:rFonts w:ascii="Calibri" w:hAnsi="Calibri" w:cs="Calibri"/>
          <w:sz w:val="24"/>
          <w:szCs w:val="24"/>
        </w:rPr>
        <w:t>4</w:t>
      </w:r>
      <w:r w:rsidR="00DE3D29" w:rsidRPr="00E36AA3">
        <w:rPr>
          <w:rFonts w:ascii="Calibri" w:hAnsi="Calibri" w:cs="Calibri"/>
          <w:sz w:val="24"/>
          <w:szCs w:val="24"/>
        </w:rPr>
        <w:t xml:space="preserve">  </w:t>
      </w:r>
      <w:r w:rsidR="00DE03F1" w:rsidRPr="00E36AA3">
        <w:rPr>
          <w:rFonts w:ascii="Calibri" w:hAnsi="Calibri" w:cs="Calibri"/>
          <w:sz w:val="24"/>
          <w:szCs w:val="24"/>
        </w:rPr>
        <w:t>(wzór)</w:t>
      </w:r>
    </w:p>
    <w:p w14:paraId="5324D47E" w14:textId="77777777" w:rsidR="008C103D" w:rsidRPr="00E36AA3" w:rsidRDefault="008C103D" w:rsidP="00E36AA3">
      <w:pPr>
        <w:spacing w:after="0"/>
        <w:rPr>
          <w:rFonts w:cs="Calibri"/>
          <w:sz w:val="24"/>
          <w:szCs w:val="24"/>
        </w:rPr>
      </w:pPr>
    </w:p>
    <w:p w14:paraId="46F8BB6B" w14:textId="77777777" w:rsidR="00CE7AF6" w:rsidRPr="00E36AA3" w:rsidRDefault="008C103D" w:rsidP="00E36AA3">
      <w:pPr>
        <w:spacing w:after="0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z</w:t>
      </w:r>
      <w:r w:rsidR="00CE7AF6" w:rsidRPr="00E36AA3">
        <w:rPr>
          <w:rFonts w:cs="Calibri"/>
          <w:sz w:val="24"/>
          <w:szCs w:val="24"/>
        </w:rPr>
        <w:t>awarta</w:t>
      </w:r>
      <w:r w:rsidRPr="00E36AA3">
        <w:rPr>
          <w:rFonts w:cs="Calibri"/>
          <w:sz w:val="24"/>
          <w:szCs w:val="24"/>
        </w:rPr>
        <w:t xml:space="preserve"> </w:t>
      </w:r>
      <w:r w:rsidR="00CE7AF6" w:rsidRPr="00E36AA3">
        <w:rPr>
          <w:rFonts w:cs="Calibri"/>
          <w:sz w:val="24"/>
          <w:szCs w:val="24"/>
        </w:rPr>
        <w:t xml:space="preserve">pomiędzy: </w:t>
      </w:r>
    </w:p>
    <w:p w14:paraId="4F3AC2F3" w14:textId="5B1CF310" w:rsidR="00CE7AF6" w:rsidRPr="00E36AA3" w:rsidRDefault="00CE7AF6" w:rsidP="00E36AA3">
      <w:pPr>
        <w:shd w:val="clear" w:color="auto" w:fill="FFFFFF"/>
        <w:spacing w:after="0"/>
        <w:rPr>
          <w:rFonts w:cs="Calibri"/>
          <w:sz w:val="24"/>
          <w:szCs w:val="24"/>
        </w:rPr>
      </w:pPr>
      <w:r w:rsidRPr="00E36AA3">
        <w:rPr>
          <w:rFonts w:cs="Calibri"/>
          <w:b/>
          <w:sz w:val="24"/>
          <w:szCs w:val="24"/>
        </w:rPr>
        <w:t>Polską Agencją Rozwoju Przedsiębiorczości</w:t>
      </w:r>
      <w:r w:rsidR="005A72E4">
        <w:rPr>
          <w:rFonts w:cs="Calibri"/>
          <w:b/>
          <w:sz w:val="24"/>
          <w:szCs w:val="24"/>
        </w:rPr>
        <w:t>,</w:t>
      </w:r>
      <w:r w:rsidRPr="00E36AA3">
        <w:rPr>
          <w:rFonts w:cs="Calibri"/>
          <w:sz w:val="24"/>
          <w:szCs w:val="24"/>
        </w:rPr>
        <w:t xml:space="preserve"> działającą na podstawie ustawy z dnia 9</w:t>
      </w:r>
      <w:r w:rsidR="005A72E4">
        <w:rPr>
          <w:rFonts w:cs="Calibri"/>
          <w:sz w:val="24"/>
          <w:szCs w:val="24"/>
        </w:rPr>
        <w:t> </w:t>
      </w:r>
      <w:r w:rsidRPr="00E36AA3">
        <w:rPr>
          <w:rFonts w:cs="Calibri"/>
          <w:sz w:val="24"/>
          <w:szCs w:val="24"/>
        </w:rPr>
        <w:t xml:space="preserve">listopada 2000 r. o utworzeniu Polskiej Agencji Rozwoju Przedsiębiorczości </w:t>
      </w:r>
      <w:r w:rsidR="009C6839" w:rsidRPr="00E36AA3">
        <w:rPr>
          <w:rFonts w:cs="Calibri"/>
          <w:color w:val="000000"/>
          <w:sz w:val="24"/>
          <w:szCs w:val="24"/>
        </w:rPr>
        <w:t>(</w:t>
      </w:r>
      <w:r w:rsidR="006468A0" w:rsidRPr="00E36AA3">
        <w:rPr>
          <w:rFonts w:cs="Calibri"/>
          <w:sz w:val="24"/>
          <w:szCs w:val="24"/>
        </w:rPr>
        <w:t xml:space="preserve">Dz. U. </w:t>
      </w:r>
      <w:r w:rsidR="00F72B72">
        <w:rPr>
          <w:rFonts w:cs="Calibri"/>
          <w:sz w:val="24"/>
          <w:szCs w:val="24"/>
        </w:rPr>
        <w:br/>
      </w:r>
      <w:r w:rsidR="006468A0" w:rsidRPr="00E36AA3">
        <w:rPr>
          <w:rFonts w:cs="Calibri"/>
          <w:sz w:val="24"/>
          <w:szCs w:val="24"/>
        </w:rPr>
        <w:t>z</w:t>
      </w:r>
      <w:r w:rsidR="005A72E4">
        <w:rPr>
          <w:rFonts w:cs="Calibri"/>
          <w:sz w:val="24"/>
          <w:szCs w:val="24"/>
        </w:rPr>
        <w:t> </w:t>
      </w:r>
      <w:r w:rsidR="006468A0" w:rsidRPr="00E36AA3">
        <w:rPr>
          <w:rFonts w:cs="Calibri"/>
          <w:sz w:val="24"/>
          <w:szCs w:val="24"/>
        </w:rPr>
        <w:t>202</w:t>
      </w:r>
      <w:r w:rsidR="00057F65" w:rsidRPr="00E36AA3">
        <w:rPr>
          <w:rFonts w:cs="Calibri"/>
          <w:sz w:val="24"/>
          <w:szCs w:val="24"/>
        </w:rPr>
        <w:t>4</w:t>
      </w:r>
      <w:r w:rsidR="006468A0" w:rsidRPr="00E36AA3">
        <w:rPr>
          <w:rFonts w:cs="Calibri"/>
          <w:sz w:val="24"/>
          <w:szCs w:val="24"/>
        </w:rPr>
        <w:t xml:space="preserve"> r</w:t>
      </w:r>
      <w:r w:rsidR="007A5326" w:rsidRPr="00E36AA3">
        <w:rPr>
          <w:rFonts w:cs="Calibri"/>
          <w:sz w:val="24"/>
          <w:szCs w:val="24"/>
        </w:rPr>
        <w:t>.</w:t>
      </w:r>
      <w:r w:rsidR="005A72E4">
        <w:rPr>
          <w:rFonts w:cs="Calibri"/>
          <w:sz w:val="24"/>
          <w:szCs w:val="24"/>
        </w:rPr>
        <w:t>,</w:t>
      </w:r>
      <w:r w:rsidR="006468A0" w:rsidRPr="00E36AA3">
        <w:rPr>
          <w:rFonts w:cs="Calibri"/>
          <w:sz w:val="24"/>
          <w:szCs w:val="24"/>
        </w:rPr>
        <w:t xml:space="preserve"> poz. </w:t>
      </w:r>
      <w:r w:rsidR="00057F65" w:rsidRPr="00E36AA3">
        <w:rPr>
          <w:rFonts w:cs="Calibri"/>
          <w:sz w:val="24"/>
          <w:szCs w:val="24"/>
        </w:rPr>
        <w:t>419</w:t>
      </w:r>
      <w:r w:rsidR="009C6839" w:rsidRPr="00E36AA3">
        <w:rPr>
          <w:rFonts w:cs="Calibri"/>
          <w:color w:val="000000"/>
          <w:sz w:val="24"/>
          <w:szCs w:val="24"/>
        </w:rPr>
        <w:t>)</w:t>
      </w:r>
      <w:r w:rsidR="005A72E4">
        <w:rPr>
          <w:rFonts w:cs="Calibri"/>
          <w:color w:val="000000"/>
          <w:sz w:val="24"/>
          <w:szCs w:val="24"/>
        </w:rPr>
        <w:t>,</w:t>
      </w:r>
      <w:r w:rsidR="00866C15" w:rsidRPr="00E36AA3">
        <w:rPr>
          <w:rFonts w:cs="Calibri"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 xml:space="preserve">z siedzibą w Warszawie (kod pocztowy 00-834), przy ulicy Pańskiej 81/83, NIP 526-25-01-444, REGON 017181095, </w:t>
      </w:r>
      <w:r w:rsidR="008C103D" w:rsidRPr="00E36AA3">
        <w:rPr>
          <w:rFonts w:cs="Calibri"/>
          <w:sz w:val="24"/>
          <w:szCs w:val="24"/>
        </w:rPr>
        <w:t xml:space="preserve">zwaną dalej „PARP” lub „Zamawiającym”, </w:t>
      </w:r>
      <w:r w:rsidRPr="00E36AA3">
        <w:rPr>
          <w:rFonts w:cs="Calibri"/>
          <w:sz w:val="24"/>
          <w:szCs w:val="24"/>
        </w:rPr>
        <w:t>reprezentowaną przez:</w:t>
      </w:r>
    </w:p>
    <w:p w14:paraId="1C55BE45" w14:textId="77777777" w:rsidR="00B628DD" w:rsidRPr="00E36AA3" w:rsidRDefault="00CE7AF6" w:rsidP="00E36AA3">
      <w:pPr>
        <w:spacing w:after="0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……………….....................................................................................................................................</w:t>
      </w:r>
    </w:p>
    <w:p w14:paraId="20711650" w14:textId="77777777" w:rsidR="00CE7AF6" w:rsidRPr="00E36AA3" w:rsidRDefault="00B628DD" w:rsidP="00E36AA3">
      <w:pPr>
        <w:spacing w:after="0"/>
        <w:rPr>
          <w:rFonts w:cs="Calibri"/>
          <w:i/>
          <w:sz w:val="24"/>
          <w:szCs w:val="24"/>
        </w:rPr>
      </w:pPr>
      <w:r w:rsidRPr="00E36AA3">
        <w:rPr>
          <w:rFonts w:cs="Calibri"/>
          <w:sz w:val="24"/>
          <w:szCs w:val="24"/>
        </w:rPr>
        <w:t>……………….....................................................................................................................................</w:t>
      </w:r>
    </w:p>
    <w:p w14:paraId="2D71CC36" w14:textId="77777777" w:rsidR="00CE7AF6" w:rsidRPr="00E36AA3" w:rsidRDefault="00CE7AF6" w:rsidP="00E36AA3">
      <w:pPr>
        <w:spacing w:after="0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a </w:t>
      </w:r>
    </w:p>
    <w:p w14:paraId="01B40299" w14:textId="77777777" w:rsidR="00CE7AF6" w:rsidRPr="00E36AA3" w:rsidRDefault="00CE7AF6" w:rsidP="00E36AA3">
      <w:pPr>
        <w:spacing w:after="0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……………………………………………………z siedzibą w………………………………</w:t>
      </w:r>
    </w:p>
    <w:p w14:paraId="71D445ED" w14:textId="77777777" w:rsidR="00CE7AF6" w:rsidRPr="00E36AA3" w:rsidRDefault="00CE7AF6" w:rsidP="00E36AA3">
      <w:pPr>
        <w:spacing w:after="0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……………………………..., wpisanym/ą do rejestru przedsiębiorców, prowadzonego przez …………………………………………………, pod numerem KRS:…………………., </w:t>
      </w:r>
      <w:r w:rsidR="002A465C" w:rsidRPr="00E36AA3">
        <w:rPr>
          <w:rFonts w:cs="Calibri"/>
          <w:sz w:val="24"/>
          <w:szCs w:val="24"/>
        </w:rPr>
        <w:t xml:space="preserve">o kapitale zakładowym w wysokości  ………………………., </w:t>
      </w:r>
      <w:r w:rsidRPr="00E36AA3">
        <w:rPr>
          <w:rFonts w:cs="Calibri"/>
          <w:sz w:val="24"/>
          <w:szCs w:val="24"/>
        </w:rPr>
        <w:t>NIP, REGON, reprezentowanym/ą przez:</w:t>
      </w:r>
      <w:r w:rsidRPr="00E36AA3">
        <w:rPr>
          <w:rFonts w:cs="Calibri"/>
          <w:sz w:val="24"/>
          <w:szCs w:val="24"/>
        </w:rPr>
        <w:br/>
        <w:t>…………………………..…………………………..….………</w:t>
      </w:r>
    </w:p>
    <w:p w14:paraId="778B8497" w14:textId="00A591AC" w:rsidR="0013660A" w:rsidRPr="00E36AA3" w:rsidRDefault="00CE7AF6" w:rsidP="00E36AA3">
      <w:pPr>
        <w:spacing w:after="0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zwanym/ą dalej </w:t>
      </w:r>
      <w:r w:rsidR="0013660A" w:rsidRPr="00E36AA3">
        <w:rPr>
          <w:rFonts w:cs="Calibri"/>
          <w:sz w:val="24"/>
          <w:szCs w:val="24"/>
        </w:rPr>
        <w:t>„</w:t>
      </w:r>
      <w:r w:rsidRPr="00E36AA3">
        <w:rPr>
          <w:rFonts w:cs="Calibri"/>
          <w:sz w:val="24"/>
          <w:szCs w:val="24"/>
        </w:rPr>
        <w:t>W</w:t>
      </w:r>
      <w:r w:rsidR="0013660A" w:rsidRPr="00E36AA3">
        <w:rPr>
          <w:rFonts w:cs="Calibri"/>
          <w:sz w:val="24"/>
          <w:szCs w:val="24"/>
        </w:rPr>
        <w:t>ykonawcą</w:t>
      </w:r>
      <w:r w:rsidR="002F61FC" w:rsidRPr="00E36AA3">
        <w:rPr>
          <w:rFonts w:cs="Calibri"/>
          <w:sz w:val="24"/>
          <w:szCs w:val="24"/>
        </w:rPr>
        <w:t>”,</w:t>
      </w:r>
      <w:r w:rsidRPr="00E36AA3">
        <w:rPr>
          <w:rFonts w:cs="Calibri"/>
          <w:sz w:val="24"/>
          <w:szCs w:val="24"/>
          <w:vertAlign w:val="superscript"/>
        </w:rPr>
        <w:footnoteReference w:id="1"/>
      </w:r>
    </w:p>
    <w:p w14:paraId="3E6A9090" w14:textId="6D6254BC" w:rsidR="00CE7AF6" w:rsidRPr="00E36AA3" w:rsidRDefault="00CE7AF6" w:rsidP="00E36AA3">
      <w:pPr>
        <w:spacing w:after="0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łącznie zwanymi „Stronami”</w:t>
      </w:r>
      <w:r w:rsidR="005A72E4">
        <w:rPr>
          <w:rFonts w:cs="Calibri"/>
          <w:sz w:val="24"/>
          <w:szCs w:val="24"/>
        </w:rPr>
        <w:t>, a z osobna „Stroną”</w:t>
      </w:r>
      <w:r w:rsidRPr="00E36AA3">
        <w:rPr>
          <w:rFonts w:cs="Calibri"/>
          <w:sz w:val="24"/>
          <w:szCs w:val="24"/>
        </w:rPr>
        <w:t>.</w:t>
      </w:r>
    </w:p>
    <w:p w14:paraId="1938B9F5" w14:textId="77777777" w:rsidR="008C103D" w:rsidRPr="00E36AA3" w:rsidRDefault="008C103D" w:rsidP="00E36AA3">
      <w:pPr>
        <w:pStyle w:val="Tekstpodstawowy3"/>
        <w:tabs>
          <w:tab w:val="left" w:pos="0"/>
        </w:tabs>
        <w:spacing w:before="0" w:after="0" w:line="276" w:lineRule="auto"/>
        <w:ind w:firstLine="0"/>
        <w:jc w:val="left"/>
        <w:rPr>
          <w:rFonts w:ascii="Calibri" w:hAnsi="Calibri" w:cs="Calibri"/>
          <w:sz w:val="24"/>
          <w:szCs w:val="24"/>
        </w:rPr>
      </w:pPr>
    </w:p>
    <w:p w14:paraId="3042B715" w14:textId="272D0FDA" w:rsidR="00F93021" w:rsidRPr="00E36AA3" w:rsidRDefault="00F93021" w:rsidP="00E36AA3">
      <w:pPr>
        <w:pStyle w:val="Tekstpodstawowy3"/>
        <w:tabs>
          <w:tab w:val="left" w:pos="0"/>
        </w:tabs>
        <w:spacing w:before="0" w:after="0" w:line="276" w:lineRule="auto"/>
        <w:ind w:firstLine="0"/>
        <w:jc w:val="left"/>
        <w:rPr>
          <w:rFonts w:ascii="Calibri" w:hAnsi="Calibri" w:cs="Calibri"/>
          <w:sz w:val="24"/>
          <w:szCs w:val="24"/>
        </w:rPr>
      </w:pPr>
      <w:r w:rsidRPr="00E36AA3">
        <w:rPr>
          <w:rFonts w:ascii="Calibri" w:hAnsi="Calibri" w:cs="Calibri"/>
          <w:sz w:val="24"/>
          <w:szCs w:val="24"/>
        </w:rPr>
        <w:t xml:space="preserve">Strony oświadczają, </w:t>
      </w:r>
      <w:r w:rsidR="003D0B26" w:rsidRPr="00E36AA3">
        <w:rPr>
          <w:rFonts w:ascii="Calibri" w:hAnsi="Calibri" w:cs="Calibri"/>
          <w:sz w:val="24"/>
          <w:szCs w:val="24"/>
        </w:rPr>
        <w:t>że</w:t>
      </w:r>
      <w:r w:rsidRPr="00E36AA3">
        <w:rPr>
          <w:rFonts w:ascii="Calibri" w:hAnsi="Calibri" w:cs="Calibri"/>
          <w:sz w:val="24"/>
          <w:szCs w:val="24"/>
        </w:rPr>
        <w:t xml:space="preserve">: </w:t>
      </w:r>
    </w:p>
    <w:p w14:paraId="0A767A9F" w14:textId="13792ECF" w:rsidR="00F93021" w:rsidRPr="00E36AA3" w:rsidRDefault="006A4F36" w:rsidP="00E36AA3">
      <w:pPr>
        <w:numPr>
          <w:ilvl w:val="0"/>
          <w:numId w:val="22"/>
        </w:numPr>
        <w:spacing w:after="0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umowa </w:t>
      </w:r>
      <w:r w:rsidR="009B193E" w:rsidRPr="00E36AA3">
        <w:rPr>
          <w:rFonts w:cs="Calibri"/>
          <w:sz w:val="24"/>
          <w:szCs w:val="24"/>
        </w:rPr>
        <w:t>będzie</w:t>
      </w:r>
      <w:r w:rsidR="006843B2" w:rsidRPr="00E36AA3">
        <w:rPr>
          <w:rFonts w:cs="Calibri"/>
          <w:sz w:val="24"/>
          <w:szCs w:val="24"/>
        </w:rPr>
        <w:t xml:space="preserve"> </w:t>
      </w:r>
      <w:r w:rsidR="00F93021" w:rsidRPr="00E36AA3">
        <w:rPr>
          <w:rFonts w:cs="Calibri"/>
          <w:sz w:val="24"/>
          <w:szCs w:val="24"/>
        </w:rPr>
        <w:t xml:space="preserve">współfinansowana ze środków Europejskiego Funduszu Rozwoju Regionalnego w ramach Programu </w:t>
      </w:r>
      <w:r w:rsidR="003D0D15" w:rsidRPr="00E36AA3">
        <w:rPr>
          <w:rFonts w:cs="Calibri"/>
          <w:sz w:val="24"/>
          <w:szCs w:val="24"/>
        </w:rPr>
        <w:t>Fundusze Europejskie dla Polski Wschodniej, 2021-2027</w:t>
      </w:r>
      <w:r w:rsidR="00F93021" w:rsidRPr="00E36AA3">
        <w:rPr>
          <w:rFonts w:cs="Calibri"/>
          <w:sz w:val="24"/>
          <w:szCs w:val="24"/>
        </w:rPr>
        <w:t>;</w:t>
      </w:r>
      <w:r w:rsidR="0006511B" w:rsidRPr="00E36AA3">
        <w:rPr>
          <w:rFonts w:cs="Calibri"/>
          <w:sz w:val="24"/>
          <w:szCs w:val="24"/>
        </w:rPr>
        <w:t xml:space="preserve"> </w:t>
      </w:r>
    </w:p>
    <w:p w14:paraId="6829CA60" w14:textId="034D886E" w:rsidR="006A4F36" w:rsidRPr="00E36AA3" w:rsidRDefault="006A4F36" w:rsidP="00E36AA3">
      <w:pPr>
        <w:numPr>
          <w:ilvl w:val="0"/>
          <w:numId w:val="22"/>
        </w:numPr>
        <w:spacing w:after="0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umowa </w:t>
      </w:r>
      <w:r w:rsidR="009B193E" w:rsidRPr="00E36AA3">
        <w:rPr>
          <w:rFonts w:cs="Calibri"/>
          <w:sz w:val="24"/>
          <w:szCs w:val="24"/>
        </w:rPr>
        <w:t>będzie</w:t>
      </w:r>
      <w:r w:rsidR="006843B2" w:rsidRPr="00E36AA3">
        <w:rPr>
          <w:rFonts w:cs="Calibri"/>
          <w:sz w:val="24"/>
          <w:szCs w:val="24"/>
        </w:rPr>
        <w:t xml:space="preserve"> współfinansowana ze środków budżetu państwa</w:t>
      </w:r>
      <w:r w:rsidRPr="00E36AA3">
        <w:rPr>
          <w:rFonts w:cs="Calibri"/>
          <w:sz w:val="24"/>
          <w:szCs w:val="24"/>
        </w:rPr>
        <w:t>;</w:t>
      </w:r>
    </w:p>
    <w:p w14:paraId="28AF884A" w14:textId="4DBF1B53" w:rsidR="006A4F36" w:rsidRPr="00E36AA3" w:rsidRDefault="006A4F36" w:rsidP="00E36AA3">
      <w:pPr>
        <w:pStyle w:val="Akapitzlist"/>
        <w:numPr>
          <w:ilvl w:val="0"/>
          <w:numId w:val="22"/>
        </w:numPr>
        <w:spacing w:after="0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do umowy nie stosuje się przepisów ustawy z dnia 11 września </w:t>
      </w:r>
      <w:r w:rsidRPr="00E36AA3">
        <w:rPr>
          <w:rFonts w:cs="Calibri"/>
          <w:spacing w:val="-8"/>
          <w:sz w:val="24"/>
          <w:szCs w:val="24"/>
        </w:rPr>
        <w:t xml:space="preserve">2019 r. </w:t>
      </w:r>
      <w:r w:rsidRPr="00E36AA3">
        <w:rPr>
          <w:rFonts w:cs="Calibri"/>
          <w:sz w:val="24"/>
          <w:szCs w:val="24"/>
        </w:rPr>
        <w:t>Prawo</w:t>
      </w:r>
      <w:r w:rsidRPr="00E36AA3">
        <w:rPr>
          <w:rFonts w:cs="Calibri"/>
          <w:spacing w:val="-6"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>zamówień publicznych</w:t>
      </w:r>
      <w:r w:rsidRPr="00E36AA3">
        <w:rPr>
          <w:rFonts w:cs="Calibri"/>
          <w:spacing w:val="-11"/>
          <w:sz w:val="24"/>
          <w:szCs w:val="24"/>
        </w:rPr>
        <w:t xml:space="preserve"> </w:t>
      </w:r>
      <w:r w:rsidRPr="00E36AA3">
        <w:rPr>
          <w:rFonts w:cs="Calibri"/>
          <w:spacing w:val="-8"/>
          <w:sz w:val="24"/>
          <w:szCs w:val="24"/>
        </w:rPr>
        <w:t>(</w:t>
      </w:r>
      <w:r w:rsidRPr="00E36AA3">
        <w:rPr>
          <w:rFonts w:cs="Calibri"/>
          <w:spacing w:val="-2"/>
          <w:sz w:val="24"/>
          <w:szCs w:val="24"/>
        </w:rPr>
        <w:t>Dz.U. z 2024 r.</w:t>
      </w:r>
      <w:r w:rsidR="005A72E4">
        <w:rPr>
          <w:rFonts w:cs="Calibri"/>
          <w:spacing w:val="-2"/>
          <w:sz w:val="24"/>
          <w:szCs w:val="24"/>
        </w:rPr>
        <w:t>,</w:t>
      </w:r>
      <w:r w:rsidRPr="00E36AA3">
        <w:rPr>
          <w:rFonts w:cs="Calibri"/>
          <w:spacing w:val="-2"/>
          <w:sz w:val="24"/>
          <w:szCs w:val="24"/>
        </w:rPr>
        <w:t xml:space="preserve"> poz. 1320</w:t>
      </w:r>
      <w:r w:rsidRPr="00E36AA3">
        <w:rPr>
          <w:rFonts w:cs="Calibri"/>
          <w:sz w:val="24"/>
          <w:szCs w:val="24"/>
        </w:rPr>
        <w:t xml:space="preserve">).   </w:t>
      </w:r>
    </w:p>
    <w:p w14:paraId="67EA2A4D" w14:textId="77777777" w:rsidR="001077CD" w:rsidRPr="00E36AA3" w:rsidRDefault="001077CD" w:rsidP="00E36AA3">
      <w:pPr>
        <w:spacing w:after="0"/>
        <w:ind w:left="720"/>
        <w:rPr>
          <w:rFonts w:cs="Calibri"/>
          <w:sz w:val="24"/>
          <w:szCs w:val="24"/>
        </w:rPr>
      </w:pPr>
    </w:p>
    <w:p w14:paraId="56337277" w14:textId="77777777" w:rsidR="00A522AC" w:rsidRPr="00E36AA3" w:rsidRDefault="00A522AC" w:rsidP="00E36AA3">
      <w:pPr>
        <w:pStyle w:val="Nagwek2"/>
        <w:spacing w:before="0" w:after="0"/>
        <w:jc w:val="center"/>
        <w:rPr>
          <w:rFonts w:ascii="Calibri" w:hAnsi="Calibri" w:cs="Calibri"/>
          <w:i w:val="0"/>
          <w:sz w:val="24"/>
          <w:szCs w:val="24"/>
          <w:lang w:eastAsia="pl-PL"/>
        </w:rPr>
      </w:pPr>
      <w:bookmarkStart w:id="0" w:name="_Toc37321306"/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§ 1</w:t>
      </w:r>
      <w:r w:rsidR="00A22449" w:rsidRPr="00E36AA3">
        <w:rPr>
          <w:rFonts w:ascii="Calibri" w:hAnsi="Calibri" w:cs="Calibri"/>
          <w:i w:val="0"/>
          <w:sz w:val="24"/>
          <w:szCs w:val="24"/>
          <w:lang w:eastAsia="pl-PL"/>
        </w:rPr>
        <w:br/>
      </w:r>
      <w:r w:rsidRPr="00E36AA3">
        <w:rPr>
          <w:rFonts w:ascii="Calibri" w:hAnsi="Calibri" w:cs="Calibri"/>
          <w:i w:val="0"/>
          <w:sz w:val="24"/>
          <w:szCs w:val="24"/>
          <w:lang w:eastAsia="pl-PL"/>
        </w:rPr>
        <w:t xml:space="preserve">Przedmiot </w:t>
      </w:r>
      <w:r w:rsidR="00EC344D" w:rsidRPr="00E36AA3">
        <w:rPr>
          <w:rFonts w:ascii="Calibri" w:hAnsi="Calibri" w:cs="Calibri"/>
          <w:i w:val="0"/>
          <w:sz w:val="24"/>
          <w:szCs w:val="24"/>
          <w:lang w:eastAsia="pl-PL"/>
        </w:rPr>
        <w:t>umowy</w:t>
      </w:r>
      <w:bookmarkEnd w:id="0"/>
    </w:p>
    <w:p w14:paraId="280BC784" w14:textId="4C2962CC" w:rsidR="0046682C" w:rsidRPr="00E36AA3" w:rsidRDefault="00CB0957" w:rsidP="00E36AA3">
      <w:pPr>
        <w:tabs>
          <w:tab w:val="left" w:pos="284"/>
        </w:tabs>
        <w:spacing w:after="0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Zamawiający zleca a Wykonawca</w:t>
      </w:r>
      <w:r w:rsidR="0006511B" w:rsidRPr="00E36AA3">
        <w:rPr>
          <w:rFonts w:cs="Calibri"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>przyjmuje do</w:t>
      </w:r>
      <w:r w:rsidR="005607CA" w:rsidRPr="00E36AA3">
        <w:rPr>
          <w:rFonts w:cs="Calibri"/>
          <w:sz w:val="24"/>
          <w:szCs w:val="24"/>
        </w:rPr>
        <w:t xml:space="preserve"> wykonania usługę </w:t>
      </w:r>
      <w:r w:rsidR="00745858" w:rsidRPr="00E36AA3">
        <w:rPr>
          <w:rFonts w:cs="Calibri"/>
          <w:sz w:val="24"/>
          <w:szCs w:val="24"/>
        </w:rPr>
        <w:t xml:space="preserve">polegającą </w:t>
      </w:r>
      <w:r w:rsidR="0037763C" w:rsidRPr="00E36AA3">
        <w:rPr>
          <w:rFonts w:cs="Calibri"/>
          <w:sz w:val="24"/>
          <w:szCs w:val="24"/>
        </w:rPr>
        <w:t xml:space="preserve">na </w:t>
      </w:r>
      <w:r w:rsidR="00057F65" w:rsidRPr="00E36AA3">
        <w:rPr>
          <w:rFonts w:cs="Calibri"/>
          <w:sz w:val="24"/>
          <w:szCs w:val="24"/>
        </w:rPr>
        <w:t xml:space="preserve">zaplanowaniu, </w:t>
      </w:r>
      <w:r w:rsidR="0046682C" w:rsidRPr="00E36AA3">
        <w:rPr>
          <w:rFonts w:cs="Calibri"/>
          <w:sz w:val="24"/>
          <w:szCs w:val="24"/>
        </w:rPr>
        <w:t xml:space="preserve">przygotowaniu oraz zrealizowaniu przez Wykonawcę dwóch kampanii internetowych za pośrednictwem należących do PARP kont reklamowych w serwisach internetowych Google </w:t>
      </w:r>
      <w:proofErr w:type="spellStart"/>
      <w:r w:rsidR="0046682C" w:rsidRPr="00E36AA3">
        <w:rPr>
          <w:rFonts w:cs="Calibri"/>
          <w:sz w:val="24"/>
          <w:szCs w:val="24"/>
        </w:rPr>
        <w:t>Ads</w:t>
      </w:r>
      <w:proofErr w:type="spellEnd"/>
      <w:r w:rsidR="0046682C" w:rsidRPr="00E36AA3">
        <w:rPr>
          <w:rFonts w:cs="Calibri"/>
          <w:sz w:val="24"/>
          <w:szCs w:val="24"/>
        </w:rPr>
        <w:t xml:space="preserve"> oraz Meta </w:t>
      </w:r>
      <w:proofErr w:type="spellStart"/>
      <w:r w:rsidR="0046682C" w:rsidRPr="00E36AA3">
        <w:rPr>
          <w:rFonts w:cs="Calibri"/>
          <w:sz w:val="24"/>
          <w:szCs w:val="24"/>
        </w:rPr>
        <w:t>Ads</w:t>
      </w:r>
      <w:proofErr w:type="spellEnd"/>
      <w:r w:rsidR="00057F65" w:rsidRPr="00E36AA3">
        <w:rPr>
          <w:rFonts w:cs="Calibri"/>
          <w:sz w:val="24"/>
          <w:szCs w:val="24"/>
        </w:rPr>
        <w:t xml:space="preserve">, </w:t>
      </w:r>
      <w:r w:rsidR="0046682C" w:rsidRPr="00E36AA3">
        <w:rPr>
          <w:rFonts w:cs="Calibri"/>
          <w:sz w:val="24"/>
          <w:szCs w:val="24"/>
        </w:rPr>
        <w:t>zgodnie z Zakresem Zadań Wykonawcy</w:t>
      </w:r>
      <w:r w:rsidR="007634CA" w:rsidRPr="00E36AA3">
        <w:rPr>
          <w:rFonts w:cs="Calibri"/>
          <w:sz w:val="24"/>
          <w:szCs w:val="24"/>
        </w:rPr>
        <w:t xml:space="preserve"> („ZZW”)</w:t>
      </w:r>
      <w:r w:rsidR="0046682C" w:rsidRPr="00E36AA3">
        <w:rPr>
          <w:rFonts w:cs="Calibri"/>
          <w:sz w:val="24"/>
          <w:szCs w:val="24"/>
        </w:rPr>
        <w:t>, stanowiącym załącznik nr 1 do Zaproszenia</w:t>
      </w:r>
      <w:r w:rsidR="00057F65" w:rsidRPr="00E36AA3">
        <w:rPr>
          <w:rFonts w:cs="Calibri"/>
          <w:sz w:val="24"/>
          <w:szCs w:val="24"/>
        </w:rPr>
        <w:t xml:space="preserve"> oraz zgodnie z </w:t>
      </w:r>
      <w:r w:rsidR="00942CFF" w:rsidRPr="00E36AA3">
        <w:rPr>
          <w:rFonts w:cs="Calibri"/>
          <w:sz w:val="24"/>
          <w:szCs w:val="24"/>
        </w:rPr>
        <w:t>O</w:t>
      </w:r>
      <w:r w:rsidR="00057F65" w:rsidRPr="00E36AA3">
        <w:rPr>
          <w:rFonts w:cs="Calibri"/>
          <w:sz w:val="24"/>
          <w:szCs w:val="24"/>
        </w:rPr>
        <w:t>fertą, stanowiącą załącznik nr 2 do Zaproszenia.</w:t>
      </w:r>
      <w:r w:rsidR="0046682C" w:rsidRPr="00E36AA3">
        <w:rPr>
          <w:rFonts w:cs="Calibri"/>
          <w:sz w:val="24"/>
          <w:szCs w:val="24"/>
        </w:rPr>
        <w:t xml:space="preserve"> </w:t>
      </w:r>
    </w:p>
    <w:p w14:paraId="2F91F721" w14:textId="77777777" w:rsidR="00A522AC" w:rsidRPr="00E36AA3" w:rsidRDefault="00A522AC" w:rsidP="00E36AA3">
      <w:pPr>
        <w:pStyle w:val="Nagwek2"/>
        <w:spacing w:before="0" w:after="0"/>
        <w:jc w:val="center"/>
        <w:rPr>
          <w:rFonts w:ascii="Calibri" w:hAnsi="Calibri" w:cs="Calibri"/>
          <w:i w:val="0"/>
          <w:sz w:val="24"/>
          <w:szCs w:val="24"/>
          <w:lang w:eastAsia="pl-PL"/>
        </w:rPr>
      </w:pPr>
      <w:bookmarkStart w:id="1" w:name="_Toc37321307"/>
      <w:r w:rsidRPr="00E36AA3">
        <w:rPr>
          <w:rFonts w:ascii="Calibri" w:hAnsi="Calibri" w:cs="Calibri"/>
          <w:i w:val="0"/>
          <w:sz w:val="24"/>
          <w:szCs w:val="24"/>
          <w:lang w:eastAsia="pl-PL"/>
        </w:rPr>
        <w:lastRenderedPageBreak/>
        <w:t>§ 2</w:t>
      </w:r>
      <w:r w:rsidR="00A22449" w:rsidRPr="00E36AA3">
        <w:rPr>
          <w:rFonts w:ascii="Calibri" w:hAnsi="Calibri" w:cs="Calibri"/>
          <w:i w:val="0"/>
          <w:sz w:val="24"/>
          <w:szCs w:val="24"/>
          <w:lang w:eastAsia="pl-PL"/>
        </w:rPr>
        <w:br/>
      </w:r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Termin realizacji</w:t>
      </w:r>
      <w:bookmarkEnd w:id="1"/>
    </w:p>
    <w:p w14:paraId="0DC27213" w14:textId="6203D24C" w:rsidR="00AB58CA" w:rsidRPr="00E36AA3" w:rsidRDefault="00AB58CA" w:rsidP="00E36AA3">
      <w:pPr>
        <w:pStyle w:val="Tekstpodstawowy"/>
        <w:overflowPunct w:val="0"/>
        <w:autoSpaceDE w:val="0"/>
        <w:autoSpaceDN w:val="0"/>
        <w:spacing w:after="0" w:line="276" w:lineRule="auto"/>
        <w:ind w:right="11"/>
        <w:rPr>
          <w:rFonts w:ascii="Calibri" w:hAnsi="Calibri" w:cs="Calibri"/>
          <w:sz w:val="24"/>
          <w:szCs w:val="24"/>
        </w:rPr>
      </w:pPr>
      <w:r w:rsidRPr="00E36AA3">
        <w:rPr>
          <w:rFonts w:ascii="Calibri" w:hAnsi="Calibri" w:cs="Calibri"/>
          <w:sz w:val="24"/>
          <w:szCs w:val="24"/>
        </w:rPr>
        <w:t xml:space="preserve">Umowa </w:t>
      </w:r>
      <w:r w:rsidR="00A522AC" w:rsidRPr="00E36AA3">
        <w:rPr>
          <w:rFonts w:ascii="Calibri" w:hAnsi="Calibri" w:cs="Calibri"/>
          <w:sz w:val="24"/>
          <w:szCs w:val="24"/>
        </w:rPr>
        <w:t>będzie realizowan</w:t>
      </w:r>
      <w:r w:rsidRPr="00E36AA3">
        <w:rPr>
          <w:rFonts w:ascii="Calibri" w:hAnsi="Calibri" w:cs="Calibri"/>
          <w:sz w:val="24"/>
          <w:szCs w:val="24"/>
        </w:rPr>
        <w:t>a</w:t>
      </w:r>
      <w:r w:rsidR="00A522AC" w:rsidRPr="00E36AA3">
        <w:rPr>
          <w:rFonts w:ascii="Calibri" w:hAnsi="Calibri" w:cs="Calibri"/>
          <w:sz w:val="24"/>
          <w:szCs w:val="24"/>
        </w:rPr>
        <w:t xml:space="preserve"> </w:t>
      </w:r>
      <w:r w:rsidR="00744BD4" w:rsidRPr="00E36AA3">
        <w:rPr>
          <w:rFonts w:ascii="Calibri" w:hAnsi="Calibri" w:cs="Calibri"/>
          <w:sz w:val="24"/>
          <w:szCs w:val="24"/>
        </w:rPr>
        <w:t xml:space="preserve">od dnia zawarcia umowy </w:t>
      </w:r>
      <w:r w:rsidR="0046682C" w:rsidRPr="00E36AA3">
        <w:rPr>
          <w:rFonts w:ascii="Calibri" w:hAnsi="Calibri" w:cs="Calibri"/>
          <w:sz w:val="24"/>
          <w:szCs w:val="24"/>
        </w:rPr>
        <w:t>do 1</w:t>
      </w:r>
      <w:r w:rsidR="001077CD" w:rsidRPr="00E36AA3">
        <w:rPr>
          <w:rFonts w:ascii="Calibri" w:hAnsi="Calibri" w:cs="Calibri"/>
          <w:sz w:val="24"/>
          <w:szCs w:val="24"/>
        </w:rPr>
        <w:t>3</w:t>
      </w:r>
      <w:r w:rsidR="0046682C" w:rsidRPr="00E36AA3">
        <w:rPr>
          <w:rFonts w:ascii="Calibri" w:hAnsi="Calibri" w:cs="Calibri"/>
          <w:sz w:val="24"/>
          <w:szCs w:val="24"/>
        </w:rPr>
        <w:t xml:space="preserve"> grudnia 2024 r. </w:t>
      </w:r>
    </w:p>
    <w:p w14:paraId="1E94E836" w14:textId="77777777" w:rsidR="002F61FC" w:rsidRPr="00E36AA3" w:rsidRDefault="002F61FC" w:rsidP="00E36AA3">
      <w:pPr>
        <w:pStyle w:val="Nagwek2"/>
        <w:spacing w:before="0" w:after="0"/>
        <w:jc w:val="center"/>
        <w:rPr>
          <w:rFonts w:ascii="Calibri" w:hAnsi="Calibri" w:cs="Calibri"/>
          <w:i w:val="0"/>
          <w:sz w:val="24"/>
          <w:szCs w:val="24"/>
          <w:lang w:eastAsia="pl-PL"/>
        </w:rPr>
      </w:pPr>
      <w:bookmarkStart w:id="2" w:name="_Toc37321308"/>
    </w:p>
    <w:p w14:paraId="779F0882" w14:textId="1A432FFE" w:rsidR="00A522AC" w:rsidRPr="00E36AA3" w:rsidRDefault="00A522AC" w:rsidP="00E36AA3">
      <w:pPr>
        <w:pStyle w:val="Nagwek2"/>
        <w:spacing w:before="0" w:after="0"/>
        <w:jc w:val="center"/>
        <w:rPr>
          <w:rFonts w:ascii="Calibri" w:hAnsi="Calibri" w:cs="Calibri"/>
          <w:i w:val="0"/>
          <w:sz w:val="24"/>
          <w:szCs w:val="24"/>
          <w:lang w:eastAsia="pl-PL"/>
        </w:rPr>
      </w:pPr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§ 3</w:t>
      </w:r>
      <w:r w:rsidR="00A22449" w:rsidRPr="00E36AA3">
        <w:rPr>
          <w:rFonts w:ascii="Calibri" w:hAnsi="Calibri" w:cs="Calibri"/>
          <w:i w:val="0"/>
          <w:sz w:val="24"/>
          <w:szCs w:val="24"/>
          <w:lang w:eastAsia="pl-PL"/>
        </w:rPr>
        <w:br/>
      </w:r>
      <w:r w:rsidR="00BE527E" w:rsidRPr="00E36AA3">
        <w:rPr>
          <w:rFonts w:ascii="Calibri" w:hAnsi="Calibri" w:cs="Calibri"/>
          <w:i w:val="0"/>
          <w:sz w:val="24"/>
          <w:szCs w:val="24"/>
          <w:lang w:eastAsia="pl-PL"/>
        </w:rPr>
        <w:t>Obowiązki Wykonawcy</w:t>
      </w:r>
      <w:bookmarkEnd w:id="2"/>
    </w:p>
    <w:p w14:paraId="2B16599D" w14:textId="77777777" w:rsidR="00A522AC" w:rsidRPr="00E36AA3" w:rsidRDefault="00A522AC" w:rsidP="00E36AA3">
      <w:pPr>
        <w:pStyle w:val="Tekstpodstawowy"/>
        <w:numPr>
          <w:ilvl w:val="0"/>
          <w:numId w:val="2"/>
        </w:numPr>
        <w:overflowPunct w:val="0"/>
        <w:autoSpaceDE w:val="0"/>
        <w:autoSpaceDN w:val="0"/>
        <w:spacing w:after="0" w:line="276" w:lineRule="auto"/>
        <w:ind w:left="284" w:right="11" w:hanging="284"/>
        <w:rPr>
          <w:rFonts w:ascii="Calibri" w:hAnsi="Calibri" w:cs="Calibri"/>
          <w:sz w:val="24"/>
          <w:szCs w:val="24"/>
        </w:rPr>
      </w:pPr>
      <w:r w:rsidRPr="00E36AA3">
        <w:rPr>
          <w:rFonts w:ascii="Calibri" w:hAnsi="Calibri" w:cs="Calibri"/>
          <w:color w:val="000000"/>
          <w:sz w:val="24"/>
          <w:szCs w:val="24"/>
        </w:rPr>
        <w:t xml:space="preserve">Wykonawca zobowiązuje się do prawidłowego wykonania </w:t>
      </w:r>
      <w:r w:rsidR="00EC344D" w:rsidRPr="00E36AA3">
        <w:rPr>
          <w:rFonts w:ascii="Calibri" w:hAnsi="Calibri" w:cs="Calibri"/>
          <w:color w:val="000000"/>
          <w:sz w:val="24"/>
          <w:szCs w:val="24"/>
        </w:rPr>
        <w:t>umowy</w:t>
      </w:r>
      <w:r w:rsidR="00AB58CA" w:rsidRPr="00E36AA3">
        <w:rPr>
          <w:rFonts w:ascii="Calibri" w:hAnsi="Calibri" w:cs="Calibri"/>
          <w:color w:val="000000"/>
          <w:sz w:val="24"/>
          <w:szCs w:val="24"/>
        </w:rPr>
        <w:t>,</w:t>
      </w:r>
      <w:r w:rsidRPr="00E36AA3">
        <w:rPr>
          <w:rFonts w:ascii="Calibri" w:hAnsi="Calibri" w:cs="Calibri"/>
          <w:color w:val="000000"/>
          <w:sz w:val="24"/>
          <w:szCs w:val="24"/>
        </w:rPr>
        <w:t xml:space="preserve"> zgodnie</w:t>
      </w:r>
      <w:r w:rsidR="00916C17" w:rsidRPr="00E36AA3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E36AA3">
        <w:rPr>
          <w:rFonts w:ascii="Calibri" w:hAnsi="Calibri" w:cs="Calibri"/>
          <w:color w:val="000000"/>
          <w:sz w:val="24"/>
          <w:szCs w:val="24"/>
        </w:rPr>
        <w:t xml:space="preserve">z </w:t>
      </w:r>
      <w:r w:rsidR="00AB58CA" w:rsidRPr="00E36AA3">
        <w:rPr>
          <w:rFonts w:ascii="Calibri" w:hAnsi="Calibri" w:cs="Calibri"/>
          <w:color w:val="000000"/>
          <w:sz w:val="24"/>
          <w:szCs w:val="24"/>
        </w:rPr>
        <w:t xml:space="preserve">jej </w:t>
      </w:r>
      <w:r w:rsidRPr="00E36AA3">
        <w:rPr>
          <w:rFonts w:ascii="Calibri" w:hAnsi="Calibri" w:cs="Calibri"/>
          <w:sz w:val="24"/>
          <w:szCs w:val="24"/>
        </w:rPr>
        <w:t>postanowieniami i obowiązującym prawem, z najwyższą starannością</w:t>
      </w:r>
      <w:r w:rsidR="00AB58CA" w:rsidRPr="00E36AA3">
        <w:rPr>
          <w:rFonts w:ascii="Calibri" w:hAnsi="Calibri" w:cs="Calibri"/>
          <w:sz w:val="24"/>
          <w:szCs w:val="24"/>
        </w:rPr>
        <w:t>,</w:t>
      </w:r>
      <w:r w:rsidRPr="00E36AA3">
        <w:rPr>
          <w:rFonts w:ascii="Calibri" w:hAnsi="Calibri" w:cs="Calibri"/>
          <w:sz w:val="24"/>
          <w:szCs w:val="24"/>
        </w:rPr>
        <w:t xml:space="preserve"> przy uwzględnieniu zawodowego cha</w:t>
      </w:r>
      <w:r w:rsidR="00AB58CA" w:rsidRPr="00E36AA3">
        <w:rPr>
          <w:rFonts w:ascii="Calibri" w:hAnsi="Calibri" w:cs="Calibri"/>
          <w:sz w:val="24"/>
          <w:szCs w:val="24"/>
        </w:rPr>
        <w:t>rakteru działalności Wykonawcy.</w:t>
      </w:r>
    </w:p>
    <w:p w14:paraId="1378B594" w14:textId="77777777" w:rsidR="00A522AC" w:rsidRPr="00E36AA3" w:rsidRDefault="00A522AC" w:rsidP="00E36AA3">
      <w:pPr>
        <w:pStyle w:val="Tekstpodstawowy"/>
        <w:numPr>
          <w:ilvl w:val="0"/>
          <w:numId w:val="2"/>
        </w:numPr>
        <w:overflowPunct w:val="0"/>
        <w:autoSpaceDE w:val="0"/>
        <w:autoSpaceDN w:val="0"/>
        <w:spacing w:after="0" w:line="276" w:lineRule="auto"/>
        <w:ind w:left="284" w:right="11" w:hanging="284"/>
        <w:rPr>
          <w:rFonts w:ascii="Calibri" w:hAnsi="Calibri" w:cs="Calibri"/>
          <w:sz w:val="24"/>
          <w:szCs w:val="24"/>
        </w:rPr>
      </w:pPr>
      <w:r w:rsidRPr="00E36AA3">
        <w:rPr>
          <w:rFonts w:ascii="Calibri" w:hAnsi="Calibri" w:cs="Calibri"/>
          <w:sz w:val="24"/>
          <w:szCs w:val="24"/>
        </w:rPr>
        <w:t xml:space="preserve">Wykonawca zobowiązany jest do ścisłej współpracy z Zamawiającym na każdym etapie realizacji </w:t>
      </w:r>
      <w:r w:rsidR="00EC344D" w:rsidRPr="00E36AA3">
        <w:rPr>
          <w:rFonts w:ascii="Calibri" w:hAnsi="Calibri" w:cs="Calibri"/>
          <w:sz w:val="24"/>
          <w:szCs w:val="24"/>
        </w:rPr>
        <w:t>umowy</w:t>
      </w:r>
      <w:r w:rsidR="00AB58CA" w:rsidRPr="00E36AA3">
        <w:rPr>
          <w:rFonts w:ascii="Calibri" w:hAnsi="Calibri" w:cs="Calibri"/>
          <w:sz w:val="24"/>
          <w:szCs w:val="24"/>
        </w:rPr>
        <w:t>.</w:t>
      </w:r>
      <w:r w:rsidRPr="00E36AA3">
        <w:rPr>
          <w:rFonts w:ascii="Calibri" w:hAnsi="Calibri" w:cs="Calibri"/>
          <w:sz w:val="24"/>
          <w:szCs w:val="24"/>
        </w:rPr>
        <w:t xml:space="preserve"> </w:t>
      </w:r>
    </w:p>
    <w:p w14:paraId="18DAA491" w14:textId="3E3937DD" w:rsidR="00A522AC" w:rsidRPr="00E36AA3" w:rsidRDefault="00A522AC" w:rsidP="00E36AA3">
      <w:pPr>
        <w:pStyle w:val="Tekstpodstawowy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ind w:left="284" w:right="-426" w:hanging="284"/>
        <w:textAlignment w:val="baseline"/>
        <w:rPr>
          <w:rFonts w:ascii="Calibri" w:hAnsi="Calibri" w:cs="Calibri"/>
          <w:sz w:val="24"/>
          <w:szCs w:val="24"/>
        </w:rPr>
      </w:pPr>
      <w:r w:rsidRPr="00E36AA3">
        <w:rPr>
          <w:rFonts w:ascii="Calibri" w:hAnsi="Calibri" w:cs="Calibri"/>
          <w:sz w:val="24"/>
          <w:szCs w:val="24"/>
        </w:rPr>
        <w:t>Wykonawca zobowiązuje się do niezwłoczn</w:t>
      </w:r>
      <w:r w:rsidR="0083556E" w:rsidRPr="00E36AA3">
        <w:rPr>
          <w:rFonts w:ascii="Calibri" w:hAnsi="Calibri" w:cs="Calibri"/>
          <w:sz w:val="24"/>
          <w:szCs w:val="24"/>
        </w:rPr>
        <w:t xml:space="preserve">ego informowania </w:t>
      </w:r>
      <w:r w:rsidR="005607CA" w:rsidRPr="00E36AA3">
        <w:rPr>
          <w:rFonts w:ascii="Calibri" w:hAnsi="Calibri" w:cs="Calibri"/>
          <w:sz w:val="24"/>
          <w:szCs w:val="24"/>
        </w:rPr>
        <w:t>Zamawiająceg</w:t>
      </w:r>
      <w:r w:rsidR="008216A9" w:rsidRPr="00E36AA3">
        <w:rPr>
          <w:rFonts w:ascii="Calibri" w:hAnsi="Calibri" w:cs="Calibri"/>
          <w:sz w:val="24"/>
          <w:szCs w:val="24"/>
        </w:rPr>
        <w:t>o </w:t>
      </w:r>
      <w:r w:rsidR="0083556E" w:rsidRPr="00E36AA3">
        <w:rPr>
          <w:rFonts w:ascii="Calibri" w:hAnsi="Calibri" w:cs="Calibri"/>
          <w:sz w:val="24"/>
          <w:szCs w:val="24"/>
        </w:rPr>
        <w:t>o</w:t>
      </w:r>
      <w:r w:rsidR="007634CA" w:rsidRPr="00E36AA3">
        <w:rPr>
          <w:rFonts w:ascii="Calibri" w:hAnsi="Calibri" w:cs="Calibri"/>
          <w:sz w:val="24"/>
          <w:szCs w:val="24"/>
        </w:rPr>
        <w:t> </w:t>
      </w:r>
      <w:r w:rsidRPr="00E36AA3">
        <w:rPr>
          <w:rFonts w:ascii="Calibri" w:hAnsi="Calibri" w:cs="Calibri"/>
          <w:sz w:val="24"/>
          <w:szCs w:val="24"/>
        </w:rPr>
        <w:t xml:space="preserve">trudnościach w wykonywaniu </w:t>
      </w:r>
      <w:r w:rsidR="00EC344D" w:rsidRPr="00E36AA3">
        <w:rPr>
          <w:rFonts w:ascii="Calibri" w:hAnsi="Calibri" w:cs="Calibri"/>
          <w:sz w:val="24"/>
          <w:szCs w:val="24"/>
        </w:rPr>
        <w:t>umowy</w:t>
      </w:r>
      <w:r w:rsidRPr="00E36AA3">
        <w:rPr>
          <w:rFonts w:ascii="Calibri" w:hAnsi="Calibri" w:cs="Calibri"/>
          <w:sz w:val="24"/>
          <w:szCs w:val="24"/>
        </w:rPr>
        <w:t xml:space="preserve">, w szczególności o zamiarze zaprzestania </w:t>
      </w:r>
      <w:r w:rsidR="00AB58CA" w:rsidRPr="00E36AA3">
        <w:rPr>
          <w:rFonts w:ascii="Calibri" w:hAnsi="Calibri" w:cs="Calibri"/>
          <w:sz w:val="24"/>
          <w:szCs w:val="24"/>
        </w:rPr>
        <w:t xml:space="preserve">jej </w:t>
      </w:r>
      <w:r w:rsidRPr="00E36AA3">
        <w:rPr>
          <w:rFonts w:ascii="Calibri" w:hAnsi="Calibri" w:cs="Calibri"/>
          <w:sz w:val="24"/>
          <w:szCs w:val="24"/>
        </w:rPr>
        <w:t>wykon</w:t>
      </w:r>
      <w:r w:rsidR="00AB58CA" w:rsidRPr="00E36AA3">
        <w:rPr>
          <w:rFonts w:ascii="Calibri" w:hAnsi="Calibri" w:cs="Calibri"/>
          <w:sz w:val="24"/>
          <w:szCs w:val="24"/>
        </w:rPr>
        <w:t>ania.</w:t>
      </w:r>
      <w:r w:rsidRPr="00E36AA3">
        <w:rPr>
          <w:rFonts w:ascii="Calibri" w:hAnsi="Calibri" w:cs="Calibri"/>
          <w:sz w:val="24"/>
          <w:szCs w:val="24"/>
        </w:rPr>
        <w:t xml:space="preserve"> </w:t>
      </w:r>
    </w:p>
    <w:p w14:paraId="16E81230" w14:textId="544F569D" w:rsidR="00E079B4" w:rsidRPr="00E36AA3" w:rsidRDefault="00A522AC" w:rsidP="00E36AA3">
      <w:pPr>
        <w:pStyle w:val="Tekstpodstawowy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ind w:left="284" w:right="11" w:hanging="284"/>
        <w:textAlignment w:val="baseline"/>
        <w:rPr>
          <w:rFonts w:ascii="Calibri" w:hAnsi="Calibri" w:cs="Calibri"/>
          <w:sz w:val="24"/>
          <w:szCs w:val="24"/>
        </w:rPr>
      </w:pPr>
      <w:r w:rsidRPr="00E36AA3">
        <w:rPr>
          <w:rFonts w:ascii="Calibri" w:hAnsi="Calibri" w:cs="Calibri"/>
          <w:sz w:val="24"/>
          <w:szCs w:val="24"/>
        </w:rPr>
        <w:t>Wykonawca zobowiązany jest do przestrzegania wymogów dotyczących zasad identyfikacji wizualnej Zamawiającego, określonych w §</w:t>
      </w:r>
      <w:r w:rsidR="00E379BB" w:rsidRPr="00E36AA3">
        <w:rPr>
          <w:rFonts w:ascii="Calibri" w:hAnsi="Calibri" w:cs="Calibri"/>
          <w:sz w:val="24"/>
          <w:szCs w:val="24"/>
        </w:rPr>
        <w:t xml:space="preserve"> </w:t>
      </w:r>
      <w:r w:rsidRPr="00E36AA3">
        <w:rPr>
          <w:rFonts w:ascii="Calibri" w:hAnsi="Calibri" w:cs="Calibri"/>
          <w:sz w:val="24"/>
          <w:szCs w:val="24"/>
        </w:rPr>
        <w:t>1</w:t>
      </w:r>
      <w:r w:rsidR="00D00326" w:rsidRPr="00E36AA3">
        <w:rPr>
          <w:rFonts w:ascii="Calibri" w:hAnsi="Calibri" w:cs="Calibri"/>
          <w:sz w:val="24"/>
          <w:szCs w:val="24"/>
        </w:rPr>
        <w:t>2</w:t>
      </w:r>
      <w:r w:rsidR="00AB58CA" w:rsidRPr="00E36AA3">
        <w:rPr>
          <w:rFonts w:ascii="Calibri" w:hAnsi="Calibri" w:cs="Calibri"/>
          <w:sz w:val="24"/>
          <w:szCs w:val="24"/>
        </w:rPr>
        <w:t>.</w:t>
      </w:r>
      <w:r w:rsidRPr="00E36AA3">
        <w:rPr>
          <w:rFonts w:ascii="Calibri" w:hAnsi="Calibri" w:cs="Calibri"/>
          <w:sz w:val="24"/>
          <w:szCs w:val="24"/>
        </w:rPr>
        <w:t xml:space="preserve"> </w:t>
      </w:r>
    </w:p>
    <w:p w14:paraId="600E882A" w14:textId="77777777" w:rsidR="00A522AC" w:rsidRPr="00E36AA3" w:rsidRDefault="00E079B4" w:rsidP="00E36AA3">
      <w:pPr>
        <w:tabs>
          <w:tab w:val="left" w:pos="3465"/>
        </w:tabs>
        <w:spacing w:after="0"/>
        <w:rPr>
          <w:rFonts w:cs="Calibri"/>
          <w:sz w:val="24"/>
          <w:szCs w:val="24"/>
          <w:lang w:eastAsia="pl-PL"/>
        </w:rPr>
      </w:pPr>
      <w:r w:rsidRPr="00E36AA3">
        <w:rPr>
          <w:rFonts w:cs="Calibri"/>
          <w:sz w:val="24"/>
          <w:szCs w:val="24"/>
          <w:lang w:eastAsia="pl-PL"/>
        </w:rPr>
        <w:tab/>
      </w:r>
    </w:p>
    <w:p w14:paraId="288A8D19" w14:textId="77777777" w:rsidR="00A522AC" w:rsidRPr="00E36AA3" w:rsidRDefault="00A522AC" w:rsidP="00E36AA3">
      <w:pPr>
        <w:pStyle w:val="Nagwek2"/>
        <w:spacing w:before="0" w:after="0"/>
        <w:jc w:val="center"/>
        <w:rPr>
          <w:rFonts w:ascii="Calibri" w:hAnsi="Calibri" w:cs="Calibri"/>
          <w:i w:val="0"/>
          <w:sz w:val="24"/>
          <w:szCs w:val="24"/>
          <w:lang w:eastAsia="pl-PL"/>
        </w:rPr>
      </w:pPr>
      <w:bookmarkStart w:id="3" w:name="_Toc37321309"/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§ 4</w:t>
      </w:r>
      <w:r w:rsidR="00A22449" w:rsidRPr="00E36AA3">
        <w:rPr>
          <w:rFonts w:ascii="Calibri" w:hAnsi="Calibri" w:cs="Calibri"/>
          <w:i w:val="0"/>
          <w:sz w:val="24"/>
          <w:szCs w:val="24"/>
          <w:lang w:eastAsia="pl-PL"/>
        </w:rPr>
        <w:br/>
      </w:r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Obowiązki Zamawiającego</w:t>
      </w:r>
      <w:bookmarkEnd w:id="3"/>
    </w:p>
    <w:p w14:paraId="6653C9C0" w14:textId="77777777" w:rsidR="00A522AC" w:rsidRPr="00E36AA3" w:rsidRDefault="00A522AC" w:rsidP="00E36AA3">
      <w:pPr>
        <w:pStyle w:val="Akapitzlist"/>
        <w:numPr>
          <w:ilvl w:val="3"/>
          <w:numId w:val="3"/>
        </w:numPr>
        <w:tabs>
          <w:tab w:val="clear" w:pos="2520"/>
          <w:tab w:val="num" w:pos="284"/>
        </w:tabs>
        <w:spacing w:after="0"/>
        <w:ind w:left="284" w:hanging="284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Zamawiający udostępni Wykonawcy informacje lub dokumenty będące w jego posiadaniu, niezbędne </w:t>
      </w:r>
      <w:r w:rsidR="00AB58CA" w:rsidRPr="00E36AA3">
        <w:rPr>
          <w:rFonts w:cs="Calibri"/>
          <w:sz w:val="24"/>
          <w:szCs w:val="24"/>
        </w:rPr>
        <w:t xml:space="preserve">do prawidłowego wykonania </w:t>
      </w:r>
      <w:r w:rsidR="00EC344D" w:rsidRPr="00E36AA3">
        <w:rPr>
          <w:rFonts w:cs="Calibri"/>
          <w:sz w:val="24"/>
          <w:szCs w:val="24"/>
        </w:rPr>
        <w:t>umowy</w:t>
      </w:r>
      <w:r w:rsidR="00AB58CA" w:rsidRPr="00E36AA3">
        <w:rPr>
          <w:rFonts w:cs="Calibri"/>
          <w:sz w:val="24"/>
          <w:szCs w:val="24"/>
        </w:rPr>
        <w:t>.</w:t>
      </w:r>
      <w:r w:rsidRPr="00E36AA3">
        <w:rPr>
          <w:rFonts w:cs="Calibri"/>
          <w:sz w:val="24"/>
          <w:szCs w:val="24"/>
        </w:rPr>
        <w:t xml:space="preserve"> </w:t>
      </w:r>
    </w:p>
    <w:p w14:paraId="376FCA81" w14:textId="77777777" w:rsidR="00AB58CA" w:rsidRDefault="00A522AC" w:rsidP="00E36AA3">
      <w:pPr>
        <w:pStyle w:val="Akapitzlist"/>
        <w:numPr>
          <w:ilvl w:val="3"/>
          <w:numId w:val="3"/>
        </w:numPr>
        <w:tabs>
          <w:tab w:val="clear" w:pos="2520"/>
          <w:tab w:val="num" w:pos="284"/>
        </w:tabs>
        <w:spacing w:after="0"/>
        <w:ind w:left="284" w:hanging="284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Zamawiający będzie, na ile jest to możliwe, współpracować z Wykonawcą przy dostarczaniu informacji, których Wykonawca może zażądać w celu prawidłowej realizacji </w:t>
      </w:r>
      <w:r w:rsidR="00EC344D" w:rsidRPr="00E36AA3">
        <w:rPr>
          <w:rFonts w:cs="Calibri"/>
          <w:sz w:val="24"/>
          <w:szCs w:val="24"/>
        </w:rPr>
        <w:t>umowy</w:t>
      </w:r>
      <w:r w:rsidRPr="00E36AA3">
        <w:rPr>
          <w:rFonts w:cs="Calibri"/>
          <w:sz w:val="24"/>
          <w:szCs w:val="24"/>
        </w:rPr>
        <w:t>.</w:t>
      </w:r>
    </w:p>
    <w:p w14:paraId="2AB81B6E" w14:textId="77777777" w:rsidR="00E36AA3" w:rsidRPr="00E36AA3" w:rsidRDefault="00E36AA3" w:rsidP="00E36AA3">
      <w:pPr>
        <w:pStyle w:val="Akapitzlist"/>
        <w:spacing w:after="0"/>
        <w:ind w:left="284"/>
        <w:rPr>
          <w:rFonts w:cs="Calibri"/>
          <w:sz w:val="24"/>
          <w:szCs w:val="24"/>
        </w:rPr>
      </w:pPr>
    </w:p>
    <w:p w14:paraId="56B88516" w14:textId="77777777" w:rsidR="00A522AC" w:rsidRPr="00E36AA3" w:rsidRDefault="00A522AC" w:rsidP="00E36AA3">
      <w:pPr>
        <w:pStyle w:val="Nagwek2"/>
        <w:spacing w:before="0" w:after="0"/>
        <w:jc w:val="center"/>
        <w:rPr>
          <w:rFonts w:ascii="Calibri" w:hAnsi="Calibri" w:cs="Calibri"/>
          <w:i w:val="0"/>
          <w:sz w:val="24"/>
          <w:szCs w:val="24"/>
          <w:lang w:eastAsia="pl-PL"/>
        </w:rPr>
      </w:pPr>
      <w:bookmarkStart w:id="4" w:name="_Toc37321310"/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§ 5</w:t>
      </w:r>
      <w:r w:rsidR="00A22449" w:rsidRPr="00E36AA3">
        <w:rPr>
          <w:rFonts w:ascii="Calibri" w:hAnsi="Calibri" w:cs="Calibri"/>
          <w:i w:val="0"/>
          <w:sz w:val="24"/>
          <w:szCs w:val="24"/>
          <w:lang w:eastAsia="pl-PL"/>
        </w:rPr>
        <w:br/>
      </w:r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Personel Wykonawcy</w:t>
      </w:r>
      <w:bookmarkEnd w:id="4"/>
    </w:p>
    <w:p w14:paraId="7FD68F1B" w14:textId="77777777" w:rsidR="00A522AC" w:rsidRPr="00E36AA3" w:rsidRDefault="00A522AC" w:rsidP="00E36AA3">
      <w:pPr>
        <w:pStyle w:val="Akapitzlist"/>
        <w:numPr>
          <w:ilvl w:val="0"/>
          <w:numId w:val="15"/>
        </w:numPr>
        <w:tabs>
          <w:tab w:val="clear" w:pos="360"/>
          <w:tab w:val="num" w:pos="426"/>
        </w:tabs>
        <w:spacing w:after="0"/>
        <w:ind w:left="284" w:hanging="281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Wykonawca zapewni niezbędny personel </w:t>
      </w:r>
      <w:r w:rsidR="00AD0504" w:rsidRPr="00E36AA3">
        <w:rPr>
          <w:rFonts w:cs="Calibri"/>
          <w:sz w:val="24"/>
          <w:szCs w:val="24"/>
        </w:rPr>
        <w:t>i narzędzia</w:t>
      </w:r>
      <w:r w:rsidRPr="00E36AA3">
        <w:rPr>
          <w:rFonts w:cs="Calibri"/>
          <w:sz w:val="24"/>
          <w:szCs w:val="24"/>
        </w:rPr>
        <w:t xml:space="preserve"> w celu właściwego i terminowego wykonania </w:t>
      </w:r>
      <w:r w:rsidR="00EC344D" w:rsidRPr="00E36AA3">
        <w:rPr>
          <w:rFonts w:cs="Calibri"/>
          <w:sz w:val="24"/>
          <w:szCs w:val="24"/>
        </w:rPr>
        <w:t>umowy</w:t>
      </w:r>
      <w:r w:rsidR="00AB58CA" w:rsidRPr="00E36AA3">
        <w:rPr>
          <w:rFonts w:cs="Calibri"/>
          <w:sz w:val="24"/>
          <w:szCs w:val="24"/>
        </w:rPr>
        <w:t>.</w:t>
      </w:r>
    </w:p>
    <w:p w14:paraId="653CF126" w14:textId="7285F6DD" w:rsidR="000B6327" w:rsidRPr="00E36AA3" w:rsidRDefault="00874E17" w:rsidP="00E36AA3">
      <w:pPr>
        <w:numPr>
          <w:ilvl w:val="0"/>
          <w:numId w:val="15"/>
        </w:numPr>
        <w:tabs>
          <w:tab w:val="clear" w:pos="360"/>
          <w:tab w:val="num" w:pos="284"/>
        </w:tabs>
        <w:spacing w:after="0"/>
        <w:ind w:left="284" w:hanging="281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Wykonawca ponosi pełną odpowiedzialność za</w:t>
      </w:r>
      <w:r w:rsidR="005607CA" w:rsidRPr="00E36AA3">
        <w:rPr>
          <w:rFonts w:cs="Calibri"/>
          <w:sz w:val="24"/>
          <w:szCs w:val="24"/>
        </w:rPr>
        <w:t xml:space="preserve"> nadzór nad personelem</w:t>
      </w:r>
      <w:r w:rsidR="00B039F4" w:rsidRPr="00E36AA3">
        <w:rPr>
          <w:rFonts w:cs="Calibri"/>
          <w:sz w:val="24"/>
          <w:szCs w:val="24"/>
        </w:rPr>
        <w:t>,</w:t>
      </w:r>
      <w:r w:rsidRPr="00E36AA3">
        <w:rPr>
          <w:rFonts w:cs="Calibri"/>
          <w:sz w:val="24"/>
          <w:szCs w:val="24"/>
        </w:rPr>
        <w:t xml:space="preserve"> a także za dopełnienie wszelkich zobowiązań związanych z zatrudnieniem personelu lub zawarciem umów cywilnoprawnych</w:t>
      </w:r>
      <w:r w:rsidR="000B6327" w:rsidRPr="00E36AA3">
        <w:rPr>
          <w:rFonts w:cs="Calibri"/>
          <w:sz w:val="24"/>
          <w:szCs w:val="24"/>
        </w:rPr>
        <w:t>.</w:t>
      </w:r>
    </w:p>
    <w:p w14:paraId="6DFC1FD6" w14:textId="2D6379C0" w:rsidR="00722BF9" w:rsidRPr="00E36AA3" w:rsidRDefault="00CB00DB" w:rsidP="00E36AA3">
      <w:pPr>
        <w:numPr>
          <w:ilvl w:val="0"/>
          <w:numId w:val="15"/>
        </w:numPr>
        <w:tabs>
          <w:tab w:val="clear" w:pos="360"/>
          <w:tab w:val="num" w:pos="284"/>
        </w:tabs>
        <w:spacing w:after="0"/>
        <w:ind w:left="284" w:hanging="281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Wykonawca zobowiązany jest realizować umowę przy </w:t>
      </w:r>
      <w:r w:rsidR="00A21C92" w:rsidRPr="00E36AA3">
        <w:rPr>
          <w:rFonts w:cs="Calibri"/>
          <w:sz w:val="24"/>
          <w:szCs w:val="24"/>
        </w:rPr>
        <w:t>udziale</w:t>
      </w:r>
      <w:r w:rsidR="008216A9" w:rsidRPr="00E36AA3">
        <w:rPr>
          <w:rFonts w:cs="Calibri"/>
          <w:sz w:val="24"/>
          <w:szCs w:val="24"/>
        </w:rPr>
        <w:t xml:space="preserve"> osób wskazanych w </w:t>
      </w:r>
      <w:r w:rsidR="003D0B26" w:rsidRPr="00E36AA3">
        <w:rPr>
          <w:rFonts w:cs="Calibri"/>
          <w:sz w:val="24"/>
          <w:szCs w:val="24"/>
        </w:rPr>
        <w:t>wykazie osób</w:t>
      </w:r>
      <w:r w:rsidR="00057F65" w:rsidRPr="00E36AA3">
        <w:rPr>
          <w:rFonts w:cs="Calibri"/>
          <w:sz w:val="24"/>
          <w:szCs w:val="24"/>
        </w:rPr>
        <w:t xml:space="preserve"> w Ofercie</w:t>
      </w:r>
      <w:r w:rsidRPr="00E36AA3">
        <w:rPr>
          <w:rFonts w:cs="Calibri"/>
          <w:sz w:val="24"/>
          <w:szCs w:val="24"/>
        </w:rPr>
        <w:t xml:space="preserve">, z </w:t>
      </w:r>
      <w:r w:rsidR="00722BF9" w:rsidRPr="00E36AA3">
        <w:rPr>
          <w:rFonts w:cs="Calibri"/>
          <w:sz w:val="24"/>
          <w:szCs w:val="24"/>
        </w:rPr>
        <w:t xml:space="preserve">zastrzeżeniem </w:t>
      </w:r>
      <w:r w:rsidRPr="00E36AA3">
        <w:rPr>
          <w:rFonts w:cs="Calibri"/>
          <w:sz w:val="24"/>
          <w:szCs w:val="24"/>
        </w:rPr>
        <w:t>ust. 4 i</w:t>
      </w:r>
      <w:r w:rsidR="000B6327" w:rsidRPr="00E36AA3">
        <w:rPr>
          <w:rFonts w:cs="Calibri"/>
          <w:sz w:val="24"/>
          <w:szCs w:val="24"/>
        </w:rPr>
        <w:t xml:space="preserve"> </w:t>
      </w:r>
      <w:r w:rsidR="00722BF9" w:rsidRPr="00E36AA3">
        <w:rPr>
          <w:rFonts w:cs="Calibri"/>
          <w:sz w:val="24"/>
          <w:szCs w:val="24"/>
        </w:rPr>
        <w:t>5.</w:t>
      </w:r>
    </w:p>
    <w:p w14:paraId="7C5E3732" w14:textId="6FE6AB88" w:rsidR="009954DD" w:rsidRPr="00E36AA3" w:rsidRDefault="009954DD" w:rsidP="00E36AA3">
      <w:pPr>
        <w:numPr>
          <w:ilvl w:val="0"/>
          <w:numId w:val="15"/>
        </w:numPr>
        <w:tabs>
          <w:tab w:val="clear" w:pos="360"/>
          <w:tab w:val="num" w:pos="284"/>
        </w:tabs>
        <w:suppressAutoHyphens/>
        <w:spacing w:after="0"/>
        <w:ind w:left="284" w:hanging="281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Zamawiający dopuszcza możliwość powierzenia wykonywania przedmiotu umowy innym osobom niż te, które zostały przedstawione w </w:t>
      </w:r>
      <w:r w:rsidR="003D0B26" w:rsidRPr="00E36AA3">
        <w:rPr>
          <w:rFonts w:cs="Calibri"/>
          <w:sz w:val="24"/>
          <w:szCs w:val="24"/>
        </w:rPr>
        <w:t>wykazie osób</w:t>
      </w:r>
      <w:r w:rsidR="007634CA" w:rsidRPr="00E36AA3">
        <w:rPr>
          <w:rFonts w:cs="Calibri"/>
          <w:sz w:val="24"/>
          <w:szCs w:val="24"/>
        </w:rPr>
        <w:t>,</w:t>
      </w:r>
      <w:r w:rsidR="008216A9" w:rsidRPr="00E36AA3">
        <w:rPr>
          <w:rFonts w:cs="Calibri"/>
          <w:sz w:val="24"/>
          <w:szCs w:val="24"/>
        </w:rPr>
        <w:t xml:space="preserve"> na zasadach określonych w </w:t>
      </w:r>
      <w:r w:rsidRPr="00E36AA3">
        <w:rPr>
          <w:rFonts w:cs="Calibri"/>
          <w:sz w:val="24"/>
          <w:szCs w:val="24"/>
        </w:rPr>
        <w:t>ust. 5.</w:t>
      </w:r>
    </w:p>
    <w:p w14:paraId="45786D14" w14:textId="238D0583" w:rsidR="00A522AC" w:rsidRDefault="00A522AC" w:rsidP="00E36AA3">
      <w:pPr>
        <w:pStyle w:val="Akapitzlist"/>
        <w:numPr>
          <w:ilvl w:val="0"/>
          <w:numId w:val="15"/>
        </w:numPr>
        <w:tabs>
          <w:tab w:val="clear" w:pos="360"/>
          <w:tab w:val="num" w:pos="284"/>
        </w:tabs>
        <w:spacing w:after="0"/>
        <w:ind w:left="284" w:hanging="281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Zmiana</w:t>
      </w:r>
      <w:r w:rsidR="00262690" w:rsidRPr="00E36AA3">
        <w:rPr>
          <w:rFonts w:cs="Calibri"/>
          <w:sz w:val="24"/>
          <w:szCs w:val="24"/>
        </w:rPr>
        <w:t xml:space="preserve"> składu osobowego</w:t>
      </w:r>
      <w:r w:rsidRPr="00E36AA3">
        <w:rPr>
          <w:rFonts w:cs="Calibri"/>
          <w:sz w:val="24"/>
          <w:szCs w:val="24"/>
        </w:rPr>
        <w:t xml:space="preserve"> lub zwiększenie liczby personelu przedstawionego w </w:t>
      </w:r>
      <w:r w:rsidR="00471E09" w:rsidRPr="00E36AA3">
        <w:rPr>
          <w:rFonts w:cs="Calibri"/>
          <w:sz w:val="24"/>
          <w:szCs w:val="24"/>
        </w:rPr>
        <w:t xml:space="preserve">wykazie osób </w:t>
      </w:r>
      <w:r w:rsidRPr="00E36AA3">
        <w:rPr>
          <w:rFonts w:cs="Calibri"/>
          <w:sz w:val="24"/>
          <w:szCs w:val="24"/>
        </w:rPr>
        <w:t xml:space="preserve">w trakcie wykonywania </w:t>
      </w:r>
      <w:r w:rsidR="00EC344D" w:rsidRPr="00E36AA3">
        <w:rPr>
          <w:rFonts w:cs="Calibri"/>
          <w:sz w:val="24"/>
          <w:szCs w:val="24"/>
        </w:rPr>
        <w:t>umowy</w:t>
      </w:r>
      <w:r w:rsidRPr="00E36AA3">
        <w:rPr>
          <w:rFonts w:cs="Calibri"/>
          <w:sz w:val="24"/>
          <w:szCs w:val="24"/>
        </w:rPr>
        <w:t xml:space="preserve"> musi być uzasadniona przez Wykonawcę na piśmie i zaakceptowana przez Zamawiającego</w:t>
      </w:r>
      <w:r w:rsidR="001A545E" w:rsidRPr="00E36AA3">
        <w:rPr>
          <w:rFonts w:cs="Calibri"/>
          <w:sz w:val="24"/>
          <w:szCs w:val="24"/>
        </w:rPr>
        <w:t xml:space="preserve"> (osobę sprawującą nadzór nad realizacją </w:t>
      </w:r>
      <w:r w:rsidR="00EC344D" w:rsidRPr="00E36AA3">
        <w:rPr>
          <w:rFonts w:cs="Calibri"/>
          <w:sz w:val="24"/>
          <w:szCs w:val="24"/>
        </w:rPr>
        <w:t>umowy</w:t>
      </w:r>
      <w:r w:rsidR="001A545E" w:rsidRPr="00E36AA3">
        <w:rPr>
          <w:rFonts w:cs="Calibri"/>
          <w:sz w:val="24"/>
          <w:szCs w:val="24"/>
        </w:rPr>
        <w:t xml:space="preserve"> ze strony Zamawiającego, o której mowa w §</w:t>
      </w:r>
      <w:r w:rsidR="00E379BB" w:rsidRPr="00E36AA3">
        <w:rPr>
          <w:rFonts w:cs="Calibri"/>
          <w:sz w:val="24"/>
          <w:szCs w:val="24"/>
        </w:rPr>
        <w:t xml:space="preserve"> </w:t>
      </w:r>
      <w:r w:rsidR="001A545E" w:rsidRPr="00E36AA3">
        <w:rPr>
          <w:rFonts w:cs="Calibri"/>
          <w:sz w:val="24"/>
          <w:szCs w:val="24"/>
        </w:rPr>
        <w:t>1</w:t>
      </w:r>
      <w:r w:rsidR="003E5182" w:rsidRPr="00E36AA3">
        <w:rPr>
          <w:rFonts w:cs="Calibri"/>
          <w:sz w:val="24"/>
          <w:szCs w:val="24"/>
        </w:rPr>
        <w:t>4</w:t>
      </w:r>
      <w:r w:rsidR="001A545E" w:rsidRPr="00E36AA3">
        <w:rPr>
          <w:rFonts w:cs="Calibri"/>
          <w:sz w:val="24"/>
          <w:szCs w:val="24"/>
        </w:rPr>
        <w:t xml:space="preserve"> ust. 1</w:t>
      </w:r>
      <w:r w:rsidRPr="00E36AA3">
        <w:rPr>
          <w:rFonts w:cs="Calibri"/>
          <w:sz w:val="24"/>
          <w:szCs w:val="24"/>
        </w:rPr>
        <w:t>, pod rygorem nieważności</w:t>
      </w:r>
      <w:r w:rsidR="00F40994" w:rsidRPr="00E36AA3">
        <w:rPr>
          <w:rFonts w:cs="Calibri"/>
          <w:sz w:val="24"/>
          <w:szCs w:val="24"/>
        </w:rPr>
        <w:t>)</w:t>
      </w:r>
      <w:r w:rsidRPr="00E36AA3">
        <w:rPr>
          <w:rFonts w:cs="Calibri"/>
          <w:sz w:val="24"/>
          <w:szCs w:val="24"/>
        </w:rPr>
        <w:t>. Zmiana</w:t>
      </w:r>
      <w:r w:rsidR="00262690" w:rsidRPr="00E36AA3">
        <w:rPr>
          <w:rFonts w:cs="Calibri"/>
          <w:sz w:val="24"/>
          <w:szCs w:val="24"/>
        </w:rPr>
        <w:t xml:space="preserve"> </w:t>
      </w:r>
      <w:r w:rsidR="00262690" w:rsidRPr="00E36AA3">
        <w:rPr>
          <w:rFonts w:cs="Calibri"/>
          <w:sz w:val="24"/>
          <w:szCs w:val="24"/>
        </w:rPr>
        <w:lastRenderedPageBreak/>
        <w:t>składu osobowego</w:t>
      </w:r>
      <w:r w:rsidRPr="00E36AA3">
        <w:rPr>
          <w:rFonts w:cs="Calibri"/>
          <w:sz w:val="24"/>
          <w:szCs w:val="24"/>
        </w:rPr>
        <w:t xml:space="preserve"> lub zwiększenie liczby personelu zostanie zaakceptowan</w:t>
      </w:r>
      <w:r w:rsidR="005607CA" w:rsidRPr="00E36AA3">
        <w:rPr>
          <w:rFonts w:cs="Calibri"/>
          <w:sz w:val="24"/>
          <w:szCs w:val="24"/>
        </w:rPr>
        <w:t xml:space="preserve">a przez Zamawiającego wyłącznie </w:t>
      </w:r>
      <w:r w:rsidRPr="00E36AA3">
        <w:rPr>
          <w:rFonts w:cs="Calibri"/>
          <w:sz w:val="24"/>
          <w:szCs w:val="24"/>
        </w:rPr>
        <w:t>w przypadku, gdy kwalifikacje, doświadczenie</w:t>
      </w:r>
      <w:r w:rsidR="001A545E" w:rsidRPr="00E36AA3">
        <w:rPr>
          <w:rFonts w:cs="Calibri"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>i</w:t>
      </w:r>
      <w:r w:rsidR="007634CA" w:rsidRPr="00E36AA3">
        <w:rPr>
          <w:rFonts w:cs="Calibri"/>
          <w:sz w:val="24"/>
          <w:szCs w:val="24"/>
        </w:rPr>
        <w:t> </w:t>
      </w:r>
      <w:r w:rsidRPr="00E36AA3">
        <w:rPr>
          <w:rFonts w:cs="Calibri"/>
          <w:sz w:val="24"/>
          <w:szCs w:val="24"/>
        </w:rPr>
        <w:t>wykszt</w:t>
      </w:r>
      <w:r w:rsidR="005607CA" w:rsidRPr="00E36AA3">
        <w:rPr>
          <w:rFonts w:cs="Calibri"/>
          <w:sz w:val="24"/>
          <w:szCs w:val="24"/>
        </w:rPr>
        <w:t xml:space="preserve">ałcenie proponowanych osób </w:t>
      </w:r>
      <w:r w:rsidR="00B4442F">
        <w:rPr>
          <w:rFonts w:cs="Calibri"/>
          <w:sz w:val="24"/>
          <w:szCs w:val="24"/>
        </w:rPr>
        <w:t xml:space="preserve">nie </w:t>
      </w:r>
      <w:r w:rsidR="005607CA" w:rsidRPr="00E36AA3">
        <w:rPr>
          <w:rFonts w:cs="Calibri"/>
          <w:sz w:val="24"/>
          <w:szCs w:val="24"/>
        </w:rPr>
        <w:t xml:space="preserve">będą </w:t>
      </w:r>
      <w:r w:rsidR="00B4442F">
        <w:rPr>
          <w:rFonts w:cs="Calibri"/>
          <w:sz w:val="24"/>
          <w:szCs w:val="24"/>
        </w:rPr>
        <w:t xml:space="preserve">niższe </w:t>
      </w:r>
      <w:r w:rsidRPr="00E36AA3">
        <w:rPr>
          <w:rFonts w:cs="Calibri"/>
          <w:sz w:val="24"/>
          <w:szCs w:val="24"/>
        </w:rPr>
        <w:t>o</w:t>
      </w:r>
      <w:r w:rsidR="008216A9" w:rsidRPr="00E36AA3">
        <w:rPr>
          <w:rFonts w:cs="Calibri"/>
          <w:sz w:val="24"/>
          <w:szCs w:val="24"/>
        </w:rPr>
        <w:t>d kwalifikacji, doświadczenia i </w:t>
      </w:r>
      <w:r w:rsidRPr="00E36AA3">
        <w:rPr>
          <w:rFonts w:cs="Calibri"/>
          <w:sz w:val="24"/>
          <w:szCs w:val="24"/>
        </w:rPr>
        <w:t>wykształcenia osób wymaganyc</w:t>
      </w:r>
      <w:r w:rsidR="001A545E" w:rsidRPr="00E36AA3">
        <w:rPr>
          <w:rFonts w:cs="Calibri"/>
          <w:sz w:val="24"/>
          <w:szCs w:val="24"/>
        </w:rPr>
        <w:t>h uprzednio przez Zamawiającego.</w:t>
      </w:r>
      <w:r w:rsidR="006252B3" w:rsidRPr="00E36AA3">
        <w:rPr>
          <w:rFonts w:cs="Calibri"/>
          <w:sz w:val="24"/>
          <w:szCs w:val="24"/>
        </w:rPr>
        <w:t xml:space="preserve"> Zmiana lub zwiększenie liczby osób, które będą wykonywać zamówienie w trakcie wykonywania </w:t>
      </w:r>
      <w:r w:rsidR="00EC344D" w:rsidRPr="00E36AA3">
        <w:rPr>
          <w:rFonts w:cs="Calibri"/>
          <w:sz w:val="24"/>
          <w:szCs w:val="24"/>
        </w:rPr>
        <w:t>umowy</w:t>
      </w:r>
      <w:r w:rsidR="006252B3" w:rsidRPr="00E36AA3">
        <w:rPr>
          <w:rFonts w:cs="Calibri"/>
          <w:sz w:val="24"/>
          <w:szCs w:val="24"/>
        </w:rPr>
        <w:t xml:space="preserve">, bez akceptacji pisemnej Nadzorującego, stanowi podstawę odstąpienia od </w:t>
      </w:r>
      <w:r w:rsidR="00EC344D" w:rsidRPr="00E36AA3">
        <w:rPr>
          <w:rFonts w:cs="Calibri"/>
          <w:sz w:val="24"/>
          <w:szCs w:val="24"/>
        </w:rPr>
        <w:t>umowy</w:t>
      </w:r>
      <w:r w:rsidR="006252B3" w:rsidRPr="00E36AA3">
        <w:rPr>
          <w:rFonts w:cs="Calibri"/>
          <w:sz w:val="24"/>
          <w:szCs w:val="24"/>
        </w:rPr>
        <w:t xml:space="preserve"> przez Zamawiającego na podstawie §</w:t>
      </w:r>
      <w:r w:rsidR="00E379BB" w:rsidRPr="00E36AA3">
        <w:rPr>
          <w:rFonts w:cs="Calibri"/>
          <w:sz w:val="24"/>
          <w:szCs w:val="24"/>
        </w:rPr>
        <w:t xml:space="preserve"> </w:t>
      </w:r>
      <w:r w:rsidR="006252B3" w:rsidRPr="00E36AA3">
        <w:rPr>
          <w:rFonts w:cs="Calibri"/>
          <w:sz w:val="24"/>
          <w:szCs w:val="24"/>
        </w:rPr>
        <w:t>1</w:t>
      </w:r>
      <w:r w:rsidR="00AA703A">
        <w:rPr>
          <w:rFonts w:cs="Calibri"/>
          <w:sz w:val="24"/>
          <w:szCs w:val="24"/>
        </w:rPr>
        <w:t>0</w:t>
      </w:r>
      <w:r w:rsidR="006252B3" w:rsidRPr="00E36AA3">
        <w:rPr>
          <w:rFonts w:cs="Calibri"/>
          <w:sz w:val="24"/>
          <w:szCs w:val="24"/>
        </w:rPr>
        <w:t xml:space="preserve"> ust. 1 pkt 2, lub zapłacenia kary umownej, o której mowa </w:t>
      </w:r>
      <w:r w:rsidR="00B4442F">
        <w:rPr>
          <w:rFonts w:cs="Calibri"/>
          <w:sz w:val="24"/>
          <w:szCs w:val="24"/>
        </w:rPr>
        <w:br/>
      </w:r>
      <w:r w:rsidR="006252B3" w:rsidRPr="00E36AA3">
        <w:rPr>
          <w:rFonts w:cs="Calibri"/>
          <w:sz w:val="24"/>
          <w:szCs w:val="24"/>
        </w:rPr>
        <w:t>w §</w:t>
      </w:r>
      <w:r w:rsidR="00E379BB" w:rsidRPr="00E36AA3">
        <w:rPr>
          <w:rFonts w:cs="Calibri"/>
          <w:sz w:val="24"/>
          <w:szCs w:val="24"/>
        </w:rPr>
        <w:t xml:space="preserve"> </w:t>
      </w:r>
      <w:r w:rsidR="00AA703A">
        <w:rPr>
          <w:rFonts w:cs="Calibri"/>
          <w:sz w:val="24"/>
          <w:szCs w:val="24"/>
        </w:rPr>
        <w:t>9</w:t>
      </w:r>
      <w:r w:rsidR="006252B3" w:rsidRPr="00E36AA3">
        <w:rPr>
          <w:rFonts w:cs="Calibri"/>
          <w:sz w:val="24"/>
          <w:szCs w:val="24"/>
        </w:rPr>
        <w:t xml:space="preserve"> ust. 2 pkt </w:t>
      </w:r>
      <w:r w:rsidR="007634CA" w:rsidRPr="00E36AA3">
        <w:rPr>
          <w:rFonts w:cs="Calibri"/>
          <w:sz w:val="24"/>
          <w:szCs w:val="24"/>
        </w:rPr>
        <w:t>2</w:t>
      </w:r>
      <w:r w:rsidR="006252B3" w:rsidRPr="00E36AA3">
        <w:rPr>
          <w:rFonts w:cs="Calibri"/>
          <w:sz w:val="24"/>
          <w:szCs w:val="24"/>
        </w:rPr>
        <w:t>.</w:t>
      </w:r>
      <w:r w:rsidR="009824CC" w:rsidRPr="00E36AA3">
        <w:rPr>
          <w:rFonts w:cs="Calibri"/>
          <w:sz w:val="24"/>
          <w:szCs w:val="24"/>
        </w:rPr>
        <w:t xml:space="preserve"> </w:t>
      </w:r>
    </w:p>
    <w:p w14:paraId="181F4E9B" w14:textId="4AD8D19C" w:rsidR="00DA70D4" w:rsidRPr="00E36AA3" w:rsidRDefault="00DA70D4" w:rsidP="00E36AA3">
      <w:pPr>
        <w:pStyle w:val="Akapitzlist"/>
        <w:numPr>
          <w:ilvl w:val="0"/>
          <w:numId w:val="15"/>
        </w:numPr>
        <w:tabs>
          <w:tab w:val="clear" w:pos="360"/>
          <w:tab w:val="num" w:pos="284"/>
        </w:tabs>
        <w:spacing w:after="0"/>
        <w:ind w:left="284" w:hanging="281"/>
        <w:rPr>
          <w:rFonts w:cs="Calibri"/>
          <w:sz w:val="24"/>
          <w:szCs w:val="24"/>
        </w:rPr>
      </w:pPr>
      <w:r w:rsidRPr="00DA70D4">
        <w:rPr>
          <w:rFonts w:cs="Calibri"/>
          <w:sz w:val="24"/>
          <w:szCs w:val="24"/>
        </w:rPr>
        <w:t>Zamawiający poinformuje Wykonawcę o zatwierdzeniu lub odrzuceniu zmienianego lub dodawanego personelu w terminie do 5 dni od otrzymania wniosku o zmianę. Na miejsce każdej osoby niezatwierdzonej przez Zamawiającego, Wykonawca niezwłocznie zaproponuje inną osobę.</w:t>
      </w:r>
    </w:p>
    <w:p w14:paraId="110F477C" w14:textId="77777777" w:rsidR="00A522AC" w:rsidRPr="00E36AA3" w:rsidRDefault="00A522AC" w:rsidP="00E36AA3">
      <w:pPr>
        <w:pStyle w:val="Akapitzlist"/>
        <w:numPr>
          <w:ilvl w:val="0"/>
          <w:numId w:val="15"/>
        </w:numPr>
        <w:spacing w:after="0"/>
        <w:ind w:hanging="357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Zmiana</w:t>
      </w:r>
      <w:r w:rsidR="00262690" w:rsidRPr="00E36AA3">
        <w:rPr>
          <w:rFonts w:cs="Calibri"/>
          <w:sz w:val="24"/>
          <w:szCs w:val="24"/>
        </w:rPr>
        <w:t xml:space="preserve"> składu osobowego</w:t>
      </w:r>
      <w:r w:rsidRPr="00E36AA3">
        <w:rPr>
          <w:rFonts w:cs="Calibri"/>
          <w:sz w:val="24"/>
          <w:szCs w:val="24"/>
        </w:rPr>
        <w:t xml:space="preserve"> lub zwiększenie liczby personelu realizującego umowę nie ma wpływu na wysokość wynagrodzenia należnego Wykonawcy. Wszelkie koszty związane ze zmianą lub zwiększeniem liczebno</w:t>
      </w:r>
      <w:r w:rsidR="001A545E" w:rsidRPr="00E36AA3">
        <w:rPr>
          <w:rFonts w:cs="Calibri"/>
          <w:sz w:val="24"/>
          <w:szCs w:val="24"/>
        </w:rPr>
        <w:t>ści personelu ponosi Wykonawca.</w:t>
      </w:r>
    </w:p>
    <w:p w14:paraId="12361313" w14:textId="0617F1DB" w:rsidR="00EF61C5" w:rsidRPr="00E36AA3" w:rsidRDefault="00A522AC" w:rsidP="00E36AA3">
      <w:pPr>
        <w:pStyle w:val="Akapitzlist"/>
        <w:numPr>
          <w:ilvl w:val="0"/>
          <w:numId w:val="15"/>
        </w:numPr>
        <w:suppressAutoHyphens/>
        <w:spacing w:after="0"/>
        <w:ind w:hanging="357"/>
        <w:rPr>
          <w:rFonts w:cs="Calibri"/>
          <w:sz w:val="24"/>
          <w:szCs w:val="24"/>
          <w:lang w:val="x-none"/>
        </w:rPr>
      </w:pPr>
      <w:r w:rsidRPr="00E36AA3">
        <w:rPr>
          <w:rFonts w:cs="Calibri"/>
          <w:sz w:val="24"/>
          <w:szCs w:val="24"/>
        </w:rPr>
        <w:t>Wykonawca nie ma prawa do wykonywania zobowiązań określonych w umowie przez osoby zatrudnione przez Zamawiającego</w:t>
      </w:r>
      <w:r w:rsidR="00B4442F">
        <w:rPr>
          <w:rFonts w:cs="Calibri"/>
          <w:sz w:val="24"/>
          <w:szCs w:val="24"/>
        </w:rPr>
        <w:t>,</w:t>
      </w:r>
      <w:r w:rsidRPr="00E36AA3">
        <w:rPr>
          <w:rFonts w:cs="Calibri"/>
          <w:sz w:val="24"/>
          <w:szCs w:val="24"/>
        </w:rPr>
        <w:t xml:space="preserve"> pod rygorem odstąpienia przez Zamawiającego od </w:t>
      </w:r>
      <w:r w:rsidR="00EC344D" w:rsidRPr="00E36AA3">
        <w:rPr>
          <w:rFonts w:cs="Calibri"/>
          <w:sz w:val="24"/>
          <w:szCs w:val="24"/>
        </w:rPr>
        <w:t>umowy</w:t>
      </w:r>
      <w:r w:rsidR="00972AD3" w:rsidRPr="00E36AA3">
        <w:rPr>
          <w:rFonts w:cs="Calibri"/>
          <w:sz w:val="24"/>
          <w:szCs w:val="24"/>
        </w:rPr>
        <w:t xml:space="preserve"> na podstawie §</w:t>
      </w:r>
      <w:r w:rsidR="00E379BB" w:rsidRPr="00E36AA3">
        <w:rPr>
          <w:rFonts w:cs="Calibri"/>
          <w:sz w:val="24"/>
          <w:szCs w:val="24"/>
        </w:rPr>
        <w:t xml:space="preserve"> </w:t>
      </w:r>
      <w:r w:rsidR="00972AD3" w:rsidRPr="00E36AA3">
        <w:rPr>
          <w:rFonts w:cs="Calibri"/>
          <w:sz w:val="24"/>
          <w:szCs w:val="24"/>
        </w:rPr>
        <w:t>1</w:t>
      </w:r>
      <w:r w:rsidR="00AA703A">
        <w:rPr>
          <w:rFonts w:cs="Calibri"/>
          <w:sz w:val="24"/>
          <w:szCs w:val="24"/>
        </w:rPr>
        <w:t>0</w:t>
      </w:r>
      <w:r w:rsidR="00972AD3" w:rsidRPr="00E36AA3">
        <w:rPr>
          <w:rFonts w:cs="Calibri"/>
          <w:sz w:val="24"/>
          <w:szCs w:val="24"/>
        </w:rPr>
        <w:t xml:space="preserve"> ust. 1 pkt </w:t>
      </w:r>
      <w:r w:rsidR="003E5182" w:rsidRPr="00E36AA3">
        <w:rPr>
          <w:rFonts w:cs="Calibri"/>
          <w:sz w:val="24"/>
          <w:szCs w:val="24"/>
        </w:rPr>
        <w:t>3</w:t>
      </w:r>
      <w:r w:rsidR="00972AD3" w:rsidRPr="00E36AA3">
        <w:rPr>
          <w:rFonts w:cs="Calibri"/>
          <w:sz w:val="24"/>
          <w:szCs w:val="24"/>
        </w:rPr>
        <w:t>.</w:t>
      </w:r>
    </w:p>
    <w:p w14:paraId="34517F9A" w14:textId="77777777" w:rsidR="00B039F4" w:rsidRPr="00E36AA3" w:rsidRDefault="00B039F4" w:rsidP="00E36AA3">
      <w:pPr>
        <w:pStyle w:val="Akapitzlist"/>
        <w:suppressAutoHyphens/>
        <w:spacing w:after="0"/>
        <w:ind w:left="360"/>
        <w:rPr>
          <w:rFonts w:cs="Calibri"/>
          <w:sz w:val="24"/>
          <w:szCs w:val="24"/>
          <w:lang w:val="x-none"/>
        </w:rPr>
      </w:pPr>
    </w:p>
    <w:p w14:paraId="0F272E94" w14:textId="5453F105" w:rsidR="00A522AC" w:rsidRPr="00E36AA3" w:rsidRDefault="00A522AC" w:rsidP="00E36AA3">
      <w:pPr>
        <w:pStyle w:val="Nagwek2"/>
        <w:spacing w:before="0" w:after="0"/>
        <w:jc w:val="center"/>
        <w:rPr>
          <w:rFonts w:ascii="Calibri" w:hAnsi="Calibri" w:cs="Calibri"/>
          <w:i w:val="0"/>
          <w:sz w:val="24"/>
          <w:szCs w:val="24"/>
          <w:lang w:eastAsia="pl-PL"/>
        </w:rPr>
      </w:pPr>
      <w:bookmarkStart w:id="5" w:name="_Toc37321312"/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§</w:t>
      </w:r>
      <w:r w:rsidR="00E36AA3">
        <w:rPr>
          <w:rFonts w:ascii="Calibri" w:hAnsi="Calibri" w:cs="Calibri"/>
          <w:i w:val="0"/>
          <w:sz w:val="24"/>
          <w:szCs w:val="24"/>
          <w:lang w:eastAsia="pl-PL"/>
        </w:rPr>
        <w:t xml:space="preserve"> </w:t>
      </w:r>
      <w:r w:rsidR="00DB7C72" w:rsidRPr="00E36AA3">
        <w:rPr>
          <w:rFonts w:ascii="Calibri" w:hAnsi="Calibri" w:cs="Calibri"/>
          <w:i w:val="0"/>
          <w:sz w:val="24"/>
          <w:szCs w:val="24"/>
          <w:lang w:eastAsia="pl-PL"/>
        </w:rPr>
        <w:t>6</w:t>
      </w:r>
      <w:r w:rsidR="00A22449" w:rsidRPr="00E36AA3">
        <w:rPr>
          <w:rFonts w:ascii="Calibri" w:hAnsi="Calibri" w:cs="Calibri"/>
          <w:i w:val="0"/>
          <w:sz w:val="24"/>
          <w:szCs w:val="24"/>
          <w:lang w:eastAsia="pl-PL"/>
        </w:rPr>
        <w:br/>
      </w:r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Sprawozdani</w:t>
      </w:r>
      <w:r w:rsidR="000B23DA">
        <w:rPr>
          <w:rFonts w:ascii="Calibri" w:hAnsi="Calibri" w:cs="Calibri"/>
          <w:i w:val="0"/>
          <w:sz w:val="24"/>
          <w:szCs w:val="24"/>
          <w:lang w:eastAsia="pl-PL"/>
        </w:rPr>
        <w:t>e</w:t>
      </w:r>
      <w:bookmarkEnd w:id="5"/>
    </w:p>
    <w:p w14:paraId="6D32AC72" w14:textId="6B5B7BB8" w:rsidR="00A522AC" w:rsidRPr="00E36AA3" w:rsidRDefault="00A522AC" w:rsidP="00E36AA3">
      <w:pPr>
        <w:numPr>
          <w:ilvl w:val="0"/>
          <w:numId w:val="7"/>
        </w:numPr>
        <w:spacing w:after="0"/>
        <w:ind w:left="426" w:hanging="426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Wykonawca </w:t>
      </w:r>
      <w:r w:rsidR="0046682C" w:rsidRPr="00E36AA3">
        <w:rPr>
          <w:rFonts w:cs="Calibri"/>
          <w:sz w:val="24"/>
          <w:szCs w:val="24"/>
        </w:rPr>
        <w:t>przygotuje sprawozdanie</w:t>
      </w:r>
      <w:r w:rsidRPr="00E36AA3">
        <w:rPr>
          <w:rFonts w:cs="Calibri"/>
          <w:sz w:val="24"/>
          <w:szCs w:val="24"/>
        </w:rPr>
        <w:t xml:space="preserve"> z realizacji </w:t>
      </w:r>
      <w:r w:rsidR="00EC344D" w:rsidRPr="00E36AA3">
        <w:rPr>
          <w:rFonts w:cs="Calibri"/>
          <w:sz w:val="24"/>
          <w:szCs w:val="24"/>
        </w:rPr>
        <w:t>umowy</w:t>
      </w:r>
      <w:r w:rsidR="0062469B" w:rsidRPr="00E36AA3">
        <w:rPr>
          <w:rFonts w:cs="Calibri"/>
          <w:sz w:val="24"/>
          <w:szCs w:val="24"/>
        </w:rPr>
        <w:t>,</w:t>
      </w:r>
      <w:r w:rsidRPr="00E36AA3">
        <w:rPr>
          <w:rFonts w:cs="Calibri"/>
          <w:sz w:val="24"/>
          <w:szCs w:val="24"/>
        </w:rPr>
        <w:t xml:space="preserve"> zgodnie</w:t>
      </w:r>
      <w:r w:rsidR="0013660A" w:rsidRPr="00E36AA3">
        <w:rPr>
          <w:rFonts w:cs="Calibri"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 xml:space="preserve">z </w:t>
      </w:r>
      <w:r w:rsidR="003E73C9" w:rsidRPr="00E36AA3">
        <w:rPr>
          <w:rFonts w:cs="Calibri"/>
          <w:sz w:val="24"/>
          <w:szCs w:val="24"/>
        </w:rPr>
        <w:t xml:space="preserve">postanowieniami </w:t>
      </w:r>
      <w:r w:rsidR="002B1B33" w:rsidRPr="00E36AA3">
        <w:rPr>
          <w:rFonts w:cs="Calibri"/>
          <w:sz w:val="24"/>
          <w:szCs w:val="24"/>
        </w:rPr>
        <w:t>p</w:t>
      </w:r>
      <w:r w:rsidR="00C60E1A" w:rsidRPr="00E36AA3">
        <w:rPr>
          <w:rFonts w:cs="Calibri"/>
          <w:sz w:val="24"/>
          <w:szCs w:val="24"/>
        </w:rPr>
        <w:t>kt</w:t>
      </w:r>
      <w:r w:rsidR="002B1B33" w:rsidRPr="00E36AA3">
        <w:rPr>
          <w:rFonts w:cs="Calibri"/>
          <w:sz w:val="24"/>
          <w:szCs w:val="24"/>
        </w:rPr>
        <w:t xml:space="preserve"> </w:t>
      </w:r>
      <w:r w:rsidR="0046682C" w:rsidRPr="00E36AA3">
        <w:rPr>
          <w:rFonts w:cs="Calibri"/>
          <w:sz w:val="24"/>
          <w:szCs w:val="24"/>
        </w:rPr>
        <w:t>7</w:t>
      </w:r>
      <w:r w:rsidR="00762EF2" w:rsidRPr="00E36AA3">
        <w:rPr>
          <w:rFonts w:cs="Calibri"/>
          <w:sz w:val="24"/>
          <w:szCs w:val="24"/>
        </w:rPr>
        <w:t xml:space="preserve"> </w:t>
      </w:r>
      <w:r w:rsidR="0046682C" w:rsidRPr="00E36AA3">
        <w:rPr>
          <w:rFonts w:cs="Calibri"/>
          <w:sz w:val="24"/>
          <w:szCs w:val="24"/>
        </w:rPr>
        <w:t xml:space="preserve">ZZW. </w:t>
      </w:r>
      <w:r w:rsidRPr="00E36AA3">
        <w:rPr>
          <w:rFonts w:cs="Calibri"/>
          <w:sz w:val="24"/>
          <w:szCs w:val="24"/>
        </w:rPr>
        <w:t xml:space="preserve"> </w:t>
      </w:r>
    </w:p>
    <w:p w14:paraId="33CC2911" w14:textId="6BF840E0" w:rsidR="00A522AC" w:rsidRPr="00E36AA3" w:rsidRDefault="00A522AC" w:rsidP="00E36AA3">
      <w:pPr>
        <w:numPr>
          <w:ilvl w:val="0"/>
          <w:numId w:val="7"/>
        </w:numPr>
        <w:spacing w:after="0"/>
        <w:ind w:left="426" w:hanging="426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Wykonawca przekazuje </w:t>
      </w:r>
      <w:r w:rsidR="0046682C" w:rsidRPr="00E36AA3">
        <w:rPr>
          <w:rFonts w:cs="Calibri"/>
          <w:sz w:val="24"/>
          <w:szCs w:val="24"/>
        </w:rPr>
        <w:t xml:space="preserve">sprawozdanie </w:t>
      </w:r>
      <w:r w:rsidRPr="00E36AA3">
        <w:rPr>
          <w:rFonts w:cs="Calibri"/>
          <w:sz w:val="24"/>
          <w:szCs w:val="24"/>
        </w:rPr>
        <w:t xml:space="preserve">Zamawiającemu </w:t>
      </w:r>
      <w:r w:rsidR="0046682C" w:rsidRPr="00E36AA3">
        <w:rPr>
          <w:rFonts w:cs="Calibri"/>
          <w:sz w:val="24"/>
          <w:szCs w:val="24"/>
        </w:rPr>
        <w:t>w</w:t>
      </w:r>
      <w:r w:rsidR="00F1442D" w:rsidRPr="00E36AA3">
        <w:rPr>
          <w:rFonts w:cs="Calibri"/>
          <w:sz w:val="24"/>
          <w:szCs w:val="24"/>
        </w:rPr>
        <w:t xml:space="preserve"> postaci </w:t>
      </w:r>
      <w:r w:rsidRPr="00E36AA3">
        <w:rPr>
          <w:rFonts w:cs="Calibri"/>
          <w:sz w:val="24"/>
          <w:szCs w:val="24"/>
        </w:rPr>
        <w:t>elektronicznej</w:t>
      </w:r>
      <w:r w:rsidR="005A69D1" w:rsidRPr="00E36AA3">
        <w:rPr>
          <w:rFonts w:cs="Calibri"/>
          <w:sz w:val="24"/>
          <w:szCs w:val="24"/>
        </w:rPr>
        <w:t xml:space="preserve"> na adres mailowy osoby</w:t>
      </w:r>
      <w:r w:rsidR="00B35057" w:rsidRPr="00E36AA3">
        <w:rPr>
          <w:rFonts w:cs="Calibri"/>
          <w:sz w:val="24"/>
          <w:szCs w:val="24"/>
        </w:rPr>
        <w:t>,</w:t>
      </w:r>
      <w:r w:rsidR="005A69D1" w:rsidRPr="00E36AA3">
        <w:rPr>
          <w:rFonts w:cs="Calibri"/>
          <w:sz w:val="24"/>
          <w:szCs w:val="24"/>
        </w:rPr>
        <w:t xml:space="preserve"> o której mowa </w:t>
      </w:r>
      <w:r w:rsidR="008216A9" w:rsidRPr="00E36AA3">
        <w:rPr>
          <w:rFonts w:cs="Calibri"/>
          <w:sz w:val="24"/>
          <w:szCs w:val="24"/>
        </w:rPr>
        <w:t>w </w:t>
      </w:r>
      <w:r w:rsidR="00141022" w:rsidRPr="00E36AA3">
        <w:rPr>
          <w:rFonts w:cs="Calibri"/>
          <w:sz w:val="24"/>
          <w:szCs w:val="24"/>
        </w:rPr>
        <w:t>§</w:t>
      </w:r>
      <w:r w:rsidR="00FA0F8A" w:rsidRPr="00E36AA3">
        <w:rPr>
          <w:rFonts w:cs="Calibri"/>
          <w:sz w:val="24"/>
          <w:szCs w:val="24"/>
        </w:rPr>
        <w:t xml:space="preserve"> </w:t>
      </w:r>
      <w:r w:rsidR="00141022" w:rsidRPr="00E36AA3">
        <w:rPr>
          <w:rFonts w:cs="Calibri"/>
          <w:sz w:val="24"/>
          <w:szCs w:val="24"/>
        </w:rPr>
        <w:t>1</w:t>
      </w:r>
      <w:r w:rsidR="003E5182" w:rsidRPr="00E36AA3">
        <w:rPr>
          <w:rFonts w:cs="Calibri"/>
          <w:sz w:val="24"/>
          <w:szCs w:val="24"/>
        </w:rPr>
        <w:t>4</w:t>
      </w:r>
      <w:r w:rsidR="00141022" w:rsidRPr="00E36AA3">
        <w:rPr>
          <w:rFonts w:cs="Calibri"/>
          <w:sz w:val="24"/>
          <w:szCs w:val="24"/>
        </w:rPr>
        <w:t xml:space="preserve"> ust. 2</w:t>
      </w:r>
      <w:r w:rsidR="00DC29A1" w:rsidRPr="00E36AA3">
        <w:rPr>
          <w:rFonts w:cs="Calibri"/>
          <w:sz w:val="24"/>
          <w:szCs w:val="24"/>
        </w:rPr>
        <w:t>.</w:t>
      </w:r>
    </w:p>
    <w:p w14:paraId="3A5039A2" w14:textId="0F2E6480" w:rsidR="00A522AC" w:rsidRPr="00E36AA3" w:rsidRDefault="00A522AC" w:rsidP="00E36AA3">
      <w:pPr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right="58" w:hanging="720"/>
        <w:rPr>
          <w:rFonts w:cs="Calibri"/>
          <w:color w:val="000000"/>
          <w:spacing w:val="-11"/>
          <w:sz w:val="24"/>
          <w:szCs w:val="24"/>
        </w:rPr>
      </w:pPr>
      <w:r w:rsidRPr="00E36AA3">
        <w:rPr>
          <w:rFonts w:cs="Calibri"/>
          <w:color w:val="000000"/>
          <w:spacing w:val="-1"/>
          <w:sz w:val="24"/>
          <w:szCs w:val="24"/>
        </w:rPr>
        <w:t xml:space="preserve">Do akceptacji </w:t>
      </w:r>
      <w:r w:rsidR="002706AC" w:rsidRPr="00E36AA3">
        <w:rPr>
          <w:rFonts w:cs="Calibri"/>
          <w:color w:val="000000"/>
          <w:spacing w:val="-1"/>
          <w:sz w:val="24"/>
          <w:szCs w:val="24"/>
        </w:rPr>
        <w:t>sprawozda</w:t>
      </w:r>
      <w:r w:rsidR="001077CD" w:rsidRPr="00E36AA3">
        <w:rPr>
          <w:rFonts w:cs="Calibri"/>
          <w:color w:val="000000"/>
          <w:spacing w:val="-1"/>
          <w:sz w:val="24"/>
          <w:szCs w:val="24"/>
        </w:rPr>
        <w:t xml:space="preserve">nia </w:t>
      </w:r>
      <w:r w:rsidR="002706AC" w:rsidRPr="00E36AA3">
        <w:rPr>
          <w:rFonts w:cs="Calibri"/>
          <w:color w:val="000000"/>
          <w:spacing w:val="-1"/>
          <w:sz w:val="24"/>
          <w:szCs w:val="24"/>
        </w:rPr>
        <w:t>uprawniony jest Nadzorujący</w:t>
      </w:r>
      <w:r w:rsidR="00F80C4A" w:rsidRPr="00E36AA3">
        <w:rPr>
          <w:rFonts w:cs="Calibri"/>
          <w:color w:val="000000"/>
          <w:spacing w:val="-1"/>
          <w:sz w:val="24"/>
          <w:szCs w:val="24"/>
        </w:rPr>
        <w:t>, o którym mowa w §</w:t>
      </w:r>
      <w:r w:rsidR="00FA0F8A" w:rsidRPr="00E36AA3">
        <w:rPr>
          <w:rFonts w:cs="Calibri"/>
          <w:color w:val="000000"/>
          <w:spacing w:val="-1"/>
          <w:sz w:val="24"/>
          <w:szCs w:val="24"/>
        </w:rPr>
        <w:t xml:space="preserve"> </w:t>
      </w:r>
      <w:r w:rsidR="00F80C4A" w:rsidRPr="00E36AA3">
        <w:rPr>
          <w:rFonts w:cs="Calibri"/>
          <w:color w:val="000000"/>
          <w:spacing w:val="-1"/>
          <w:sz w:val="24"/>
          <w:szCs w:val="24"/>
        </w:rPr>
        <w:t>1</w:t>
      </w:r>
      <w:r w:rsidR="003E5182" w:rsidRPr="00E36AA3">
        <w:rPr>
          <w:rFonts w:cs="Calibri"/>
          <w:color w:val="000000"/>
          <w:spacing w:val="-1"/>
          <w:sz w:val="24"/>
          <w:szCs w:val="24"/>
        </w:rPr>
        <w:t>4</w:t>
      </w:r>
      <w:r w:rsidR="00F80C4A" w:rsidRPr="00E36AA3">
        <w:rPr>
          <w:rFonts w:cs="Calibri"/>
          <w:color w:val="000000"/>
          <w:spacing w:val="-1"/>
          <w:sz w:val="24"/>
          <w:szCs w:val="24"/>
        </w:rPr>
        <w:t xml:space="preserve"> ust.</w:t>
      </w:r>
      <w:r w:rsidR="00FA0F8A" w:rsidRPr="00E36AA3">
        <w:rPr>
          <w:rFonts w:cs="Calibri"/>
          <w:color w:val="000000"/>
          <w:spacing w:val="-1"/>
          <w:sz w:val="24"/>
          <w:szCs w:val="24"/>
        </w:rPr>
        <w:t xml:space="preserve"> </w:t>
      </w:r>
      <w:r w:rsidR="00F80C4A" w:rsidRPr="00E36AA3">
        <w:rPr>
          <w:rFonts w:cs="Calibri"/>
          <w:color w:val="000000"/>
          <w:spacing w:val="-1"/>
          <w:sz w:val="24"/>
          <w:szCs w:val="24"/>
        </w:rPr>
        <w:t>1</w:t>
      </w:r>
      <w:r w:rsidR="002706AC" w:rsidRPr="00E36AA3">
        <w:rPr>
          <w:rFonts w:cs="Calibri"/>
          <w:color w:val="000000"/>
          <w:spacing w:val="-1"/>
          <w:sz w:val="24"/>
          <w:szCs w:val="24"/>
        </w:rPr>
        <w:t>.</w:t>
      </w:r>
      <w:r w:rsidR="0006511B" w:rsidRPr="00E36AA3">
        <w:rPr>
          <w:rFonts w:cs="Calibri"/>
          <w:color w:val="000000"/>
          <w:spacing w:val="-1"/>
          <w:sz w:val="24"/>
          <w:szCs w:val="24"/>
        </w:rPr>
        <w:t xml:space="preserve"> </w:t>
      </w:r>
    </w:p>
    <w:p w14:paraId="32BFC821" w14:textId="2D30DCEC" w:rsidR="00821D59" w:rsidRPr="00E36AA3" w:rsidRDefault="00A522AC" w:rsidP="00E36AA3">
      <w:pPr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426" w:right="58" w:hanging="426"/>
        <w:rPr>
          <w:rFonts w:cs="Calibri"/>
          <w:bCs/>
          <w:color w:val="000000"/>
          <w:sz w:val="24"/>
          <w:szCs w:val="24"/>
        </w:rPr>
      </w:pPr>
      <w:r w:rsidRPr="00E36AA3">
        <w:rPr>
          <w:rFonts w:cs="Calibri"/>
          <w:color w:val="000000"/>
          <w:sz w:val="24"/>
          <w:szCs w:val="24"/>
        </w:rPr>
        <w:t xml:space="preserve">Zamawiający dokona oceny sprawozdania nie później niż w ciągu </w:t>
      </w:r>
      <w:r w:rsidR="00441BB9" w:rsidRPr="00E36AA3">
        <w:rPr>
          <w:rFonts w:cs="Calibri"/>
          <w:bCs/>
          <w:color w:val="000000"/>
          <w:sz w:val="24"/>
          <w:szCs w:val="24"/>
        </w:rPr>
        <w:t>1 dnia roboczego</w:t>
      </w:r>
      <w:r w:rsidR="00762EF2" w:rsidRPr="00E36AA3">
        <w:rPr>
          <w:rFonts w:cs="Calibri"/>
          <w:color w:val="000000"/>
          <w:sz w:val="24"/>
          <w:szCs w:val="24"/>
        </w:rPr>
        <w:t xml:space="preserve"> </w:t>
      </w:r>
      <w:r w:rsidRPr="00E36AA3">
        <w:rPr>
          <w:rFonts w:cs="Calibri"/>
          <w:color w:val="000000"/>
          <w:sz w:val="24"/>
          <w:szCs w:val="24"/>
        </w:rPr>
        <w:t>od</w:t>
      </w:r>
      <w:r w:rsidR="00394649" w:rsidRPr="00E36AA3">
        <w:rPr>
          <w:rFonts w:cs="Calibri"/>
          <w:color w:val="000000"/>
          <w:sz w:val="24"/>
          <w:szCs w:val="24"/>
        </w:rPr>
        <w:t xml:space="preserve"> dnia</w:t>
      </w:r>
      <w:r w:rsidR="0006511B" w:rsidRPr="00E36AA3">
        <w:rPr>
          <w:rFonts w:cs="Calibri"/>
          <w:color w:val="000000"/>
          <w:sz w:val="24"/>
          <w:szCs w:val="24"/>
        </w:rPr>
        <w:t xml:space="preserve"> </w:t>
      </w:r>
      <w:r w:rsidRPr="00E36AA3">
        <w:rPr>
          <w:rFonts w:cs="Calibri"/>
          <w:color w:val="000000"/>
          <w:sz w:val="24"/>
          <w:szCs w:val="24"/>
        </w:rPr>
        <w:t>jego otrzymania</w:t>
      </w:r>
      <w:r w:rsidR="005A69D1" w:rsidRPr="00E36AA3">
        <w:rPr>
          <w:rFonts w:cs="Calibri"/>
          <w:color w:val="000000"/>
          <w:sz w:val="24"/>
          <w:szCs w:val="24"/>
        </w:rPr>
        <w:t xml:space="preserve"> </w:t>
      </w:r>
      <w:r w:rsidRPr="00E36AA3">
        <w:rPr>
          <w:rFonts w:cs="Calibri"/>
          <w:color w:val="000000"/>
          <w:sz w:val="24"/>
          <w:szCs w:val="24"/>
        </w:rPr>
        <w:t xml:space="preserve">i zdecyduje o </w:t>
      </w:r>
      <w:r w:rsidR="003E2F35" w:rsidRPr="00E36AA3">
        <w:rPr>
          <w:rFonts w:cs="Calibri"/>
          <w:color w:val="000000"/>
          <w:sz w:val="24"/>
          <w:szCs w:val="24"/>
        </w:rPr>
        <w:t xml:space="preserve">jego </w:t>
      </w:r>
      <w:r w:rsidRPr="00E36AA3">
        <w:rPr>
          <w:rFonts w:cs="Calibri"/>
          <w:color w:val="000000"/>
          <w:sz w:val="24"/>
          <w:szCs w:val="24"/>
        </w:rPr>
        <w:t>akceptacji lub odmowie akc</w:t>
      </w:r>
      <w:r w:rsidR="00DC29A1" w:rsidRPr="00E36AA3">
        <w:rPr>
          <w:rFonts w:cs="Calibri"/>
          <w:color w:val="000000"/>
          <w:sz w:val="24"/>
          <w:szCs w:val="24"/>
        </w:rPr>
        <w:t>eptacji w całości albo w części</w:t>
      </w:r>
      <w:r w:rsidR="00CB5EF7" w:rsidRPr="00E36AA3">
        <w:rPr>
          <w:rFonts w:cs="Calibri"/>
          <w:color w:val="000000"/>
          <w:sz w:val="24"/>
          <w:szCs w:val="24"/>
        </w:rPr>
        <w:t>.</w:t>
      </w:r>
      <w:r w:rsidR="00821D59" w:rsidRPr="00E36AA3">
        <w:rPr>
          <w:rFonts w:cs="Calibri"/>
          <w:bCs/>
          <w:color w:val="000000"/>
          <w:sz w:val="24"/>
          <w:szCs w:val="24"/>
        </w:rPr>
        <w:t xml:space="preserve"> </w:t>
      </w:r>
    </w:p>
    <w:p w14:paraId="026D7062" w14:textId="737F5DF2" w:rsidR="002706AC" w:rsidRPr="00E36AA3" w:rsidRDefault="002706AC" w:rsidP="00E36AA3">
      <w:pPr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426" w:right="58" w:hanging="426"/>
        <w:rPr>
          <w:rFonts w:cs="Calibri"/>
          <w:color w:val="000000"/>
          <w:sz w:val="24"/>
          <w:szCs w:val="24"/>
        </w:rPr>
      </w:pPr>
      <w:r w:rsidRPr="00E36AA3">
        <w:rPr>
          <w:rFonts w:cs="Calibri"/>
          <w:color w:val="000000"/>
          <w:sz w:val="24"/>
          <w:szCs w:val="24"/>
        </w:rPr>
        <w:t xml:space="preserve">Akceptacja sprawozdania lub brak akceptacji następuje w formie </w:t>
      </w:r>
      <w:r w:rsidR="000D13E7" w:rsidRPr="00E36AA3">
        <w:rPr>
          <w:rFonts w:cs="Calibri"/>
          <w:color w:val="000000"/>
          <w:sz w:val="24"/>
          <w:szCs w:val="24"/>
        </w:rPr>
        <w:t>elektronicznej</w:t>
      </w:r>
      <w:r w:rsidRPr="00E36AA3">
        <w:rPr>
          <w:rFonts w:cs="Calibri"/>
          <w:color w:val="000000"/>
          <w:sz w:val="24"/>
          <w:szCs w:val="24"/>
        </w:rPr>
        <w:t xml:space="preserve">. </w:t>
      </w:r>
    </w:p>
    <w:p w14:paraId="3B7D23A3" w14:textId="47BF075A" w:rsidR="002E1012" w:rsidRPr="00E36AA3" w:rsidRDefault="00A522AC" w:rsidP="00E36AA3">
      <w:pPr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426" w:right="58" w:hanging="426"/>
        <w:rPr>
          <w:rFonts w:cs="Calibri"/>
          <w:sz w:val="24"/>
          <w:szCs w:val="24"/>
        </w:rPr>
      </w:pPr>
      <w:r w:rsidRPr="00E36AA3">
        <w:rPr>
          <w:rFonts w:cs="Calibri"/>
          <w:color w:val="000000"/>
          <w:sz w:val="24"/>
          <w:szCs w:val="24"/>
        </w:rPr>
        <w:t xml:space="preserve">W przypadku </w:t>
      </w:r>
      <w:r w:rsidR="002706AC" w:rsidRPr="00E36AA3">
        <w:rPr>
          <w:rFonts w:cs="Calibri"/>
          <w:color w:val="000000"/>
          <w:sz w:val="24"/>
          <w:szCs w:val="24"/>
        </w:rPr>
        <w:t xml:space="preserve">braku akceptacji w całości albo w części </w:t>
      </w:r>
      <w:r w:rsidR="00534693" w:rsidRPr="00E36AA3">
        <w:rPr>
          <w:rFonts w:cs="Calibri"/>
          <w:color w:val="000000"/>
          <w:sz w:val="24"/>
          <w:szCs w:val="24"/>
        </w:rPr>
        <w:t>oraz</w:t>
      </w:r>
      <w:r w:rsidR="00181C7D" w:rsidRPr="00E36AA3">
        <w:rPr>
          <w:rFonts w:cs="Calibri"/>
          <w:color w:val="000000"/>
          <w:sz w:val="24"/>
          <w:szCs w:val="24"/>
        </w:rPr>
        <w:t xml:space="preserve"> </w:t>
      </w:r>
      <w:r w:rsidRPr="00E36AA3">
        <w:rPr>
          <w:rFonts w:cs="Calibri"/>
          <w:color w:val="000000"/>
          <w:sz w:val="24"/>
          <w:szCs w:val="24"/>
        </w:rPr>
        <w:t xml:space="preserve">stwierdzenia przez Zamawiającego </w:t>
      </w:r>
      <w:r w:rsidR="006E50B9" w:rsidRPr="00E36AA3">
        <w:rPr>
          <w:rFonts w:cs="Calibri"/>
          <w:color w:val="000000"/>
          <w:sz w:val="24"/>
          <w:szCs w:val="24"/>
        </w:rPr>
        <w:t xml:space="preserve">braków lub nieprawidłowości </w:t>
      </w:r>
      <w:r w:rsidRPr="00E36AA3">
        <w:rPr>
          <w:rFonts w:cs="Calibri"/>
          <w:color w:val="000000"/>
          <w:spacing w:val="-1"/>
          <w:sz w:val="24"/>
          <w:szCs w:val="24"/>
        </w:rPr>
        <w:t>w przekazanym sprawozdaniu lub załącznikach</w:t>
      </w:r>
      <w:r w:rsidR="002706AC" w:rsidRPr="00E36AA3">
        <w:rPr>
          <w:rFonts w:cs="Calibri"/>
          <w:color w:val="000000"/>
          <w:spacing w:val="-1"/>
          <w:sz w:val="24"/>
          <w:szCs w:val="24"/>
        </w:rPr>
        <w:t xml:space="preserve"> do sprawozdania, Zamawiający poinformuje o tym fakcie Wykonawcę za pomocą poczty email na adres określony w §</w:t>
      </w:r>
      <w:r w:rsidR="00FA0F8A" w:rsidRPr="00E36AA3">
        <w:rPr>
          <w:rFonts w:cs="Calibri"/>
          <w:color w:val="000000"/>
          <w:spacing w:val="-1"/>
          <w:sz w:val="24"/>
          <w:szCs w:val="24"/>
        </w:rPr>
        <w:t xml:space="preserve"> </w:t>
      </w:r>
      <w:r w:rsidR="002706AC" w:rsidRPr="00E36AA3">
        <w:rPr>
          <w:rFonts w:cs="Calibri"/>
          <w:color w:val="000000"/>
          <w:spacing w:val="-1"/>
          <w:sz w:val="24"/>
          <w:szCs w:val="24"/>
        </w:rPr>
        <w:t>1</w:t>
      </w:r>
      <w:r w:rsidR="003E5182" w:rsidRPr="00E36AA3">
        <w:rPr>
          <w:rFonts w:cs="Calibri"/>
          <w:color w:val="000000"/>
          <w:spacing w:val="-1"/>
          <w:sz w:val="24"/>
          <w:szCs w:val="24"/>
        </w:rPr>
        <w:t>4</w:t>
      </w:r>
      <w:r w:rsidR="002706AC" w:rsidRPr="00E36AA3">
        <w:rPr>
          <w:rFonts w:cs="Calibri"/>
          <w:color w:val="000000"/>
          <w:spacing w:val="-1"/>
          <w:sz w:val="24"/>
          <w:szCs w:val="24"/>
        </w:rPr>
        <w:t xml:space="preserve"> ust. </w:t>
      </w:r>
      <w:r w:rsidR="00A21C92" w:rsidRPr="00E36AA3">
        <w:rPr>
          <w:rFonts w:cs="Calibri"/>
          <w:color w:val="000000"/>
          <w:spacing w:val="-1"/>
          <w:sz w:val="24"/>
          <w:szCs w:val="24"/>
        </w:rPr>
        <w:t>2</w:t>
      </w:r>
      <w:r w:rsidR="002706AC" w:rsidRPr="00E36AA3">
        <w:rPr>
          <w:rFonts w:cs="Calibri"/>
          <w:color w:val="000000"/>
          <w:spacing w:val="-1"/>
          <w:sz w:val="24"/>
          <w:szCs w:val="24"/>
        </w:rPr>
        <w:t>.</w:t>
      </w:r>
      <w:r w:rsidRPr="00E36AA3">
        <w:rPr>
          <w:rFonts w:cs="Calibri"/>
          <w:color w:val="000000"/>
          <w:spacing w:val="-1"/>
          <w:sz w:val="24"/>
          <w:szCs w:val="24"/>
        </w:rPr>
        <w:t xml:space="preserve"> </w:t>
      </w:r>
    </w:p>
    <w:p w14:paraId="627D7AC9" w14:textId="59FEAC21" w:rsidR="007634CA" w:rsidRPr="00E36AA3" w:rsidRDefault="00A522AC" w:rsidP="00E36AA3">
      <w:pPr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426" w:right="58" w:hanging="426"/>
        <w:rPr>
          <w:rFonts w:cs="Calibri"/>
          <w:sz w:val="24"/>
          <w:szCs w:val="24"/>
        </w:rPr>
      </w:pPr>
      <w:r w:rsidRPr="00E36AA3">
        <w:rPr>
          <w:rFonts w:cs="Calibri"/>
          <w:color w:val="000000"/>
          <w:spacing w:val="-1"/>
          <w:sz w:val="24"/>
          <w:szCs w:val="24"/>
        </w:rPr>
        <w:t xml:space="preserve">Wykonawca zobowiązany jest </w:t>
      </w:r>
      <w:r w:rsidRPr="00E36AA3">
        <w:rPr>
          <w:rFonts w:cs="Calibri"/>
          <w:color w:val="000000"/>
          <w:sz w:val="24"/>
          <w:szCs w:val="24"/>
        </w:rPr>
        <w:t xml:space="preserve">do przedłożenia poprawionego lub uzupełnionego </w:t>
      </w:r>
      <w:r w:rsidR="002706AC" w:rsidRPr="00E36AA3">
        <w:rPr>
          <w:rFonts w:cs="Calibri"/>
          <w:color w:val="000000"/>
          <w:sz w:val="24"/>
          <w:szCs w:val="24"/>
        </w:rPr>
        <w:t>sprawozdania wraz z załącz</w:t>
      </w:r>
      <w:r w:rsidR="008216A9" w:rsidRPr="00E36AA3">
        <w:rPr>
          <w:rFonts w:cs="Calibri"/>
          <w:color w:val="000000"/>
          <w:sz w:val="24"/>
          <w:szCs w:val="24"/>
        </w:rPr>
        <w:t>nikami (w </w:t>
      </w:r>
      <w:r w:rsidR="002706AC" w:rsidRPr="00E36AA3">
        <w:rPr>
          <w:rFonts w:cs="Calibri"/>
          <w:color w:val="000000"/>
          <w:sz w:val="24"/>
          <w:szCs w:val="24"/>
        </w:rPr>
        <w:t xml:space="preserve">całości lub w części niezaakceptowanej przez Zamawiającego), </w:t>
      </w:r>
      <w:r w:rsidR="008216A9" w:rsidRPr="00E36AA3">
        <w:rPr>
          <w:rFonts w:cs="Calibri"/>
          <w:color w:val="000000"/>
          <w:sz w:val="24"/>
          <w:szCs w:val="24"/>
        </w:rPr>
        <w:t>zgodnie z </w:t>
      </w:r>
      <w:r w:rsidRPr="00E36AA3">
        <w:rPr>
          <w:rFonts w:cs="Calibri"/>
          <w:color w:val="000000"/>
          <w:sz w:val="24"/>
          <w:szCs w:val="24"/>
        </w:rPr>
        <w:t xml:space="preserve">wymaganiami Zamawiającego, nie później niż </w:t>
      </w:r>
      <w:r w:rsidR="00076487" w:rsidRPr="00E36AA3">
        <w:rPr>
          <w:rFonts w:cs="Calibri"/>
          <w:color w:val="000000"/>
          <w:sz w:val="24"/>
          <w:szCs w:val="24"/>
        </w:rPr>
        <w:t xml:space="preserve">do </w:t>
      </w:r>
      <w:r w:rsidR="008D79EA" w:rsidRPr="00E36AA3">
        <w:rPr>
          <w:rFonts w:cs="Calibri"/>
          <w:color w:val="000000"/>
          <w:sz w:val="24"/>
          <w:szCs w:val="24"/>
        </w:rPr>
        <w:t xml:space="preserve">17 </w:t>
      </w:r>
      <w:r w:rsidR="00F1442D" w:rsidRPr="00E36AA3">
        <w:rPr>
          <w:rFonts w:cs="Calibri"/>
          <w:color w:val="000000"/>
          <w:sz w:val="24"/>
          <w:szCs w:val="24"/>
        </w:rPr>
        <w:t xml:space="preserve">grudnia </w:t>
      </w:r>
      <w:r w:rsidR="001D11BD" w:rsidRPr="00E36AA3">
        <w:rPr>
          <w:rFonts w:cs="Calibri"/>
          <w:color w:val="000000"/>
          <w:sz w:val="24"/>
          <w:szCs w:val="24"/>
        </w:rPr>
        <w:t xml:space="preserve">2024 r. w wersji uwzględniającej wszystkie zastrzeżenia i uwagi Zamawiającego. </w:t>
      </w:r>
      <w:bookmarkStart w:id="6" w:name="_Toc37321313"/>
    </w:p>
    <w:p w14:paraId="664793AF" w14:textId="77777777" w:rsidR="00E36AA3" w:rsidRPr="00E36AA3" w:rsidRDefault="00E36AA3" w:rsidP="00E36AA3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426" w:right="58"/>
        <w:rPr>
          <w:rFonts w:cs="Calibri"/>
          <w:sz w:val="24"/>
          <w:szCs w:val="24"/>
        </w:rPr>
      </w:pPr>
    </w:p>
    <w:p w14:paraId="3C55F01A" w14:textId="34D56C79" w:rsidR="00A522AC" w:rsidRPr="00E36AA3" w:rsidRDefault="00A522AC" w:rsidP="00E36AA3">
      <w:pPr>
        <w:pStyle w:val="Nagwek2"/>
        <w:spacing w:before="0" w:after="0"/>
        <w:jc w:val="center"/>
        <w:rPr>
          <w:rFonts w:ascii="Calibri" w:hAnsi="Calibri" w:cs="Calibri"/>
          <w:i w:val="0"/>
          <w:sz w:val="24"/>
          <w:szCs w:val="24"/>
          <w:lang w:eastAsia="pl-PL"/>
        </w:rPr>
      </w:pPr>
      <w:r w:rsidRPr="00E36AA3">
        <w:rPr>
          <w:rFonts w:ascii="Calibri" w:hAnsi="Calibri" w:cs="Calibri"/>
          <w:i w:val="0"/>
          <w:sz w:val="24"/>
          <w:szCs w:val="24"/>
          <w:lang w:eastAsia="pl-PL"/>
        </w:rPr>
        <w:lastRenderedPageBreak/>
        <w:t>§</w:t>
      </w:r>
      <w:r w:rsidR="00E36AA3">
        <w:rPr>
          <w:rFonts w:ascii="Calibri" w:hAnsi="Calibri" w:cs="Calibri"/>
          <w:i w:val="0"/>
          <w:sz w:val="24"/>
          <w:szCs w:val="24"/>
          <w:lang w:eastAsia="pl-PL"/>
        </w:rPr>
        <w:t xml:space="preserve"> </w:t>
      </w:r>
      <w:r w:rsidR="00DB7C72" w:rsidRPr="00E36AA3">
        <w:rPr>
          <w:rFonts w:ascii="Calibri" w:hAnsi="Calibri" w:cs="Calibri"/>
          <w:i w:val="0"/>
          <w:sz w:val="24"/>
          <w:szCs w:val="24"/>
          <w:lang w:eastAsia="pl-PL"/>
        </w:rPr>
        <w:t>7</w:t>
      </w:r>
      <w:r w:rsidR="00A22449" w:rsidRPr="00E36AA3">
        <w:rPr>
          <w:rFonts w:ascii="Calibri" w:hAnsi="Calibri" w:cs="Calibri"/>
          <w:i w:val="0"/>
          <w:sz w:val="24"/>
          <w:szCs w:val="24"/>
          <w:lang w:eastAsia="pl-PL"/>
        </w:rPr>
        <w:br/>
      </w:r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Prawa autorskie</w:t>
      </w:r>
      <w:bookmarkEnd w:id="6"/>
    </w:p>
    <w:p w14:paraId="47E8D702" w14:textId="77777777" w:rsidR="00A522AC" w:rsidRPr="00E36AA3" w:rsidRDefault="00A522AC" w:rsidP="00E36AA3">
      <w:pPr>
        <w:pStyle w:val="Akapitzlist"/>
        <w:numPr>
          <w:ilvl w:val="3"/>
          <w:numId w:val="4"/>
        </w:numPr>
        <w:tabs>
          <w:tab w:val="clear" w:pos="2520"/>
          <w:tab w:val="num" w:pos="426"/>
        </w:tabs>
        <w:spacing w:after="0"/>
        <w:ind w:hanging="2520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Wykonawca oświadcza, że: </w:t>
      </w:r>
    </w:p>
    <w:p w14:paraId="4A8D3F18" w14:textId="2DDDCD4F" w:rsidR="00A522AC" w:rsidRPr="00E36AA3" w:rsidRDefault="00A522AC" w:rsidP="00E36AA3">
      <w:pPr>
        <w:pStyle w:val="Akapitzlist"/>
        <w:numPr>
          <w:ilvl w:val="1"/>
          <w:numId w:val="5"/>
        </w:numPr>
        <w:spacing w:after="0"/>
        <w:ind w:left="709" w:hanging="283"/>
        <w:rPr>
          <w:rFonts w:cs="Calibri"/>
          <w:sz w:val="24"/>
          <w:szCs w:val="24"/>
        </w:rPr>
      </w:pPr>
      <w:r w:rsidRPr="00E36AA3">
        <w:rPr>
          <w:rFonts w:cs="Calibri"/>
          <w:color w:val="000000"/>
          <w:sz w:val="24"/>
          <w:szCs w:val="24"/>
        </w:rPr>
        <w:t xml:space="preserve">wszelkie utwory w rozumieniu ustawy z dnia 4 lutego 1994 roku o prawie </w:t>
      </w:r>
      <w:r w:rsidRPr="00E36AA3">
        <w:rPr>
          <w:rFonts w:cs="Calibri"/>
          <w:color w:val="000000"/>
          <w:spacing w:val="-2"/>
          <w:sz w:val="24"/>
          <w:szCs w:val="24"/>
        </w:rPr>
        <w:t>autorskim</w:t>
      </w:r>
      <w:r w:rsidR="008216A9" w:rsidRPr="00E36AA3">
        <w:rPr>
          <w:rFonts w:cs="Calibri"/>
          <w:color w:val="000000"/>
          <w:spacing w:val="-2"/>
          <w:sz w:val="24"/>
          <w:szCs w:val="24"/>
        </w:rPr>
        <w:t xml:space="preserve"> i </w:t>
      </w:r>
      <w:r w:rsidRPr="00E36AA3">
        <w:rPr>
          <w:rFonts w:cs="Calibri"/>
          <w:color w:val="000000"/>
          <w:spacing w:val="-2"/>
          <w:sz w:val="24"/>
          <w:szCs w:val="24"/>
        </w:rPr>
        <w:t xml:space="preserve">prawach </w:t>
      </w:r>
      <w:r w:rsidRPr="00E36AA3">
        <w:rPr>
          <w:rFonts w:cs="Calibri"/>
          <w:spacing w:val="-2"/>
          <w:sz w:val="24"/>
          <w:szCs w:val="24"/>
        </w:rPr>
        <w:t xml:space="preserve">pokrewnych </w:t>
      </w:r>
      <w:r w:rsidR="009F332E" w:rsidRPr="00E36AA3">
        <w:rPr>
          <w:rFonts w:cs="Calibri"/>
          <w:sz w:val="24"/>
          <w:szCs w:val="24"/>
        </w:rPr>
        <w:t>(</w:t>
      </w:r>
      <w:r w:rsidR="00DA3C43" w:rsidRPr="00E36AA3">
        <w:rPr>
          <w:rFonts w:cs="Calibri"/>
          <w:sz w:val="24"/>
          <w:szCs w:val="24"/>
        </w:rPr>
        <w:t>Dz.U. z 202</w:t>
      </w:r>
      <w:r w:rsidR="00DD6845" w:rsidRPr="00E36AA3">
        <w:rPr>
          <w:rFonts w:cs="Calibri"/>
          <w:sz w:val="24"/>
          <w:szCs w:val="24"/>
        </w:rPr>
        <w:t>2</w:t>
      </w:r>
      <w:r w:rsidR="00DA3C43" w:rsidRPr="00E36AA3">
        <w:rPr>
          <w:rFonts w:cs="Calibri"/>
          <w:sz w:val="24"/>
          <w:szCs w:val="24"/>
        </w:rPr>
        <w:t xml:space="preserve"> r. poz. </w:t>
      </w:r>
      <w:r w:rsidR="00DD6845" w:rsidRPr="00E36AA3">
        <w:rPr>
          <w:rFonts w:cs="Calibri"/>
          <w:sz w:val="24"/>
          <w:szCs w:val="24"/>
        </w:rPr>
        <w:t>2509</w:t>
      </w:r>
      <w:r w:rsidR="00DB7C72" w:rsidRPr="00E36AA3">
        <w:rPr>
          <w:rFonts w:cs="Calibri"/>
          <w:sz w:val="24"/>
          <w:szCs w:val="24"/>
        </w:rPr>
        <w:t xml:space="preserve"> ze zm.</w:t>
      </w:r>
      <w:r w:rsidR="009F332E" w:rsidRPr="00E36AA3">
        <w:rPr>
          <w:rFonts w:cs="Calibri"/>
          <w:sz w:val="24"/>
          <w:szCs w:val="24"/>
        </w:rPr>
        <w:t xml:space="preserve">), </w:t>
      </w:r>
      <w:r w:rsidR="008216A9" w:rsidRPr="00E36AA3">
        <w:rPr>
          <w:rFonts w:cs="Calibri"/>
          <w:color w:val="000000"/>
          <w:spacing w:val="-1"/>
          <w:sz w:val="24"/>
          <w:szCs w:val="24"/>
        </w:rPr>
        <w:t>jakimi będzie się posługiwał w </w:t>
      </w:r>
      <w:r w:rsidRPr="00E36AA3">
        <w:rPr>
          <w:rFonts w:cs="Calibri"/>
          <w:color w:val="000000"/>
          <w:spacing w:val="-1"/>
          <w:sz w:val="24"/>
          <w:szCs w:val="24"/>
        </w:rPr>
        <w:t xml:space="preserve">toku wykonania </w:t>
      </w:r>
      <w:r w:rsidR="00EC344D" w:rsidRPr="00E36AA3">
        <w:rPr>
          <w:rFonts w:cs="Calibri"/>
          <w:color w:val="000000"/>
          <w:spacing w:val="-1"/>
          <w:sz w:val="24"/>
          <w:szCs w:val="24"/>
        </w:rPr>
        <w:t>umowy</w:t>
      </w:r>
      <w:r w:rsidRPr="00E36AA3">
        <w:rPr>
          <w:rFonts w:cs="Calibri"/>
          <w:color w:val="000000"/>
          <w:spacing w:val="-1"/>
          <w:sz w:val="24"/>
          <w:szCs w:val="24"/>
        </w:rPr>
        <w:t xml:space="preserve">, a także </w:t>
      </w:r>
      <w:r w:rsidR="00474DF9" w:rsidRPr="00E36AA3">
        <w:rPr>
          <w:rFonts w:cs="Calibri"/>
          <w:color w:val="000000"/>
          <w:spacing w:val="-1"/>
          <w:sz w:val="24"/>
          <w:szCs w:val="24"/>
        </w:rPr>
        <w:t>powstał</w:t>
      </w:r>
      <w:r w:rsidR="00474DF9">
        <w:rPr>
          <w:rFonts w:cs="Calibri"/>
          <w:color w:val="000000"/>
          <w:spacing w:val="-1"/>
          <w:sz w:val="24"/>
          <w:szCs w:val="24"/>
        </w:rPr>
        <w:t>e</w:t>
      </w:r>
      <w:r w:rsidR="00474DF9" w:rsidRPr="00E36AA3">
        <w:rPr>
          <w:rFonts w:cs="Calibri"/>
          <w:color w:val="000000"/>
          <w:spacing w:val="-1"/>
          <w:sz w:val="24"/>
          <w:szCs w:val="24"/>
        </w:rPr>
        <w:t xml:space="preserve"> </w:t>
      </w:r>
      <w:r w:rsidRPr="00E36AA3">
        <w:rPr>
          <w:rFonts w:cs="Calibri"/>
          <w:color w:val="000000"/>
          <w:spacing w:val="-1"/>
          <w:sz w:val="24"/>
          <w:szCs w:val="24"/>
        </w:rPr>
        <w:t>w</w:t>
      </w:r>
      <w:r w:rsidR="00C668A2" w:rsidRPr="00E36AA3">
        <w:rPr>
          <w:rFonts w:cs="Calibri"/>
          <w:color w:val="000000"/>
          <w:spacing w:val="-1"/>
          <w:sz w:val="24"/>
          <w:szCs w:val="24"/>
        </w:rPr>
        <w:t xml:space="preserve"> </w:t>
      </w:r>
      <w:r w:rsidRPr="00E36AA3">
        <w:rPr>
          <w:rFonts w:cs="Calibri"/>
          <w:color w:val="000000"/>
          <w:spacing w:val="-1"/>
          <w:sz w:val="24"/>
          <w:szCs w:val="24"/>
        </w:rPr>
        <w:t xml:space="preserve">trakcie lub wyniku jej wykonania, będą oryginalne, bez niedozwolonych </w:t>
      </w:r>
      <w:r w:rsidRPr="00E36AA3">
        <w:rPr>
          <w:rFonts w:cs="Calibri"/>
          <w:color w:val="000000"/>
          <w:spacing w:val="-2"/>
          <w:sz w:val="24"/>
          <w:szCs w:val="24"/>
        </w:rPr>
        <w:t xml:space="preserve">zapożyczeń z utworów osób trzecich oraz nie będą naruszać praw przysługujących osobom trzecim, w szczególności praw autorskich oraz dóbr osobistych tych osób; </w:t>
      </w:r>
    </w:p>
    <w:p w14:paraId="27BA4D9E" w14:textId="77777777" w:rsidR="00A522AC" w:rsidRPr="00E36AA3" w:rsidRDefault="00A522AC" w:rsidP="00E36AA3">
      <w:pPr>
        <w:pStyle w:val="Akapitzlist"/>
        <w:numPr>
          <w:ilvl w:val="1"/>
          <w:numId w:val="5"/>
        </w:numPr>
        <w:tabs>
          <w:tab w:val="num" w:pos="426"/>
        </w:tabs>
        <w:spacing w:after="0"/>
        <w:ind w:left="709" w:hanging="283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nabędzie</w:t>
      </w:r>
      <w:r w:rsidRPr="00E36AA3">
        <w:rPr>
          <w:rFonts w:cs="Calibri"/>
          <w:color w:val="000000"/>
          <w:sz w:val="24"/>
          <w:szCs w:val="24"/>
        </w:rPr>
        <w:t xml:space="preserve"> od osób, którymi będzie posługiwać się w ramach wykonania </w:t>
      </w:r>
      <w:r w:rsidR="00EC344D" w:rsidRPr="00E36AA3">
        <w:rPr>
          <w:rFonts w:cs="Calibri"/>
          <w:color w:val="000000"/>
          <w:sz w:val="24"/>
          <w:szCs w:val="24"/>
        </w:rPr>
        <w:t>umowy</w:t>
      </w:r>
      <w:r w:rsidRPr="00E36AA3">
        <w:rPr>
          <w:rFonts w:cs="Calibri"/>
          <w:color w:val="000000"/>
          <w:sz w:val="24"/>
          <w:szCs w:val="24"/>
        </w:rPr>
        <w:t xml:space="preserve"> wszelkie prawa, w tym autorskie prawa majątkowe oraz prawa do zezwalania na wyko</w:t>
      </w:r>
      <w:r w:rsidR="00C940AA" w:rsidRPr="00E36AA3">
        <w:rPr>
          <w:rFonts w:cs="Calibri"/>
          <w:color w:val="000000"/>
          <w:sz w:val="24"/>
          <w:szCs w:val="24"/>
        </w:rPr>
        <w:t>nywa</w:t>
      </w:r>
      <w:r w:rsidRPr="00E36AA3">
        <w:rPr>
          <w:rFonts w:cs="Calibri"/>
          <w:color w:val="000000"/>
          <w:sz w:val="24"/>
          <w:szCs w:val="24"/>
        </w:rPr>
        <w:t>nie praw zależnych, na wszystkich pola</w:t>
      </w:r>
      <w:r w:rsidR="005A5A08" w:rsidRPr="00E36AA3">
        <w:rPr>
          <w:rFonts w:cs="Calibri"/>
          <w:color w:val="000000"/>
          <w:sz w:val="24"/>
          <w:szCs w:val="24"/>
        </w:rPr>
        <w:t xml:space="preserve">ch eksploatacji, o których mowa </w:t>
      </w:r>
      <w:r w:rsidR="008216A9" w:rsidRPr="00E36AA3">
        <w:rPr>
          <w:rFonts w:cs="Calibri"/>
          <w:color w:val="000000"/>
          <w:sz w:val="24"/>
          <w:szCs w:val="24"/>
        </w:rPr>
        <w:t>w </w:t>
      </w:r>
      <w:r w:rsidRPr="00E36AA3">
        <w:rPr>
          <w:rFonts w:cs="Calibri"/>
          <w:color w:val="000000"/>
          <w:sz w:val="24"/>
          <w:szCs w:val="24"/>
        </w:rPr>
        <w:t>ust. 3, oraz zezwolenie</w:t>
      </w:r>
      <w:r w:rsidRPr="00E36AA3">
        <w:rPr>
          <w:rFonts w:cs="Calibri"/>
          <w:color w:val="000000"/>
          <w:spacing w:val="-1"/>
          <w:sz w:val="24"/>
          <w:szCs w:val="24"/>
        </w:rPr>
        <w:t xml:space="preserve"> na wprowadzenie zmian na utworach bez konieczności ich uzgadniania z osobami, którym mogłyby przysługiwać autorskie </w:t>
      </w:r>
      <w:r w:rsidRPr="00E36AA3">
        <w:rPr>
          <w:rFonts w:cs="Calibri"/>
          <w:color w:val="000000"/>
          <w:sz w:val="24"/>
          <w:szCs w:val="24"/>
        </w:rPr>
        <w:t>prawa osobiste;</w:t>
      </w:r>
    </w:p>
    <w:p w14:paraId="31406E55" w14:textId="77777777" w:rsidR="00A522AC" w:rsidRPr="00E36AA3" w:rsidRDefault="00A522AC" w:rsidP="00E36AA3">
      <w:pPr>
        <w:pStyle w:val="Akapitzlist"/>
        <w:numPr>
          <w:ilvl w:val="1"/>
          <w:numId w:val="5"/>
        </w:numPr>
        <w:tabs>
          <w:tab w:val="num" w:pos="426"/>
        </w:tabs>
        <w:spacing w:after="0"/>
        <w:ind w:left="709" w:hanging="283"/>
        <w:rPr>
          <w:rFonts w:cs="Calibri"/>
          <w:sz w:val="24"/>
          <w:szCs w:val="24"/>
        </w:rPr>
      </w:pPr>
      <w:r w:rsidRPr="00E36AA3">
        <w:rPr>
          <w:rFonts w:cs="Calibri"/>
          <w:color w:val="000000"/>
          <w:spacing w:val="-1"/>
          <w:sz w:val="24"/>
          <w:szCs w:val="24"/>
        </w:rPr>
        <w:t xml:space="preserve">nie </w:t>
      </w:r>
      <w:r w:rsidRPr="00E36AA3">
        <w:rPr>
          <w:rFonts w:cs="Calibri"/>
          <w:color w:val="000000"/>
          <w:sz w:val="24"/>
          <w:szCs w:val="24"/>
        </w:rPr>
        <w:t>dokonał</w:t>
      </w:r>
      <w:r w:rsidRPr="00E36AA3">
        <w:rPr>
          <w:rFonts w:cs="Calibri"/>
          <w:color w:val="000000"/>
          <w:spacing w:val="-1"/>
          <w:sz w:val="24"/>
          <w:szCs w:val="24"/>
        </w:rPr>
        <w:t xml:space="preserve"> i nie dokona rozporządzeń prawami, w tym autorskimi prawami </w:t>
      </w:r>
      <w:r w:rsidRPr="00E36AA3">
        <w:rPr>
          <w:rFonts w:cs="Calibri"/>
          <w:color w:val="000000"/>
          <w:sz w:val="24"/>
          <w:szCs w:val="24"/>
        </w:rPr>
        <w:t xml:space="preserve">majątkowymi w zakresie jaki uniemożliwiłby ich nabycie przez Zamawiającego </w:t>
      </w:r>
      <w:r w:rsidR="008216A9" w:rsidRPr="00E36AA3">
        <w:rPr>
          <w:rFonts w:cs="Calibri"/>
          <w:color w:val="000000"/>
          <w:spacing w:val="-1"/>
          <w:sz w:val="24"/>
          <w:szCs w:val="24"/>
        </w:rPr>
        <w:t>i </w:t>
      </w:r>
      <w:r w:rsidRPr="00E36AA3">
        <w:rPr>
          <w:rFonts w:cs="Calibri"/>
          <w:color w:val="000000"/>
          <w:spacing w:val="-1"/>
          <w:sz w:val="24"/>
          <w:szCs w:val="24"/>
        </w:rPr>
        <w:t>dysponowanie na polach eksploatacji określonych w ust. 3;</w:t>
      </w:r>
    </w:p>
    <w:p w14:paraId="0FD574BF" w14:textId="310412FB" w:rsidR="00A522AC" w:rsidRPr="00E36AA3" w:rsidRDefault="00A522AC" w:rsidP="00E36AA3">
      <w:pPr>
        <w:pStyle w:val="Akapitzlist"/>
        <w:numPr>
          <w:ilvl w:val="1"/>
          <w:numId w:val="5"/>
        </w:numPr>
        <w:tabs>
          <w:tab w:val="num" w:pos="426"/>
        </w:tabs>
        <w:spacing w:after="0"/>
        <w:ind w:left="709" w:hanging="283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twórcy utworów powstałych w wyniku wykonania </w:t>
      </w:r>
      <w:r w:rsidR="00EC344D" w:rsidRPr="00E36AA3">
        <w:rPr>
          <w:rFonts w:cs="Calibri"/>
          <w:sz w:val="24"/>
          <w:szCs w:val="24"/>
        </w:rPr>
        <w:t>umowy</w:t>
      </w:r>
      <w:r w:rsidRPr="00E36AA3">
        <w:rPr>
          <w:rFonts w:cs="Calibri"/>
          <w:sz w:val="24"/>
          <w:szCs w:val="24"/>
        </w:rPr>
        <w:t xml:space="preserve"> nie będą wykonywać </w:t>
      </w:r>
      <w:r w:rsidRPr="00E36AA3">
        <w:rPr>
          <w:rFonts w:cs="Calibri"/>
          <w:color w:val="000000"/>
          <w:sz w:val="24"/>
          <w:szCs w:val="24"/>
        </w:rPr>
        <w:t>przysługujących</w:t>
      </w:r>
      <w:r w:rsidRPr="00E36AA3">
        <w:rPr>
          <w:rFonts w:cs="Calibri"/>
          <w:sz w:val="24"/>
          <w:szCs w:val="24"/>
        </w:rPr>
        <w:t xml:space="preserve"> im osobistych praw autorskich do utworów względem Zamawiającego lub jego następców prawnych, ich licencjobiorców lub innych podmiotów, którym Zamawiający lub jego następcy prawni umożliwią korzystanie</w:t>
      </w:r>
      <w:r w:rsidR="00DC29A1" w:rsidRPr="00E36AA3">
        <w:rPr>
          <w:rFonts w:cs="Calibri"/>
          <w:sz w:val="24"/>
          <w:szCs w:val="24"/>
        </w:rPr>
        <w:t xml:space="preserve"> z</w:t>
      </w:r>
      <w:r w:rsidR="007634CA" w:rsidRPr="00E36AA3">
        <w:rPr>
          <w:rFonts w:cs="Calibri"/>
          <w:sz w:val="24"/>
          <w:szCs w:val="24"/>
        </w:rPr>
        <w:t> </w:t>
      </w:r>
      <w:r w:rsidR="00DC29A1" w:rsidRPr="00E36AA3">
        <w:rPr>
          <w:rFonts w:cs="Calibri"/>
          <w:sz w:val="24"/>
          <w:szCs w:val="24"/>
        </w:rPr>
        <w:t>utworów;</w:t>
      </w:r>
    </w:p>
    <w:p w14:paraId="0AEC69E7" w14:textId="77777777" w:rsidR="00DC29A1" w:rsidRPr="00E36AA3" w:rsidRDefault="00DC29A1" w:rsidP="00E36AA3">
      <w:pPr>
        <w:pStyle w:val="Akapitzlist"/>
        <w:numPr>
          <w:ilvl w:val="1"/>
          <w:numId w:val="5"/>
        </w:numPr>
        <w:spacing w:after="0"/>
        <w:ind w:left="709" w:hanging="283"/>
        <w:rPr>
          <w:rFonts w:cs="Calibri"/>
          <w:color w:val="000000"/>
          <w:sz w:val="24"/>
          <w:szCs w:val="24"/>
        </w:rPr>
      </w:pPr>
      <w:r w:rsidRPr="00E36AA3">
        <w:rPr>
          <w:rFonts w:cs="Calibri"/>
          <w:color w:val="000000"/>
          <w:sz w:val="24"/>
          <w:szCs w:val="24"/>
        </w:rPr>
        <w:t xml:space="preserve">do dnia przeniesienia autorskich praw majątkowych będzie wykonywał te prawa wyłącznie dla celów realizacji </w:t>
      </w:r>
      <w:r w:rsidR="00EC344D" w:rsidRPr="00E36AA3">
        <w:rPr>
          <w:rFonts w:cs="Calibri"/>
          <w:color w:val="000000"/>
          <w:sz w:val="24"/>
          <w:szCs w:val="24"/>
        </w:rPr>
        <w:t>umowy</w:t>
      </w:r>
      <w:r w:rsidRPr="00E36AA3">
        <w:rPr>
          <w:rFonts w:cs="Calibri"/>
          <w:color w:val="000000"/>
          <w:sz w:val="24"/>
          <w:szCs w:val="24"/>
        </w:rPr>
        <w:t>.</w:t>
      </w:r>
    </w:p>
    <w:p w14:paraId="2AA78455" w14:textId="311A13F6" w:rsidR="00A522AC" w:rsidRPr="00E36AA3" w:rsidRDefault="00A522AC" w:rsidP="00E36AA3">
      <w:pPr>
        <w:pStyle w:val="Akapitzlist"/>
        <w:numPr>
          <w:ilvl w:val="0"/>
          <w:numId w:val="5"/>
        </w:numPr>
        <w:spacing w:after="0"/>
        <w:ind w:left="426" w:hanging="426"/>
        <w:rPr>
          <w:rFonts w:cs="Calibri"/>
          <w:sz w:val="24"/>
          <w:szCs w:val="24"/>
        </w:rPr>
      </w:pPr>
      <w:r w:rsidRPr="00E36AA3">
        <w:rPr>
          <w:rFonts w:cs="Calibri"/>
          <w:color w:val="000000"/>
          <w:spacing w:val="-1"/>
          <w:sz w:val="24"/>
          <w:szCs w:val="24"/>
        </w:rPr>
        <w:t xml:space="preserve">Wykonawca przyjmuje na siebie odpowiedzialność za naruszenie dóbr osobistych lub </w:t>
      </w:r>
      <w:r w:rsidRPr="00E36AA3">
        <w:rPr>
          <w:rFonts w:cs="Calibri"/>
          <w:color w:val="000000"/>
          <w:spacing w:val="-2"/>
          <w:sz w:val="24"/>
          <w:szCs w:val="24"/>
        </w:rPr>
        <w:t xml:space="preserve">praw autorskich i pokrewnych osób trzecich, spowodowanych w trakcie lub w wyniku </w:t>
      </w:r>
      <w:r w:rsidRPr="00E36AA3">
        <w:rPr>
          <w:rFonts w:cs="Calibri"/>
          <w:color w:val="000000"/>
          <w:sz w:val="24"/>
          <w:szCs w:val="24"/>
        </w:rPr>
        <w:t xml:space="preserve">wykonania </w:t>
      </w:r>
      <w:r w:rsidR="00EC344D" w:rsidRPr="00E36AA3">
        <w:rPr>
          <w:rFonts w:cs="Calibri"/>
          <w:color w:val="000000"/>
          <w:sz w:val="24"/>
          <w:szCs w:val="24"/>
        </w:rPr>
        <w:t>umowy</w:t>
      </w:r>
      <w:r w:rsidRPr="00E36AA3">
        <w:rPr>
          <w:rFonts w:cs="Calibri"/>
          <w:color w:val="000000"/>
          <w:sz w:val="24"/>
          <w:szCs w:val="24"/>
        </w:rPr>
        <w:t xml:space="preserve"> lub dysponowania przez Zamawiającego utworami, do których Wykonawca przeniósł majątkowe prawa autorskie na Zamawiającego. W przypadku skierowania z tego tytułu roszczeń przeciwko Zamawiającemu, Wykonawca zobowiązuje się do całkowitego zaspokojenia roszczeń osób trzecich oraz do </w:t>
      </w:r>
      <w:r w:rsidRPr="00E36AA3">
        <w:rPr>
          <w:rFonts w:cs="Calibri"/>
          <w:color w:val="000000"/>
          <w:spacing w:val="-1"/>
          <w:sz w:val="24"/>
          <w:szCs w:val="24"/>
        </w:rPr>
        <w:t>zwolnienia Zamawiającego z obowiązku świadczenia z tego tytułu, a także do zwrotu i</w:t>
      </w:r>
      <w:r w:rsidR="00474DF9">
        <w:rPr>
          <w:rFonts w:cs="Calibri"/>
          <w:color w:val="000000"/>
          <w:spacing w:val="-1"/>
          <w:sz w:val="24"/>
          <w:szCs w:val="24"/>
        </w:rPr>
        <w:t> </w:t>
      </w:r>
      <w:r w:rsidRPr="00E36AA3">
        <w:rPr>
          <w:rFonts w:cs="Calibri"/>
          <w:color w:val="000000"/>
          <w:sz w:val="24"/>
          <w:szCs w:val="24"/>
        </w:rPr>
        <w:t>wynagrodzenia Zamawiającemu poniesionych z tego tytułu</w:t>
      </w:r>
      <w:r w:rsidR="00DC29A1" w:rsidRPr="00E36AA3">
        <w:rPr>
          <w:rFonts w:cs="Calibri"/>
          <w:color w:val="000000"/>
          <w:sz w:val="24"/>
          <w:szCs w:val="24"/>
        </w:rPr>
        <w:t xml:space="preserve"> kosztów i utraconych korzyści.</w:t>
      </w:r>
    </w:p>
    <w:p w14:paraId="778C7A4E" w14:textId="057BF938" w:rsidR="00A522AC" w:rsidRPr="00E36AA3" w:rsidRDefault="00A522AC" w:rsidP="00E36AA3">
      <w:pPr>
        <w:pStyle w:val="Akapitzlist"/>
        <w:numPr>
          <w:ilvl w:val="0"/>
          <w:numId w:val="5"/>
        </w:numPr>
        <w:spacing w:after="0"/>
        <w:ind w:left="426" w:hanging="426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Wykonawca, w ramach wynagrodzenia, o którym mowa </w:t>
      </w:r>
      <w:r w:rsidR="001D178B" w:rsidRPr="00E36AA3">
        <w:rPr>
          <w:rFonts w:cs="Calibri"/>
          <w:sz w:val="24"/>
          <w:szCs w:val="24"/>
        </w:rPr>
        <w:t>w §</w:t>
      </w:r>
      <w:r w:rsidR="007634CA" w:rsidRPr="00E36AA3">
        <w:rPr>
          <w:rFonts w:cs="Calibri"/>
          <w:sz w:val="24"/>
          <w:szCs w:val="24"/>
        </w:rPr>
        <w:t xml:space="preserve"> </w:t>
      </w:r>
      <w:r w:rsidR="003E5182" w:rsidRPr="00E36AA3">
        <w:rPr>
          <w:rFonts w:cs="Calibri"/>
          <w:sz w:val="24"/>
          <w:szCs w:val="24"/>
        </w:rPr>
        <w:t>8</w:t>
      </w:r>
      <w:r w:rsidR="0027657B" w:rsidRPr="00E36AA3">
        <w:rPr>
          <w:rFonts w:cs="Calibri"/>
          <w:sz w:val="24"/>
          <w:szCs w:val="24"/>
        </w:rPr>
        <w:t xml:space="preserve"> ust.</w:t>
      </w:r>
      <w:r w:rsidR="00022ED8" w:rsidRPr="00E36AA3">
        <w:rPr>
          <w:rFonts w:cs="Calibri"/>
          <w:sz w:val="24"/>
          <w:szCs w:val="24"/>
        </w:rPr>
        <w:t xml:space="preserve"> </w:t>
      </w:r>
      <w:r w:rsidR="0027657B" w:rsidRPr="00E36AA3">
        <w:rPr>
          <w:rFonts w:cs="Calibri"/>
          <w:sz w:val="24"/>
          <w:szCs w:val="24"/>
        </w:rPr>
        <w:t>1</w:t>
      </w:r>
      <w:r w:rsidR="001D178B" w:rsidRPr="00E36AA3">
        <w:rPr>
          <w:rFonts w:cs="Calibri"/>
          <w:sz w:val="24"/>
          <w:szCs w:val="24"/>
        </w:rPr>
        <w:t>, przen</w:t>
      </w:r>
      <w:r w:rsidR="00B4442F">
        <w:rPr>
          <w:rFonts w:cs="Calibri"/>
          <w:sz w:val="24"/>
          <w:szCs w:val="24"/>
        </w:rPr>
        <w:t xml:space="preserve">osi </w:t>
      </w:r>
      <w:r w:rsidRPr="00E36AA3">
        <w:rPr>
          <w:rFonts w:cs="Calibri"/>
          <w:sz w:val="24"/>
          <w:szCs w:val="24"/>
        </w:rPr>
        <w:t xml:space="preserve">na Zamawiającego z chwilą </w:t>
      </w:r>
      <w:r w:rsidR="00FE269F" w:rsidRPr="00E36AA3">
        <w:rPr>
          <w:rFonts w:cs="Calibri"/>
          <w:color w:val="000000"/>
          <w:spacing w:val="-1"/>
          <w:sz w:val="24"/>
          <w:szCs w:val="24"/>
        </w:rPr>
        <w:t xml:space="preserve">wytworzenia </w:t>
      </w:r>
      <w:r w:rsidRPr="00E36AA3">
        <w:rPr>
          <w:rFonts w:cs="Calibri"/>
          <w:color w:val="000000"/>
          <w:spacing w:val="-1"/>
          <w:sz w:val="24"/>
          <w:szCs w:val="24"/>
        </w:rPr>
        <w:t>utworu</w:t>
      </w:r>
      <w:r w:rsidR="002C2D51" w:rsidRPr="00E36AA3">
        <w:rPr>
          <w:rFonts w:cs="Calibri"/>
          <w:color w:val="000000"/>
          <w:spacing w:val="-1"/>
          <w:sz w:val="24"/>
          <w:szCs w:val="24"/>
        </w:rPr>
        <w:t>,</w:t>
      </w:r>
      <w:r w:rsidR="002706AC" w:rsidRPr="00E36AA3">
        <w:rPr>
          <w:rFonts w:cs="Calibri"/>
          <w:color w:val="000000"/>
          <w:spacing w:val="-1"/>
          <w:sz w:val="24"/>
          <w:szCs w:val="24"/>
        </w:rPr>
        <w:t xml:space="preserve"> z zastrzeżeniem </w:t>
      </w:r>
      <w:r w:rsidR="00394649" w:rsidRPr="00E36AA3">
        <w:rPr>
          <w:rFonts w:cs="Calibri"/>
          <w:color w:val="000000"/>
          <w:spacing w:val="-1"/>
          <w:sz w:val="24"/>
          <w:szCs w:val="24"/>
        </w:rPr>
        <w:t>§</w:t>
      </w:r>
      <w:r w:rsidR="007634CA" w:rsidRPr="00E36AA3">
        <w:rPr>
          <w:rFonts w:cs="Calibri"/>
          <w:color w:val="000000"/>
          <w:spacing w:val="-1"/>
          <w:sz w:val="24"/>
          <w:szCs w:val="24"/>
        </w:rPr>
        <w:t xml:space="preserve"> </w:t>
      </w:r>
      <w:r w:rsidR="002706AC" w:rsidRPr="00E36AA3">
        <w:rPr>
          <w:rFonts w:cs="Calibri"/>
          <w:color w:val="000000"/>
          <w:spacing w:val="-1"/>
          <w:sz w:val="24"/>
          <w:szCs w:val="24"/>
        </w:rPr>
        <w:t>1</w:t>
      </w:r>
      <w:r w:rsidR="003E5182" w:rsidRPr="00E36AA3">
        <w:rPr>
          <w:rFonts w:cs="Calibri"/>
          <w:color w:val="000000"/>
          <w:spacing w:val="-1"/>
          <w:sz w:val="24"/>
          <w:szCs w:val="24"/>
        </w:rPr>
        <w:t>1</w:t>
      </w:r>
      <w:r w:rsidR="002706AC" w:rsidRPr="00E36AA3">
        <w:rPr>
          <w:rFonts w:cs="Calibri"/>
          <w:color w:val="000000"/>
          <w:spacing w:val="-1"/>
          <w:sz w:val="24"/>
          <w:szCs w:val="24"/>
        </w:rPr>
        <w:t xml:space="preserve"> ust. 4,</w:t>
      </w:r>
      <w:r w:rsidRPr="00E36AA3">
        <w:rPr>
          <w:rFonts w:cs="Calibri"/>
          <w:sz w:val="24"/>
          <w:szCs w:val="24"/>
        </w:rPr>
        <w:t xml:space="preserve"> autorskie prawa majątkowe do </w:t>
      </w:r>
      <w:r w:rsidR="00DC29A1" w:rsidRPr="00E36AA3">
        <w:rPr>
          <w:rFonts w:cs="Calibri"/>
          <w:sz w:val="24"/>
          <w:szCs w:val="24"/>
        </w:rPr>
        <w:t>tego utworu</w:t>
      </w:r>
      <w:r w:rsidRPr="00E36AA3">
        <w:rPr>
          <w:rFonts w:cs="Calibri"/>
          <w:sz w:val="24"/>
          <w:szCs w:val="24"/>
        </w:rPr>
        <w:t>, co uprawnia Zamawiającego do wyłącznego, nieograniczonego w czasie i terytorialnie korzystania z ni</w:t>
      </w:r>
      <w:r w:rsidR="00DC29A1" w:rsidRPr="00E36AA3">
        <w:rPr>
          <w:rFonts w:cs="Calibri"/>
          <w:sz w:val="24"/>
          <w:szCs w:val="24"/>
        </w:rPr>
        <w:t xml:space="preserve">ego </w:t>
      </w:r>
      <w:r w:rsidR="008216A9" w:rsidRPr="00E36AA3">
        <w:rPr>
          <w:rFonts w:cs="Calibri"/>
          <w:sz w:val="24"/>
          <w:szCs w:val="24"/>
        </w:rPr>
        <w:t>i </w:t>
      </w:r>
      <w:r w:rsidRPr="00E36AA3">
        <w:rPr>
          <w:rFonts w:cs="Calibri"/>
          <w:sz w:val="24"/>
          <w:szCs w:val="24"/>
        </w:rPr>
        <w:t xml:space="preserve">rozporządzania nim na </w:t>
      </w:r>
      <w:r w:rsidR="00022ED8" w:rsidRPr="00E36AA3">
        <w:rPr>
          <w:rFonts w:cs="Calibri"/>
          <w:sz w:val="24"/>
          <w:szCs w:val="24"/>
        </w:rPr>
        <w:t>następujących</w:t>
      </w:r>
      <w:r w:rsidRPr="00E36AA3">
        <w:rPr>
          <w:rFonts w:cs="Calibri"/>
          <w:sz w:val="24"/>
          <w:szCs w:val="24"/>
        </w:rPr>
        <w:t xml:space="preserve"> polach eksploatacji:</w:t>
      </w:r>
    </w:p>
    <w:p w14:paraId="633D02D6" w14:textId="77777777" w:rsidR="00A522AC" w:rsidRPr="00E36AA3" w:rsidRDefault="00A522AC" w:rsidP="00E36AA3">
      <w:pPr>
        <w:pStyle w:val="Akapitzlist"/>
        <w:numPr>
          <w:ilvl w:val="1"/>
          <w:numId w:val="5"/>
        </w:numPr>
        <w:spacing w:after="0"/>
        <w:ind w:left="709" w:hanging="283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w zakresie utrwalania i zwielokrotniania - wytwarzanie dowolną techniką egzemplarzy utworu, w tym techniką drukarską, reprograficzną, zapisu </w:t>
      </w:r>
      <w:r w:rsidRPr="00E36AA3">
        <w:rPr>
          <w:rFonts w:cs="Calibri"/>
          <w:sz w:val="24"/>
          <w:szCs w:val="24"/>
        </w:rPr>
        <w:lastRenderedPageBreak/>
        <w:t>magnetycznego oraz techniką cyfrową</w:t>
      </w:r>
      <w:r w:rsidR="00022ED8" w:rsidRPr="00E36AA3">
        <w:rPr>
          <w:rFonts w:cs="Calibri"/>
          <w:sz w:val="24"/>
          <w:szCs w:val="24"/>
        </w:rPr>
        <w:t xml:space="preserve">, </w:t>
      </w:r>
      <w:r w:rsidR="00022ED8" w:rsidRPr="00E36AA3">
        <w:rPr>
          <w:rFonts w:cs="Calibri"/>
          <w:sz w:val="24"/>
          <w:szCs w:val="24"/>
          <w:lang w:eastAsia="fr-FR"/>
        </w:rPr>
        <w:t>w dow</w:t>
      </w:r>
      <w:r w:rsidR="008216A9" w:rsidRPr="00E36AA3">
        <w:rPr>
          <w:rFonts w:cs="Calibri"/>
          <w:sz w:val="24"/>
          <w:szCs w:val="24"/>
          <w:lang w:eastAsia="fr-FR"/>
        </w:rPr>
        <w:t>olnym systemie lub formacie; na </w:t>
      </w:r>
      <w:r w:rsidR="00022ED8" w:rsidRPr="00E36AA3">
        <w:rPr>
          <w:rFonts w:cs="Calibri"/>
          <w:sz w:val="24"/>
          <w:szCs w:val="24"/>
          <w:lang w:eastAsia="fr-FR"/>
        </w:rPr>
        <w:t>wszelkich nośnikach, w tym nośnikach audio lub video, nośnikach papierowych lub podobnych, światłoczułych, magnetycznych, optycznych, dyskach, kościach pamięci, nośnikach komputerowych lub innych nośnikach zapisów i pamięci;</w:t>
      </w:r>
    </w:p>
    <w:p w14:paraId="36A2B95D" w14:textId="77777777" w:rsidR="00A522AC" w:rsidRPr="00E36AA3" w:rsidRDefault="00A522AC" w:rsidP="00E36AA3">
      <w:pPr>
        <w:pStyle w:val="Akapitzlist"/>
        <w:numPr>
          <w:ilvl w:val="1"/>
          <w:numId w:val="5"/>
        </w:numPr>
        <w:spacing w:after="0"/>
        <w:ind w:left="709" w:hanging="283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w zakresie obrotu oryginałem albo egzemplarzami, na których dany utwór utrwalono - wprowadzanie do obrotu, użyczenie lub najem oryginału albo egzemplarzy;</w:t>
      </w:r>
    </w:p>
    <w:p w14:paraId="1BADF4A9" w14:textId="77777777" w:rsidR="00A522AC" w:rsidRPr="00E36AA3" w:rsidRDefault="00A522AC" w:rsidP="00E36AA3">
      <w:pPr>
        <w:pStyle w:val="Akapitzlist"/>
        <w:numPr>
          <w:ilvl w:val="1"/>
          <w:numId w:val="5"/>
        </w:numPr>
        <w:spacing w:after="0"/>
        <w:ind w:left="709" w:hanging="283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w zakresie rozpowszechniania w sposób inny niż określony w pkt </w:t>
      </w:r>
      <w:r w:rsidR="0027657B" w:rsidRPr="00E36AA3">
        <w:rPr>
          <w:rFonts w:cs="Calibri"/>
          <w:sz w:val="24"/>
          <w:szCs w:val="24"/>
        </w:rPr>
        <w:t>1</w:t>
      </w:r>
      <w:r w:rsidR="00C668A2" w:rsidRPr="00E36AA3">
        <w:rPr>
          <w:rFonts w:cs="Calibri"/>
          <w:sz w:val="24"/>
          <w:szCs w:val="24"/>
        </w:rPr>
        <w:t>:</w:t>
      </w:r>
    </w:p>
    <w:p w14:paraId="7B8FC2FE" w14:textId="77777777" w:rsidR="00022ED8" w:rsidRPr="00E36AA3" w:rsidRDefault="00022ED8" w:rsidP="00E36AA3">
      <w:pPr>
        <w:numPr>
          <w:ilvl w:val="1"/>
          <w:numId w:val="21"/>
        </w:numPr>
        <w:tabs>
          <w:tab w:val="num" w:pos="993"/>
        </w:tabs>
        <w:spacing w:after="0"/>
        <w:ind w:left="1418" w:hanging="425"/>
        <w:rPr>
          <w:rFonts w:cs="Calibri"/>
          <w:sz w:val="24"/>
          <w:szCs w:val="24"/>
          <w:lang w:eastAsia="fr-FR"/>
        </w:rPr>
      </w:pPr>
      <w:r w:rsidRPr="00E36AA3">
        <w:rPr>
          <w:rFonts w:cs="Calibri"/>
          <w:sz w:val="24"/>
          <w:szCs w:val="24"/>
          <w:lang w:eastAsia="fr-FR"/>
        </w:rPr>
        <w:t>wszelkie nadawanie i reemitowanie, w tym za pomocą wizji lub fonii przewodowej lub bezprzewodowej, przez stacje naziemne, za pośrednictwem satelity, w sieciach kablowych, telekomunikacyjnych lub multimedialnych lub innych systemach przekazów, w sposób niekodowany lub kodowany, w obiegu otwartym lub zamkniętym; w jakiejkolwiek technice (w tym analogowej lub cyfrowej), systemie lub formacie, z lub</w:t>
      </w:r>
      <w:r w:rsidR="008216A9" w:rsidRPr="00E36AA3">
        <w:rPr>
          <w:rFonts w:cs="Calibri"/>
          <w:sz w:val="24"/>
          <w:szCs w:val="24"/>
          <w:lang w:eastAsia="fr-FR"/>
        </w:rPr>
        <w:t xml:space="preserve"> bez możliwości zapisu, w tym w </w:t>
      </w:r>
      <w:r w:rsidRPr="00E36AA3">
        <w:rPr>
          <w:rFonts w:cs="Calibri"/>
          <w:sz w:val="24"/>
          <w:szCs w:val="24"/>
          <w:lang w:eastAsia="fr-FR"/>
        </w:rPr>
        <w:t>serwisach tekstowych, multimedialnych, internetowych, telefonicznych lub telekomunikacyjnych;</w:t>
      </w:r>
    </w:p>
    <w:p w14:paraId="5538950A" w14:textId="77777777" w:rsidR="00022ED8" w:rsidRPr="00E36AA3" w:rsidRDefault="00022ED8" w:rsidP="00E36AA3">
      <w:pPr>
        <w:numPr>
          <w:ilvl w:val="1"/>
          <w:numId w:val="21"/>
        </w:numPr>
        <w:tabs>
          <w:tab w:val="num" w:pos="993"/>
        </w:tabs>
        <w:spacing w:after="0"/>
        <w:ind w:left="1418" w:hanging="425"/>
        <w:rPr>
          <w:rFonts w:cs="Calibri"/>
          <w:sz w:val="24"/>
          <w:szCs w:val="24"/>
          <w:lang w:eastAsia="fr-FR"/>
        </w:rPr>
      </w:pPr>
      <w:r w:rsidRPr="00E36AA3">
        <w:rPr>
          <w:rFonts w:cs="Calibri"/>
          <w:sz w:val="24"/>
          <w:szCs w:val="24"/>
          <w:lang w:eastAsia="fr-FR"/>
        </w:rPr>
        <w:t>wszelkie publiczne udostępnianie wytworzonych utworów (w tym w ramach utworu audiowizualnego) w taki sposób, aby każdy mógł mieć do niego dostęp w miejscu i czasie przez siebie wybranym, w tym poprzez stacje naziemne, za pośrednictwem satelity, sieci kablow</w:t>
      </w:r>
      <w:r w:rsidR="00FA057B" w:rsidRPr="00E36AA3">
        <w:rPr>
          <w:rFonts w:cs="Calibri"/>
          <w:sz w:val="24"/>
          <w:szCs w:val="24"/>
          <w:lang w:eastAsia="fr-FR"/>
        </w:rPr>
        <w:t>ych</w:t>
      </w:r>
      <w:r w:rsidRPr="00E36AA3">
        <w:rPr>
          <w:rFonts w:cs="Calibri"/>
          <w:sz w:val="24"/>
          <w:szCs w:val="24"/>
          <w:lang w:eastAsia="fr-FR"/>
        </w:rPr>
        <w:t>, telekomunikacyjn</w:t>
      </w:r>
      <w:r w:rsidR="00FA057B" w:rsidRPr="00E36AA3">
        <w:rPr>
          <w:rFonts w:cs="Calibri"/>
          <w:sz w:val="24"/>
          <w:szCs w:val="24"/>
          <w:lang w:eastAsia="fr-FR"/>
        </w:rPr>
        <w:t xml:space="preserve">ych </w:t>
      </w:r>
      <w:r w:rsidRPr="00E36AA3">
        <w:rPr>
          <w:rFonts w:cs="Calibri"/>
          <w:sz w:val="24"/>
          <w:szCs w:val="24"/>
          <w:lang w:eastAsia="fr-FR"/>
        </w:rPr>
        <w:t>lub multimedialn</w:t>
      </w:r>
      <w:r w:rsidR="00FA057B" w:rsidRPr="00E36AA3">
        <w:rPr>
          <w:rFonts w:cs="Calibri"/>
          <w:sz w:val="24"/>
          <w:szCs w:val="24"/>
          <w:lang w:eastAsia="fr-FR"/>
        </w:rPr>
        <w:t xml:space="preserve">ych </w:t>
      </w:r>
      <w:r w:rsidRPr="00E36AA3">
        <w:rPr>
          <w:rFonts w:cs="Calibri"/>
          <w:sz w:val="24"/>
          <w:szCs w:val="24"/>
          <w:lang w:eastAsia="fr-FR"/>
        </w:rPr>
        <w:t>lub inn</w:t>
      </w:r>
      <w:r w:rsidR="00FA057B" w:rsidRPr="00E36AA3">
        <w:rPr>
          <w:rFonts w:cs="Calibri"/>
          <w:sz w:val="24"/>
          <w:szCs w:val="24"/>
          <w:lang w:eastAsia="fr-FR"/>
        </w:rPr>
        <w:t xml:space="preserve">ych </w:t>
      </w:r>
      <w:r w:rsidRPr="00E36AA3">
        <w:rPr>
          <w:rFonts w:cs="Calibri"/>
          <w:sz w:val="24"/>
          <w:szCs w:val="24"/>
          <w:lang w:eastAsia="fr-FR"/>
        </w:rPr>
        <w:t>system</w:t>
      </w:r>
      <w:r w:rsidR="00FA057B" w:rsidRPr="00E36AA3">
        <w:rPr>
          <w:rFonts w:cs="Calibri"/>
          <w:sz w:val="24"/>
          <w:szCs w:val="24"/>
          <w:lang w:eastAsia="fr-FR"/>
        </w:rPr>
        <w:t>ach przekazu</w:t>
      </w:r>
      <w:r w:rsidRPr="00E36AA3">
        <w:rPr>
          <w:rFonts w:cs="Calibri"/>
          <w:sz w:val="24"/>
          <w:szCs w:val="24"/>
          <w:lang w:eastAsia="fr-FR"/>
        </w:rPr>
        <w:t>, w obiegu otwartym lub zamkniętym, w jakiejkolwiek technice, systemie lub formacie, z lub bez możliwości zapisu, w tym też w serwisach wymienionych w lit. a);</w:t>
      </w:r>
    </w:p>
    <w:p w14:paraId="76BA89C1" w14:textId="77777777" w:rsidR="00022ED8" w:rsidRPr="00E36AA3" w:rsidRDefault="00022ED8" w:rsidP="00E36AA3">
      <w:pPr>
        <w:numPr>
          <w:ilvl w:val="1"/>
          <w:numId w:val="21"/>
        </w:numPr>
        <w:tabs>
          <w:tab w:val="num" w:pos="993"/>
        </w:tabs>
        <w:spacing w:after="0"/>
        <w:ind w:left="1418" w:hanging="425"/>
        <w:rPr>
          <w:rFonts w:cs="Calibri"/>
          <w:sz w:val="24"/>
          <w:szCs w:val="24"/>
          <w:lang w:eastAsia="fr-FR"/>
        </w:rPr>
      </w:pPr>
      <w:r w:rsidRPr="00E36AA3">
        <w:rPr>
          <w:rFonts w:cs="Calibri"/>
          <w:sz w:val="24"/>
          <w:szCs w:val="24"/>
          <w:lang w:eastAsia="fr-FR"/>
        </w:rPr>
        <w:t>wszelkie publiczne odtwarzanie, wyświetlanie, wykonanie w tym w szczególności na konferencjach, prezentacjach, szkoleniach, spotkaniach,</w:t>
      </w:r>
    </w:p>
    <w:p w14:paraId="6D43AB3E" w14:textId="77777777" w:rsidR="0008036B" w:rsidRPr="00E36AA3" w:rsidRDefault="00A522AC" w:rsidP="00E36AA3">
      <w:pPr>
        <w:pStyle w:val="Akapitzlist"/>
        <w:numPr>
          <w:ilvl w:val="1"/>
          <w:numId w:val="21"/>
        </w:numPr>
        <w:tabs>
          <w:tab w:val="clear" w:pos="1080"/>
        </w:tabs>
        <w:spacing w:after="0"/>
        <w:ind w:left="1418" w:hanging="425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w oryginalnej (polskiej) wersji językowej i w tłumaczeniu na języki obce wraz</w:t>
      </w:r>
      <w:r w:rsidR="00D406CC" w:rsidRPr="00E36AA3">
        <w:rPr>
          <w:rFonts w:cs="Calibri"/>
          <w:sz w:val="24"/>
          <w:szCs w:val="24"/>
        </w:rPr>
        <w:t xml:space="preserve"> </w:t>
      </w:r>
      <w:r w:rsidR="008216A9" w:rsidRPr="00E36AA3">
        <w:rPr>
          <w:rFonts w:cs="Calibri"/>
          <w:sz w:val="24"/>
          <w:szCs w:val="24"/>
        </w:rPr>
        <w:t>z </w:t>
      </w:r>
      <w:r w:rsidRPr="00E36AA3">
        <w:rPr>
          <w:rFonts w:cs="Calibri"/>
          <w:sz w:val="24"/>
          <w:szCs w:val="24"/>
        </w:rPr>
        <w:t>prawem do dokonywania opracowań, przemontowań i zmian układu</w:t>
      </w:r>
      <w:r w:rsidR="0008036B" w:rsidRPr="00E36AA3">
        <w:rPr>
          <w:rFonts w:cs="Calibri"/>
          <w:sz w:val="24"/>
          <w:szCs w:val="24"/>
        </w:rPr>
        <w:t>,</w:t>
      </w:r>
      <w:r w:rsidR="00FA3A65" w:rsidRPr="00E36AA3">
        <w:rPr>
          <w:rFonts w:cs="Calibri"/>
          <w:sz w:val="24"/>
          <w:szCs w:val="24"/>
        </w:rPr>
        <w:t xml:space="preserve"> </w:t>
      </w:r>
      <w:r w:rsidR="0008036B" w:rsidRPr="00E36AA3">
        <w:rPr>
          <w:rFonts w:cs="Calibri"/>
          <w:sz w:val="24"/>
          <w:szCs w:val="24"/>
        </w:rPr>
        <w:t>oraz zezwala Zamawiającemu na wykonywanie przez niego autorskiego prawa zależnego.</w:t>
      </w:r>
    </w:p>
    <w:p w14:paraId="580D6CB9" w14:textId="77777777" w:rsidR="000A06D8" w:rsidRPr="00E36AA3" w:rsidRDefault="00A522AC" w:rsidP="00E36AA3">
      <w:pPr>
        <w:numPr>
          <w:ilvl w:val="0"/>
          <w:numId w:val="6"/>
        </w:numPr>
        <w:shd w:val="clear" w:color="auto" w:fill="FFFFFF"/>
        <w:tabs>
          <w:tab w:val="left" w:pos="426"/>
        </w:tabs>
        <w:spacing w:after="0"/>
        <w:ind w:left="426" w:right="11" w:hanging="426"/>
        <w:rPr>
          <w:rFonts w:cs="Calibri"/>
          <w:color w:val="000000"/>
          <w:sz w:val="24"/>
          <w:szCs w:val="24"/>
        </w:rPr>
      </w:pPr>
      <w:r w:rsidRPr="00E36AA3">
        <w:rPr>
          <w:rFonts w:cs="Calibri"/>
          <w:color w:val="000000"/>
          <w:sz w:val="24"/>
          <w:szCs w:val="24"/>
        </w:rPr>
        <w:t xml:space="preserve">Wykonawca zobowiązuje się przenieść na Zamawiającego z chwilą przeniesienia autorskich praw majątkowych własność nośników, na których utrwalono utwory powstałe w wyniku wykonania przedmiotu </w:t>
      </w:r>
      <w:r w:rsidR="00EC344D" w:rsidRPr="00E36AA3">
        <w:rPr>
          <w:rFonts w:cs="Calibri"/>
          <w:color w:val="000000"/>
          <w:sz w:val="24"/>
          <w:szCs w:val="24"/>
        </w:rPr>
        <w:t>umowy</w:t>
      </w:r>
      <w:r w:rsidRPr="00E36AA3">
        <w:rPr>
          <w:rFonts w:cs="Calibri"/>
          <w:color w:val="000000"/>
          <w:sz w:val="24"/>
          <w:szCs w:val="24"/>
        </w:rPr>
        <w:t>.</w:t>
      </w:r>
    </w:p>
    <w:p w14:paraId="4F5FF3D9" w14:textId="77777777" w:rsidR="00AC7D20" w:rsidRPr="00E36AA3" w:rsidRDefault="00AC7D20" w:rsidP="00E36AA3">
      <w:pPr>
        <w:shd w:val="clear" w:color="auto" w:fill="FFFFFF"/>
        <w:tabs>
          <w:tab w:val="left" w:pos="426"/>
        </w:tabs>
        <w:spacing w:after="0"/>
        <w:ind w:left="426" w:right="11"/>
        <w:rPr>
          <w:rFonts w:cs="Calibri"/>
          <w:color w:val="000000"/>
          <w:sz w:val="24"/>
          <w:szCs w:val="24"/>
        </w:rPr>
      </w:pPr>
    </w:p>
    <w:p w14:paraId="1610D126" w14:textId="14675F87" w:rsidR="005E263F" w:rsidRPr="00E36AA3" w:rsidRDefault="00A522AC" w:rsidP="00E36AA3">
      <w:pPr>
        <w:pStyle w:val="Nagwek2"/>
        <w:spacing w:before="0" w:after="0"/>
        <w:jc w:val="center"/>
        <w:rPr>
          <w:rFonts w:ascii="Calibri" w:hAnsi="Calibri" w:cs="Calibri"/>
          <w:i w:val="0"/>
          <w:sz w:val="24"/>
          <w:szCs w:val="24"/>
          <w:lang w:eastAsia="pl-PL"/>
        </w:rPr>
      </w:pPr>
      <w:bookmarkStart w:id="7" w:name="_Toc37321314"/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§</w:t>
      </w:r>
      <w:r w:rsidR="00E36AA3">
        <w:rPr>
          <w:rFonts w:ascii="Calibri" w:hAnsi="Calibri" w:cs="Calibri"/>
          <w:i w:val="0"/>
          <w:sz w:val="24"/>
          <w:szCs w:val="24"/>
          <w:lang w:eastAsia="pl-PL"/>
        </w:rPr>
        <w:t xml:space="preserve"> </w:t>
      </w:r>
      <w:r w:rsidR="00DB7C72" w:rsidRPr="00E36AA3">
        <w:rPr>
          <w:rFonts w:ascii="Calibri" w:hAnsi="Calibri" w:cs="Calibri"/>
          <w:i w:val="0"/>
          <w:sz w:val="24"/>
          <w:szCs w:val="24"/>
          <w:lang w:eastAsia="pl-PL"/>
        </w:rPr>
        <w:t>8</w:t>
      </w:r>
      <w:r w:rsidR="00A22449" w:rsidRPr="00E36AA3">
        <w:rPr>
          <w:rFonts w:ascii="Calibri" w:hAnsi="Calibri" w:cs="Calibri"/>
          <w:i w:val="0"/>
          <w:sz w:val="24"/>
          <w:szCs w:val="24"/>
          <w:lang w:eastAsia="pl-PL"/>
        </w:rPr>
        <w:br/>
      </w:r>
      <w:r w:rsidR="005E263F" w:rsidRPr="00E36AA3">
        <w:rPr>
          <w:rFonts w:ascii="Calibri" w:hAnsi="Calibri" w:cs="Calibri"/>
          <w:i w:val="0"/>
          <w:sz w:val="24"/>
          <w:szCs w:val="24"/>
          <w:lang w:eastAsia="pl-PL"/>
        </w:rPr>
        <w:t>Wynagrodzenie Wykonawcy</w:t>
      </w:r>
      <w:bookmarkEnd w:id="7"/>
    </w:p>
    <w:p w14:paraId="1E344D6A" w14:textId="001490CB" w:rsidR="008C103D" w:rsidRPr="00E36AA3" w:rsidRDefault="005E263F" w:rsidP="00E36AA3">
      <w:pPr>
        <w:pStyle w:val="Akapitzlist"/>
        <w:numPr>
          <w:ilvl w:val="0"/>
          <w:numId w:val="35"/>
        </w:numPr>
        <w:spacing w:after="0"/>
        <w:ind w:left="426" w:hanging="426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Maksymalna wartość nominalna zobowiązania Zamawiającego wynosi nie więcej niż</w:t>
      </w:r>
      <w:r w:rsidR="0006511B" w:rsidRPr="00E36AA3">
        <w:rPr>
          <w:rFonts w:cs="Calibri"/>
          <w:sz w:val="24"/>
          <w:szCs w:val="24"/>
        </w:rPr>
        <w:t xml:space="preserve"> </w:t>
      </w:r>
      <w:r w:rsidR="008C103D" w:rsidRPr="00E36AA3">
        <w:rPr>
          <w:rFonts w:cs="Calibri"/>
          <w:sz w:val="24"/>
          <w:szCs w:val="24"/>
        </w:rPr>
        <w:br/>
      </w:r>
      <w:r w:rsidR="00A440DA" w:rsidRPr="00E36AA3">
        <w:rPr>
          <w:rFonts w:cs="Calibri"/>
          <w:b/>
          <w:sz w:val="24"/>
          <w:szCs w:val="24"/>
        </w:rPr>
        <w:t>130</w:t>
      </w:r>
      <w:r w:rsidR="00B039F4" w:rsidRPr="00E36AA3">
        <w:rPr>
          <w:rFonts w:cs="Calibri"/>
          <w:b/>
          <w:sz w:val="24"/>
          <w:szCs w:val="24"/>
        </w:rPr>
        <w:t> </w:t>
      </w:r>
      <w:r w:rsidR="00A440DA" w:rsidRPr="00E36AA3">
        <w:rPr>
          <w:rFonts w:cs="Calibri"/>
          <w:b/>
          <w:sz w:val="24"/>
          <w:szCs w:val="24"/>
        </w:rPr>
        <w:t>000</w:t>
      </w:r>
      <w:r w:rsidR="00B039F4" w:rsidRPr="00E36AA3">
        <w:rPr>
          <w:rFonts w:cs="Calibri"/>
          <w:b/>
          <w:sz w:val="24"/>
          <w:szCs w:val="24"/>
        </w:rPr>
        <w:t>,00</w:t>
      </w:r>
      <w:r w:rsidR="00A440DA" w:rsidRPr="00E36AA3">
        <w:rPr>
          <w:rFonts w:cs="Calibri"/>
          <w:b/>
          <w:sz w:val="24"/>
          <w:szCs w:val="24"/>
        </w:rPr>
        <w:t xml:space="preserve"> </w:t>
      </w:r>
      <w:r w:rsidR="00375427" w:rsidRPr="00E36AA3">
        <w:rPr>
          <w:rFonts w:cs="Calibri"/>
          <w:b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 xml:space="preserve">(słownie: </w:t>
      </w:r>
      <w:r w:rsidR="00A440DA" w:rsidRPr="00E36AA3">
        <w:rPr>
          <w:rFonts w:cs="Calibri"/>
          <w:i/>
          <w:sz w:val="24"/>
          <w:szCs w:val="24"/>
        </w:rPr>
        <w:t>sto trzydzieści tysięcy</w:t>
      </w:r>
      <w:r w:rsidR="003D0D15" w:rsidRPr="00E36AA3">
        <w:rPr>
          <w:rFonts w:cs="Calibri"/>
          <w:sz w:val="24"/>
          <w:szCs w:val="24"/>
        </w:rPr>
        <w:t xml:space="preserve"> </w:t>
      </w:r>
      <w:r w:rsidR="00500636" w:rsidRPr="00E36AA3">
        <w:rPr>
          <w:rFonts w:cs="Calibri"/>
          <w:i/>
          <w:iCs/>
          <w:sz w:val="24"/>
          <w:szCs w:val="24"/>
        </w:rPr>
        <w:t>00/100</w:t>
      </w:r>
      <w:r w:rsidRPr="00E36AA3">
        <w:rPr>
          <w:rFonts w:cs="Calibri"/>
          <w:sz w:val="24"/>
          <w:szCs w:val="24"/>
        </w:rPr>
        <w:t xml:space="preserve">) </w:t>
      </w:r>
      <w:r w:rsidR="008C103D" w:rsidRPr="00E36AA3">
        <w:rPr>
          <w:rFonts w:cs="Calibri"/>
          <w:b/>
          <w:sz w:val="24"/>
          <w:szCs w:val="24"/>
        </w:rPr>
        <w:t>złotych brutto,</w:t>
      </w:r>
      <w:r w:rsidR="008C103D" w:rsidRPr="00E36AA3">
        <w:rPr>
          <w:rFonts w:cs="Calibri"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 xml:space="preserve">w tym wynagrodzenie z tytułu przeniesienia autorskich praw majątkowych, o których mowa </w:t>
      </w:r>
    </w:p>
    <w:p w14:paraId="6CB64E15" w14:textId="2FC63CCD" w:rsidR="00DA5853" w:rsidRPr="00E36AA3" w:rsidRDefault="005E263F" w:rsidP="00E36AA3">
      <w:pPr>
        <w:pStyle w:val="Akapitzlist"/>
        <w:spacing w:after="0"/>
        <w:ind w:left="426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w §</w:t>
      </w:r>
      <w:r w:rsidR="007634CA" w:rsidRPr="00E36AA3">
        <w:rPr>
          <w:rFonts w:cs="Calibri"/>
          <w:sz w:val="24"/>
          <w:szCs w:val="24"/>
        </w:rPr>
        <w:t xml:space="preserve"> </w:t>
      </w:r>
      <w:r w:rsidR="00DB7C72" w:rsidRPr="00E36AA3">
        <w:rPr>
          <w:rFonts w:cs="Calibri"/>
          <w:sz w:val="24"/>
          <w:szCs w:val="24"/>
        </w:rPr>
        <w:t>7</w:t>
      </w:r>
      <w:r w:rsidR="008F288E" w:rsidRPr="00E36AA3">
        <w:rPr>
          <w:rFonts w:cs="Calibri"/>
          <w:sz w:val="24"/>
          <w:szCs w:val="24"/>
        </w:rPr>
        <w:t>, w tym</w:t>
      </w:r>
      <w:r w:rsidR="00DA5853" w:rsidRPr="00E36AA3">
        <w:rPr>
          <w:rFonts w:cs="Calibri"/>
          <w:sz w:val="24"/>
          <w:szCs w:val="24"/>
        </w:rPr>
        <w:t>:</w:t>
      </w:r>
    </w:p>
    <w:p w14:paraId="4F4F9CF7" w14:textId="7241BCF8" w:rsidR="00DA5853" w:rsidRPr="00E36AA3" w:rsidRDefault="00DA5853" w:rsidP="00E36AA3">
      <w:pPr>
        <w:pStyle w:val="Akapitzlist"/>
        <w:numPr>
          <w:ilvl w:val="5"/>
          <w:numId w:val="4"/>
        </w:numPr>
        <w:spacing w:after="0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nie więcej niż </w:t>
      </w:r>
      <w:r w:rsidRPr="00E36AA3">
        <w:rPr>
          <w:rFonts w:cs="Calibri"/>
          <w:b/>
          <w:bCs/>
          <w:sz w:val="24"/>
          <w:szCs w:val="24"/>
        </w:rPr>
        <w:t>105 000, 00</w:t>
      </w:r>
      <w:r w:rsidRPr="00E36AA3">
        <w:rPr>
          <w:rFonts w:cs="Calibri"/>
          <w:sz w:val="24"/>
          <w:szCs w:val="24"/>
        </w:rPr>
        <w:t xml:space="preserve"> (słownie: sto pięć tysięcy 00/000) </w:t>
      </w:r>
      <w:r w:rsidRPr="00E36AA3">
        <w:rPr>
          <w:rFonts w:cs="Calibri"/>
          <w:b/>
          <w:bCs/>
          <w:sz w:val="24"/>
          <w:szCs w:val="24"/>
        </w:rPr>
        <w:t>zł</w:t>
      </w:r>
      <w:r w:rsidR="00B039F4" w:rsidRPr="00E36AA3">
        <w:rPr>
          <w:rFonts w:cs="Calibri"/>
          <w:b/>
          <w:bCs/>
          <w:sz w:val="24"/>
          <w:szCs w:val="24"/>
        </w:rPr>
        <w:t>otych</w:t>
      </w:r>
      <w:r w:rsidRPr="00E36AA3">
        <w:rPr>
          <w:rFonts w:cs="Calibri"/>
          <w:b/>
          <w:bCs/>
          <w:sz w:val="24"/>
          <w:szCs w:val="24"/>
        </w:rPr>
        <w:t xml:space="preserve"> brutto</w:t>
      </w:r>
      <w:r w:rsidRPr="00E36AA3">
        <w:rPr>
          <w:rFonts w:cs="Calibri"/>
          <w:sz w:val="24"/>
          <w:szCs w:val="24"/>
        </w:rPr>
        <w:t xml:space="preserve"> – za realizację kampanii nr 1;</w:t>
      </w:r>
    </w:p>
    <w:p w14:paraId="578A8E3C" w14:textId="5BFFEA9A" w:rsidR="005E263F" w:rsidRPr="00E36AA3" w:rsidRDefault="00DA5853" w:rsidP="00E36AA3">
      <w:pPr>
        <w:pStyle w:val="Akapitzlist"/>
        <w:numPr>
          <w:ilvl w:val="5"/>
          <w:numId w:val="4"/>
        </w:numPr>
        <w:spacing w:after="0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lastRenderedPageBreak/>
        <w:t xml:space="preserve">nie więcej niż </w:t>
      </w:r>
      <w:r w:rsidRPr="00E36AA3">
        <w:rPr>
          <w:rFonts w:cs="Calibri"/>
          <w:b/>
          <w:bCs/>
          <w:sz w:val="24"/>
          <w:szCs w:val="24"/>
        </w:rPr>
        <w:t>25 000, 00</w:t>
      </w:r>
      <w:r w:rsidRPr="00E36AA3">
        <w:rPr>
          <w:rFonts w:cs="Calibri"/>
          <w:sz w:val="24"/>
          <w:szCs w:val="24"/>
        </w:rPr>
        <w:t xml:space="preserve"> (słownie: dwadzieścia pięć tysięcy 00/000) </w:t>
      </w:r>
      <w:r w:rsidRPr="00E36AA3">
        <w:rPr>
          <w:rFonts w:cs="Calibri"/>
          <w:b/>
          <w:bCs/>
          <w:sz w:val="24"/>
          <w:szCs w:val="24"/>
        </w:rPr>
        <w:t>zł</w:t>
      </w:r>
      <w:r w:rsidR="00B039F4" w:rsidRPr="00E36AA3">
        <w:rPr>
          <w:rFonts w:cs="Calibri"/>
          <w:b/>
          <w:bCs/>
          <w:sz w:val="24"/>
          <w:szCs w:val="24"/>
        </w:rPr>
        <w:t>otych</w:t>
      </w:r>
      <w:r w:rsidRPr="00E36AA3">
        <w:rPr>
          <w:rFonts w:cs="Calibri"/>
          <w:b/>
          <w:bCs/>
          <w:sz w:val="24"/>
          <w:szCs w:val="24"/>
        </w:rPr>
        <w:t xml:space="preserve"> brutto</w:t>
      </w:r>
      <w:r w:rsidRPr="00E36AA3">
        <w:rPr>
          <w:rFonts w:cs="Calibri"/>
          <w:sz w:val="24"/>
          <w:szCs w:val="24"/>
        </w:rPr>
        <w:t xml:space="preserve"> – za realizację kampanii nr 2;</w:t>
      </w:r>
    </w:p>
    <w:p w14:paraId="2872B9D4" w14:textId="0D9AD21D" w:rsidR="007D7A36" w:rsidRPr="00E36AA3" w:rsidRDefault="007D7A36" w:rsidP="00E36AA3">
      <w:pPr>
        <w:pStyle w:val="Akapitzlist"/>
        <w:numPr>
          <w:ilvl w:val="0"/>
          <w:numId w:val="35"/>
        </w:numPr>
        <w:spacing w:after="0"/>
        <w:ind w:left="426" w:hanging="426"/>
        <w:rPr>
          <w:rFonts w:cs="Calibri"/>
          <w:sz w:val="24"/>
          <w:szCs w:val="24"/>
        </w:rPr>
      </w:pPr>
      <w:bookmarkStart w:id="8" w:name="_Ref11141690"/>
      <w:r w:rsidRPr="00E36AA3">
        <w:rPr>
          <w:rFonts w:cs="Calibri"/>
          <w:sz w:val="24"/>
          <w:szCs w:val="24"/>
        </w:rPr>
        <w:t xml:space="preserve">Wynagrodzenie będzie ustalane w oparciu o faktycznie </w:t>
      </w:r>
      <w:r w:rsidR="00EB32C0" w:rsidRPr="00E36AA3">
        <w:rPr>
          <w:rFonts w:cs="Calibri"/>
          <w:sz w:val="24"/>
          <w:szCs w:val="24"/>
        </w:rPr>
        <w:t>zrealizowane</w:t>
      </w:r>
      <w:r w:rsidR="00CB74E5" w:rsidRPr="00E36AA3">
        <w:rPr>
          <w:rFonts w:cs="Calibri"/>
          <w:sz w:val="24"/>
          <w:szCs w:val="24"/>
        </w:rPr>
        <w:t xml:space="preserve"> i odebrane</w:t>
      </w:r>
      <w:r w:rsidR="00A440DA" w:rsidRPr="00E36AA3">
        <w:rPr>
          <w:rFonts w:cs="Calibri"/>
          <w:sz w:val="24"/>
          <w:szCs w:val="24"/>
        </w:rPr>
        <w:t xml:space="preserve"> </w:t>
      </w:r>
      <w:r w:rsidR="006269F2" w:rsidRPr="00E36AA3">
        <w:rPr>
          <w:rFonts w:cs="Calibri"/>
          <w:sz w:val="24"/>
          <w:szCs w:val="24"/>
        </w:rPr>
        <w:t>kampanie</w:t>
      </w:r>
      <w:r w:rsidRPr="00E36AA3">
        <w:rPr>
          <w:rFonts w:cs="Calibri"/>
          <w:sz w:val="24"/>
          <w:szCs w:val="24"/>
        </w:rPr>
        <w:t xml:space="preserve">, według </w:t>
      </w:r>
      <w:r w:rsidR="006269F2" w:rsidRPr="00E36AA3">
        <w:rPr>
          <w:rFonts w:cs="Calibri"/>
          <w:sz w:val="24"/>
          <w:szCs w:val="24"/>
        </w:rPr>
        <w:t xml:space="preserve">zrealizowanej </w:t>
      </w:r>
      <w:r w:rsidRPr="00E36AA3">
        <w:rPr>
          <w:rFonts w:cs="Calibri"/>
          <w:sz w:val="24"/>
          <w:szCs w:val="24"/>
        </w:rPr>
        <w:t xml:space="preserve">wartości </w:t>
      </w:r>
      <w:r w:rsidR="006269F2" w:rsidRPr="00E36AA3">
        <w:rPr>
          <w:rFonts w:cs="Calibri"/>
          <w:sz w:val="24"/>
          <w:szCs w:val="24"/>
        </w:rPr>
        <w:t xml:space="preserve">potwierdzonej w </w:t>
      </w:r>
      <w:r w:rsidR="008D79EA" w:rsidRPr="00E36AA3">
        <w:rPr>
          <w:rFonts w:cs="Calibri"/>
          <w:sz w:val="24"/>
          <w:szCs w:val="24"/>
        </w:rPr>
        <w:t xml:space="preserve">sprawozdaniu </w:t>
      </w:r>
      <w:r w:rsidRPr="00E36AA3">
        <w:rPr>
          <w:rFonts w:cs="Calibri"/>
          <w:sz w:val="24"/>
          <w:szCs w:val="24"/>
        </w:rPr>
        <w:t>(zrealizowanej i opłaconej przez Wykonawcę), powiększonej o marżę Wykonawcy wynoszącą</w:t>
      </w:r>
      <w:r w:rsidR="00CB74E5" w:rsidRPr="00E36AA3">
        <w:rPr>
          <w:rFonts w:cs="Calibri"/>
          <w:sz w:val="24"/>
          <w:szCs w:val="24"/>
        </w:rPr>
        <w:t>:</w:t>
      </w:r>
      <w:r w:rsidR="00A440DA" w:rsidRPr="00E36AA3">
        <w:rPr>
          <w:rFonts w:cs="Calibri"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>………%, zgodnie z Ofertą.</w:t>
      </w:r>
    </w:p>
    <w:bookmarkEnd w:id="8"/>
    <w:p w14:paraId="1334E49E" w14:textId="77777777" w:rsidR="00CB74E5" w:rsidRPr="00E36AA3" w:rsidRDefault="00CB74E5" w:rsidP="00E36AA3">
      <w:pPr>
        <w:pStyle w:val="Akapitzlist"/>
        <w:numPr>
          <w:ilvl w:val="0"/>
          <w:numId w:val="35"/>
        </w:numPr>
        <w:spacing w:after="0"/>
        <w:ind w:left="426" w:hanging="426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Wysokość marży, o której mowa w ust. </w:t>
      </w:r>
      <w:r w:rsidR="001A6E00" w:rsidRPr="00E36AA3">
        <w:rPr>
          <w:rFonts w:cs="Calibri"/>
          <w:sz w:val="24"/>
          <w:szCs w:val="24"/>
        </w:rPr>
        <w:t>2</w:t>
      </w:r>
      <w:r w:rsidRPr="00E36AA3">
        <w:rPr>
          <w:rFonts w:cs="Calibri"/>
          <w:sz w:val="24"/>
          <w:szCs w:val="24"/>
        </w:rPr>
        <w:t xml:space="preserve"> pozostaje niezmienna przez okres obowiązywania umowy.</w:t>
      </w:r>
    </w:p>
    <w:p w14:paraId="6F333120" w14:textId="423333AD" w:rsidR="006252B3" w:rsidRPr="00E36AA3" w:rsidRDefault="006252B3" w:rsidP="00E36AA3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ind w:left="426" w:hanging="426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Wynagrodzenie zostanie wypłacone </w:t>
      </w:r>
      <w:r w:rsidR="0067023E" w:rsidRPr="00E36AA3">
        <w:rPr>
          <w:rFonts w:cs="Calibri"/>
          <w:sz w:val="24"/>
          <w:szCs w:val="24"/>
        </w:rPr>
        <w:t xml:space="preserve">w terminie do </w:t>
      </w:r>
      <w:r w:rsidR="008C1210" w:rsidRPr="008C1210">
        <w:rPr>
          <w:rFonts w:cs="Calibri"/>
          <w:sz w:val="24"/>
          <w:szCs w:val="24"/>
        </w:rPr>
        <w:t xml:space="preserve">8 dni od </w:t>
      </w:r>
      <w:r w:rsidR="008C1210">
        <w:rPr>
          <w:rFonts w:cs="Calibri"/>
          <w:sz w:val="24"/>
          <w:szCs w:val="24"/>
        </w:rPr>
        <w:t xml:space="preserve">dnia </w:t>
      </w:r>
      <w:r w:rsidR="008C1210" w:rsidRPr="008C1210">
        <w:rPr>
          <w:rFonts w:cs="Calibri"/>
          <w:sz w:val="24"/>
          <w:szCs w:val="24"/>
        </w:rPr>
        <w:t>otrzymania faktury, nie później niż do 31 grudnia 2024 r., na rachunek bankowy Wykonawcy wskazany na prawidłowo wystawionej, na podstawie obowiązujących przepisów prawa, fakturze</w:t>
      </w:r>
      <w:r w:rsidR="00A440DA" w:rsidRPr="00E36AA3">
        <w:rPr>
          <w:rFonts w:cs="Calibri"/>
          <w:sz w:val="24"/>
          <w:szCs w:val="24"/>
        </w:rPr>
        <w:t xml:space="preserve">. </w:t>
      </w:r>
    </w:p>
    <w:p w14:paraId="3C71C237" w14:textId="77777777" w:rsidR="00A522AC" w:rsidRPr="00E36AA3" w:rsidRDefault="00A522AC" w:rsidP="00E36AA3">
      <w:pPr>
        <w:numPr>
          <w:ilvl w:val="0"/>
          <w:numId w:val="35"/>
        </w:numPr>
        <w:spacing w:after="0"/>
        <w:ind w:left="426" w:hanging="426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Dniem zapłaty będzie dzień obciążenia rachunku Zamawiającego</w:t>
      </w:r>
      <w:r w:rsidR="00616DC1" w:rsidRPr="00E36AA3">
        <w:rPr>
          <w:rFonts w:cs="Calibri"/>
          <w:sz w:val="24"/>
          <w:szCs w:val="24"/>
        </w:rPr>
        <w:t>.</w:t>
      </w:r>
      <w:r w:rsidRPr="00E36AA3">
        <w:rPr>
          <w:rFonts w:cs="Calibri"/>
          <w:sz w:val="24"/>
          <w:szCs w:val="24"/>
        </w:rPr>
        <w:t xml:space="preserve"> </w:t>
      </w:r>
    </w:p>
    <w:p w14:paraId="733499D6" w14:textId="17521BA6" w:rsidR="00A522AC" w:rsidRPr="00E36AA3" w:rsidRDefault="00A522AC" w:rsidP="00E36AA3">
      <w:pPr>
        <w:numPr>
          <w:ilvl w:val="0"/>
          <w:numId w:val="35"/>
        </w:numPr>
        <w:spacing w:after="0"/>
        <w:ind w:left="426" w:hanging="426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Faktur</w:t>
      </w:r>
      <w:r w:rsidR="001077CD" w:rsidRPr="00E36AA3">
        <w:rPr>
          <w:rFonts w:cs="Calibri"/>
          <w:sz w:val="24"/>
          <w:szCs w:val="24"/>
        </w:rPr>
        <w:t>a</w:t>
      </w:r>
      <w:r w:rsidR="00616DC1" w:rsidRPr="00E36AA3">
        <w:rPr>
          <w:rFonts w:cs="Calibri"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>będ</w:t>
      </w:r>
      <w:r w:rsidR="001077CD" w:rsidRPr="00E36AA3">
        <w:rPr>
          <w:rFonts w:cs="Calibri"/>
          <w:sz w:val="24"/>
          <w:szCs w:val="24"/>
        </w:rPr>
        <w:t>zie</w:t>
      </w:r>
      <w:r w:rsidRPr="00E36AA3">
        <w:rPr>
          <w:rFonts w:cs="Calibri"/>
          <w:sz w:val="24"/>
          <w:szCs w:val="24"/>
        </w:rPr>
        <w:t xml:space="preserve"> wystawi</w:t>
      </w:r>
      <w:r w:rsidR="001077CD" w:rsidRPr="00E36AA3">
        <w:rPr>
          <w:rFonts w:cs="Calibri"/>
          <w:sz w:val="24"/>
          <w:szCs w:val="24"/>
        </w:rPr>
        <w:t xml:space="preserve">ona </w:t>
      </w:r>
      <w:r w:rsidRPr="00E36AA3">
        <w:rPr>
          <w:rFonts w:cs="Calibri"/>
          <w:sz w:val="24"/>
          <w:szCs w:val="24"/>
        </w:rPr>
        <w:t>na:</w:t>
      </w:r>
    </w:p>
    <w:p w14:paraId="43FE8920" w14:textId="77777777" w:rsidR="00A522AC" w:rsidRPr="00E36AA3" w:rsidRDefault="00A522AC" w:rsidP="00E36AA3">
      <w:pPr>
        <w:tabs>
          <w:tab w:val="left" w:pos="0"/>
        </w:tabs>
        <w:spacing w:after="0"/>
        <w:ind w:left="567" w:hanging="141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Polska Agencja Rozwoju Przedsiębiorczości </w:t>
      </w:r>
    </w:p>
    <w:p w14:paraId="16DF5723" w14:textId="77777777" w:rsidR="00A522AC" w:rsidRPr="00E36AA3" w:rsidRDefault="00A522AC" w:rsidP="00E36AA3">
      <w:pPr>
        <w:tabs>
          <w:tab w:val="left" w:pos="0"/>
        </w:tabs>
        <w:spacing w:after="0"/>
        <w:ind w:left="567" w:hanging="141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ul. Pańska 81/83 </w:t>
      </w:r>
    </w:p>
    <w:p w14:paraId="111E8A46" w14:textId="77777777" w:rsidR="00A522AC" w:rsidRPr="00E36AA3" w:rsidRDefault="00211EFD" w:rsidP="00E36AA3">
      <w:pPr>
        <w:pStyle w:val="Akapitzlist"/>
        <w:numPr>
          <w:ilvl w:val="1"/>
          <w:numId w:val="13"/>
        </w:numPr>
        <w:tabs>
          <w:tab w:val="left" w:pos="0"/>
        </w:tabs>
        <w:spacing w:after="0"/>
        <w:ind w:left="567" w:hanging="141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W</w:t>
      </w:r>
      <w:r w:rsidR="00A522AC" w:rsidRPr="00E36AA3">
        <w:rPr>
          <w:rFonts w:cs="Calibri"/>
          <w:sz w:val="24"/>
          <w:szCs w:val="24"/>
        </w:rPr>
        <w:t xml:space="preserve">arszawa </w:t>
      </w:r>
    </w:p>
    <w:p w14:paraId="5BAB4784" w14:textId="77777777" w:rsidR="00A522AC" w:rsidRPr="00E36AA3" w:rsidRDefault="00702BFC" w:rsidP="00E36AA3">
      <w:pPr>
        <w:pStyle w:val="Akapitzlist"/>
        <w:tabs>
          <w:tab w:val="left" w:pos="284"/>
        </w:tabs>
        <w:spacing w:after="0"/>
        <w:ind w:left="426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NIP: 526-25-01-444</w:t>
      </w:r>
    </w:p>
    <w:p w14:paraId="54E3739C" w14:textId="7078EAD8" w:rsidR="003F18C7" w:rsidRPr="00E36AA3" w:rsidRDefault="009D79D1" w:rsidP="00E36AA3">
      <w:pPr>
        <w:pStyle w:val="Tekstpodstawowywcity2"/>
        <w:numPr>
          <w:ilvl w:val="0"/>
          <w:numId w:val="35"/>
        </w:numPr>
        <w:suppressAutoHyphens/>
        <w:spacing w:before="0" w:after="0" w:line="276" w:lineRule="auto"/>
        <w:ind w:left="426" w:hanging="426"/>
        <w:jc w:val="left"/>
        <w:rPr>
          <w:rFonts w:ascii="Calibri" w:hAnsi="Calibri" w:cs="Calibri"/>
        </w:rPr>
      </w:pPr>
      <w:r w:rsidRPr="00E36AA3">
        <w:rPr>
          <w:rFonts w:ascii="Calibri" w:hAnsi="Calibri" w:cs="Calibri"/>
        </w:rPr>
        <w:t>Na</w:t>
      </w:r>
      <w:r w:rsidRPr="00E36AA3">
        <w:rPr>
          <w:rFonts w:ascii="Calibri" w:hAnsi="Calibri" w:cs="Calibri"/>
          <w:bCs/>
        </w:rPr>
        <w:t xml:space="preserve"> </w:t>
      </w:r>
      <w:r w:rsidRPr="00E36AA3">
        <w:rPr>
          <w:rFonts w:ascii="Calibri" w:hAnsi="Calibri" w:cs="Calibri"/>
        </w:rPr>
        <w:t>faktu</w:t>
      </w:r>
      <w:r w:rsidR="001077CD" w:rsidRPr="00E36AA3">
        <w:rPr>
          <w:rFonts w:ascii="Calibri" w:hAnsi="Calibri" w:cs="Calibri"/>
        </w:rPr>
        <w:t>rze</w:t>
      </w:r>
      <w:r w:rsidRPr="00E36AA3">
        <w:rPr>
          <w:rFonts w:ascii="Calibri" w:hAnsi="Calibri" w:cs="Calibri"/>
          <w:bCs/>
        </w:rPr>
        <w:t xml:space="preserve"> Wykonawca wskaże wartość autorskich praw majątkowych nabytych przez </w:t>
      </w:r>
      <w:r w:rsidRPr="00E36AA3">
        <w:rPr>
          <w:rFonts w:ascii="Calibri" w:hAnsi="Calibri" w:cs="Calibri"/>
        </w:rPr>
        <w:t>Zamawiającego</w:t>
      </w:r>
      <w:r w:rsidR="00993C75" w:rsidRPr="00E36AA3">
        <w:rPr>
          <w:rFonts w:ascii="Calibri" w:hAnsi="Calibri" w:cs="Calibri"/>
        </w:rPr>
        <w:t xml:space="preserve"> i oznaczenie utworu</w:t>
      </w:r>
      <w:r w:rsidRPr="00E36AA3">
        <w:rPr>
          <w:rFonts w:ascii="Calibri" w:hAnsi="Calibri" w:cs="Calibri"/>
        </w:rPr>
        <w:t>.</w:t>
      </w:r>
    </w:p>
    <w:p w14:paraId="34D70DA6" w14:textId="52311CE2" w:rsidR="00CB74E5" w:rsidRPr="00E36AA3" w:rsidRDefault="00CB74E5" w:rsidP="00E36AA3">
      <w:pPr>
        <w:pStyle w:val="Tekstpodstawowywcity2"/>
        <w:numPr>
          <w:ilvl w:val="0"/>
          <w:numId w:val="35"/>
        </w:numPr>
        <w:suppressAutoHyphens/>
        <w:spacing w:before="0" w:after="0" w:line="276" w:lineRule="auto"/>
        <w:ind w:left="426" w:hanging="426"/>
        <w:jc w:val="left"/>
        <w:rPr>
          <w:rFonts w:ascii="Calibri" w:hAnsi="Calibri" w:cs="Calibri"/>
          <w:bCs/>
        </w:rPr>
      </w:pPr>
      <w:r w:rsidRPr="00E36AA3">
        <w:rPr>
          <w:rFonts w:ascii="Calibri" w:hAnsi="Calibri" w:cs="Calibri"/>
        </w:rPr>
        <w:t xml:space="preserve">Podstawą </w:t>
      </w:r>
      <w:r w:rsidRPr="00E36AA3">
        <w:rPr>
          <w:rFonts w:ascii="Calibri" w:hAnsi="Calibri" w:cs="Calibri"/>
          <w:bCs/>
        </w:rPr>
        <w:t>do wystawienia faktury będzie zaakceptowane przez Zamawiającego sprawozdanie, o którym mowa w §</w:t>
      </w:r>
      <w:r w:rsidR="001C3D5E" w:rsidRPr="00E36AA3">
        <w:rPr>
          <w:rFonts w:ascii="Calibri" w:hAnsi="Calibri" w:cs="Calibri"/>
          <w:bCs/>
        </w:rPr>
        <w:t xml:space="preserve"> </w:t>
      </w:r>
      <w:r w:rsidR="00B1700A" w:rsidRPr="00E36AA3">
        <w:rPr>
          <w:rFonts w:ascii="Calibri" w:hAnsi="Calibri" w:cs="Calibri"/>
          <w:bCs/>
        </w:rPr>
        <w:t>6</w:t>
      </w:r>
      <w:r w:rsidRPr="00E36AA3">
        <w:rPr>
          <w:rFonts w:ascii="Calibri" w:hAnsi="Calibri" w:cs="Calibri"/>
          <w:bCs/>
        </w:rPr>
        <w:t>.</w:t>
      </w:r>
      <w:r w:rsidR="008C1210" w:rsidRPr="008C1210">
        <w:t xml:space="preserve"> </w:t>
      </w:r>
      <w:r w:rsidR="008C1210" w:rsidRPr="008C1210">
        <w:rPr>
          <w:rFonts w:ascii="Calibri" w:hAnsi="Calibri" w:cs="Calibri"/>
          <w:bCs/>
        </w:rPr>
        <w:t>Faktura zostanie dostarczona przez Wykonawcę w terminie do jednego dnia od dnia zaakceptowania sprawozdania, nie później jednak niż 20 grudnia 2024 r.</w:t>
      </w:r>
    </w:p>
    <w:p w14:paraId="3120896D" w14:textId="0C632E21" w:rsidR="00D434B4" w:rsidRPr="00E36AA3" w:rsidRDefault="00D434B4" w:rsidP="00E36AA3">
      <w:pPr>
        <w:pStyle w:val="Tekstpodstawowywcity2"/>
        <w:numPr>
          <w:ilvl w:val="0"/>
          <w:numId w:val="35"/>
        </w:numPr>
        <w:suppressAutoHyphens/>
        <w:spacing w:before="0" w:after="0" w:line="276" w:lineRule="auto"/>
        <w:ind w:left="426" w:hanging="426"/>
        <w:jc w:val="left"/>
        <w:rPr>
          <w:rFonts w:ascii="Calibri" w:hAnsi="Calibri" w:cs="Calibri"/>
          <w:bCs/>
        </w:rPr>
      </w:pPr>
      <w:r w:rsidRPr="00E36AA3">
        <w:rPr>
          <w:rFonts w:ascii="Calibri" w:hAnsi="Calibri" w:cs="Calibri"/>
          <w:bCs/>
        </w:rPr>
        <w:t>Faktu</w:t>
      </w:r>
      <w:r w:rsidR="001077CD" w:rsidRPr="00E36AA3">
        <w:rPr>
          <w:rFonts w:ascii="Calibri" w:hAnsi="Calibri" w:cs="Calibri"/>
          <w:bCs/>
        </w:rPr>
        <w:t xml:space="preserve">ra </w:t>
      </w:r>
      <w:r w:rsidRPr="00E36AA3">
        <w:rPr>
          <w:rFonts w:ascii="Calibri" w:hAnsi="Calibri" w:cs="Calibri"/>
          <w:bCs/>
        </w:rPr>
        <w:t xml:space="preserve">w wersji </w:t>
      </w:r>
      <w:r w:rsidR="001077CD" w:rsidRPr="00E36AA3">
        <w:rPr>
          <w:rFonts w:ascii="Calibri" w:hAnsi="Calibri" w:cs="Calibri"/>
          <w:bCs/>
        </w:rPr>
        <w:t>elektroniczne</w:t>
      </w:r>
      <w:r w:rsidRPr="00E36AA3">
        <w:rPr>
          <w:rFonts w:ascii="Calibri" w:hAnsi="Calibri" w:cs="Calibri"/>
          <w:bCs/>
        </w:rPr>
        <w:t xml:space="preserve">j </w:t>
      </w:r>
      <w:r w:rsidR="001077CD" w:rsidRPr="00E36AA3">
        <w:rPr>
          <w:rFonts w:ascii="Calibri" w:hAnsi="Calibri" w:cs="Calibri"/>
          <w:bCs/>
        </w:rPr>
        <w:t>zostanie</w:t>
      </w:r>
      <w:r w:rsidRPr="00E36AA3">
        <w:rPr>
          <w:rFonts w:ascii="Calibri" w:hAnsi="Calibri" w:cs="Calibri"/>
          <w:bCs/>
        </w:rPr>
        <w:t xml:space="preserve"> dostarcz</w:t>
      </w:r>
      <w:r w:rsidR="001077CD" w:rsidRPr="00E36AA3">
        <w:rPr>
          <w:rFonts w:ascii="Calibri" w:hAnsi="Calibri" w:cs="Calibri"/>
          <w:bCs/>
        </w:rPr>
        <w:t xml:space="preserve">ona </w:t>
      </w:r>
      <w:r w:rsidRPr="00E36AA3">
        <w:rPr>
          <w:rFonts w:ascii="Calibri" w:hAnsi="Calibri" w:cs="Calibri"/>
          <w:bCs/>
        </w:rPr>
        <w:t xml:space="preserve">w formacie pliku PDF </w:t>
      </w:r>
      <w:r w:rsidR="001077CD" w:rsidRPr="00E36AA3">
        <w:rPr>
          <w:rFonts w:ascii="Calibri" w:hAnsi="Calibri" w:cs="Calibri"/>
          <w:bCs/>
        </w:rPr>
        <w:t xml:space="preserve">z adresu e-mail Wykonawcy: …… </w:t>
      </w:r>
      <w:r w:rsidRPr="00E36AA3">
        <w:rPr>
          <w:rFonts w:ascii="Calibri" w:hAnsi="Calibri" w:cs="Calibri"/>
          <w:bCs/>
        </w:rPr>
        <w:t>na adres e-mail</w:t>
      </w:r>
      <w:r w:rsidR="001077CD" w:rsidRPr="00E36AA3">
        <w:rPr>
          <w:rFonts w:ascii="Calibri" w:hAnsi="Calibri" w:cs="Calibri"/>
          <w:bCs/>
        </w:rPr>
        <w:t xml:space="preserve"> Zamawiającego</w:t>
      </w:r>
      <w:r w:rsidRPr="00E36AA3">
        <w:rPr>
          <w:rFonts w:ascii="Calibri" w:hAnsi="Calibri" w:cs="Calibri"/>
          <w:bCs/>
        </w:rPr>
        <w:t xml:space="preserve">: </w:t>
      </w:r>
      <w:bookmarkStart w:id="9" w:name="_Hlk102044539"/>
      <w:r w:rsidR="008C103D" w:rsidRPr="00E36AA3">
        <w:rPr>
          <w:rFonts w:ascii="Calibri" w:hAnsi="Calibri" w:cs="Calibri"/>
        </w:rPr>
        <w:fldChar w:fldCharType="begin"/>
      </w:r>
      <w:r w:rsidR="008C103D" w:rsidRPr="00E36AA3">
        <w:rPr>
          <w:rFonts w:ascii="Calibri" w:hAnsi="Calibri" w:cs="Calibri"/>
        </w:rPr>
        <w:instrText xml:space="preserve"> HYPERLINK "mailto:biuro@parp.gov.pl" </w:instrText>
      </w:r>
      <w:r w:rsidR="008C103D" w:rsidRPr="00E36AA3">
        <w:rPr>
          <w:rFonts w:ascii="Calibri" w:hAnsi="Calibri" w:cs="Calibri"/>
        </w:rPr>
      </w:r>
      <w:r w:rsidR="008C103D" w:rsidRPr="00E36AA3">
        <w:rPr>
          <w:rFonts w:ascii="Calibri" w:hAnsi="Calibri" w:cs="Calibri"/>
        </w:rPr>
        <w:fldChar w:fldCharType="separate"/>
      </w:r>
      <w:r w:rsidR="008C103D" w:rsidRPr="00E36AA3">
        <w:rPr>
          <w:rStyle w:val="Hipercze"/>
          <w:rFonts w:ascii="Calibri" w:hAnsi="Calibri" w:cs="Calibri"/>
        </w:rPr>
        <w:t>biuro@parp.gov.pl</w:t>
      </w:r>
      <w:bookmarkEnd w:id="9"/>
      <w:r w:rsidR="008C103D" w:rsidRPr="00E36AA3">
        <w:rPr>
          <w:rFonts w:ascii="Calibri" w:hAnsi="Calibri" w:cs="Calibri"/>
        </w:rPr>
        <w:fldChar w:fldCharType="end"/>
      </w:r>
      <w:r w:rsidR="001077CD" w:rsidRPr="00E36AA3">
        <w:rPr>
          <w:rFonts w:ascii="Calibri" w:hAnsi="Calibri" w:cs="Calibri"/>
        </w:rPr>
        <w:t xml:space="preserve">. </w:t>
      </w:r>
      <w:r w:rsidRPr="00E36AA3">
        <w:rPr>
          <w:rFonts w:ascii="Calibri" w:hAnsi="Calibri" w:cs="Calibri"/>
          <w:bCs/>
        </w:rPr>
        <w:t>Zamawiający będzie przyjmował wyłącznie faktury przesłane pomiędzy wskazanymi adresami e-mail.</w:t>
      </w:r>
    </w:p>
    <w:p w14:paraId="4844E620" w14:textId="507C8A0D" w:rsidR="00D434B4" w:rsidRPr="00E36AA3" w:rsidRDefault="00D434B4" w:rsidP="00E36AA3">
      <w:pPr>
        <w:pStyle w:val="Tekstpodstawowywcity2"/>
        <w:numPr>
          <w:ilvl w:val="0"/>
          <w:numId w:val="35"/>
        </w:numPr>
        <w:suppressAutoHyphens/>
        <w:spacing w:before="0" w:after="0" w:line="276" w:lineRule="auto"/>
        <w:ind w:left="426" w:hanging="426"/>
        <w:jc w:val="left"/>
        <w:rPr>
          <w:rFonts w:ascii="Calibri" w:hAnsi="Calibri" w:cs="Calibri"/>
          <w:bCs/>
        </w:rPr>
      </w:pPr>
      <w:r w:rsidRPr="00E36AA3">
        <w:rPr>
          <w:rFonts w:ascii="Calibri" w:hAnsi="Calibri" w:cs="Calibri"/>
          <w:bCs/>
        </w:rPr>
        <w:t xml:space="preserve">Zmiany adresów poczty elektronicznej lub odwołanie zgody na otrzymywanie faktur drogą elektroniczną wymagają poinformowania o tym drugiej Strony w formie pisemnej albo w formie elektronicznej (opatrzonej kwalifikowanym podpisem elektronicznym) przez osobę upoważnioną. Zmiany te nie będą stanowiły zmiany </w:t>
      </w:r>
      <w:r w:rsidR="00474DF9">
        <w:rPr>
          <w:rFonts w:ascii="Calibri" w:hAnsi="Calibri" w:cs="Calibri"/>
          <w:bCs/>
        </w:rPr>
        <w:t>u</w:t>
      </w:r>
      <w:r w:rsidR="00474DF9" w:rsidRPr="00E36AA3">
        <w:rPr>
          <w:rFonts w:ascii="Calibri" w:hAnsi="Calibri" w:cs="Calibri"/>
          <w:bCs/>
        </w:rPr>
        <w:t>mowy</w:t>
      </w:r>
      <w:r w:rsidRPr="00E36AA3">
        <w:rPr>
          <w:rFonts w:ascii="Calibri" w:hAnsi="Calibri" w:cs="Calibri"/>
          <w:bCs/>
        </w:rPr>
        <w:t>.</w:t>
      </w:r>
    </w:p>
    <w:p w14:paraId="163D3710" w14:textId="25827E6F" w:rsidR="00D434B4" w:rsidRPr="00E36AA3" w:rsidRDefault="00D434B4" w:rsidP="00E36AA3">
      <w:pPr>
        <w:pStyle w:val="Tekstpodstawowywcity2"/>
        <w:numPr>
          <w:ilvl w:val="0"/>
          <w:numId w:val="35"/>
        </w:numPr>
        <w:suppressAutoHyphens/>
        <w:spacing w:before="0" w:after="0" w:line="276" w:lineRule="auto"/>
        <w:ind w:left="426" w:hanging="426"/>
        <w:jc w:val="left"/>
        <w:rPr>
          <w:rFonts w:ascii="Calibri" w:hAnsi="Calibri" w:cs="Calibri"/>
          <w:bCs/>
        </w:rPr>
      </w:pPr>
      <w:r w:rsidRPr="00E36AA3">
        <w:rPr>
          <w:rFonts w:ascii="Calibri" w:hAnsi="Calibri" w:cs="Calibri"/>
          <w:bCs/>
        </w:rPr>
        <w:t>Wykonawca działając zgodnie z przepisami prawa zapewnia autentyczność pochodzenia oraz integralność treści faktur</w:t>
      </w:r>
      <w:r w:rsidR="001077CD" w:rsidRPr="00E36AA3">
        <w:rPr>
          <w:rFonts w:ascii="Calibri" w:hAnsi="Calibri" w:cs="Calibri"/>
          <w:bCs/>
        </w:rPr>
        <w:t>y</w:t>
      </w:r>
      <w:r w:rsidRPr="00E36AA3">
        <w:rPr>
          <w:rFonts w:ascii="Calibri" w:hAnsi="Calibri" w:cs="Calibri"/>
          <w:bCs/>
        </w:rPr>
        <w:t>, wyraźne określenie danych Wykonawcy oraz ponosi pełną odpowiedzialność za faktur</w:t>
      </w:r>
      <w:r w:rsidR="001077CD" w:rsidRPr="00E36AA3">
        <w:rPr>
          <w:rFonts w:ascii="Calibri" w:hAnsi="Calibri" w:cs="Calibri"/>
          <w:bCs/>
        </w:rPr>
        <w:t>ę</w:t>
      </w:r>
      <w:r w:rsidRPr="00E36AA3">
        <w:rPr>
          <w:rFonts w:ascii="Calibri" w:hAnsi="Calibri" w:cs="Calibri"/>
          <w:bCs/>
        </w:rPr>
        <w:t xml:space="preserve"> przesłan</w:t>
      </w:r>
      <w:r w:rsidR="001077CD" w:rsidRPr="00E36AA3">
        <w:rPr>
          <w:rFonts w:ascii="Calibri" w:hAnsi="Calibri" w:cs="Calibri"/>
          <w:bCs/>
        </w:rPr>
        <w:t>ą</w:t>
      </w:r>
      <w:r w:rsidRPr="00E36AA3">
        <w:rPr>
          <w:rFonts w:ascii="Calibri" w:hAnsi="Calibri" w:cs="Calibri"/>
          <w:bCs/>
        </w:rPr>
        <w:t xml:space="preserve"> z adresu e-mail, o którym mowa w ust. </w:t>
      </w:r>
      <w:r w:rsidR="00AC7D20" w:rsidRPr="00E36AA3">
        <w:rPr>
          <w:rFonts w:ascii="Calibri" w:hAnsi="Calibri" w:cs="Calibri"/>
          <w:bCs/>
        </w:rPr>
        <w:t>9</w:t>
      </w:r>
      <w:r w:rsidRPr="00E36AA3">
        <w:rPr>
          <w:rFonts w:ascii="Calibri" w:hAnsi="Calibri" w:cs="Calibri"/>
          <w:bCs/>
        </w:rPr>
        <w:t>.</w:t>
      </w:r>
    </w:p>
    <w:p w14:paraId="457627B2" w14:textId="1BFAB880" w:rsidR="00D434B4" w:rsidRPr="00E36AA3" w:rsidRDefault="00D434B4" w:rsidP="00E36AA3">
      <w:pPr>
        <w:pStyle w:val="Tekstpodstawowywcity2"/>
        <w:numPr>
          <w:ilvl w:val="0"/>
          <w:numId w:val="35"/>
        </w:numPr>
        <w:suppressAutoHyphens/>
        <w:spacing w:before="0" w:after="0" w:line="276" w:lineRule="auto"/>
        <w:ind w:left="426" w:hanging="426"/>
        <w:jc w:val="left"/>
        <w:rPr>
          <w:rFonts w:ascii="Calibri" w:hAnsi="Calibri" w:cs="Calibri"/>
          <w:bCs/>
        </w:rPr>
      </w:pPr>
      <w:r w:rsidRPr="00E36AA3">
        <w:rPr>
          <w:rFonts w:ascii="Calibri" w:hAnsi="Calibri" w:cs="Calibri"/>
          <w:bCs/>
        </w:rPr>
        <w:t>Zamawiający zobowiązuje się do niedokonywania jakichkolwiek modyfikacji w</w:t>
      </w:r>
      <w:r w:rsidR="00AC7D20" w:rsidRPr="00E36AA3">
        <w:rPr>
          <w:rFonts w:ascii="Calibri" w:hAnsi="Calibri" w:cs="Calibri"/>
          <w:bCs/>
        </w:rPr>
        <w:t> </w:t>
      </w:r>
      <w:r w:rsidRPr="00E36AA3">
        <w:rPr>
          <w:rFonts w:ascii="Calibri" w:hAnsi="Calibri" w:cs="Calibri"/>
          <w:bCs/>
        </w:rPr>
        <w:t>otrzymanych dokumentach, ma jedynie prawo do wydruku załącznika oraz jego zapisania na dysku twardym oraz płytach CD/DVD.</w:t>
      </w:r>
    </w:p>
    <w:p w14:paraId="60DDAB0F" w14:textId="77777777" w:rsidR="008C103D" w:rsidRPr="00E36AA3" w:rsidRDefault="008C103D" w:rsidP="00E36AA3">
      <w:pPr>
        <w:pStyle w:val="Nagwek2"/>
        <w:spacing w:before="0" w:after="0"/>
        <w:jc w:val="center"/>
        <w:rPr>
          <w:rFonts w:ascii="Calibri" w:hAnsi="Calibri" w:cs="Calibri"/>
          <w:i w:val="0"/>
          <w:sz w:val="24"/>
          <w:szCs w:val="24"/>
          <w:lang w:eastAsia="pl-PL"/>
        </w:rPr>
      </w:pPr>
      <w:bookmarkStart w:id="10" w:name="_Toc37321315"/>
    </w:p>
    <w:p w14:paraId="28042082" w14:textId="23149902" w:rsidR="00A522AC" w:rsidRPr="00E36AA3" w:rsidRDefault="00A522AC" w:rsidP="00E36AA3">
      <w:pPr>
        <w:pStyle w:val="Nagwek2"/>
        <w:spacing w:before="0" w:after="0"/>
        <w:jc w:val="center"/>
        <w:rPr>
          <w:rFonts w:ascii="Calibri" w:hAnsi="Calibri" w:cs="Calibri"/>
          <w:i w:val="0"/>
          <w:sz w:val="24"/>
          <w:szCs w:val="24"/>
          <w:lang w:eastAsia="pl-PL"/>
        </w:rPr>
      </w:pPr>
      <w:bookmarkStart w:id="11" w:name="_Toc37321316"/>
      <w:bookmarkEnd w:id="10"/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§</w:t>
      </w:r>
      <w:r w:rsidR="00B4442F">
        <w:rPr>
          <w:rFonts w:ascii="Calibri" w:hAnsi="Calibri" w:cs="Calibri"/>
          <w:i w:val="0"/>
          <w:sz w:val="24"/>
          <w:szCs w:val="24"/>
          <w:lang w:eastAsia="pl-PL"/>
        </w:rPr>
        <w:t xml:space="preserve"> 9</w:t>
      </w:r>
      <w:r w:rsidR="00A22449" w:rsidRPr="00E36AA3">
        <w:rPr>
          <w:rFonts w:ascii="Calibri" w:hAnsi="Calibri" w:cs="Calibri"/>
          <w:i w:val="0"/>
          <w:sz w:val="24"/>
          <w:szCs w:val="24"/>
          <w:lang w:eastAsia="pl-PL"/>
        </w:rPr>
        <w:br/>
      </w:r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Kary umowne</w:t>
      </w:r>
      <w:bookmarkEnd w:id="11"/>
    </w:p>
    <w:p w14:paraId="415FE1F6" w14:textId="3E2E14F7" w:rsidR="00A522AC" w:rsidRPr="00E36AA3" w:rsidRDefault="00A522AC" w:rsidP="00E36AA3">
      <w:pPr>
        <w:pStyle w:val="Akapitzlist"/>
        <w:widowControl w:val="0"/>
        <w:numPr>
          <w:ilvl w:val="0"/>
          <w:numId w:val="11"/>
        </w:numPr>
        <w:adjustRightInd w:val="0"/>
        <w:spacing w:after="0"/>
        <w:ind w:left="426" w:hanging="426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Strony ustalają odpowiedzialność za niewykonanie lub nienależyte wykonanie </w:t>
      </w:r>
      <w:r w:rsidR="00EC344D" w:rsidRPr="00E36AA3">
        <w:rPr>
          <w:rFonts w:cs="Calibri"/>
          <w:sz w:val="24"/>
          <w:szCs w:val="24"/>
        </w:rPr>
        <w:t>umowy</w:t>
      </w:r>
      <w:r w:rsidR="008216A9" w:rsidRPr="00E36AA3">
        <w:rPr>
          <w:rFonts w:cs="Calibri"/>
          <w:sz w:val="24"/>
          <w:szCs w:val="24"/>
        </w:rPr>
        <w:t xml:space="preserve"> </w:t>
      </w:r>
      <w:r w:rsidR="008216A9" w:rsidRPr="00E36AA3">
        <w:rPr>
          <w:rFonts w:cs="Calibri"/>
          <w:sz w:val="24"/>
          <w:szCs w:val="24"/>
        </w:rPr>
        <w:lastRenderedPageBreak/>
        <w:t>w </w:t>
      </w:r>
      <w:r w:rsidRPr="00E36AA3">
        <w:rPr>
          <w:rFonts w:cs="Calibri"/>
          <w:sz w:val="24"/>
          <w:szCs w:val="24"/>
        </w:rPr>
        <w:t>formie kar umownych</w:t>
      </w:r>
      <w:r w:rsidR="00867197" w:rsidRPr="00E36AA3">
        <w:rPr>
          <w:rFonts w:cs="Calibri"/>
          <w:sz w:val="24"/>
          <w:szCs w:val="24"/>
        </w:rPr>
        <w:t>, z zastrzeżeniem ust. 6</w:t>
      </w:r>
      <w:r w:rsidRPr="00E36AA3">
        <w:rPr>
          <w:rFonts w:cs="Calibri"/>
          <w:sz w:val="24"/>
          <w:szCs w:val="24"/>
        </w:rPr>
        <w:t xml:space="preserve">. </w:t>
      </w:r>
    </w:p>
    <w:p w14:paraId="166C5FD4" w14:textId="77777777" w:rsidR="00A522AC" w:rsidRPr="00E36AA3" w:rsidRDefault="00A522AC" w:rsidP="00E36AA3">
      <w:pPr>
        <w:pStyle w:val="Akapitzlist"/>
        <w:widowControl w:val="0"/>
        <w:numPr>
          <w:ilvl w:val="0"/>
          <w:numId w:val="11"/>
        </w:numPr>
        <w:adjustRightInd w:val="0"/>
        <w:spacing w:after="0"/>
        <w:ind w:left="426" w:hanging="426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Wykonawca jest zobowiązany do zapłaty kar umownych w następujących przypadkach</w:t>
      </w:r>
      <w:r w:rsidR="008216A9" w:rsidRPr="00E36AA3">
        <w:rPr>
          <w:rFonts w:cs="Calibri"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>i</w:t>
      </w:r>
      <w:r w:rsidR="008216A9" w:rsidRPr="00E36AA3">
        <w:rPr>
          <w:rFonts w:cs="Calibri"/>
          <w:sz w:val="24"/>
          <w:szCs w:val="24"/>
        </w:rPr>
        <w:t> </w:t>
      </w:r>
      <w:r w:rsidRPr="00E36AA3">
        <w:rPr>
          <w:rFonts w:cs="Calibri"/>
          <w:sz w:val="24"/>
          <w:szCs w:val="24"/>
        </w:rPr>
        <w:t xml:space="preserve">wysokościach: </w:t>
      </w:r>
    </w:p>
    <w:p w14:paraId="56A50A1A" w14:textId="437D2346" w:rsidR="00FC5BEA" w:rsidRPr="00E36AA3" w:rsidRDefault="008A66A5" w:rsidP="00E36AA3">
      <w:pPr>
        <w:pStyle w:val="Akapitzlist"/>
        <w:widowControl w:val="0"/>
        <w:numPr>
          <w:ilvl w:val="0"/>
          <w:numId w:val="32"/>
        </w:numPr>
        <w:tabs>
          <w:tab w:val="clear" w:pos="360"/>
          <w:tab w:val="num" w:pos="709"/>
        </w:tabs>
        <w:adjustRightInd w:val="0"/>
        <w:spacing w:after="0"/>
        <w:ind w:left="709" w:hanging="283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w przypadku odstąpienia od umowy przez Zamawiającego z przyczyn leżących po stronie Wykonawcy lub rozwiązania umowy przez Wykonawcę z przyczyn, za które odpowiedzialność ponosi Wykonawca - w wysokości </w:t>
      </w:r>
      <w:r w:rsidR="001077CD" w:rsidRPr="00E36AA3">
        <w:rPr>
          <w:rFonts w:cs="Calibri"/>
          <w:sz w:val="24"/>
          <w:szCs w:val="24"/>
        </w:rPr>
        <w:t>5</w:t>
      </w:r>
      <w:r w:rsidR="004740DF" w:rsidRPr="00E36AA3">
        <w:rPr>
          <w:rFonts w:cs="Calibri"/>
          <w:sz w:val="24"/>
          <w:szCs w:val="24"/>
        </w:rPr>
        <w:t xml:space="preserve"> 0</w:t>
      </w:r>
      <w:r w:rsidRPr="00E36AA3">
        <w:rPr>
          <w:rFonts w:cs="Calibri"/>
          <w:sz w:val="24"/>
          <w:szCs w:val="24"/>
        </w:rPr>
        <w:t>00 zł</w:t>
      </w:r>
      <w:r w:rsidR="00FC5BEA" w:rsidRPr="00E36AA3">
        <w:rPr>
          <w:rFonts w:cs="Calibri"/>
          <w:sz w:val="24"/>
          <w:szCs w:val="24"/>
        </w:rPr>
        <w:t>;</w:t>
      </w:r>
    </w:p>
    <w:p w14:paraId="43AEB17C" w14:textId="5E6428C6" w:rsidR="00FC5BEA" w:rsidRPr="00E36AA3" w:rsidRDefault="008A66A5" w:rsidP="00E36AA3">
      <w:pPr>
        <w:pStyle w:val="Akapitzlist"/>
        <w:widowControl w:val="0"/>
        <w:numPr>
          <w:ilvl w:val="0"/>
          <w:numId w:val="32"/>
        </w:numPr>
        <w:tabs>
          <w:tab w:val="clear" w:pos="360"/>
          <w:tab w:val="num" w:pos="709"/>
        </w:tabs>
        <w:adjustRightInd w:val="0"/>
        <w:spacing w:after="0"/>
        <w:ind w:left="709" w:hanging="283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w przypadku wykonania umowy przez osobę inną niż określoną w wykazie osób</w:t>
      </w:r>
      <w:r w:rsidRPr="00E36AA3">
        <w:rPr>
          <w:rFonts w:cs="Calibri"/>
          <w:sz w:val="24"/>
          <w:szCs w:val="24"/>
        </w:rPr>
        <w:br/>
        <w:t xml:space="preserve">i niezaakceptowaną uprzednio przez Zamawiającego – </w:t>
      </w:r>
      <w:r w:rsidR="00B1700A" w:rsidRPr="00E36AA3">
        <w:rPr>
          <w:rFonts w:cs="Calibri"/>
          <w:sz w:val="24"/>
          <w:szCs w:val="24"/>
        </w:rPr>
        <w:t xml:space="preserve">każdorazowo </w:t>
      </w:r>
      <w:r w:rsidRPr="00E36AA3">
        <w:rPr>
          <w:rFonts w:cs="Calibri"/>
          <w:sz w:val="24"/>
          <w:szCs w:val="24"/>
        </w:rPr>
        <w:t xml:space="preserve">w wysokości </w:t>
      </w:r>
      <w:r w:rsidR="00B4442F">
        <w:rPr>
          <w:rFonts w:cs="Calibri"/>
          <w:sz w:val="24"/>
          <w:szCs w:val="24"/>
        </w:rPr>
        <w:br/>
        <w:t>20</w:t>
      </w:r>
      <w:r w:rsidRPr="00E36AA3">
        <w:rPr>
          <w:rFonts w:cs="Calibri"/>
          <w:sz w:val="24"/>
          <w:szCs w:val="24"/>
        </w:rPr>
        <w:t xml:space="preserve">00 zł; </w:t>
      </w:r>
    </w:p>
    <w:p w14:paraId="1FDBAC9A" w14:textId="13A28F67" w:rsidR="00FC5BEA" w:rsidRPr="00E36AA3" w:rsidRDefault="008A66A5" w:rsidP="00E36AA3">
      <w:pPr>
        <w:pStyle w:val="Akapitzlist"/>
        <w:widowControl w:val="0"/>
        <w:numPr>
          <w:ilvl w:val="0"/>
          <w:numId w:val="32"/>
        </w:numPr>
        <w:tabs>
          <w:tab w:val="clear" w:pos="360"/>
          <w:tab w:val="num" w:pos="709"/>
        </w:tabs>
        <w:adjustRightInd w:val="0"/>
        <w:spacing w:after="0"/>
        <w:ind w:left="709" w:hanging="283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w przypadku utraty, zniekształcenia lub ujawnienia nieupoważnionym osobom trzecim jakichkolwiek Informacji Poufnych, a także ich wykorzystania w celach innych niż wykonanie </w:t>
      </w:r>
      <w:r w:rsidR="00C902AB" w:rsidRPr="00E36AA3">
        <w:rPr>
          <w:rFonts w:cs="Calibri"/>
          <w:sz w:val="24"/>
          <w:szCs w:val="24"/>
        </w:rPr>
        <w:t>u</w:t>
      </w:r>
      <w:r w:rsidRPr="00E36AA3">
        <w:rPr>
          <w:rFonts w:cs="Calibri"/>
          <w:sz w:val="24"/>
          <w:szCs w:val="24"/>
        </w:rPr>
        <w:t>mowy</w:t>
      </w:r>
      <w:r w:rsidR="00D90A80" w:rsidRPr="00E36AA3">
        <w:rPr>
          <w:rFonts w:cs="Calibri"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 xml:space="preserve">– </w:t>
      </w:r>
      <w:r w:rsidR="00B1700A" w:rsidRPr="00E36AA3">
        <w:rPr>
          <w:rFonts w:cs="Calibri"/>
          <w:sz w:val="24"/>
          <w:szCs w:val="24"/>
        </w:rPr>
        <w:t xml:space="preserve">każdorazowo </w:t>
      </w:r>
      <w:r w:rsidRPr="00E36AA3">
        <w:rPr>
          <w:rFonts w:cs="Calibri"/>
          <w:sz w:val="24"/>
          <w:szCs w:val="24"/>
        </w:rPr>
        <w:t xml:space="preserve">w wysokości </w:t>
      </w:r>
      <w:r w:rsidR="00CA556D" w:rsidRPr="00E36AA3">
        <w:rPr>
          <w:rFonts w:cs="Calibri"/>
          <w:sz w:val="24"/>
          <w:szCs w:val="24"/>
        </w:rPr>
        <w:t>5</w:t>
      </w:r>
      <w:r w:rsidR="004740DF" w:rsidRPr="00E36AA3">
        <w:rPr>
          <w:rFonts w:cs="Calibri"/>
          <w:sz w:val="24"/>
          <w:szCs w:val="24"/>
        </w:rPr>
        <w:t xml:space="preserve"> 0</w:t>
      </w:r>
      <w:r w:rsidRPr="00E36AA3">
        <w:rPr>
          <w:rFonts w:cs="Calibri"/>
          <w:sz w:val="24"/>
          <w:szCs w:val="24"/>
        </w:rPr>
        <w:t xml:space="preserve">00 zł </w:t>
      </w:r>
      <w:r w:rsidR="00867197" w:rsidRPr="00E36AA3">
        <w:rPr>
          <w:rFonts w:cs="Calibri"/>
          <w:sz w:val="24"/>
          <w:szCs w:val="24"/>
        </w:rPr>
        <w:t>za każdy ujawniony przypadek</w:t>
      </w:r>
      <w:r w:rsidRPr="00E36AA3">
        <w:rPr>
          <w:rFonts w:cs="Calibri"/>
          <w:sz w:val="24"/>
          <w:szCs w:val="24"/>
        </w:rPr>
        <w:t xml:space="preserve">; </w:t>
      </w:r>
    </w:p>
    <w:p w14:paraId="49795F85" w14:textId="2AD6F5DB" w:rsidR="00FC5BEA" w:rsidRPr="00E36AA3" w:rsidRDefault="008A66A5" w:rsidP="00E36AA3">
      <w:pPr>
        <w:pStyle w:val="Akapitzlist"/>
        <w:widowControl w:val="0"/>
        <w:numPr>
          <w:ilvl w:val="0"/>
          <w:numId w:val="32"/>
        </w:numPr>
        <w:tabs>
          <w:tab w:val="clear" w:pos="360"/>
          <w:tab w:val="num" w:pos="709"/>
        </w:tabs>
        <w:adjustRightInd w:val="0"/>
        <w:spacing w:after="0"/>
        <w:ind w:left="709" w:hanging="283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w przypadku </w:t>
      </w:r>
      <w:r w:rsidR="002D3BF3" w:rsidRPr="00E36AA3">
        <w:rPr>
          <w:rFonts w:cs="Calibri"/>
          <w:sz w:val="24"/>
          <w:szCs w:val="24"/>
        </w:rPr>
        <w:t xml:space="preserve">zwłoki w </w:t>
      </w:r>
      <w:r w:rsidRPr="00E36AA3">
        <w:rPr>
          <w:rFonts w:cs="Calibri"/>
          <w:sz w:val="24"/>
          <w:szCs w:val="24"/>
        </w:rPr>
        <w:t xml:space="preserve">realizacji prac będących przedmiotem umowy, w stosunku do terminów określonych w </w:t>
      </w:r>
      <w:r w:rsidR="008163B2" w:rsidRPr="00E36AA3">
        <w:rPr>
          <w:rFonts w:cs="Calibri"/>
          <w:sz w:val="24"/>
          <w:szCs w:val="24"/>
        </w:rPr>
        <w:t>ZZW</w:t>
      </w:r>
      <w:r w:rsidRPr="00E36AA3">
        <w:rPr>
          <w:rFonts w:cs="Calibri"/>
          <w:sz w:val="24"/>
          <w:szCs w:val="24"/>
        </w:rPr>
        <w:t xml:space="preserve"> - w wysokości </w:t>
      </w:r>
      <w:r w:rsidR="00CA556D" w:rsidRPr="00E36AA3">
        <w:rPr>
          <w:rFonts w:cs="Calibri"/>
          <w:sz w:val="24"/>
          <w:szCs w:val="24"/>
        </w:rPr>
        <w:t>25</w:t>
      </w:r>
      <w:r w:rsidRPr="00E36AA3">
        <w:rPr>
          <w:rFonts w:cs="Calibri"/>
          <w:sz w:val="24"/>
          <w:szCs w:val="24"/>
        </w:rPr>
        <w:t xml:space="preserve">0 zł </w:t>
      </w:r>
      <w:r w:rsidR="00FC5BEA" w:rsidRPr="00E36AA3">
        <w:rPr>
          <w:rFonts w:cs="Calibri"/>
          <w:sz w:val="24"/>
          <w:szCs w:val="24"/>
        </w:rPr>
        <w:t>za każdy dzień</w:t>
      </w:r>
      <w:r w:rsidR="002B4C8E" w:rsidRPr="00E36AA3">
        <w:rPr>
          <w:rFonts w:cs="Calibri"/>
          <w:sz w:val="24"/>
          <w:szCs w:val="24"/>
        </w:rPr>
        <w:t xml:space="preserve"> </w:t>
      </w:r>
      <w:r w:rsidR="002D3BF3" w:rsidRPr="00E36AA3">
        <w:rPr>
          <w:rFonts w:cs="Calibri"/>
          <w:sz w:val="24"/>
          <w:szCs w:val="24"/>
        </w:rPr>
        <w:t>zwłoki</w:t>
      </w:r>
      <w:r w:rsidR="00FC5BEA" w:rsidRPr="00E36AA3">
        <w:rPr>
          <w:rFonts w:cs="Calibri"/>
          <w:sz w:val="24"/>
          <w:szCs w:val="24"/>
        </w:rPr>
        <w:t>;</w:t>
      </w:r>
    </w:p>
    <w:p w14:paraId="50524769" w14:textId="32BF0B1F" w:rsidR="00FC5BEA" w:rsidRPr="00E36AA3" w:rsidRDefault="008A66A5" w:rsidP="00E36AA3">
      <w:pPr>
        <w:pStyle w:val="Akapitzlist"/>
        <w:widowControl w:val="0"/>
        <w:numPr>
          <w:ilvl w:val="0"/>
          <w:numId w:val="32"/>
        </w:numPr>
        <w:tabs>
          <w:tab w:val="clear" w:pos="360"/>
          <w:tab w:val="num" w:pos="709"/>
        </w:tabs>
        <w:adjustRightInd w:val="0"/>
        <w:spacing w:after="0"/>
        <w:ind w:left="709" w:hanging="283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każdorazowo</w:t>
      </w:r>
      <w:r w:rsidR="006D7AF8" w:rsidRPr="00E36AA3">
        <w:rPr>
          <w:rFonts w:cs="Calibri"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 xml:space="preserve">za niezrealizowanie </w:t>
      </w:r>
      <w:r w:rsidR="006D7AF8" w:rsidRPr="00E36AA3">
        <w:rPr>
          <w:rFonts w:cs="Calibri"/>
          <w:sz w:val="24"/>
          <w:szCs w:val="24"/>
        </w:rPr>
        <w:t>dla danej kampanii</w:t>
      </w:r>
      <w:r w:rsidR="006D7AF8" w:rsidRPr="00E36AA3" w:rsidDel="006D7AF8">
        <w:rPr>
          <w:rFonts w:cs="Calibri"/>
          <w:sz w:val="24"/>
          <w:szCs w:val="24"/>
        </w:rPr>
        <w:t xml:space="preserve"> </w:t>
      </w:r>
      <w:r w:rsidR="00ED418E" w:rsidRPr="00E36AA3">
        <w:rPr>
          <w:rFonts w:cs="Calibri"/>
          <w:sz w:val="24"/>
          <w:szCs w:val="24"/>
        </w:rPr>
        <w:t xml:space="preserve">głównego </w:t>
      </w:r>
      <w:r w:rsidR="008163B2" w:rsidRPr="00E36AA3">
        <w:rPr>
          <w:rFonts w:cs="Calibri"/>
          <w:sz w:val="24"/>
          <w:szCs w:val="24"/>
        </w:rPr>
        <w:t xml:space="preserve">wskaźnika jakościowego </w:t>
      </w:r>
      <w:r w:rsidR="000E7CD5" w:rsidRPr="00E36AA3">
        <w:rPr>
          <w:rFonts w:cs="Calibri"/>
          <w:sz w:val="24"/>
          <w:szCs w:val="24"/>
        </w:rPr>
        <w:t>kampanii</w:t>
      </w:r>
      <w:r w:rsidR="006D7AF8" w:rsidRPr="00E36AA3">
        <w:rPr>
          <w:rFonts w:cs="Calibri"/>
          <w:sz w:val="24"/>
          <w:szCs w:val="24"/>
        </w:rPr>
        <w:t>,</w:t>
      </w:r>
      <w:r w:rsidRPr="00E36AA3">
        <w:rPr>
          <w:rFonts w:cs="Calibri"/>
          <w:sz w:val="24"/>
          <w:szCs w:val="24"/>
        </w:rPr>
        <w:t xml:space="preserve"> o który</w:t>
      </w:r>
      <w:r w:rsidR="008C1DBF" w:rsidRPr="00E36AA3">
        <w:rPr>
          <w:rFonts w:cs="Calibri"/>
          <w:sz w:val="24"/>
          <w:szCs w:val="24"/>
        </w:rPr>
        <w:t>m</w:t>
      </w:r>
      <w:r w:rsidRPr="00E36AA3">
        <w:rPr>
          <w:rFonts w:cs="Calibri"/>
          <w:sz w:val="24"/>
          <w:szCs w:val="24"/>
        </w:rPr>
        <w:t xml:space="preserve"> mowa w pkt </w:t>
      </w:r>
      <w:r w:rsidR="008163B2" w:rsidRPr="00E36AA3">
        <w:rPr>
          <w:rFonts w:cs="Calibri"/>
          <w:sz w:val="24"/>
          <w:szCs w:val="24"/>
        </w:rPr>
        <w:t>5.6 oraz w pkt 6.7</w:t>
      </w:r>
      <w:r w:rsidR="00DC655C" w:rsidRPr="00E36AA3">
        <w:rPr>
          <w:rFonts w:cs="Calibri"/>
          <w:sz w:val="24"/>
          <w:szCs w:val="24"/>
        </w:rPr>
        <w:t xml:space="preserve"> ZZW</w:t>
      </w:r>
      <w:r w:rsidR="008163B2" w:rsidRPr="00E36AA3">
        <w:rPr>
          <w:rFonts w:cs="Calibri"/>
          <w:sz w:val="24"/>
          <w:szCs w:val="24"/>
        </w:rPr>
        <w:t xml:space="preserve"> </w:t>
      </w:r>
      <w:r w:rsidR="0009596D" w:rsidRPr="00E36AA3">
        <w:rPr>
          <w:rFonts w:cs="Calibri"/>
          <w:sz w:val="24"/>
          <w:szCs w:val="24"/>
        </w:rPr>
        <w:t>-</w:t>
      </w:r>
      <w:r w:rsidR="003A46DE" w:rsidRPr="00E36AA3">
        <w:rPr>
          <w:rFonts w:cs="Calibri"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 xml:space="preserve">w wysokości </w:t>
      </w:r>
      <w:r w:rsidR="00CA556D" w:rsidRPr="00E36AA3">
        <w:rPr>
          <w:rFonts w:cs="Calibri"/>
          <w:sz w:val="24"/>
          <w:szCs w:val="24"/>
        </w:rPr>
        <w:t>2</w:t>
      </w:r>
      <w:r w:rsidR="006D7AF8" w:rsidRPr="00E36AA3">
        <w:rPr>
          <w:rFonts w:cs="Calibri"/>
          <w:sz w:val="24"/>
          <w:szCs w:val="24"/>
        </w:rPr>
        <w:t> </w:t>
      </w:r>
      <w:r w:rsidR="00CA556D" w:rsidRPr="00E36AA3">
        <w:rPr>
          <w:rFonts w:cs="Calibri"/>
          <w:sz w:val="24"/>
          <w:szCs w:val="24"/>
        </w:rPr>
        <w:t>5</w:t>
      </w:r>
      <w:r w:rsidRPr="00E36AA3">
        <w:rPr>
          <w:rFonts w:cs="Calibri"/>
          <w:sz w:val="24"/>
          <w:szCs w:val="24"/>
        </w:rPr>
        <w:t>00 zł</w:t>
      </w:r>
      <w:r w:rsidR="006D7AF8" w:rsidRPr="00E36AA3">
        <w:rPr>
          <w:rFonts w:cs="Calibri"/>
          <w:sz w:val="24"/>
          <w:szCs w:val="24"/>
        </w:rPr>
        <w:t xml:space="preserve">. </w:t>
      </w:r>
      <w:r w:rsidR="008C1DBF" w:rsidRPr="00E36AA3">
        <w:rPr>
          <w:rFonts w:cs="Calibri"/>
          <w:sz w:val="24"/>
          <w:szCs w:val="24"/>
        </w:rPr>
        <w:t xml:space="preserve">Jeśli </w:t>
      </w:r>
      <w:r w:rsidR="0009596D" w:rsidRPr="00E36AA3">
        <w:rPr>
          <w:rFonts w:cs="Calibri"/>
          <w:sz w:val="24"/>
          <w:szCs w:val="24"/>
        </w:rPr>
        <w:t>kwot</w:t>
      </w:r>
      <w:r w:rsidR="002D3BF3" w:rsidRPr="00E36AA3">
        <w:rPr>
          <w:rFonts w:cs="Calibri"/>
          <w:sz w:val="24"/>
          <w:szCs w:val="24"/>
        </w:rPr>
        <w:t>a</w:t>
      </w:r>
      <w:r w:rsidR="0009596D" w:rsidRPr="00E36AA3">
        <w:rPr>
          <w:rFonts w:cs="Calibri"/>
          <w:sz w:val="24"/>
          <w:szCs w:val="24"/>
        </w:rPr>
        <w:t xml:space="preserve"> </w:t>
      </w:r>
      <w:r w:rsidR="006D7AF8" w:rsidRPr="00E36AA3">
        <w:rPr>
          <w:rFonts w:cs="Calibri"/>
          <w:sz w:val="24"/>
          <w:szCs w:val="24"/>
        </w:rPr>
        <w:t>marż</w:t>
      </w:r>
      <w:r w:rsidR="0082079F" w:rsidRPr="00E36AA3">
        <w:rPr>
          <w:rFonts w:cs="Calibri"/>
          <w:sz w:val="24"/>
          <w:szCs w:val="24"/>
        </w:rPr>
        <w:t>y</w:t>
      </w:r>
      <w:r w:rsidR="006D7AF8" w:rsidRPr="00E36AA3">
        <w:rPr>
          <w:rFonts w:cs="Calibri"/>
          <w:sz w:val="24"/>
          <w:szCs w:val="24"/>
        </w:rPr>
        <w:t xml:space="preserve"> Wykonawcy </w:t>
      </w:r>
      <w:r w:rsidR="008C1DBF" w:rsidRPr="00E36AA3">
        <w:rPr>
          <w:rFonts w:cs="Calibri"/>
          <w:sz w:val="24"/>
          <w:szCs w:val="24"/>
        </w:rPr>
        <w:t xml:space="preserve">dla danej kampanii będzie niższa </w:t>
      </w:r>
      <w:r w:rsidR="00C77BC5" w:rsidRPr="00E36AA3">
        <w:rPr>
          <w:rFonts w:cs="Calibri"/>
          <w:sz w:val="24"/>
          <w:szCs w:val="24"/>
        </w:rPr>
        <w:t xml:space="preserve">niż </w:t>
      </w:r>
      <w:r w:rsidR="009E19FE" w:rsidRPr="00E36AA3">
        <w:rPr>
          <w:rFonts w:cs="Calibri"/>
          <w:sz w:val="24"/>
          <w:szCs w:val="24"/>
        </w:rPr>
        <w:t>2</w:t>
      </w:r>
      <w:r w:rsidR="00680F52" w:rsidRPr="00E36AA3">
        <w:rPr>
          <w:rFonts w:cs="Calibri"/>
          <w:sz w:val="24"/>
          <w:szCs w:val="24"/>
        </w:rPr>
        <w:t xml:space="preserve"> </w:t>
      </w:r>
      <w:r w:rsidR="009E19FE" w:rsidRPr="00E36AA3">
        <w:rPr>
          <w:rFonts w:cs="Calibri"/>
          <w:sz w:val="24"/>
          <w:szCs w:val="24"/>
        </w:rPr>
        <w:t>500 zł</w:t>
      </w:r>
      <w:r w:rsidR="00C77BC5" w:rsidRPr="00E36AA3">
        <w:rPr>
          <w:rFonts w:cs="Calibri"/>
          <w:sz w:val="24"/>
          <w:szCs w:val="24"/>
        </w:rPr>
        <w:t xml:space="preserve"> </w:t>
      </w:r>
      <w:r w:rsidR="008C1DBF" w:rsidRPr="00E36AA3">
        <w:rPr>
          <w:rFonts w:cs="Calibri"/>
          <w:sz w:val="24"/>
          <w:szCs w:val="24"/>
        </w:rPr>
        <w:t>–</w:t>
      </w:r>
      <w:r w:rsidR="00AA56EE" w:rsidRPr="00E36AA3">
        <w:rPr>
          <w:rFonts w:cs="Calibri"/>
          <w:sz w:val="24"/>
          <w:szCs w:val="24"/>
        </w:rPr>
        <w:t xml:space="preserve"> </w:t>
      </w:r>
      <w:r w:rsidR="008C1DBF" w:rsidRPr="00E36AA3">
        <w:rPr>
          <w:rFonts w:cs="Calibri"/>
          <w:sz w:val="24"/>
          <w:szCs w:val="24"/>
        </w:rPr>
        <w:t xml:space="preserve">do wysokości </w:t>
      </w:r>
      <w:r w:rsidR="0009596D" w:rsidRPr="00E36AA3">
        <w:rPr>
          <w:rFonts w:cs="Calibri"/>
          <w:sz w:val="24"/>
          <w:szCs w:val="24"/>
        </w:rPr>
        <w:t xml:space="preserve">kwoty marży Wykonawcy </w:t>
      </w:r>
      <w:r w:rsidR="003A46DE" w:rsidRPr="00E36AA3">
        <w:rPr>
          <w:rFonts w:cs="Calibri"/>
          <w:sz w:val="24"/>
          <w:szCs w:val="24"/>
        </w:rPr>
        <w:t>dla tej kampanii</w:t>
      </w:r>
      <w:r w:rsidR="008C1DBF" w:rsidRPr="00E36AA3">
        <w:rPr>
          <w:rFonts w:cs="Calibri"/>
          <w:sz w:val="24"/>
          <w:szCs w:val="24"/>
        </w:rPr>
        <w:t xml:space="preserve">; </w:t>
      </w:r>
    </w:p>
    <w:p w14:paraId="7F8A55AA" w14:textId="661A842B" w:rsidR="00FC5BEA" w:rsidRPr="00E36AA3" w:rsidRDefault="008A66A5" w:rsidP="00E36AA3">
      <w:pPr>
        <w:pStyle w:val="Akapitzlist"/>
        <w:widowControl w:val="0"/>
        <w:numPr>
          <w:ilvl w:val="0"/>
          <w:numId w:val="32"/>
        </w:numPr>
        <w:tabs>
          <w:tab w:val="clear" w:pos="360"/>
          <w:tab w:val="num" w:pos="709"/>
        </w:tabs>
        <w:adjustRightInd w:val="0"/>
        <w:spacing w:after="0"/>
        <w:ind w:left="709" w:hanging="283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w przypadku braku uzyskania akceptacji </w:t>
      </w:r>
      <w:r w:rsidR="006711F8" w:rsidRPr="00E36AA3">
        <w:rPr>
          <w:rFonts w:cs="Calibri"/>
          <w:sz w:val="24"/>
          <w:szCs w:val="24"/>
        </w:rPr>
        <w:t>koncepcji kampanii określonej</w:t>
      </w:r>
      <w:r w:rsidRPr="00E36AA3">
        <w:rPr>
          <w:rFonts w:cs="Calibri"/>
          <w:sz w:val="24"/>
          <w:szCs w:val="24"/>
        </w:rPr>
        <w:t xml:space="preserve"> w pkt </w:t>
      </w:r>
      <w:r w:rsidR="00DC655C" w:rsidRPr="00E36AA3">
        <w:rPr>
          <w:rFonts w:cs="Calibri"/>
          <w:sz w:val="24"/>
          <w:szCs w:val="24"/>
        </w:rPr>
        <w:t xml:space="preserve">5.9.1 oraz 6.8.1 ZZW </w:t>
      </w:r>
      <w:r w:rsidRPr="00E36AA3">
        <w:rPr>
          <w:rFonts w:cs="Calibri"/>
          <w:sz w:val="24"/>
          <w:szCs w:val="24"/>
        </w:rPr>
        <w:t xml:space="preserve">– w wysokości </w:t>
      </w:r>
      <w:r w:rsidR="00CA556D" w:rsidRPr="00E36AA3">
        <w:rPr>
          <w:rFonts w:cs="Calibri"/>
          <w:sz w:val="24"/>
          <w:szCs w:val="24"/>
        </w:rPr>
        <w:t>1 0</w:t>
      </w:r>
      <w:r w:rsidR="006711F8" w:rsidRPr="00E36AA3">
        <w:rPr>
          <w:rFonts w:cs="Calibri"/>
          <w:sz w:val="24"/>
          <w:szCs w:val="24"/>
        </w:rPr>
        <w:t xml:space="preserve">00 zł za każdą </w:t>
      </w:r>
      <w:r w:rsidR="008D79EA" w:rsidRPr="00E36AA3">
        <w:rPr>
          <w:rFonts w:cs="Calibri"/>
          <w:sz w:val="24"/>
          <w:szCs w:val="24"/>
        </w:rPr>
        <w:t xml:space="preserve">wersję </w:t>
      </w:r>
      <w:r w:rsidR="006711F8" w:rsidRPr="00E36AA3">
        <w:rPr>
          <w:rFonts w:cs="Calibri"/>
          <w:sz w:val="24"/>
          <w:szCs w:val="24"/>
        </w:rPr>
        <w:t xml:space="preserve">koncepcję kampanii </w:t>
      </w:r>
      <w:r w:rsidRPr="00E36AA3">
        <w:rPr>
          <w:rFonts w:cs="Calibri"/>
          <w:sz w:val="24"/>
          <w:szCs w:val="24"/>
        </w:rPr>
        <w:t>niespełniając</w:t>
      </w:r>
      <w:r w:rsidR="006711F8" w:rsidRPr="00E36AA3">
        <w:rPr>
          <w:rFonts w:cs="Calibri"/>
          <w:sz w:val="24"/>
          <w:szCs w:val="24"/>
        </w:rPr>
        <w:t xml:space="preserve">ej </w:t>
      </w:r>
      <w:r w:rsidRPr="00E36AA3">
        <w:rPr>
          <w:rFonts w:cs="Calibri"/>
          <w:sz w:val="24"/>
          <w:szCs w:val="24"/>
        </w:rPr>
        <w:t xml:space="preserve">wymagań określonych w </w:t>
      </w:r>
      <w:r w:rsidR="00DC655C" w:rsidRPr="00E36AA3">
        <w:rPr>
          <w:rFonts w:cs="Calibri"/>
          <w:sz w:val="24"/>
          <w:szCs w:val="24"/>
        </w:rPr>
        <w:t>ZZW</w:t>
      </w:r>
      <w:r w:rsidRPr="00E36AA3">
        <w:rPr>
          <w:rFonts w:cs="Calibri"/>
          <w:sz w:val="24"/>
          <w:szCs w:val="24"/>
        </w:rPr>
        <w:t>;</w:t>
      </w:r>
    </w:p>
    <w:p w14:paraId="790568BE" w14:textId="224D52A5" w:rsidR="00FC5BEA" w:rsidRPr="00E36AA3" w:rsidRDefault="008A66A5" w:rsidP="00E36AA3">
      <w:pPr>
        <w:pStyle w:val="Akapitzlist"/>
        <w:widowControl w:val="0"/>
        <w:numPr>
          <w:ilvl w:val="0"/>
          <w:numId w:val="32"/>
        </w:numPr>
        <w:tabs>
          <w:tab w:val="clear" w:pos="360"/>
          <w:tab w:val="num" w:pos="709"/>
        </w:tabs>
        <w:adjustRightInd w:val="0"/>
        <w:spacing w:after="0"/>
        <w:ind w:left="709" w:hanging="283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za brak gotowości do rozpoczęcia kampanii na 1 d</w:t>
      </w:r>
      <w:r w:rsidR="008216A9" w:rsidRPr="00E36AA3">
        <w:rPr>
          <w:rFonts w:cs="Calibri"/>
          <w:sz w:val="24"/>
          <w:szCs w:val="24"/>
        </w:rPr>
        <w:t xml:space="preserve">zień </w:t>
      </w:r>
      <w:r w:rsidR="00D2252D" w:rsidRPr="00E36AA3">
        <w:rPr>
          <w:rFonts w:cs="Calibri"/>
          <w:sz w:val="24"/>
          <w:szCs w:val="24"/>
        </w:rPr>
        <w:t xml:space="preserve">roboczy </w:t>
      </w:r>
      <w:r w:rsidR="008216A9" w:rsidRPr="00E36AA3">
        <w:rPr>
          <w:rFonts w:cs="Calibri"/>
          <w:sz w:val="24"/>
          <w:szCs w:val="24"/>
        </w:rPr>
        <w:t>przed terminem</w:t>
      </w:r>
      <w:r w:rsidR="00DC655C" w:rsidRPr="00E36AA3">
        <w:rPr>
          <w:rFonts w:cs="Calibri"/>
          <w:sz w:val="24"/>
          <w:szCs w:val="24"/>
        </w:rPr>
        <w:t xml:space="preserve"> </w:t>
      </w:r>
      <w:r w:rsidR="00B91CF2" w:rsidRPr="00E36AA3">
        <w:rPr>
          <w:rFonts w:cs="Calibri"/>
          <w:sz w:val="24"/>
          <w:szCs w:val="24"/>
        </w:rPr>
        <w:t xml:space="preserve">określonym w </w:t>
      </w:r>
      <w:proofErr w:type="spellStart"/>
      <w:r w:rsidR="00B91CF2" w:rsidRPr="00E36AA3">
        <w:rPr>
          <w:rFonts w:cs="Calibri"/>
          <w:sz w:val="24"/>
          <w:szCs w:val="24"/>
        </w:rPr>
        <w:t>mediaplanie</w:t>
      </w:r>
      <w:proofErr w:type="spellEnd"/>
      <w:r w:rsidR="00B91CF2" w:rsidRPr="00E36AA3">
        <w:rPr>
          <w:rFonts w:cs="Calibri"/>
          <w:sz w:val="24"/>
          <w:szCs w:val="24"/>
        </w:rPr>
        <w:t xml:space="preserve"> </w:t>
      </w:r>
      <w:r w:rsidR="008216A9" w:rsidRPr="00E36AA3">
        <w:rPr>
          <w:rFonts w:cs="Calibri"/>
          <w:sz w:val="24"/>
          <w:szCs w:val="24"/>
        </w:rPr>
        <w:t>w </w:t>
      </w:r>
      <w:r w:rsidRPr="00E36AA3">
        <w:rPr>
          <w:rFonts w:cs="Calibri"/>
          <w:sz w:val="24"/>
          <w:szCs w:val="24"/>
        </w:rPr>
        <w:t xml:space="preserve">wysokości </w:t>
      </w:r>
      <w:r w:rsidR="00CA556D" w:rsidRPr="00E36AA3">
        <w:rPr>
          <w:rFonts w:cs="Calibri"/>
          <w:sz w:val="24"/>
          <w:szCs w:val="24"/>
        </w:rPr>
        <w:t>1 0</w:t>
      </w:r>
      <w:r w:rsidRPr="00E36AA3">
        <w:rPr>
          <w:rFonts w:cs="Calibri"/>
          <w:sz w:val="24"/>
          <w:szCs w:val="24"/>
        </w:rPr>
        <w:t>00 zł;</w:t>
      </w:r>
    </w:p>
    <w:p w14:paraId="3D5991DA" w14:textId="1FCF224B" w:rsidR="00D34F1E" w:rsidRPr="00E36AA3" w:rsidRDefault="00D34F1E" w:rsidP="00E36AA3">
      <w:pPr>
        <w:pStyle w:val="Akapitzlist"/>
        <w:widowControl w:val="0"/>
        <w:numPr>
          <w:ilvl w:val="0"/>
          <w:numId w:val="32"/>
        </w:numPr>
        <w:tabs>
          <w:tab w:val="clear" w:pos="360"/>
          <w:tab w:val="num" w:pos="709"/>
        </w:tabs>
        <w:adjustRightInd w:val="0"/>
        <w:spacing w:after="0"/>
        <w:ind w:left="709" w:hanging="283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w przypadku niedostarczenia sprawozda</w:t>
      </w:r>
      <w:r w:rsidR="000B1916" w:rsidRPr="00E36AA3">
        <w:rPr>
          <w:rFonts w:cs="Calibri"/>
          <w:sz w:val="24"/>
          <w:szCs w:val="24"/>
        </w:rPr>
        <w:t>nia</w:t>
      </w:r>
      <w:r w:rsidRPr="00E36AA3">
        <w:rPr>
          <w:rFonts w:cs="Calibri"/>
          <w:sz w:val="24"/>
          <w:szCs w:val="24"/>
        </w:rPr>
        <w:t xml:space="preserve"> </w:t>
      </w:r>
      <w:r w:rsidR="002F58E6" w:rsidRPr="00E36AA3">
        <w:rPr>
          <w:rFonts w:cs="Calibri"/>
          <w:sz w:val="24"/>
          <w:szCs w:val="24"/>
        </w:rPr>
        <w:t xml:space="preserve">z realizacji umowy </w:t>
      </w:r>
      <w:r w:rsidRPr="00E36AA3">
        <w:rPr>
          <w:rFonts w:cs="Calibri"/>
          <w:sz w:val="24"/>
          <w:szCs w:val="24"/>
        </w:rPr>
        <w:t>w termin</w:t>
      </w:r>
      <w:r w:rsidR="000B1916" w:rsidRPr="00E36AA3">
        <w:rPr>
          <w:rFonts w:cs="Calibri"/>
          <w:sz w:val="24"/>
          <w:szCs w:val="24"/>
        </w:rPr>
        <w:t xml:space="preserve">ie </w:t>
      </w:r>
      <w:r w:rsidRPr="00E36AA3">
        <w:rPr>
          <w:rFonts w:cs="Calibri"/>
          <w:sz w:val="24"/>
          <w:szCs w:val="24"/>
        </w:rPr>
        <w:t>określony</w:t>
      </w:r>
      <w:r w:rsidR="000B1916" w:rsidRPr="00E36AA3">
        <w:rPr>
          <w:rFonts w:cs="Calibri"/>
          <w:sz w:val="24"/>
          <w:szCs w:val="24"/>
        </w:rPr>
        <w:t>m</w:t>
      </w:r>
      <w:r w:rsidRPr="00E36AA3">
        <w:rPr>
          <w:rFonts w:cs="Calibri"/>
          <w:sz w:val="24"/>
          <w:szCs w:val="24"/>
        </w:rPr>
        <w:t xml:space="preserve"> w umowie – </w:t>
      </w:r>
      <w:r w:rsidR="00B4442F">
        <w:rPr>
          <w:rFonts w:cs="Calibri"/>
          <w:sz w:val="24"/>
          <w:szCs w:val="24"/>
        </w:rPr>
        <w:t>2</w:t>
      </w:r>
      <w:r w:rsidRPr="00E36AA3">
        <w:rPr>
          <w:rFonts w:cs="Calibri"/>
          <w:sz w:val="24"/>
          <w:szCs w:val="24"/>
        </w:rPr>
        <w:t>00 zł za każdy dzień</w:t>
      </w:r>
      <w:r w:rsidR="002D3BF3" w:rsidRPr="00E36AA3">
        <w:rPr>
          <w:rFonts w:cs="Calibri"/>
          <w:sz w:val="24"/>
          <w:szCs w:val="24"/>
        </w:rPr>
        <w:t xml:space="preserve"> zwłok</w:t>
      </w:r>
      <w:r w:rsidR="000B1916" w:rsidRPr="00E36AA3">
        <w:rPr>
          <w:rFonts w:cs="Calibri"/>
          <w:sz w:val="24"/>
          <w:szCs w:val="24"/>
        </w:rPr>
        <w:t>i.</w:t>
      </w:r>
    </w:p>
    <w:p w14:paraId="303D217A" w14:textId="77777777" w:rsidR="000D4A0C" w:rsidRPr="00E36AA3" w:rsidRDefault="00A522AC" w:rsidP="00E36AA3">
      <w:pPr>
        <w:pStyle w:val="Akapitzlist"/>
        <w:widowControl w:val="0"/>
        <w:numPr>
          <w:ilvl w:val="0"/>
          <w:numId w:val="11"/>
        </w:numPr>
        <w:adjustRightInd w:val="0"/>
        <w:spacing w:after="0"/>
        <w:ind w:left="426" w:hanging="426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Na </w:t>
      </w:r>
      <w:r w:rsidR="003A0127" w:rsidRPr="00E36AA3">
        <w:rPr>
          <w:rFonts w:cs="Calibri"/>
          <w:sz w:val="24"/>
          <w:szCs w:val="24"/>
        </w:rPr>
        <w:t xml:space="preserve">naliczone </w:t>
      </w:r>
      <w:r w:rsidRPr="00E36AA3">
        <w:rPr>
          <w:rFonts w:cs="Calibri"/>
          <w:sz w:val="24"/>
          <w:szCs w:val="24"/>
        </w:rPr>
        <w:t>kary umowne zostanie wystawiona przez Z</w:t>
      </w:r>
      <w:r w:rsidR="00886389" w:rsidRPr="00E36AA3">
        <w:rPr>
          <w:rFonts w:cs="Calibri"/>
          <w:sz w:val="24"/>
          <w:szCs w:val="24"/>
        </w:rPr>
        <w:t>amawiającego nota obciążeniowa.</w:t>
      </w:r>
    </w:p>
    <w:p w14:paraId="343A1186" w14:textId="48099DD9" w:rsidR="00C17D80" w:rsidRPr="00E36AA3" w:rsidRDefault="00C17D80" w:rsidP="00E36AA3">
      <w:pPr>
        <w:pStyle w:val="Akapitzlist"/>
        <w:widowControl w:val="0"/>
        <w:numPr>
          <w:ilvl w:val="0"/>
          <w:numId w:val="11"/>
        </w:numPr>
        <w:adjustRightInd w:val="0"/>
        <w:spacing w:after="0"/>
        <w:ind w:left="426" w:hanging="426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Termin zapłaty kar umownych, wskazany w nocie obciążeniowej, będzie liczony od dnia doręczenia noty </w:t>
      </w:r>
      <w:r w:rsidR="00046D78" w:rsidRPr="00E36AA3">
        <w:rPr>
          <w:rFonts w:cs="Calibri"/>
          <w:sz w:val="24"/>
          <w:szCs w:val="24"/>
        </w:rPr>
        <w:t>Wykonawcy</w:t>
      </w:r>
      <w:r w:rsidRPr="00E36AA3">
        <w:rPr>
          <w:rFonts w:cs="Calibri"/>
          <w:sz w:val="24"/>
          <w:szCs w:val="24"/>
        </w:rPr>
        <w:t>.</w:t>
      </w:r>
      <w:r w:rsidR="00A66F41" w:rsidRPr="00E36AA3">
        <w:rPr>
          <w:rFonts w:cs="Calibri"/>
          <w:sz w:val="24"/>
          <w:szCs w:val="24"/>
        </w:rPr>
        <w:t xml:space="preserve"> W przypadku, w którym nota obciążeniowa nie będzie określać terminu zapłaty termin ten wynosi 7 dni od daty otrzymania noty przez Wykonawcę.</w:t>
      </w:r>
      <w:r w:rsidRPr="00E36AA3">
        <w:rPr>
          <w:rFonts w:cs="Calibri"/>
          <w:sz w:val="24"/>
          <w:szCs w:val="24"/>
        </w:rPr>
        <w:t xml:space="preserve"> Doręczenie może odbywać się za pośrednictwem operatora pocztowego, kuriera, osobiście, za pośrednictwem poczty elektronicznej (skan podpisanej noty), na adresy i numery, o których mowa</w:t>
      </w:r>
      <w:r w:rsidR="006252B3" w:rsidRPr="00E36AA3">
        <w:rPr>
          <w:rFonts w:cs="Calibri"/>
          <w:sz w:val="24"/>
          <w:szCs w:val="24"/>
        </w:rPr>
        <w:t xml:space="preserve"> § 1</w:t>
      </w:r>
      <w:r w:rsidR="00867197" w:rsidRPr="00E36AA3">
        <w:rPr>
          <w:rFonts w:cs="Calibri"/>
          <w:sz w:val="24"/>
          <w:szCs w:val="24"/>
        </w:rPr>
        <w:t>4</w:t>
      </w:r>
      <w:r w:rsidR="006252B3" w:rsidRPr="00E36AA3">
        <w:rPr>
          <w:rFonts w:cs="Calibri"/>
          <w:sz w:val="24"/>
          <w:szCs w:val="24"/>
        </w:rPr>
        <w:t xml:space="preserve"> ust</w:t>
      </w:r>
      <w:r w:rsidR="001A1F9D" w:rsidRPr="00E36AA3">
        <w:rPr>
          <w:rFonts w:cs="Calibri"/>
          <w:sz w:val="24"/>
          <w:szCs w:val="24"/>
        </w:rPr>
        <w:t>.</w:t>
      </w:r>
      <w:r w:rsidR="006252B3" w:rsidRPr="00E36AA3">
        <w:rPr>
          <w:rFonts w:cs="Calibri"/>
          <w:sz w:val="24"/>
          <w:szCs w:val="24"/>
        </w:rPr>
        <w:t xml:space="preserve"> 2.</w:t>
      </w:r>
    </w:p>
    <w:p w14:paraId="32BF111B" w14:textId="12841A33" w:rsidR="00940220" w:rsidRPr="00E36AA3" w:rsidRDefault="006252B3" w:rsidP="00E36AA3">
      <w:pPr>
        <w:pStyle w:val="Akapitzlist"/>
        <w:widowControl w:val="0"/>
        <w:numPr>
          <w:ilvl w:val="0"/>
          <w:numId w:val="11"/>
        </w:numPr>
        <w:adjustRightInd w:val="0"/>
        <w:spacing w:after="0"/>
        <w:ind w:left="426" w:hanging="426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W przypadku pokrycia kar umownych z wynagrodzenia Wykonawcy</w:t>
      </w:r>
      <w:r w:rsidR="00A53D65">
        <w:rPr>
          <w:rFonts w:cs="Calibri"/>
          <w:sz w:val="24"/>
          <w:szCs w:val="24"/>
        </w:rPr>
        <w:t>,</w:t>
      </w:r>
      <w:r w:rsidRPr="00E36AA3">
        <w:rPr>
          <w:rFonts w:cs="Calibri"/>
          <w:sz w:val="24"/>
          <w:szCs w:val="24"/>
        </w:rPr>
        <w:t xml:space="preserve"> do potrącenia dojdzie po upływie terminu wskazanego w nocie obciążeniowej przewidzianego na zapłatę kary umownej, a jeżeli termin ten nie zostałby oznaczony w nocie obciążeniowej, po upływie </w:t>
      </w:r>
      <w:r w:rsidR="00A66F41" w:rsidRPr="00E36AA3">
        <w:rPr>
          <w:rFonts w:cs="Calibri"/>
          <w:sz w:val="24"/>
          <w:szCs w:val="24"/>
        </w:rPr>
        <w:t xml:space="preserve">7 </w:t>
      </w:r>
      <w:r w:rsidRPr="00E36AA3">
        <w:rPr>
          <w:rFonts w:cs="Calibri"/>
          <w:sz w:val="24"/>
          <w:szCs w:val="24"/>
        </w:rPr>
        <w:t xml:space="preserve">dni od dnia otrzymania noty obciążeniowej. Wykonawca wyraża zgodę </w:t>
      </w:r>
      <w:r w:rsidR="00680F52" w:rsidRPr="00E36AA3">
        <w:rPr>
          <w:rFonts w:cs="Calibri"/>
          <w:sz w:val="24"/>
          <w:szCs w:val="24"/>
        </w:rPr>
        <w:br/>
      </w:r>
      <w:r w:rsidRPr="00E36AA3">
        <w:rPr>
          <w:rFonts w:cs="Calibri"/>
          <w:sz w:val="24"/>
          <w:szCs w:val="24"/>
        </w:rPr>
        <w:t>na potrącenie należności z tytułu kar umownych z</w:t>
      </w:r>
      <w:r w:rsidR="008216A9" w:rsidRPr="00E36AA3">
        <w:rPr>
          <w:rFonts w:cs="Calibri"/>
          <w:sz w:val="24"/>
          <w:szCs w:val="24"/>
        </w:rPr>
        <w:t xml:space="preserve"> </w:t>
      </w:r>
      <w:r w:rsidR="00D14815" w:rsidRPr="00E36AA3">
        <w:rPr>
          <w:rFonts w:cs="Calibri"/>
          <w:sz w:val="24"/>
          <w:szCs w:val="24"/>
        </w:rPr>
        <w:t>kwot należnych Wykonawcy.</w:t>
      </w:r>
    </w:p>
    <w:p w14:paraId="670000F6" w14:textId="77777777" w:rsidR="003A0127" w:rsidRPr="00E36AA3" w:rsidRDefault="00A522AC" w:rsidP="00E36AA3">
      <w:pPr>
        <w:pStyle w:val="Akapitzlist"/>
        <w:widowControl w:val="0"/>
        <w:numPr>
          <w:ilvl w:val="0"/>
          <w:numId w:val="11"/>
        </w:numPr>
        <w:adjustRightInd w:val="0"/>
        <w:spacing w:after="0"/>
        <w:ind w:left="426" w:hanging="426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Zamawiający ma prawo dochodzenia odszkodowania przewyższającego w</w:t>
      </w:r>
      <w:r w:rsidR="00605A3D" w:rsidRPr="00E36AA3">
        <w:rPr>
          <w:rFonts w:cs="Calibri"/>
          <w:sz w:val="24"/>
          <w:szCs w:val="24"/>
        </w:rPr>
        <w:t xml:space="preserve">ysokość </w:t>
      </w:r>
      <w:r w:rsidRPr="00E36AA3">
        <w:rPr>
          <w:rFonts w:cs="Calibri"/>
          <w:sz w:val="24"/>
          <w:szCs w:val="24"/>
        </w:rPr>
        <w:lastRenderedPageBreak/>
        <w:t>zastrzeżonych kar umownych, na zasadach ogólnych</w:t>
      </w:r>
      <w:r w:rsidR="00724873" w:rsidRPr="00E36AA3">
        <w:rPr>
          <w:rFonts w:cs="Calibri"/>
          <w:sz w:val="24"/>
          <w:szCs w:val="24"/>
        </w:rPr>
        <w:t>.</w:t>
      </w:r>
    </w:p>
    <w:p w14:paraId="0631DA80" w14:textId="77777777" w:rsidR="008C1DBF" w:rsidRPr="00E36AA3" w:rsidRDefault="003A0127" w:rsidP="00E36AA3">
      <w:pPr>
        <w:pStyle w:val="Akapitzlist"/>
        <w:widowControl w:val="0"/>
        <w:numPr>
          <w:ilvl w:val="0"/>
          <w:numId w:val="11"/>
        </w:numPr>
        <w:adjustRightInd w:val="0"/>
        <w:spacing w:after="0"/>
        <w:ind w:left="426" w:hanging="426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Kary umowne mogą podlegać łączeniu.</w:t>
      </w:r>
    </w:p>
    <w:p w14:paraId="41982103" w14:textId="77777777" w:rsidR="00C54D78" w:rsidRPr="00E36AA3" w:rsidRDefault="00C54D78" w:rsidP="00E36AA3">
      <w:pPr>
        <w:pStyle w:val="Akapitzlist"/>
        <w:widowControl w:val="0"/>
        <w:numPr>
          <w:ilvl w:val="0"/>
          <w:numId w:val="11"/>
        </w:numPr>
        <w:adjustRightInd w:val="0"/>
        <w:spacing w:after="0"/>
        <w:ind w:left="426" w:hanging="426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Kary umowne naliczane będą maksymalnie do kwoty </w:t>
      </w:r>
      <w:r w:rsidR="00CD0F7D" w:rsidRPr="00E36AA3">
        <w:rPr>
          <w:rFonts w:cs="Calibri"/>
          <w:sz w:val="24"/>
          <w:szCs w:val="24"/>
        </w:rPr>
        <w:t>3</w:t>
      </w:r>
      <w:r w:rsidRPr="00E36AA3">
        <w:rPr>
          <w:rFonts w:cs="Calibri"/>
          <w:sz w:val="24"/>
          <w:szCs w:val="24"/>
        </w:rPr>
        <w:t>0 000 zł.</w:t>
      </w:r>
    </w:p>
    <w:p w14:paraId="043758FE" w14:textId="77777777" w:rsidR="00C54D78" w:rsidRPr="00E36AA3" w:rsidRDefault="00C54D78" w:rsidP="00E36AA3">
      <w:pPr>
        <w:pStyle w:val="Tekstkomentarza"/>
        <w:spacing w:after="0"/>
        <w:rPr>
          <w:rFonts w:cs="Calibri"/>
          <w:sz w:val="24"/>
          <w:szCs w:val="24"/>
        </w:rPr>
      </w:pPr>
    </w:p>
    <w:p w14:paraId="5A5DC723" w14:textId="384F852B" w:rsidR="00A522AC" w:rsidRPr="00E36AA3" w:rsidRDefault="00A522AC" w:rsidP="00E36AA3">
      <w:pPr>
        <w:pStyle w:val="Nagwek2"/>
        <w:spacing w:before="0" w:after="0"/>
        <w:jc w:val="center"/>
        <w:rPr>
          <w:rFonts w:ascii="Calibri" w:hAnsi="Calibri" w:cs="Calibri"/>
          <w:i w:val="0"/>
          <w:sz w:val="24"/>
          <w:szCs w:val="24"/>
          <w:lang w:eastAsia="pl-PL"/>
        </w:rPr>
      </w:pPr>
      <w:bookmarkStart w:id="12" w:name="_Toc37321317"/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§</w:t>
      </w:r>
      <w:r w:rsidR="00B4442F">
        <w:rPr>
          <w:rFonts w:ascii="Calibri" w:hAnsi="Calibri" w:cs="Calibri"/>
          <w:i w:val="0"/>
          <w:sz w:val="24"/>
          <w:szCs w:val="24"/>
          <w:lang w:eastAsia="pl-PL"/>
        </w:rPr>
        <w:t xml:space="preserve"> </w:t>
      </w:r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1</w:t>
      </w:r>
      <w:r w:rsidR="00B4442F">
        <w:rPr>
          <w:rFonts w:ascii="Calibri" w:hAnsi="Calibri" w:cs="Calibri"/>
          <w:i w:val="0"/>
          <w:sz w:val="24"/>
          <w:szCs w:val="24"/>
          <w:lang w:eastAsia="pl-PL"/>
        </w:rPr>
        <w:t>0</w:t>
      </w:r>
      <w:r w:rsidR="00A22449" w:rsidRPr="00E36AA3">
        <w:rPr>
          <w:rFonts w:ascii="Calibri" w:hAnsi="Calibri" w:cs="Calibri"/>
          <w:i w:val="0"/>
          <w:sz w:val="24"/>
          <w:szCs w:val="24"/>
          <w:lang w:eastAsia="pl-PL"/>
        </w:rPr>
        <w:br/>
      </w:r>
      <w:r w:rsidRPr="00E36AA3">
        <w:rPr>
          <w:rFonts w:ascii="Calibri" w:hAnsi="Calibri" w:cs="Calibri"/>
          <w:i w:val="0"/>
          <w:sz w:val="24"/>
          <w:szCs w:val="24"/>
          <w:lang w:eastAsia="pl-PL"/>
        </w:rPr>
        <w:t xml:space="preserve">Odstąpienie od </w:t>
      </w:r>
      <w:r w:rsidR="00EC344D" w:rsidRPr="00E36AA3">
        <w:rPr>
          <w:rFonts w:ascii="Calibri" w:hAnsi="Calibri" w:cs="Calibri"/>
          <w:i w:val="0"/>
          <w:sz w:val="24"/>
          <w:szCs w:val="24"/>
          <w:lang w:eastAsia="pl-PL"/>
        </w:rPr>
        <w:t>umowy</w:t>
      </w:r>
      <w:bookmarkEnd w:id="12"/>
    </w:p>
    <w:p w14:paraId="5AAD72C3" w14:textId="77777777" w:rsidR="00A522AC" w:rsidRPr="00E36AA3" w:rsidRDefault="00A522AC" w:rsidP="00E36AA3">
      <w:pPr>
        <w:pStyle w:val="Akapitzlist"/>
        <w:numPr>
          <w:ilvl w:val="0"/>
          <w:numId w:val="9"/>
        </w:numPr>
        <w:shd w:val="clear" w:color="auto" w:fill="FFFFFF"/>
        <w:tabs>
          <w:tab w:val="left" w:pos="426"/>
        </w:tabs>
        <w:spacing w:after="0"/>
        <w:ind w:left="426" w:hanging="426"/>
        <w:rPr>
          <w:rFonts w:cs="Calibri"/>
          <w:sz w:val="24"/>
          <w:szCs w:val="24"/>
        </w:rPr>
      </w:pPr>
      <w:r w:rsidRPr="00E36AA3">
        <w:rPr>
          <w:rFonts w:cs="Calibri"/>
          <w:color w:val="000000"/>
          <w:sz w:val="24"/>
          <w:szCs w:val="24"/>
        </w:rPr>
        <w:t>Zamawiający może odst</w:t>
      </w:r>
      <w:r w:rsidR="00FA057B" w:rsidRPr="00E36AA3">
        <w:rPr>
          <w:rFonts w:cs="Calibri"/>
          <w:color w:val="000000"/>
          <w:sz w:val="24"/>
          <w:szCs w:val="24"/>
        </w:rPr>
        <w:t xml:space="preserve">ąpić od </w:t>
      </w:r>
      <w:r w:rsidR="00EC344D" w:rsidRPr="00E36AA3">
        <w:rPr>
          <w:rFonts w:cs="Calibri"/>
          <w:color w:val="000000"/>
          <w:sz w:val="24"/>
          <w:szCs w:val="24"/>
        </w:rPr>
        <w:t>umowy</w:t>
      </w:r>
      <w:r w:rsidR="00FA057B" w:rsidRPr="00E36AA3">
        <w:rPr>
          <w:rFonts w:cs="Calibri"/>
          <w:color w:val="000000"/>
          <w:sz w:val="24"/>
          <w:szCs w:val="24"/>
        </w:rPr>
        <w:t xml:space="preserve"> lub od jej części</w:t>
      </w:r>
      <w:r w:rsidRPr="00E36AA3">
        <w:rPr>
          <w:rFonts w:cs="Calibri"/>
          <w:color w:val="000000"/>
          <w:sz w:val="24"/>
          <w:szCs w:val="24"/>
        </w:rPr>
        <w:t xml:space="preserve"> w przypadk</w:t>
      </w:r>
      <w:r w:rsidR="00724873" w:rsidRPr="00E36AA3">
        <w:rPr>
          <w:rFonts w:cs="Calibri"/>
          <w:color w:val="000000"/>
          <w:sz w:val="24"/>
          <w:szCs w:val="24"/>
        </w:rPr>
        <w:t>u</w:t>
      </w:r>
      <w:r w:rsidR="00FA057B" w:rsidRPr="00E36AA3">
        <w:rPr>
          <w:rFonts w:cs="Calibri"/>
          <w:color w:val="000000"/>
          <w:sz w:val="24"/>
          <w:szCs w:val="24"/>
        </w:rPr>
        <w:t>,</w:t>
      </w:r>
      <w:r w:rsidR="00724873" w:rsidRPr="00E36AA3">
        <w:rPr>
          <w:rFonts w:cs="Calibri"/>
          <w:color w:val="000000"/>
          <w:sz w:val="24"/>
          <w:szCs w:val="24"/>
        </w:rPr>
        <w:t xml:space="preserve"> gdy</w:t>
      </w:r>
      <w:r w:rsidRPr="00E36AA3">
        <w:rPr>
          <w:rFonts w:cs="Calibri"/>
          <w:color w:val="000000"/>
          <w:sz w:val="24"/>
          <w:szCs w:val="24"/>
        </w:rPr>
        <w:t>:</w:t>
      </w:r>
    </w:p>
    <w:p w14:paraId="4B189601" w14:textId="7F674071" w:rsidR="00A522AC" w:rsidRPr="00E36AA3" w:rsidRDefault="00A522AC" w:rsidP="00E36AA3">
      <w:pPr>
        <w:pStyle w:val="Akapitzlist"/>
        <w:numPr>
          <w:ilvl w:val="1"/>
          <w:numId w:val="10"/>
        </w:numPr>
        <w:shd w:val="clear" w:color="auto" w:fill="FFFFFF"/>
        <w:tabs>
          <w:tab w:val="left" w:pos="142"/>
          <w:tab w:val="left" w:pos="709"/>
        </w:tabs>
        <w:spacing w:after="0"/>
        <w:ind w:left="709" w:hanging="283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bez wyznaczania terminu dodatkowego, jeżeli dotychczasowy przebieg prac wskazywać będzie, iż Wykonawca </w:t>
      </w:r>
      <w:r w:rsidR="000C6119" w:rsidRPr="00E36AA3">
        <w:rPr>
          <w:rFonts w:cs="Calibri"/>
          <w:sz w:val="24"/>
          <w:szCs w:val="24"/>
        </w:rPr>
        <w:t xml:space="preserve">pozostaje w zwłoce </w:t>
      </w:r>
      <w:r w:rsidRPr="00E36AA3">
        <w:rPr>
          <w:rFonts w:cs="Calibri"/>
          <w:sz w:val="24"/>
          <w:szCs w:val="24"/>
        </w:rPr>
        <w:t>z rozpoczęciem, realizacją lub</w:t>
      </w:r>
      <w:r w:rsidR="00C04BA3" w:rsidRPr="00E36AA3">
        <w:rPr>
          <w:rFonts w:cs="Calibri"/>
          <w:sz w:val="24"/>
          <w:szCs w:val="24"/>
        </w:rPr>
        <w:t> </w:t>
      </w:r>
      <w:r w:rsidRPr="00E36AA3">
        <w:rPr>
          <w:rFonts w:cs="Calibri"/>
          <w:sz w:val="24"/>
          <w:szCs w:val="24"/>
        </w:rPr>
        <w:t xml:space="preserve">zakończeniem przedmiotu </w:t>
      </w:r>
      <w:r w:rsidR="00EC344D" w:rsidRPr="00E36AA3">
        <w:rPr>
          <w:rFonts w:cs="Calibri"/>
          <w:sz w:val="24"/>
          <w:szCs w:val="24"/>
        </w:rPr>
        <w:t>umowy</w:t>
      </w:r>
      <w:r w:rsidRPr="00E36AA3">
        <w:rPr>
          <w:rFonts w:cs="Calibri"/>
          <w:sz w:val="24"/>
          <w:szCs w:val="24"/>
        </w:rPr>
        <w:t xml:space="preserve"> tak dalece, że nie jest prawdopodobne, żeby zdołał go ukończyć w czasie umówionym</w:t>
      </w:r>
      <w:r w:rsidR="00720120" w:rsidRPr="00E36AA3">
        <w:rPr>
          <w:rFonts w:cs="Calibri"/>
          <w:sz w:val="24"/>
          <w:szCs w:val="24"/>
        </w:rPr>
        <w:t xml:space="preserve"> - w terminie do</w:t>
      </w:r>
      <w:r w:rsidR="00CB7125" w:rsidRPr="00E36AA3">
        <w:rPr>
          <w:rFonts w:cs="Calibri"/>
          <w:sz w:val="24"/>
          <w:szCs w:val="24"/>
        </w:rPr>
        <w:t xml:space="preserve"> </w:t>
      </w:r>
      <w:r w:rsidR="00401EBE" w:rsidRPr="00E36AA3">
        <w:rPr>
          <w:rFonts w:cs="Calibri"/>
          <w:sz w:val="24"/>
          <w:szCs w:val="24"/>
        </w:rPr>
        <w:t>14</w:t>
      </w:r>
      <w:r w:rsidR="00720120" w:rsidRPr="00E36AA3">
        <w:rPr>
          <w:rFonts w:cs="Calibri"/>
          <w:sz w:val="24"/>
          <w:szCs w:val="24"/>
        </w:rPr>
        <w:t xml:space="preserve"> dni od dnia</w:t>
      </w:r>
      <w:r w:rsidR="00401EBE" w:rsidRPr="00E36AA3">
        <w:rPr>
          <w:rFonts w:cs="Calibri"/>
          <w:sz w:val="24"/>
          <w:szCs w:val="24"/>
        </w:rPr>
        <w:t>,</w:t>
      </w:r>
      <w:r w:rsidR="00720120" w:rsidRPr="00E36AA3">
        <w:rPr>
          <w:rFonts w:cs="Calibri"/>
          <w:sz w:val="24"/>
          <w:szCs w:val="24"/>
        </w:rPr>
        <w:t xml:space="preserve"> kiedy Zamawiający powziął wiadomość o okolicznościac</w:t>
      </w:r>
      <w:r w:rsidR="008216A9" w:rsidRPr="00E36AA3">
        <w:rPr>
          <w:rFonts w:cs="Calibri"/>
          <w:sz w:val="24"/>
          <w:szCs w:val="24"/>
        </w:rPr>
        <w:t>h uzasadniających odstąpienie z </w:t>
      </w:r>
      <w:r w:rsidR="00720120" w:rsidRPr="00E36AA3">
        <w:rPr>
          <w:rFonts w:cs="Calibri"/>
          <w:sz w:val="24"/>
          <w:szCs w:val="24"/>
        </w:rPr>
        <w:t>tej przyczyny</w:t>
      </w:r>
      <w:r w:rsidR="00E053D4" w:rsidRPr="00E36AA3">
        <w:rPr>
          <w:rFonts w:cs="Calibri"/>
          <w:sz w:val="24"/>
          <w:szCs w:val="24"/>
        </w:rPr>
        <w:t>;</w:t>
      </w:r>
    </w:p>
    <w:p w14:paraId="1FE9E725" w14:textId="4683B25E" w:rsidR="00C04BA3" w:rsidRPr="00E36AA3" w:rsidRDefault="00E9219B" w:rsidP="00E36AA3">
      <w:pPr>
        <w:pStyle w:val="Akapitzlist"/>
        <w:numPr>
          <w:ilvl w:val="1"/>
          <w:numId w:val="10"/>
        </w:numPr>
        <w:shd w:val="clear" w:color="auto" w:fill="FFFFFF"/>
        <w:tabs>
          <w:tab w:val="left" w:pos="142"/>
        </w:tabs>
        <w:spacing w:after="0"/>
        <w:ind w:left="709" w:hanging="283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Wykonawca wykonuje umowę lub jej część w sposób sprzeczny z umową, w szczególności zleca wykonanie prac będących przedmiotem </w:t>
      </w:r>
      <w:r w:rsidR="00EC344D" w:rsidRPr="00E36AA3">
        <w:rPr>
          <w:rFonts w:cs="Calibri"/>
          <w:sz w:val="24"/>
          <w:szCs w:val="24"/>
        </w:rPr>
        <w:t>umowy</w:t>
      </w:r>
      <w:r w:rsidRPr="00E36AA3">
        <w:rPr>
          <w:rFonts w:cs="Calibri"/>
          <w:sz w:val="24"/>
          <w:szCs w:val="24"/>
        </w:rPr>
        <w:t xml:space="preserve"> innym osobom niż wskazane w </w:t>
      </w:r>
      <w:r w:rsidR="00471E09" w:rsidRPr="00E36AA3">
        <w:rPr>
          <w:rFonts w:cs="Calibri"/>
          <w:sz w:val="24"/>
          <w:szCs w:val="24"/>
        </w:rPr>
        <w:t xml:space="preserve">wykazie osób </w:t>
      </w:r>
      <w:r w:rsidR="00867197" w:rsidRPr="00E36AA3">
        <w:rPr>
          <w:rFonts w:cs="Calibri"/>
          <w:sz w:val="24"/>
          <w:szCs w:val="24"/>
        </w:rPr>
        <w:t>lub na które Zamawiający nie wyraził zgody</w:t>
      </w:r>
      <w:r w:rsidR="00B91CF2" w:rsidRPr="00E36AA3">
        <w:rPr>
          <w:rFonts w:cs="Calibri"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 xml:space="preserve">i nie zmienia sposobu realizacji </w:t>
      </w:r>
      <w:r w:rsidR="00EC344D" w:rsidRPr="00E36AA3">
        <w:rPr>
          <w:rFonts w:cs="Calibri"/>
          <w:sz w:val="24"/>
          <w:szCs w:val="24"/>
        </w:rPr>
        <w:t>umowy</w:t>
      </w:r>
      <w:r w:rsidRPr="00E36AA3">
        <w:rPr>
          <w:rFonts w:cs="Calibri"/>
          <w:sz w:val="24"/>
          <w:szCs w:val="24"/>
        </w:rPr>
        <w:t xml:space="preserve"> mimo wezwania go do tego przez Zamawiającego w terminie określonym w tym wezwaniu</w:t>
      </w:r>
      <w:r w:rsidR="00B4442F">
        <w:rPr>
          <w:rFonts w:cs="Calibri"/>
          <w:sz w:val="24"/>
          <w:szCs w:val="24"/>
        </w:rPr>
        <w:t>,</w:t>
      </w:r>
      <w:r w:rsidRPr="00E36AA3">
        <w:rPr>
          <w:rFonts w:cs="Calibri"/>
          <w:sz w:val="24"/>
          <w:szCs w:val="24"/>
        </w:rPr>
        <w:t xml:space="preserve"> lub nie usunie uchybień </w:t>
      </w:r>
      <w:r w:rsidRPr="00E36AA3">
        <w:rPr>
          <w:rFonts w:cs="Calibri"/>
          <w:bCs/>
          <w:sz w:val="24"/>
          <w:szCs w:val="24"/>
        </w:rPr>
        <w:t xml:space="preserve">w terminie określonym w wezwaniu </w:t>
      </w:r>
      <w:r w:rsidRPr="00E36AA3">
        <w:rPr>
          <w:rFonts w:cs="Calibri"/>
          <w:sz w:val="24"/>
          <w:szCs w:val="24"/>
        </w:rPr>
        <w:t xml:space="preserve">- </w:t>
      </w:r>
      <w:r w:rsidRPr="00E36AA3">
        <w:rPr>
          <w:rFonts w:cs="Calibri"/>
          <w:bCs/>
          <w:sz w:val="24"/>
          <w:szCs w:val="24"/>
        </w:rPr>
        <w:t xml:space="preserve">w terminie </w:t>
      </w:r>
      <w:r w:rsidR="0013660A" w:rsidRPr="00E36AA3">
        <w:rPr>
          <w:rFonts w:cs="Calibri"/>
          <w:bCs/>
          <w:sz w:val="24"/>
          <w:szCs w:val="24"/>
        </w:rPr>
        <w:t>14</w:t>
      </w:r>
      <w:r w:rsidRPr="00E36AA3">
        <w:rPr>
          <w:rFonts w:cs="Calibri"/>
          <w:bCs/>
          <w:sz w:val="24"/>
          <w:szCs w:val="24"/>
        </w:rPr>
        <w:t xml:space="preserve"> dni od </w:t>
      </w:r>
      <w:r w:rsidRPr="00E36AA3">
        <w:rPr>
          <w:rFonts w:cs="Calibri"/>
          <w:sz w:val="24"/>
          <w:szCs w:val="24"/>
        </w:rPr>
        <w:t xml:space="preserve">dnia, </w:t>
      </w:r>
      <w:r w:rsidR="008B197C" w:rsidRPr="00E36AA3">
        <w:rPr>
          <w:rFonts w:cs="Calibri"/>
          <w:sz w:val="24"/>
          <w:szCs w:val="24"/>
        </w:rPr>
        <w:t>w którym upłynął termin na</w:t>
      </w:r>
      <w:r w:rsidR="00C04BA3" w:rsidRPr="00E36AA3">
        <w:rPr>
          <w:rFonts w:cs="Calibri"/>
          <w:sz w:val="24"/>
          <w:szCs w:val="24"/>
        </w:rPr>
        <w:t> </w:t>
      </w:r>
      <w:r w:rsidR="008B197C" w:rsidRPr="00E36AA3">
        <w:rPr>
          <w:rFonts w:cs="Calibri"/>
          <w:sz w:val="24"/>
          <w:szCs w:val="24"/>
        </w:rPr>
        <w:t>zmianę sposobu realizacji umowy wskazany w wezwaniu wysłanym przez Zamawiającego.</w:t>
      </w:r>
      <w:r w:rsidRPr="00E36AA3">
        <w:rPr>
          <w:rFonts w:cs="Calibri"/>
          <w:sz w:val="24"/>
          <w:szCs w:val="24"/>
        </w:rPr>
        <w:t xml:space="preserve"> Obowiązku wezwania do usunięcia uchybień nie stosuje się w</w:t>
      </w:r>
      <w:r w:rsidR="00C04BA3" w:rsidRPr="00E36AA3">
        <w:rPr>
          <w:rFonts w:cs="Calibri"/>
          <w:sz w:val="24"/>
          <w:szCs w:val="24"/>
        </w:rPr>
        <w:t> </w:t>
      </w:r>
      <w:r w:rsidRPr="00E36AA3">
        <w:rPr>
          <w:rFonts w:cs="Calibri"/>
          <w:sz w:val="24"/>
          <w:szCs w:val="24"/>
        </w:rPr>
        <w:t>sytuacjach, w których z uwagi na charakter danego uchybienia nie można go usunąć lub wymagane było jego natychmiastowe usunięcie</w:t>
      </w:r>
      <w:r w:rsidR="008B197C" w:rsidRPr="00E36AA3">
        <w:rPr>
          <w:rFonts w:cs="Calibri"/>
          <w:sz w:val="24"/>
          <w:szCs w:val="24"/>
        </w:rPr>
        <w:t xml:space="preserve">, wówczas termin </w:t>
      </w:r>
      <w:r w:rsidR="00B4442F">
        <w:rPr>
          <w:rFonts w:cs="Calibri"/>
          <w:sz w:val="24"/>
          <w:szCs w:val="24"/>
        </w:rPr>
        <w:br/>
      </w:r>
      <w:r w:rsidR="008B197C" w:rsidRPr="00E36AA3">
        <w:rPr>
          <w:rFonts w:cs="Calibri"/>
          <w:sz w:val="24"/>
          <w:szCs w:val="24"/>
        </w:rPr>
        <w:t>14. dniowy liczy się od dnia, kiedy Zamawiający powziął wiadomość o okoliczności uzasadniającej odstąpienie</w:t>
      </w:r>
      <w:r w:rsidR="005011C2" w:rsidRPr="00E36AA3">
        <w:rPr>
          <w:rFonts w:cs="Calibri"/>
          <w:sz w:val="24"/>
          <w:szCs w:val="24"/>
        </w:rPr>
        <w:t>;</w:t>
      </w:r>
    </w:p>
    <w:p w14:paraId="486EB60C" w14:textId="58839BBE" w:rsidR="00C04BA3" w:rsidRPr="00E36AA3" w:rsidRDefault="00E9219B" w:rsidP="00E36AA3">
      <w:pPr>
        <w:pStyle w:val="Akapitzlist"/>
        <w:numPr>
          <w:ilvl w:val="1"/>
          <w:numId w:val="10"/>
        </w:numPr>
        <w:shd w:val="clear" w:color="auto" w:fill="FFFFFF"/>
        <w:tabs>
          <w:tab w:val="left" w:pos="142"/>
        </w:tabs>
        <w:spacing w:after="0"/>
        <w:ind w:left="709" w:hanging="283"/>
        <w:rPr>
          <w:rFonts w:cs="Calibri"/>
          <w:sz w:val="24"/>
          <w:szCs w:val="24"/>
        </w:rPr>
      </w:pPr>
      <w:r w:rsidRPr="00E36AA3">
        <w:rPr>
          <w:rFonts w:cs="Calibri"/>
          <w:snapToGrid w:val="0"/>
          <w:sz w:val="24"/>
          <w:szCs w:val="24"/>
        </w:rPr>
        <w:t>gdy Wykonawca wykonuje lub wykonał zobowiązania określone w umowie za</w:t>
      </w:r>
      <w:r w:rsidR="00C04BA3" w:rsidRPr="00E36AA3">
        <w:rPr>
          <w:rFonts w:cs="Calibri"/>
          <w:snapToGrid w:val="0"/>
          <w:sz w:val="24"/>
          <w:szCs w:val="24"/>
        </w:rPr>
        <w:t> </w:t>
      </w:r>
      <w:r w:rsidRPr="00E36AA3">
        <w:rPr>
          <w:rFonts w:cs="Calibri"/>
          <w:snapToGrid w:val="0"/>
          <w:sz w:val="24"/>
          <w:szCs w:val="24"/>
        </w:rPr>
        <w:t xml:space="preserve">pomocą osoby/osób zatrudnionych przez Zamawiającego - w terminie </w:t>
      </w:r>
      <w:r w:rsidR="00401EBE" w:rsidRPr="00E36AA3">
        <w:rPr>
          <w:rFonts w:cs="Calibri"/>
          <w:snapToGrid w:val="0"/>
          <w:sz w:val="24"/>
          <w:szCs w:val="24"/>
        </w:rPr>
        <w:t>14</w:t>
      </w:r>
      <w:r w:rsidRPr="00E36AA3">
        <w:rPr>
          <w:rFonts w:cs="Calibri"/>
          <w:snapToGrid w:val="0"/>
          <w:sz w:val="24"/>
          <w:szCs w:val="24"/>
        </w:rPr>
        <w:t xml:space="preserve"> dni od</w:t>
      </w:r>
      <w:r w:rsidR="00C04BA3" w:rsidRPr="00E36AA3">
        <w:rPr>
          <w:rFonts w:cs="Calibri"/>
          <w:snapToGrid w:val="0"/>
          <w:sz w:val="24"/>
          <w:szCs w:val="24"/>
        </w:rPr>
        <w:t> </w:t>
      </w:r>
      <w:r w:rsidRPr="00E36AA3">
        <w:rPr>
          <w:rFonts w:cs="Calibri"/>
          <w:snapToGrid w:val="0"/>
          <w:sz w:val="24"/>
          <w:szCs w:val="24"/>
        </w:rPr>
        <w:t>dnia</w:t>
      </w:r>
      <w:r w:rsidR="0009601F" w:rsidRPr="00E36AA3">
        <w:rPr>
          <w:rFonts w:cs="Calibri"/>
          <w:snapToGrid w:val="0"/>
          <w:sz w:val="24"/>
          <w:szCs w:val="24"/>
        </w:rPr>
        <w:t>,</w:t>
      </w:r>
      <w:r w:rsidRPr="00E36AA3">
        <w:rPr>
          <w:rFonts w:cs="Calibri"/>
          <w:snapToGrid w:val="0"/>
          <w:sz w:val="24"/>
          <w:szCs w:val="24"/>
        </w:rPr>
        <w:t xml:space="preserve"> kie</w:t>
      </w:r>
      <w:r w:rsidR="008216A9" w:rsidRPr="00E36AA3">
        <w:rPr>
          <w:rFonts w:cs="Calibri"/>
          <w:snapToGrid w:val="0"/>
          <w:sz w:val="24"/>
          <w:szCs w:val="24"/>
        </w:rPr>
        <w:t>dy Zamawiający dowiedział się o </w:t>
      </w:r>
      <w:r w:rsidRPr="00E36AA3">
        <w:rPr>
          <w:rFonts w:cs="Calibri"/>
          <w:snapToGrid w:val="0"/>
          <w:sz w:val="24"/>
          <w:szCs w:val="24"/>
        </w:rPr>
        <w:t>p</w:t>
      </w:r>
      <w:r w:rsidR="00FA3A65" w:rsidRPr="00E36AA3">
        <w:rPr>
          <w:rFonts w:cs="Calibri"/>
          <w:snapToGrid w:val="0"/>
          <w:sz w:val="24"/>
          <w:szCs w:val="24"/>
        </w:rPr>
        <w:t xml:space="preserve">rzyczynach odstąpienia od </w:t>
      </w:r>
      <w:r w:rsidR="00EC344D" w:rsidRPr="00E36AA3">
        <w:rPr>
          <w:rFonts w:cs="Calibri"/>
          <w:snapToGrid w:val="0"/>
          <w:sz w:val="24"/>
          <w:szCs w:val="24"/>
        </w:rPr>
        <w:t>umowy</w:t>
      </w:r>
      <w:r w:rsidR="005441AF" w:rsidRPr="00E36AA3">
        <w:rPr>
          <w:rFonts w:cs="Calibri"/>
          <w:snapToGrid w:val="0"/>
          <w:sz w:val="24"/>
          <w:szCs w:val="24"/>
        </w:rPr>
        <w:t xml:space="preserve"> </w:t>
      </w:r>
      <w:r w:rsidR="00421332" w:rsidRPr="00E36AA3">
        <w:rPr>
          <w:rFonts w:cs="Calibri"/>
          <w:snapToGrid w:val="0"/>
          <w:sz w:val="24"/>
          <w:szCs w:val="24"/>
        </w:rPr>
        <w:t>z tej przyczyny;</w:t>
      </w:r>
    </w:p>
    <w:p w14:paraId="56504971" w14:textId="1BF49441" w:rsidR="00401EBE" w:rsidRPr="00E36AA3" w:rsidRDefault="008C1DBF" w:rsidP="00B75D4B">
      <w:pPr>
        <w:pStyle w:val="Akapitzlist"/>
        <w:numPr>
          <w:ilvl w:val="1"/>
          <w:numId w:val="10"/>
        </w:numPr>
        <w:shd w:val="clear" w:color="auto" w:fill="FFFFFF"/>
        <w:tabs>
          <w:tab w:val="left" w:pos="142"/>
        </w:tabs>
        <w:spacing w:after="0"/>
        <w:ind w:left="709" w:hanging="283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gdy</w:t>
      </w:r>
      <w:r w:rsidR="003C2B7B" w:rsidRPr="00E36AA3">
        <w:rPr>
          <w:rFonts w:cs="Calibri"/>
          <w:sz w:val="24"/>
          <w:szCs w:val="24"/>
        </w:rPr>
        <w:t xml:space="preserve"> suma kar umownych naliczonych na podstawie §</w:t>
      </w:r>
      <w:r w:rsidR="00AA703A">
        <w:rPr>
          <w:rFonts w:cs="Calibri"/>
          <w:sz w:val="24"/>
          <w:szCs w:val="24"/>
        </w:rPr>
        <w:t xml:space="preserve"> 9</w:t>
      </w:r>
      <w:r w:rsidR="003C2B7B" w:rsidRPr="00E36AA3">
        <w:rPr>
          <w:rFonts w:cs="Calibri"/>
          <w:sz w:val="24"/>
          <w:szCs w:val="24"/>
        </w:rPr>
        <w:t xml:space="preserve"> ust. 2 pkt. </w:t>
      </w:r>
      <w:r w:rsidR="00D750DC" w:rsidRPr="00E36AA3">
        <w:rPr>
          <w:rFonts w:cs="Calibri"/>
          <w:sz w:val="24"/>
          <w:szCs w:val="24"/>
        </w:rPr>
        <w:t>2</w:t>
      </w:r>
      <w:r w:rsidR="003C2B7B" w:rsidRPr="00E36AA3">
        <w:rPr>
          <w:rFonts w:cs="Calibri"/>
          <w:sz w:val="24"/>
          <w:szCs w:val="24"/>
        </w:rPr>
        <w:t>-</w:t>
      </w:r>
      <w:r w:rsidR="001B2224" w:rsidRPr="00E36AA3">
        <w:rPr>
          <w:rFonts w:cs="Calibri"/>
          <w:sz w:val="24"/>
          <w:szCs w:val="24"/>
        </w:rPr>
        <w:t>8</w:t>
      </w:r>
      <w:r w:rsidR="003C2B7B" w:rsidRPr="00E36AA3">
        <w:rPr>
          <w:rFonts w:cs="Calibri"/>
          <w:sz w:val="24"/>
          <w:szCs w:val="24"/>
        </w:rPr>
        <w:t xml:space="preserve">, </w:t>
      </w:r>
      <w:r w:rsidR="00A53D65">
        <w:rPr>
          <w:rFonts w:cs="Calibri"/>
          <w:sz w:val="24"/>
          <w:szCs w:val="24"/>
        </w:rPr>
        <w:t xml:space="preserve">osiągnie lub </w:t>
      </w:r>
      <w:r w:rsidR="00AA703A">
        <w:rPr>
          <w:rFonts w:cs="Calibri"/>
          <w:sz w:val="24"/>
          <w:szCs w:val="24"/>
        </w:rPr>
        <w:t>p</w:t>
      </w:r>
      <w:r w:rsidR="003C2B7B" w:rsidRPr="00E36AA3">
        <w:rPr>
          <w:rFonts w:cs="Calibri"/>
          <w:sz w:val="24"/>
          <w:szCs w:val="24"/>
        </w:rPr>
        <w:t xml:space="preserve">rzekroczy </w:t>
      </w:r>
      <w:r w:rsidR="00D750DC" w:rsidRPr="00E36AA3">
        <w:rPr>
          <w:rFonts w:cs="Calibri"/>
          <w:sz w:val="24"/>
          <w:szCs w:val="24"/>
        </w:rPr>
        <w:t>30</w:t>
      </w:r>
      <w:r w:rsidR="00C33917" w:rsidRPr="00E36AA3">
        <w:rPr>
          <w:rFonts w:cs="Calibri"/>
          <w:sz w:val="24"/>
          <w:szCs w:val="24"/>
        </w:rPr>
        <w:t> 000,00 zł</w:t>
      </w:r>
      <w:r w:rsidR="003C2B7B" w:rsidRPr="00E36AA3">
        <w:rPr>
          <w:rFonts w:cs="Calibri"/>
          <w:sz w:val="24"/>
          <w:szCs w:val="24"/>
        </w:rPr>
        <w:t>, w terminie do 14 dni od dnia</w:t>
      </w:r>
      <w:r w:rsidR="008B197C" w:rsidRPr="00E36AA3">
        <w:rPr>
          <w:rFonts w:cs="Calibri"/>
          <w:sz w:val="24"/>
          <w:szCs w:val="24"/>
        </w:rPr>
        <w:t xml:space="preserve"> wystawienia noty obciążeniowej na</w:t>
      </w:r>
      <w:r w:rsidR="00C04BA3" w:rsidRPr="00E36AA3">
        <w:rPr>
          <w:rFonts w:cs="Calibri"/>
          <w:sz w:val="24"/>
          <w:szCs w:val="24"/>
        </w:rPr>
        <w:t> </w:t>
      </w:r>
      <w:r w:rsidR="008B197C" w:rsidRPr="00E36AA3">
        <w:rPr>
          <w:rFonts w:cs="Calibri"/>
          <w:sz w:val="24"/>
          <w:szCs w:val="24"/>
        </w:rPr>
        <w:t xml:space="preserve">kwotę, która </w:t>
      </w:r>
      <w:r w:rsidR="00D33762" w:rsidRPr="00E36AA3">
        <w:rPr>
          <w:rFonts w:cs="Calibri"/>
          <w:sz w:val="24"/>
          <w:szCs w:val="24"/>
        </w:rPr>
        <w:t xml:space="preserve">po zsumowaniu </w:t>
      </w:r>
      <w:r w:rsidR="00A53D65">
        <w:rPr>
          <w:rFonts w:cs="Calibri"/>
          <w:sz w:val="24"/>
          <w:szCs w:val="24"/>
        </w:rPr>
        <w:t xml:space="preserve">osiągnie lub </w:t>
      </w:r>
      <w:r w:rsidR="008B197C" w:rsidRPr="00E36AA3">
        <w:rPr>
          <w:rFonts w:cs="Calibri"/>
          <w:sz w:val="24"/>
          <w:szCs w:val="24"/>
        </w:rPr>
        <w:t xml:space="preserve">przekroczy </w:t>
      </w:r>
      <w:r w:rsidR="00D750DC" w:rsidRPr="00E36AA3">
        <w:rPr>
          <w:rFonts w:cs="Calibri"/>
          <w:sz w:val="24"/>
          <w:szCs w:val="24"/>
        </w:rPr>
        <w:t>30</w:t>
      </w:r>
      <w:r w:rsidR="00C33917" w:rsidRPr="00E36AA3">
        <w:rPr>
          <w:rFonts w:cs="Calibri"/>
          <w:sz w:val="24"/>
          <w:szCs w:val="24"/>
        </w:rPr>
        <w:t> 000,00 zł.</w:t>
      </w:r>
    </w:p>
    <w:p w14:paraId="611E69B0" w14:textId="2731DED2" w:rsidR="00A522AC" w:rsidRPr="00E36AA3" w:rsidRDefault="00B4442F" w:rsidP="00E36AA3">
      <w:pPr>
        <w:pStyle w:val="Akapitzlist"/>
        <w:numPr>
          <w:ilvl w:val="0"/>
          <w:numId w:val="9"/>
        </w:numPr>
        <w:shd w:val="clear" w:color="auto" w:fill="FFFFFF"/>
        <w:tabs>
          <w:tab w:val="clear" w:pos="360"/>
          <w:tab w:val="left" w:pos="142"/>
          <w:tab w:val="num" w:pos="426"/>
        </w:tabs>
        <w:spacing w:after="0"/>
        <w:ind w:left="426" w:hanging="426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</w:t>
      </w:r>
      <w:r w:rsidR="00E877C3" w:rsidRPr="00E36AA3">
        <w:rPr>
          <w:rFonts w:cs="Calibri"/>
          <w:sz w:val="24"/>
          <w:szCs w:val="24"/>
        </w:rPr>
        <w:t xml:space="preserve">dstąpienie od umowy wywołuje skutki na przyszłość. </w:t>
      </w:r>
      <w:r w:rsidR="00A522AC" w:rsidRPr="00E36AA3">
        <w:rPr>
          <w:rFonts w:cs="Calibri"/>
          <w:sz w:val="24"/>
          <w:szCs w:val="24"/>
        </w:rPr>
        <w:t xml:space="preserve">W przypadku odstąpienia od </w:t>
      </w:r>
      <w:r w:rsidR="00EC344D" w:rsidRPr="00E36AA3">
        <w:rPr>
          <w:rFonts w:cs="Calibri"/>
          <w:sz w:val="24"/>
          <w:szCs w:val="24"/>
        </w:rPr>
        <w:t>umowy</w:t>
      </w:r>
      <w:r w:rsidR="00A522AC" w:rsidRPr="00E36AA3">
        <w:rPr>
          <w:rFonts w:cs="Calibri"/>
          <w:sz w:val="24"/>
          <w:szCs w:val="24"/>
        </w:rPr>
        <w:t xml:space="preserve"> przez Zamawiającego: </w:t>
      </w:r>
    </w:p>
    <w:p w14:paraId="66C96585" w14:textId="77777777" w:rsidR="00A522AC" w:rsidRPr="00E36AA3" w:rsidRDefault="00A522AC" w:rsidP="00E36AA3">
      <w:pPr>
        <w:pStyle w:val="Akapitzlist"/>
        <w:numPr>
          <w:ilvl w:val="1"/>
          <w:numId w:val="9"/>
        </w:numPr>
        <w:shd w:val="clear" w:color="auto" w:fill="FFFFFF"/>
        <w:tabs>
          <w:tab w:val="clear" w:pos="1440"/>
          <w:tab w:val="left" w:pos="142"/>
          <w:tab w:val="num" w:pos="709"/>
        </w:tabs>
        <w:spacing w:after="0"/>
        <w:ind w:left="709" w:hanging="283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Wykonawca i Zamawiający zobowiązują się do sporządzenia protokołu, który będzie zawierał opis wykonanych prac do dnia odstąpienia </w:t>
      </w:r>
      <w:r w:rsidR="00EC344D" w:rsidRPr="00E36AA3">
        <w:rPr>
          <w:rFonts w:cs="Calibri"/>
          <w:sz w:val="24"/>
          <w:szCs w:val="24"/>
        </w:rPr>
        <w:t>umowy</w:t>
      </w:r>
      <w:r w:rsidR="008B197C" w:rsidRPr="00E36AA3">
        <w:rPr>
          <w:rFonts w:cs="Calibri"/>
          <w:bCs/>
          <w:sz w:val="24"/>
          <w:szCs w:val="24"/>
        </w:rPr>
        <w:t xml:space="preserve"> wraz z dokonaniem ich oceny pod względem możliwości ich zaakceptowania oraz odbioru </w:t>
      </w:r>
      <w:r w:rsidR="008B197C" w:rsidRPr="00E36AA3">
        <w:rPr>
          <w:rFonts w:cs="Calibri"/>
          <w:bCs/>
          <w:sz w:val="24"/>
          <w:szCs w:val="24"/>
        </w:rPr>
        <w:br/>
        <w:t>przez Zamawiającego</w:t>
      </w:r>
      <w:r w:rsidRPr="00E36AA3">
        <w:rPr>
          <w:rFonts w:cs="Calibri"/>
          <w:sz w:val="24"/>
          <w:szCs w:val="24"/>
        </w:rPr>
        <w:t xml:space="preserve">; </w:t>
      </w:r>
    </w:p>
    <w:p w14:paraId="57487E53" w14:textId="0EE09488" w:rsidR="00A522AC" w:rsidRPr="00E36AA3" w:rsidRDefault="00E9219B" w:rsidP="00E36AA3">
      <w:pPr>
        <w:pStyle w:val="Akapitzlist"/>
        <w:numPr>
          <w:ilvl w:val="1"/>
          <w:numId w:val="9"/>
        </w:numPr>
        <w:shd w:val="clear" w:color="auto" w:fill="FFFFFF"/>
        <w:tabs>
          <w:tab w:val="clear" w:pos="1440"/>
          <w:tab w:val="left" w:pos="142"/>
          <w:tab w:val="num" w:pos="709"/>
        </w:tabs>
        <w:spacing w:after="0"/>
        <w:ind w:left="709" w:hanging="283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w</w:t>
      </w:r>
      <w:r w:rsidR="00A522AC" w:rsidRPr="00E36AA3">
        <w:rPr>
          <w:rFonts w:cs="Calibri"/>
          <w:sz w:val="24"/>
          <w:szCs w:val="24"/>
        </w:rPr>
        <w:t>ysokość wynagrodzenia należna Wykonawcy zostanie ustalona proporcjonalnie na</w:t>
      </w:r>
      <w:r w:rsidR="00E36AA3" w:rsidRPr="00E36AA3">
        <w:rPr>
          <w:rFonts w:cs="Calibri"/>
          <w:sz w:val="24"/>
          <w:szCs w:val="24"/>
        </w:rPr>
        <w:t> </w:t>
      </w:r>
      <w:r w:rsidR="00A522AC" w:rsidRPr="00E36AA3">
        <w:rPr>
          <w:rFonts w:cs="Calibri"/>
          <w:sz w:val="24"/>
          <w:szCs w:val="24"/>
        </w:rPr>
        <w:t xml:space="preserve">podstawie zakresu prac wykonanych przez niego i zaakceptowanych przez </w:t>
      </w:r>
      <w:r w:rsidR="00A522AC" w:rsidRPr="00E36AA3">
        <w:rPr>
          <w:rFonts w:cs="Calibri"/>
          <w:sz w:val="24"/>
          <w:szCs w:val="24"/>
        </w:rPr>
        <w:lastRenderedPageBreak/>
        <w:t xml:space="preserve">Zamawiającego do dnia odstąpienia od </w:t>
      </w:r>
      <w:r w:rsidR="00EC344D" w:rsidRPr="00E36AA3">
        <w:rPr>
          <w:rFonts w:cs="Calibri"/>
          <w:sz w:val="24"/>
          <w:szCs w:val="24"/>
        </w:rPr>
        <w:t>umowy</w:t>
      </w:r>
      <w:r w:rsidRPr="00E36AA3">
        <w:rPr>
          <w:rFonts w:cs="Calibri"/>
          <w:sz w:val="24"/>
          <w:szCs w:val="24"/>
        </w:rPr>
        <w:t>.</w:t>
      </w:r>
      <w:r w:rsidR="00A522AC" w:rsidRPr="00E36AA3">
        <w:rPr>
          <w:rFonts w:cs="Calibri"/>
          <w:sz w:val="24"/>
          <w:szCs w:val="24"/>
        </w:rPr>
        <w:t xml:space="preserve"> </w:t>
      </w:r>
      <w:r w:rsidR="008B197C" w:rsidRPr="00E36AA3">
        <w:rPr>
          <w:rFonts w:cs="Calibri"/>
          <w:sz w:val="24"/>
          <w:szCs w:val="24"/>
        </w:rPr>
        <w:t>Zamawiający ma prawo odmówić odbioru prac, które nie będą miały dla niego znaczenia gospodarczego lub będą dla niego nieprzydatne.</w:t>
      </w:r>
    </w:p>
    <w:p w14:paraId="13231C48" w14:textId="77777777" w:rsidR="00A522AC" w:rsidRPr="00E36AA3" w:rsidRDefault="00A522AC" w:rsidP="00E36AA3">
      <w:pPr>
        <w:pStyle w:val="Akapitzlist"/>
        <w:numPr>
          <w:ilvl w:val="0"/>
          <w:numId w:val="9"/>
        </w:numPr>
        <w:shd w:val="clear" w:color="auto" w:fill="FFFFFF"/>
        <w:tabs>
          <w:tab w:val="left" w:pos="142"/>
        </w:tabs>
        <w:spacing w:after="0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Oświadczenie Zamawiającego o odstąpieniu od </w:t>
      </w:r>
      <w:r w:rsidR="00EC344D" w:rsidRPr="00E36AA3">
        <w:rPr>
          <w:rFonts w:cs="Calibri"/>
          <w:sz w:val="24"/>
          <w:szCs w:val="24"/>
        </w:rPr>
        <w:t>umowy</w:t>
      </w:r>
      <w:r w:rsidRPr="00E36AA3">
        <w:rPr>
          <w:rFonts w:cs="Calibri"/>
          <w:sz w:val="24"/>
          <w:szCs w:val="24"/>
        </w:rPr>
        <w:t xml:space="preserve"> będz</w:t>
      </w:r>
      <w:r w:rsidR="007073C5" w:rsidRPr="00E36AA3">
        <w:rPr>
          <w:rFonts w:cs="Calibri"/>
          <w:sz w:val="24"/>
          <w:szCs w:val="24"/>
        </w:rPr>
        <w:t>ie miał</w:t>
      </w:r>
      <w:r w:rsidR="00544905" w:rsidRPr="00E36AA3">
        <w:rPr>
          <w:rFonts w:cs="Calibri"/>
          <w:sz w:val="24"/>
          <w:szCs w:val="24"/>
        </w:rPr>
        <w:t>o</w:t>
      </w:r>
      <w:r w:rsidR="008216A9" w:rsidRPr="00E36AA3">
        <w:rPr>
          <w:rFonts w:cs="Calibri"/>
          <w:sz w:val="24"/>
          <w:szCs w:val="24"/>
        </w:rPr>
        <w:t xml:space="preserve"> formę pisemną i </w:t>
      </w:r>
      <w:r w:rsidR="007073C5" w:rsidRPr="00E36AA3">
        <w:rPr>
          <w:rFonts w:cs="Calibri"/>
          <w:sz w:val="24"/>
          <w:szCs w:val="24"/>
        </w:rPr>
        <w:t xml:space="preserve">będzie </w:t>
      </w:r>
      <w:r w:rsidRPr="00E36AA3">
        <w:rPr>
          <w:rFonts w:cs="Calibri"/>
          <w:sz w:val="24"/>
          <w:szCs w:val="24"/>
        </w:rPr>
        <w:t xml:space="preserve">zawierało uzasadnienie. Oświadczenie to może zostać doręczone Wykonawcy listem poleconym lub osobiście. </w:t>
      </w:r>
    </w:p>
    <w:p w14:paraId="4500BFBC" w14:textId="77777777" w:rsidR="00A522AC" w:rsidRPr="00E36AA3" w:rsidRDefault="00A522AC" w:rsidP="00E36AA3">
      <w:pPr>
        <w:pStyle w:val="Akapitzlist"/>
        <w:numPr>
          <w:ilvl w:val="0"/>
          <w:numId w:val="9"/>
        </w:numPr>
        <w:shd w:val="clear" w:color="auto" w:fill="FFFFFF"/>
        <w:tabs>
          <w:tab w:val="left" w:pos="142"/>
        </w:tabs>
        <w:spacing w:after="0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W dniu odstąpienia od </w:t>
      </w:r>
      <w:r w:rsidR="00EC344D" w:rsidRPr="00E36AA3">
        <w:rPr>
          <w:rFonts w:cs="Calibri"/>
          <w:sz w:val="24"/>
          <w:szCs w:val="24"/>
        </w:rPr>
        <w:t>umowy</w:t>
      </w:r>
      <w:r w:rsidRPr="00E36AA3">
        <w:rPr>
          <w:rFonts w:cs="Calibri"/>
          <w:sz w:val="24"/>
          <w:szCs w:val="24"/>
        </w:rPr>
        <w:t xml:space="preserve"> na Zamawiającego przechodzą autorskie prawa majątkowe oraz prawa pokrewne do utworów powstałych w trakcie realizacji </w:t>
      </w:r>
      <w:r w:rsidR="00EC344D" w:rsidRPr="00E36AA3">
        <w:rPr>
          <w:rFonts w:cs="Calibri"/>
          <w:sz w:val="24"/>
          <w:szCs w:val="24"/>
        </w:rPr>
        <w:t>umowy</w:t>
      </w:r>
      <w:r w:rsidRPr="00E36AA3">
        <w:rPr>
          <w:rFonts w:cs="Calibri"/>
          <w:sz w:val="24"/>
          <w:szCs w:val="24"/>
        </w:rPr>
        <w:t xml:space="preserve"> chyba, że Zamawiający uzna i oświadczy, iż wykonane przez Wykonawcę utwory nie będą miały dla Zamawiającego znaczenia</w:t>
      </w:r>
      <w:r w:rsidR="006A125B" w:rsidRPr="00E36AA3">
        <w:rPr>
          <w:rFonts w:cs="Calibri"/>
          <w:sz w:val="24"/>
          <w:szCs w:val="24"/>
        </w:rPr>
        <w:t>.</w:t>
      </w:r>
      <w:r w:rsidRPr="00E36AA3">
        <w:rPr>
          <w:rFonts w:cs="Calibri"/>
          <w:sz w:val="24"/>
          <w:szCs w:val="24"/>
        </w:rPr>
        <w:t xml:space="preserve"> </w:t>
      </w:r>
    </w:p>
    <w:p w14:paraId="48C8775F" w14:textId="77777777" w:rsidR="00AD2783" w:rsidRPr="00E36AA3" w:rsidRDefault="00E877C3" w:rsidP="00E36AA3">
      <w:pPr>
        <w:pStyle w:val="Akapitzlist"/>
        <w:numPr>
          <w:ilvl w:val="0"/>
          <w:numId w:val="9"/>
        </w:numPr>
        <w:shd w:val="clear" w:color="auto" w:fill="FFFFFF"/>
        <w:tabs>
          <w:tab w:val="clear" w:pos="360"/>
          <w:tab w:val="left" w:pos="142"/>
          <w:tab w:val="num" w:pos="426"/>
        </w:tabs>
        <w:spacing w:after="0"/>
        <w:ind w:left="426" w:hanging="426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W zakresie, w jakim umowa może być uznana za usługę </w:t>
      </w:r>
      <w:r w:rsidR="00A522AC" w:rsidRPr="00E36AA3">
        <w:rPr>
          <w:rFonts w:cs="Calibri"/>
          <w:sz w:val="24"/>
          <w:szCs w:val="24"/>
        </w:rPr>
        <w:t>Wykonawca może wypowiedzieć umowę wyłącznie z ważnych powodów, przez które należy rozumieć naruszenie postano</w:t>
      </w:r>
      <w:r w:rsidR="00E9219B" w:rsidRPr="00E36AA3">
        <w:rPr>
          <w:rFonts w:cs="Calibri"/>
          <w:sz w:val="24"/>
          <w:szCs w:val="24"/>
        </w:rPr>
        <w:t xml:space="preserve">wień </w:t>
      </w:r>
      <w:r w:rsidR="00EC344D" w:rsidRPr="00E36AA3">
        <w:rPr>
          <w:rFonts w:cs="Calibri"/>
          <w:sz w:val="24"/>
          <w:szCs w:val="24"/>
        </w:rPr>
        <w:t>umowy</w:t>
      </w:r>
      <w:r w:rsidR="00E9219B" w:rsidRPr="00E36AA3">
        <w:rPr>
          <w:rFonts w:cs="Calibri"/>
          <w:sz w:val="24"/>
          <w:szCs w:val="24"/>
        </w:rPr>
        <w:t xml:space="preserve"> przez Zamawiającego.</w:t>
      </w:r>
    </w:p>
    <w:p w14:paraId="4D985CD0" w14:textId="77777777" w:rsidR="00680F52" w:rsidRDefault="00680F52" w:rsidP="00E36AA3">
      <w:pPr>
        <w:pStyle w:val="Nagwek2"/>
        <w:spacing w:before="0" w:after="0"/>
        <w:jc w:val="center"/>
        <w:rPr>
          <w:rFonts w:ascii="Calibri" w:hAnsi="Calibri" w:cs="Calibri"/>
          <w:i w:val="0"/>
          <w:sz w:val="24"/>
          <w:szCs w:val="24"/>
          <w:lang w:eastAsia="pl-PL"/>
        </w:rPr>
      </w:pPr>
      <w:bookmarkStart w:id="13" w:name="_Toc37321318"/>
    </w:p>
    <w:p w14:paraId="7A45FC3E" w14:textId="74257512" w:rsidR="00B4442F" w:rsidRPr="00E36AA3" w:rsidRDefault="00B4442F" w:rsidP="00B4442F">
      <w:pPr>
        <w:pStyle w:val="Nagwek2"/>
        <w:spacing w:before="0" w:after="0"/>
        <w:jc w:val="center"/>
        <w:rPr>
          <w:rFonts w:ascii="Calibri" w:hAnsi="Calibri" w:cs="Calibri"/>
          <w:i w:val="0"/>
          <w:sz w:val="24"/>
          <w:szCs w:val="24"/>
          <w:lang w:eastAsia="pl-PL"/>
        </w:rPr>
      </w:pPr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§</w:t>
      </w:r>
      <w:r>
        <w:rPr>
          <w:rFonts w:ascii="Calibri" w:hAnsi="Calibri" w:cs="Calibri"/>
          <w:i w:val="0"/>
          <w:sz w:val="24"/>
          <w:szCs w:val="24"/>
          <w:lang w:eastAsia="pl-PL"/>
        </w:rPr>
        <w:t xml:space="preserve"> 11</w:t>
      </w:r>
      <w:r w:rsidRPr="00E36AA3">
        <w:rPr>
          <w:rFonts w:ascii="Calibri" w:hAnsi="Calibri" w:cs="Calibri"/>
          <w:i w:val="0"/>
          <w:sz w:val="24"/>
          <w:szCs w:val="24"/>
          <w:lang w:eastAsia="pl-PL"/>
        </w:rPr>
        <w:br/>
        <w:t>Poufność informacji</w:t>
      </w:r>
    </w:p>
    <w:p w14:paraId="69EAC3FE" w14:textId="77777777" w:rsidR="00B4442F" w:rsidRPr="00E36AA3" w:rsidRDefault="00B4442F" w:rsidP="00B4442F">
      <w:pPr>
        <w:pStyle w:val="Tekstpodstawowywcity2"/>
        <w:numPr>
          <w:ilvl w:val="0"/>
          <w:numId w:val="28"/>
        </w:numPr>
        <w:suppressAutoHyphens/>
        <w:spacing w:before="0" w:after="0" w:line="276" w:lineRule="auto"/>
        <w:ind w:left="426" w:hanging="426"/>
        <w:jc w:val="left"/>
        <w:rPr>
          <w:rFonts w:ascii="Calibri" w:hAnsi="Calibri" w:cs="Calibri"/>
        </w:rPr>
      </w:pPr>
      <w:r w:rsidRPr="00E36AA3">
        <w:rPr>
          <w:rFonts w:ascii="Calibri" w:hAnsi="Calibri" w:cs="Calibri"/>
        </w:rPr>
        <w:t>Z zastrzeżeniem postanowienia ust. 2, Wykonawca zobowiązuje się do zachowania w poufności wszelkich dotyczących Zamawiającego danych i informacji uzyskanych w jakikolwiek sposób (zamierzony lub przypadkowy) w związku z wykonywaniem umowy, bez względu na sposób i formę ich przekazania, nazywanych dalej łącznie „Informacjami Poufnymi”.</w:t>
      </w:r>
    </w:p>
    <w:p w14:paraId="6E6DCFA5" w14:textId="77777777" w:rsidR="00B4442F" w:rsidRPr="00E36AA3" w:rsidRDefault="00B4442F" w:rsidP="00B4442F">
      <w:pPr>
        <w:pStyle w:val="Tekstpodstawowywcity2"/>
        <w:numPr>
          <w:ilvl w:val="0"/>
          <w:numId w:val="28"/>
        </w:numPr>
        <w:suppressAutoHyphens/>
        <w:spacing w:before="0" w:after="0" w:line="276" w:lineRule="auto"/>
        <w:ind w:left="426" w:hanging="426"/>
        <w:jc w:val="left"/>
        <w:rPr>
          <w:rFonts w:ascii="Calibri" w:hAnsi="Calibri" w:cs="Calibri"/>
        </w:rPr>
      </w:pPr>
      <w:r w:rsidRPr="00E36AA3">
        <w:rPr>
          <w:rFonts w:ascii="Calibri" w:hAnsi="Calibri" w:cs="Calibri"/>
        </w:rPr>
        <w:t>Obowiązku zachowania poufności, o którym mowa w ust. 1, nie stosuje się do danych i informacji:</w:t>
      </w:r>
    </w:p>
    <w:p w14:paraId="05C3EE1F" w14:textId="77777777" w:rsidR="00B4442F" w:rsidRPr="00E36AA3" w:rsidRDefault="00B4442F" w:rsidP="00B4442F">
      <w:pPr>
        <w:pStyle w:val="Tekstpodstawowywcity2"/>
        <w:numPr>
          <w:ilvl w:val="0"/>
          <w:numId w:val="29"/>
        </w:numPr>
        <w:suppressAutoHyphens/>
        <w:spacing w:before="0" w:after="0" w:line="276" w:lineRule="auto"/>
        <w:ind w:hanging="294"/>
        <w:jc w:val="left"/>
        <w:rPr>
          <w:rFonts w:ascii="Calibri" w:hAnsi="Calibri" w:cs="Calibri"/>
        </w:rPr>
      </w:pPr>
      <w:r w:rsidRPr="00E36AA3">
        <w:rPr>
          <w:rFonts w:ascii="Calibri" w:hAnsi="Calibri" w:cs="Calibri"/>
        </w:rPr>
        <w:t>dostępnych publicznie;</w:t>
      </w:r>
    </w:p>
    <w:p w14:paraId="4892D46F" w14:textId="77777777" w:rsidR="00B4442F" w:rsidRPr="00E36AA3" w:rsidRDefault="00B4442F" w:rsidP="00B4442F">
      <w:pPr>
        <w:pStyle w:val="Tekstpodstawowywcity2"/>
        <w:numPr>
          <w:ilvl w:val="0"/>
          <w:numId w:val="29"/>
        </w:numPr>
        <w:suppressAutoHyphens/>
        <w:spacing w:before="0" w:after="0" w:line="276" w:lineRule="auto"/>
        <w:ind w:hanging="294"/>
        <w:jc w:val="left"/>
        <w:rPr>
          <w:rFonts w:ascii="Calibri" w:hAnsi="Calibri" w:cs="Calibri"/>
        </w:rPr>
      </w:pPr>
      <w:r w:rsidRPr="00E36AA3">
        <w:rPr>
          <w:rFonts w:ascii="Calibri" w:hAnsi="Calibri" w:cs="Calibri"/>
        </w:rPr>
        <w:t>otrzymanych przez Wykonawcę, zgodnie z przepisami prawa powszechnie obowiązującego, od osoby trzeciej bez obowiązku zachowania poufności;</w:t>
      </w:r>
    </w:p>
    <w:p w14:paraId="43EC7081" w14:textId="77777777" w:rsidR="00B4442F" w:rsidRPr="00E36AA3" w:rsidRDefault="00B4442F" w:rsidP="00B4442F">
      <w:pPr>
        <w:pStyle w:val="Tekstpodstawowywcity2"/>
        <w:numPr>
          <w:ilvl w:val="0"/>
          <w:numId w:val="29"/>
        </w:numPr>
        <w:suppressAutoHyphens/>
        <w:spacing w:before="0" w:after="0" w:line="276" w:lineRule="auto"/>
        <w:ind w:hanging="294"/>
        <w:jc w:val="left"/>
        <w:rPr>
          <w:rFonts w:ascii="Calibri" w:hAnsi="Calibri" w:cs="Calibri"/>
        </w:rPr>
      </w:pPr>
      <w:r w:rsidRPr="00E36AA3">
        <w:rPr>
          <w:rFonts w:ascii="Calibri" w:hAnsi="Calibri" w:cs="Calibri"/>
        </w:rPr>
        <w:t>które w momencie ich przekazania przez Zamawiającego były już znane Wykonawcy bez obowiązku zachowania poufności;</w:t>
      </w:r>
    </w:p>
    <w:p w14:paraId="60A4D7F5" w14:textId="77777777" w:rsidR="00B4442F" w:rsidRPr="00E36AA3" w:rsidRDefault="00B4442F" w:rsidP="00B4442F">
      <w:pPr>
        <w:pStyle w:val="Tekstpodstawowywcity2"/>
        <w:numPr>
          <w:ilvl w:val="0"/>
          <w:numId w:val="29"/>
        </w:numPr>
        <w:suppressAutoHyphens/>
        <w:spacing w:before="0" w:after="0" w:line="276" w:lineRule="auto"/>
        <w:ind w:hanging="294"/>
        <w:jc w:val="left"/>
        <w:rPr>
          <w:rFonts w:ascii="Calibri" w:hAnsi="Calibri" w:cs="Calibri"/>
        </w:rPr>
      </w:pPr>
      <w:r w:rsidRPr="00E36AA3">
        <w:rPr>
          <w:rFonts w:ascii="Calibri" w:hAnsi="Calibri" w:cs="Calibri"/>
        </w:rPr>
        <w:t>w stosunku do których Wykonawca uzyskał pisemną zgodę Zamawiającego na ich ujawnienie.</w:t>
      </w:r>
    </w:p>
    <w:p w14:paraId="2EFDBCB4" w14:textId="77777777" w:rsidR="00B4442F" w:rsidRPr="00E36AA3" w:rsidRDefault="00B4442F" w:rsidP="00B4442F">
      <w:pPr>
        <w:pStyle w:val="Tekstpodstawowywcity2"/>
        <w:numPr>
          <w:ilvl w:val="0"/>
          <w:numId w:val="28"/>
        </w:numPr>
        <w:suppressAutoHyphens/>
        <w:spacing w:before="0" w:after="0" w:line="276" w:lineRule="auto"/>
        <w:ind w:left="426" w:hanging="426"/>
        <w:jc w:val="left"/>
        <w:rPr>
          <w:rFonts w:ascii="Calibri" w:hAnsi="Calibri" w:cs="Calibri"/>
        </w:rPr>
      </w:pPr>
      <w:r w:rsidRPr="00E36AA3">
        <w:rPr>
          <w:rFonts w:ascii="Calibri" w:hAnsi="Calibri" w:cs="Calibri"/>
        </w:rPr>
        <w:t>W przypadku, gdy ujawnienie Informacji Poufnych przez Wykonawcę jest wymagane na podstawie przepisów prawa powszechnie obowiązującego, Wykonawca poinformuje Zamawiającego o przyczynach i zakresie ujawnionych Informacji Poufnych. Poinformowanie takie powinno nastąpić w formie pisemnej lub w formie wiadomości wysłanej na adres poczty elektronicznej Zamawiającego, chyba że takie poinformowanie Zamawiającego byłoby sprzeczne z przepisami prawa powszechnie obowiązującego.</w:t>
      </w:r>
    </w:p>
    <w:p w14:paraId="573D120B" w14:textId="77777777" w:rsidR="00B4442F" w:rsidRPr="00E36AA3" w:rsidRDefault="00B4442F" w:rsidP="00B4442F">
      <w:pPr>
        <w:pStyle w:val="Tekstpodstawowywcity2"/>
        <w:numPr>
          <w:ilvl w:val="0"/>
          <w:numId w:val="28"/>
        </w:numPr>
        <w:suppressAutoHyphens/>
        <w:spacing w:before="0" w:after="0" w:line="276" w:lineRule="auto"/>
        <w:ind w:left="426" w:hanging="426"/>
        <w:jc w:val="left"/>
        <w:rPr>
          <w:rFonts w:ascii="Calibri" w:hAnsi="Calibri" w:cs="Calibri"/>
        </w:rPr>
      </w:pPr>
      <w:r w:rsidRPr="00E36AA3">
        <w:rPr>
          <w:rFonts w:ascii="Calibri" w:hAnsi="Calibri" w:cs="Calibri"/>
        </w:rPr>
        <w:t>Wykonawca zobowiązuje się do:</w:t>
      </w:r>
    </w:p>
    <w:p w14:paraId="5CEA02DE" w14:textId="77777777" w:rsidR="00B4442F" w:rsidRPr="00E36AA3" w:rsidRDefault="00B4442F" w:rsidP="00B4442F">
      <w:pPr>
        <w:pStyle w:val="Tekstpodstawowywcity2"/>
        <w:numPr>
          <w:ilvl w:val="0"/>
          <w:numId w:val="34"/>
        </w:numPr>
        <w:suppressAutoHyphens/>
        <w:spacing w:before="0" w:after="0" w:line="276" w:lineRule="auto"/>
        <w:ind w:hanging="294"/>
        <w:jc w:val="left"/>
        <w:rPr>
          <w:rFonts w:ascii="Calibri" w:hAnsi="Calibri" w:cs="Calibri"/>
        </w:rPr>
      </w:pPr>
      <w:r w:rsidRPr="00E36AA3">
        <w:rPr>
          <w:rFonts w:ascii="Calibri" w:hAnsi="Calibri" w:cs="Calibri"/>
        </w:rPr>
        <w:t>dołożenia właściwych starań w celu zabezpieczenia Informacji Poufnych przed ich utratą, zniekształceniem oraz dostępem nieupoważnionych osób trzecich;</w:t>
      </w:r>
    </w:p>
    <w:p w14:paraId="187CD472" w14:textId="77777777" w:rsidR="00B4442F" w:rsidRPr="00E36AA3" w:rsidRDefault="00B4442F" w:rsidP="00B4442F">
      <w:pPr>
        <w:pStyle w:val="Tekstpodstawowywcity2"/>
        <w:numPr>
          <w:ilvl w:val="0"/>
          <w:numId w:val="34"/>
        </w:numPr>
        <w:suppressAutoHyphens/>
        <w:spacing w:before="0" w:after="0" w:line="276" w:lineRule="auto"/>
        <w:ind w:hanging="294"/>
        <w:jc w:val="left"/>
        <w:rPr>
          <w:rFonts w:ascii="Calibri" w:hAnsi="Calibri" w:cs="Calibri"/>
        </w:rPr>
      </w:pPr>
      <w:r w:rsidRPr="00E36AA3">
        <w:rPr>
          <w:rFonts w:ascii="Calibri" w:hAnsi="Calibri" w:cs="Calibri"/>
        </w:rPr>
        <w:t>niewykorzystywania Informacji Poufnych w celach innych niż wykonanie umowy.</w:t>
      </w:r>
    </w:p>
    <w:p w14:paraId="07EECC12" w14:textId="77777777" w:rsidR="00B4442F" w:rsidRPr="00E36AA3" w:rsidRDefault="00B4442F" w:rsidP="00B4442F">
      <w:pPr>
        <w:pStyle w:val="Tekstpodstawowywcity2"/>
        <w:numPr>
          <w:ilvl w:val="0"/>
          <w:numId w:val="28"/>
        </w:numPr>
        <w:suppressAutoHyphens/>
        <w:spacing w:before="0" w:after="0" w:line="276" w:lineRule="auto"/>
        <w:ind w:left="426" w:hanging="426"/>
        <w:jc w:val="left"/>
        <w:rPr>
          <w:rFonts w:ascii="Calibri" w:hAnsi="Calibri" w:cs="Calibri"/>
        </w:rPr>
      </w:pPr>
      <w:r w:rsidRPr="00E36AA3">
        <w:rPr>
          <w:rFonts w:ascii="Calibri" w:hAnsi="Calibri" w:cs="Calibri"/>
        </w:rPr>
        <w:lastRenderedPageBreak/>
        <w:t>Wykonawca zobowiązuje się do poinformowania każdej z osób, przy pomocy których wykonuje umowę i które będą miały dostęp do Informacji Poufnych, o wynikających z umowy obowiązkach w zakresie zachowania poufności, a także do skutecznego zobowiązania i egzekwowania od tych osób obowiązków w zakresie zachowania poufności. Za ewentualne naruszenia tych obowiązków przez osoby trzecie Wykonawca ponosi odpowiedzialność jak za własne działania.</w:t>
      </w:r>
    </w:p>
    <w:p w14:paraId="6F1779EC" w14:textId="77777777" w:rsidR="00B4442F" w:rsidRPr="00E36AA3" w:rsidRDefault="00B4442F" w:rsidP="00B4442F">
      <w:pPr>
        <w:pStyle w:val="Tekstpodstawowywcity2"/>
        <w:numPr>
          <w:ilvl w:val="0"/>
          <w:numId w:val="28"/>
        </w:numPr>
        <w:suppressAutoHyphens/>
        <w:spacing w:before="0" w:after="0" w:line="276" w:lineRule="auto"/>
        <w:ind w:left="426" w:hanging="426"/>
        <w:jc w:val="left"/>
        <w:rPr>
          <w:rFonts w:ascii="Calibri" w:hAnsi="Calibri" w:cs="Calibri"/>
        </w:rPr>
      </w:pPr>
      <w:r w:rsidRPr="00E36AA3">
        <w:rPr>
          <w:rFonts w:ascii="Calibri" w:hAnsi="Calibri" w:cs="Calibri"/>
        </w:rPr>
        <w:t>W przypadku utraty lub zniekształcenia Informacji Poufnych lub dostępu nieupoważnionej osoby trzeciej do Informacji Poufnych, Wykonawca bezzwłocznie podejmie odpowiednie do sytuacji działania ochronne oraz zobowiązuje się do poinformowania o sytuacji Zamawiającego. Poinformowanie takie, w formie pisemnej lub w formie wiadomości wysłanej na adres poczty elektronicznej Zamawiającego, powinno opisywać okoliczności zdarzenia, zakres i skutki utraty, zniekształcenia lub ujawnienia Informacji Poufnych oraz podjęte działania ochronne.</w:t>
      </w:r>
    </w:p>
    <w:p w14:paraId="72AD3317" w14:textId="77777777" w:rsidR="00B4442F" w:rsidRPr="00E36AA3" w:rsidRDefault="00B4442F" w:rsidP="00B4442F">
      <w:pPr>
        <w:pStyle w:val="Tekstpodstawowywcity2"/>
        <w:numPr>
          <w:ilvl w:val="0"/>
          <w:numId w:val="28"/>
        </w:numPr>
        <w:suppressAutoHyphens/>
        <w:spacing w:before="0" w:after="0" w:line="276" w:lineRule="auto"/>
        <w:ind w:left="426" w:hanging="426"/>
        <w:jc w:val="left"/>
        <w:rPr>
          <w:rFonts w:ascii="Calibri" w:hAnsi="Calibri" w:cs="Calibri"/>
        </w:rPr>
      </w:pPr>
      <w:r w:rsidRPr="00E36AA3">
        <w:rPr>
          <w:rFonts w:ascii="Calibri" w:hAnsi="Calibri" w:cs="Calibri"/>
        </w:rPr>
        <w:t>Po wykonaniu umowy oraz w przypadku rozwiązania umowy przez którąkolwiek ze Stron lub odstąpienia od niej,</w:t>
      </w:r>
      <w:r w:rsidRPr="00E36AA3" w:rsidDel="001007C6">
        <w:rPr>
          <w:rFonts w:ascii="Calibri" w:hAnsi="Calibri" w:cs="Calibri"/>
        </w:rPr>
        <w:t xml:space="preserve"> </w:t>
      </w:r>
      <w:r w:rsidRPr="00E36AA3">
        <w:rPr>
          <w:rFonts w:ascii="Calibri" w:hAnsi="Calibri" w:cs="Calibri"/>
        </w:rPr>
        <w:t>Wykonawca bezzwłocznie zwróci Zamawiającemu lub komisyjnie zniszczy wszelkie Informacje Poufne.</w:t>
      </w:r>
    </w:p>
    <w:p w14:paraId="798DE9F8" w14:textId="77777777" w:rsidR="00B4442F" w:rsidRPr="00E36AA3" w:rsidRDefault="00B4442F" w:rsidP="00B4442F">
      <w:pPr>
        <w:pStyle w:val="Tekstpodstawowywcity2"/>
        <w:numPr>
          <w:ilvl w:val="0"/>
          <w:numId w:val="28"/>
        </w:numPr>
        <w:suppressAutoHyphens/>
        <w:spacing w:before="0" w:after="0" w:line="276" w:lineRule="auto"/>
        <w:ind w:left="426" w:hanging="426"/>
        <w:jc w:val="left"/>
        <w:rPr>
          <w:rFonts w:ascii="Calibri" w:hAnsi="Calibri" w:cs="Calibri"/>
        </w:rPr>
      </w:pPr>
      <w:r w:rsidRPr="00E36AA3">
        <w:rPr>
          <w:rFonts w:ascii="Calibri" w:hAnsi="Calibri" w:cs="Calibri"/>
        </w:rPr>
        <w:t>Ustanowione umową zasady zachowania poufności Informacji Poufnych, jak również przewidziane w umowie kary umowne z tytułu naruszenia zasad zachowania poufności Informacji Poufnych, obowiązują zarówno podczas wykonania umowy, jak i po jej wygaśnięciu do momentu utraty przez te informacje charakteru Informacji Poufnych.</w:t>
      </w:r>
    </w:p>
    <w:p w14:paraId="5455CF98" w14:textId="77777777" w:rsidR="00B4442F" w:rsidRPr="00E36AA3" w:rsidRDefault="00B4442F" w:rsidP="00B4442F">
      <w:pPr>
        <w:pStyle w:val="Tekstpodstawowywcity2"/>
        <w:numPr>
          <w:ilvl w:val="0"/>
          <w:numId w:val="28"/>
        </w:numPr>
        <w:suppressAutoHyphens/>
        <w:spacing w:before="0" w:after="0" w:line="276" w:lineRule="auto"/>
        <w:ind w:left="426" w:hanging="426"/>
        <w:jc w:val="left"/>
        <w:rPr>
          <w:rFonts w:ascii="Calibri" w:hAnsi="Calibri" w:cs="Calibri"/>
        </w:rPr>
      </w:pPr>
      <w:r w:rsidRPr="00E36AA3">
        <w:rPr>
          <w:rFonts w:ascii="Calibri" w:hAnsi="Calibri" w:cs="Calibri"/>
        </w:rPr>
        <w:t>Wszelkie działania Wykonawcy prowadzone w systemach PARP mogą być monitorowane i rejestrowane.</w:t>
      </w:r>
    </w:p>
    <w:p w14:paraId="692D8794" w14:textId="10E83AC9" w:rsidR="00A522AC" w:rsidRPr="00E36AA3" w:rsidRDefault="00A522AC" w:rsidP="00E36AA3">
      <w:pPr>
        <w:pStyle w:val="Nagwek2"/>
        <w:spacing w:before="0" w:after="0"/>
        <w:jc w:val="center"/>
        <w:rPr>
          <w:rFonts w:ascii="Calibri" w:hAnsi="Calibri" w:cs="Calibri"/>
          <w:i w:val="0"/>
          <w:sz w:val="24"/>
          <w:szCs w:val="24"/>
          <w:lang w:eastAsia="pl-PL"/>
        </w:rPr>
      </w:pPr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§</w:t>
      </w:r>
      <w:r w:rsidR="00AA703A">
        <w:rPr>
          <w:rFonts w:ascii="Calibri" w:hAnsi="Calibri" w:cs="Calibri"/>
          <w:i w:val="0"/>
          <w:sz w:val="24"/>
          <w:szCs w:val="24"/>
          <w:lang w:eastAsia="pl-PL"/>
        </w:rPr>
        <w:t xml:space="preserve"> </w:t>
      </w:r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1</w:t>
      </w:r>
      <w:r w:rsidR="00D00326" w:rsidRPr="00E36AA3">
        <w:rPr>
          <w:rFonts w:ascii="Calibri" w:hAnsi="Calibri" w:cs="Calibri"/>
          <w:i w:val="0"/>
          <w:sz w:val="24"/>
          <w:szCs w:val="24"/>
          <w:lang w:eastAsia="pl-PL"/>
        </w:rPr>
        <w:t>2</w:t>
      </w:r>
      <w:r w:rsidR="00A22449" w:rsidRPr="00E36AA3">
        <w:rPr>
          <w:rFonts w:ascii="Calibri" w:hAnsi="Calibri" w:cs="Calibri"/>
          <w:i w:val="0"/>
          <w:sz w:val="24"/>
          <w:szCs w:val="24"/>
          <w:lang w:eastAsia="pl-PL"/>
        </w:rPr>
        <w:br/>
      </w:r>
      <w:r w:rsidRPr="00E36AA3">
        <w:rPr>
          <w:rFonts w:ascii="Calibri" w:hAnsi="Calibri" w:cs="Calibri"/>
          <w:i w:val="0"/>
          <w:sz w:val="24"/>
          <w:szCs w:val="24"/>
          <w:lang w:eastAsia="pl-PL"/>
        </w:rPr>
        <w:t xml:space="preserve">Wizualizacja przedmiotu </w:t>
      </w:r>
      <w:r w:rsidR="00EC344D" w:rsidRPr="00E36AA3">
        <w:rPr>
          <w:rFonts w:ascii="Calibri" w:hAnsi="Calibri" w:cs="Calibri"/>
          <w:i w:val="0"/>
          <w:sz w:val="24"/>
          <w:szCs w:val="24"/>
          <w:lang w:eastAsia="pl-PL"/>
        </w:rPr>
        <w:t>umowy</w:t>
      </w:r>
      <w:bookmarkEnd w:id="13"/>
    </w:p>
    <w:p w14:paraId="12B727D0" w14:textId="77777777" w:rsidR="00A522AC" w:rsidRPr="00E36AA3" w:rsidRDefault="00A522AC" w:rsidP="00E36AA3">
      <w:pPr>
        <w:numPr>
          <w:ilvl w:val="3"/>
          <w:numId w:val="33"/>
        </w:numPr>
        <w:autoSpaceDE w:val="0"/>
        <w:autoSpaceDN w:val="0"/>
        <w:spacing w:after="0"/>
        <w:ind w:left="426" w:hanging="426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Zamawiający na potrzeby reali</w:t>
      </w:r>
      <w:r w:rsidR="001D178B" w:rsidRPr="00E36AA3">
        <w:rPr>
          <w:rFonts w:cs="Calibri"/>
          <w:sz w:val="24"/>
          <w:szCs w:val="24"/>
        </w:rPr>
        <w:t xml:space="preserve">zacji </w:t>
      </w:r>
      <w:r w:rsidR="00EC344D" w:rsidRPr="00E36AA3">
        <w:rPr>
          <w:rFonts w:cs="Calibri"/>
          <w:sz w:val="24"/>
          <w:szCs w:val="24"/>
        </w:rPr>
        <w:t>umowy</w:t>
      </w:r>
      <w:r w:rsidR="001D178B" w:rsidRPr="00E36AA3">
        <w:rPr>
          <w:rFonts w:cs="Calibri"/>
          <w:sz w:val="24"/>
          <w:szCs w:val="24"/>
        </w:rPr>
        <w:t xml:space="preserve"> udostępni Wykonawcy </w:t>
      </w:r>
      <w:r w:rsidRPr="00E36AA3">
        <w:rPr>
          <w:rFonts w:cs="Calibri"/>
          <w:sz w:val="24"/>
          <w:szCs w:val="24"/>
        </w:rPr>
        <w:t xml:space="preserve">w wersji elektronicznej: </w:t>
      </w:r>
    </w:p>
    <w:p w14:paraId="2878C004" w14:textId="77777777" w:rsidR="00E36AA3" w:rsidRPr="00E36AA3" w:rsidRDefault="00A522AC" w:rsidP="00E36AA3">
      <w:pPr>
        <w:pStyle w:val="Akapitzlist"/>
        <w:numPr>
          <w:ilvl w:val="1"/>
          <w:numId w:val="16"/>
        </w:numPr>
        <w:tabs>
          <w:tab w:val="left" w:pos="709"/>
        </w:tabs>
        <w:autoSpaceDE w:val="0"/>
        <w:autoSpaceDN w:val="0"/>
        <w:spacing w:after="0"/>
        <w:ind w:left="426" w:firstLine="0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Logo Unii Europejskiej; </w:t>
      </w:r>
    </w:p>
    <w:p w14:paraId="51B5E7A5" w14:textId="77777777" w:rsidR="00E36AA3" w:rsidRPr="00E36AA3" w:rsidRDefault="00637281" w:rsidP="00E36AA3">
      <w:pPr>
        <w:pStyle w:val="Akapitzlist"/>
        <w:numPr>
          <w:ilvl w:val="1"/>
          <w:numId w:val="16"/>
        </w:numPr>
        <w:tabs>
          <w:tab w:val="left" w:pos="709"/>
        </w:tabs>
        <w:autoSpaceDE w:val="0"/>
        <w:autoSpaceDN w:val="0"/>
        <w:spacing w:after="0"/>
        <w:ind w:left="426" w:firstLine="0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Logo Programu </w:t>
      </w:r>
      <w:r w:rsidR="002B4C8E" w:rsidRPr="00E36AA3">
        <w:rPr>
          <w:rFonts w:cs="Calibri"/>
          <w:sz w:val="24"/>
          <w:szCs w:val="24"/>
        </w:rPr>
        <w:t xml:space="preserve">Fundusze Europejskie dla Polski </w:t>
      </w:r>
      <w:r w:rsidR="001D1BB2" w:rsidRPr="00E36AA3">
        <w:rPr>
          <w:rFonts w:cs="Calibri"/>
          <w:sz w:val="24"/>
          <w:szCs w:val="24"/>
        </w:rPr>
        <w:t>W</w:t>
      </w:r>
      <w:r w:rsidR="002B4C8E" w:rsidRPr="00E36AA3">
        <w:rPr>
          <w:rFonts w:cs="Calibri"/>
          <w:sz w:val="24"/>
          <w:szCs w:val="24"/>
        </w:rPr>
        <w:t xml:space="preserve">schodniej; </w:t>
      </w:r>
    </w:p>
    <w:p w14:paraId="6A28FC61" w14:textId="77777777" w:rsidR="00E36AA3" w:rsidRPr="00E36AA3" w:rsidRDefault="00E9219B" w:rsidP="00E36AA3">
      <w:pPr>
        <w:pStyle w:val="Akapitzlist"/>
        <w:numPr>
          <w:ilvl w:val="1"/>
          <w:numId w:val="16"/>
        </w:numPr>
        <w:tabs>
          <w:tab w:val="left" w:pos="709"/>
        </w:tabs>
        <w:autoSpaceDE w:val="0"/>
        <w:autoSpaceDN w:val="0"/>
        <w:spacing w:after="0"/>
        <w:ind w:left="426" w:firstLine="0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Logo PARP;</w:t>
      </w:r>
    </w:p>
    <w:p w14:paraId="2289D76C" w14:textId="77777777" w:rsidR="00E36AA3" w:rsidRPr="00E36AA3" w:rsidRDefault="002C51E1" w:rsidP="00E36AA3">
      <w:pPr>
        <w:pStyle w:val="Akapitzlist"/>
        <w:numPr>
          <w:ilvl w:val="1"/>
          <w:numId w:val="16"/>
        </w:numPr>
        <w:tabs>
          <w:tab w:val="left" w:pos="709"/>
        </w:tabs>
        <w:autoSpaceDE w:val="0"/>
        <w:autoSpaceDN w:val="0"/>
        <w:spacing w:after="0"/>
        <w:ind w:left="426" w:firstLine="0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Logo Rzeczpospolita Polska</w:t>
      </w:r>
      <w:r w:rsidR="007D3050" w:rsidRPr="00E36AA3">
        <w:rPr>
          <w:rFonts w:cs="Calibri"/>
          <w:sz w:val="24"/>
          <w:szCs w:val="24"/>
        </w:rPr>
        <w:t>;</w:t>
      </w:r>
    </w:p>
    <w:p w14:paraId="7AF91BA1" w14:textId="58A08E8F" w:rsidR="002C51E1" w:rsidRPr="00E36AA3" w:rsidRDefault="00500636" w:rsidP="00E36AA3">
      <w:pPr>
        <w:pStyle w:val="Akapitzlist"/>
        <w:numPr>
          <w:ilvl w:val="1"/>
          <w:numId w:val="16"/>
        </w:numPr>
        <w:tabs>
          <w:tab w:val="left" w:pos="709"/>
        </w:tabs>
        <w:autoSpaceDE w:val="0"/>
        <w:autoSpaceDN w:val="0"/>
        <w:spacing w:after="0"/>
        <w:ind w:left="426" w:firstLine="0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Inne niezbędne do wykonania umowy logotypy</w:t>
      </w:r>
      <w:r w:rsidR="001D1BB2" w:rsidRPr="00E36AA3">
        <w:rPr>
          <w:rFonts w:cs="Calibri"/>
          <w:sz w:val="24"/>
          <w:szCs w:val="24"/>
        </w:rPr>
        <w:t xml:space="preserve"> oraz wytyczne do ich stosowania</w:t>
      </w:r>
      <w:r w:rsidR="002C51E1" w:rsidRPr="00E36AA3">
        <w:rPr>
          <w:rFonts w:cs="Calibri"/>
          <w:sz w:val="24"/>
          <w:szCs w:val="24"/>
        </w:rPr>
        <w:t>.</w:t>
      </w:r>
    </w:p>
    <w:p w14:paraId="41A5E188" w14:textId="05396EA4" w:rsidR="00A522AC" w:rsidRPr="00E36AA3" w:rsidRDefault="00A522AC" w:rsidP="00E36AA3">
      <w:pPr>
        <w:pStyle w:val="Akapitzlist"/>
        <w:numPr>
          <w:ilvl w:val="3"/>
          <w:numId w:val="33"/>
        </w:numPr>
        <w:autoSpaceDE w:val="0"/>
        <w:autoSpaceDN w:val="0"/>
        <w:spacing w:after="0"/>
        <w:ind w:left="426" w:hanging="426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Materiały, o których mowa w ust. 1 </w:t>
      </w:r>
      <w:r w:rsidR="00087E62" w:rsidRPr="00E36AA3">
        <w:rPr>
          <w:rFonts w:cs="Calibri"/>
          <w:sz w:val="24"/>
          <w:szCs w:val="24"/>
        </w:rPr>
        <w:t xml:space="preserve">udostępnione zostaną Wykonawcy </w:t>
      </w:r>
      <w:r w:rsidR="00D108E8" w:rsidRPr="00E36AA3">
        <w:rPr>
          <w:rFonts w:cs="Calibri"/>
          <w:sz w:val="24"/>
          <w:szCs w:val="24"/>
        </w:rPr>
        <w:t xml:space="preserve">niezwłocznie po </w:t>
      </w:r>
      <w:r w:rsidR="006A4F36" w:rsidRPr="00E36AA3">
        <w:rPr>
          <w:rFonts w:cs="Calibri"/>
          <w:sz w:val="24"/>
          <w:szCs w:val="24"/>
        </w:rPr>
        <w:t>zawarciu</w:t>
      </w:r>
      <w:r w:rsidR="00D108E8" w:rsidRPr="00E36AA3">
        <w:rPr>
          <w:rFonts w:cs="Calibri"/>
          <w:sz w:val="24"/>
          <w:szCs w:val="24"/>
        </w:rPr>
        <w:t xml:space="preserve"> umowy. </w:t>
      </w:r>
    </w:p>
    <w:p w14:paraId="13C9E391" w14:textId="77777777" w:rsidR="002C51E1" w:rsidRPr="00E36AA3" w:rsidRDefault="002C51E1" w:rsidP="00E36AA3">
      <w:pPr>
        <w:pStyle w:val="Akapitzlist"/>
        <w:numPr>
          <w:ilvl w:val="3"/>
          <w:numId w:val="33"/>
        </w:numPr>
        <w:autoSpaceDE w:val="0"/>
        <w:autoSpaceDN w:val="0"/>
        <w:spacing w:after="0"/>
        <w:ind w:left="426" w:hanging="426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Wykonawca zobowiązany jest informować, że wykonanie przedmiotu </w:t>
      </w:r>
      <w:r w:rsidR="00EC344D" w:rsidRPr="00E36AA3">
        <w:rPr>
          <w:rFonts w:cs="Calibri"/>
          <w:sz w:val="24"/>
          <w:szCs w:val="24"/>
        </w:rPr>
        <w:t>umowy</w:t>
      </w:r>
      <w:r w:rsidRPr="00E36AA3">
        <w:rPr>
          <w:rFonts w:cs="Calibri"/>
          <w:sz w:val="24"/>
          <w:szCs w:val="24"/>
        </w:rPr>
        <w:t>, o którym mowa §</w:t>
      </w:r>
      <w:r w:rsidR="00FB19FF" w:rsidRPr="00E36AA3">
        <w:rPr>
          <w:rFonts w:cs="Calibri"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>1 jest finansowane z udziałem środków pochodzących z Unii Europejskiej zgodnie z:</w:t>
      </w:r>
    </w:p>
    <w:p w14:paraId="32BAAF90" w14:textId="4A8CB3E7" w:rsidR="00E36AA3" w:rsidRPr="00E36AA3" w:rsidRDefault="002C51E1" w:rsidP="00E36AA3">
      <w:pPr>
        <w:pStyle w:val="Akapitzlist"/>
        <w:numPr>
          <w:ilvl w:val="1"/>
          <w:numId w:val="17"/>
        </w:numPr>
        <w:tabs>
          <w:tab w:val="left" w:pos="709"/>
        </w:tabs>
        <w:autoSpaceDE w:val="0"/>
        <w:autoSpaceDN w:val="0"/>
        <w:spacing w:after="0"/>
        <w:ind w:left="709" w:hanging="283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Rozporządzeniem Parlamentu Europejskiego i Rady</w:t>
      </w:r>
      <w:r w:rsidR="0006511B" w:rsidRPr="00E36AA3">
        <w:rPr>
          <w:rFonts w:cs="Calibri"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>(UE)</w:t>
      </w:r>
      <w:r w:rsidR="0006511B" w:rsidRPr="00E36AA3">
        <w:rPr>
          <w:rFonts w:cs="Calibri"/>
          <w:sz w:val="24"/>
          <w:szCs w:val="24"/>
        </w:rPr>
        <w:t xml:space="preserve"> </w:t>
      </w:r>
      <w:r w:rsidR="008216A9" w:rsidRPr="00E36AA3">
        <w:rPr>
          <w:rFonts w:cs="Calibri"/>
          <w:sz w:val="24"/>
          <w:szCs w:val="24"/>
        </w:rPr>
        <w:t>nr 1303/2013 z </w:t>
      </w:r>
      <w:r w:rsidRPr="00E36AA3">
        <w:rPr>
          <w:rFonts w:cs="Calibri"/>
          <w:sz w:val="24"/>
          <w:szCs w:val="24"/>
        </w:rPr>
        <w:t>dnia</w:t>
      </w:r>
      <w:r w:rsidR="008216A9" w:rsidRPr="00E36AA3">
        <w:rPr>
          <w:rFonts w:cs="Calibri"/>
          <w:sz w:val="24"/>
          <w:szCs w:val="24"/>
        </w:rPr>
        <w:t> </w:t>
      </w:r>
      <w:r w:rsidRPr="00E36AA3">
        <w:rPr>
          <w:rFonts w:cs="Calibri"/>
          <w:sz w:val="24"/>
          <w:szCs w:val="24"/>
        </w:rPr>
        <w:t>17</w:t>
      </w:r>
      <w:r w:rsidR="008216A9" w:rsidRPr="00E36AA3">
        <w:rPr>
          <w:rFonts w:cs="Calibri"/>
          <w:sz w:val="24"/>
          <w:szCs w:val="24"/>
        </w:rPr>
        <w:t> </w:t>
      </w:r>
      <w:r w:rsidRPr="00E36AA3">
        <w:rPr>
          <w:rFonts w:cs="Calibri"/>
          <w:sz w:val="24"/>
          <w:szCs w:val="24"/>
        </w:rPr>
        <w:t>grudnia 2013 r. ustanawiające wspólne przepisy dotyczące Europejskiego Funduszu</w:t>
      </w:r>
      <w:r w:rsidR="0006511B" w:rsidRPr="00E36AA3">
        <w:rPr>
          <w:rFonts w:cs="Calibri"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>Rozwoju Regionalnego, Europejskiego Funduszu Społecznego, Funduszu Spójności, Europejskiego Funduszu Rolnego na rzecz Rozwoju Obszarów</w:t>
      </w:r>
      <w:r w:rsidR="0006511B" w:rsidRPr="00E36AA3">
        <w:rPr>
          <w:rFonts w:cs="Calibri"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 xml:space="preserve">Wiejskich </w:t>
      </w:r>
      <w:r w:rsidRPr="00E36AA3">
        <w:rPr>
          <w:rFonts w:cs="Calibri"/>
          <w:sz w:val="24"/>
          <w:szCs w:val="24"/>
        </w:rPr>
        <w:lastRenderedPageBreak/>
        <w:t>oraz Europejskiego Funduszu Morskiego i Rybackiego oraz</w:t>
      </w:r>
      <w:r w:rsidR="0006511B" w:rsidRPr="00E36AA3">
        <w:rPr>
          <w:rFonts w:cs="Calibri"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>ustanawiające przepisy ogólne dotyczącego Europejskiego Funduszu Rozwoju Regionalnego, Europejskiego Funduszu Społecznego, Funduszu Spójności i</w:t>
      </w:r>
      <w:r w:rsidR="0006511B" w:rsidRPr="00E36AA3">
        <w:rPr>
          <w:rFonts w:cs="Calibri"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>Europejskiego Funduszu Morskiego i</w:t>
      </w:r>
      <w:r w:rsidR="00E36AA3" w:rsidRPr="00E36AA3">
        <w:rPr>
          <w:rFonts w:cs="Calibri"/>
          <w:sz w:val="24"/>
          <w:szCs w:val="24"/>
        </w:rPr>
        <w:t> </w:t>
      </w:r>
      <w:r w:rsidRPr="00E36AA3">
        <w:rPr>
          <w:rFonts w:cs="Calibri"/>
          <w:sz w:val="24"/>
          <w:szCs w:val="24"/>
        </w:rPr>
        <w:t>Rybackiego oraz uchylającym rozporządzenie Rady (WE) nr 1083/2006 (Dz. Urz. UE L 347 z 20.12.2013, str. 320);</w:t>
      </w:r>
    </w:p>
    <w:p w14:paraId="68EB078C" w14:textId="26C6C685" w:rsidR="004C712B" w:rsidRPr="00E36AA3" w:rsidRDefault="004C712B" w:rsidP="00E36AA3">
      <w:pPr>
        <w:pStyle w:val="Akapitzlist"/>
        <w:numPr>
          <w:ilvl w:val="1"/>
          <w:numId w:val="17"/>
        </w:numPr>
        <w:tabs>
          <w:tab w:val="left" w:pos="709"/>
        </w:tabs>
        <w:autoSpaceDE w:val="0"/>
        <w:autoSpaceDN w:val="0"/>
        <w:spacing w:after="0"/>
        <w:ind w:left="709" w:hanging="283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Wytycznych z dnia 19 kwietnia 2023 r. dotyczące informacji i promocji Funduszy Europejskich na lata 2021-2027: https://www.funduszeeuropejskie.gov.pl/strony/o-funduszach/dokumenty/wytyczne-dotyczace-informacji-i-promocji-funduszy-europejskich-na-lata-2021-2027/ ;</w:t>
      </w:r>
    </w:p>
    <w:p w14:paraId="04B6D4DF" w14:textId="54C8EBB7" w:rsidR="002C51E1" w:rsidRPr="00E36AA3" w:rsidRDefault="002C51E1" w:rsidP="00E36AA3">
      <w:pPr>
        <w:pStyle w:val="Akapitzlist"/>
        <w:numPr>
          <w:ilvl w:val="1"/>
          <w:numId w:val="17"/>
        </w:numPr>
        <w:tabs>
          <w:tab w:val="left" w:pos="709"/>
        </w:tabs>
        <w:autoSpaceDE w:val="0"/>
        <w:autoSpaceDN w:val="0"/>
        <w:spacing w:after="0"/>
        <w:ind w:left="709" w:hanging="283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Zasadami promocji i oznakowania projektów </w:t>
      </w:r>
      <w:r w:rsidR="002606EC" w:rsidRPr="00E36AA3">
        <w:rPr>
          <w:rFonts w:cs="Calibri"/>
          <w:sz w:val="24"/>
          <w:szCs w:val="24"/>
        </w:rPr>
        <w:t>FEPW</w:t>
      </w:r>
      <w:r w:rsidR="007D3050" w:rsidRPr="00E36AA3">
        <w:rPr>
          <w:rFonts w:cs="Calibri"/>
          <w:sz w:val="24"/>
          <w:szCs w:val="24"/>
        </w:rPr>
        <w:t xml:space="preserve">, </w:t>
      </w:r>
      <w:r w:rsidR="002606EC" w:rsidRPr="00E36AA3">
        <w:rPr>
          <w:rFonts w:cs="Calibri"/>
          <w:sz w:val="24"/>
          <w:szCs w:val="24"/>
        </w:rPr>
        <w:t xml:space="preserve">o których mowa w pkt 6.8.4. ZZW. </w:t>
      </w:r>
    </w:p>
    <w:p w14:paraId="75112149" w14:textId="71B0ACE9" w:rsidR="00A522AC" w:rsidRPr="00E36AA3" w:rsidRDefault="00A522AC" w:rsidP="00E36AA3">
      <w:pPr>
        <w:pStyle w:val="Akapitzlist"/>
        <w:numPr>
          <w:ilvl w:val="3"/>
          <w:numId w:val="33"/>
        </w:numPr>
        <w:spacing w:after="0"/>
        <w:ind w:left="426" w:right="11" w:hanging="426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Wykonawca zobowiąza</w:t>
      </w:r>
      <w:r w:rsidR="00815232" w:rsidRPr="00E36AA3">
        <w:rPr>
          <w:rFonts w:cs="Calibri"/>
          <w:sz w:val="24"/>
          <w:szCs w:val="24"/>
        </w:rPr>
        <w:t xml:space="preserve">ny jest do umieszczania logo </w:t>
      </w:r>
      <w:r w:rsidR="001D1BB2" w:rsidRPr="00E36AA3">
        <w:rPr>
          <w:rFonts w:cs="Calibri"/>
          <w:sz w:val="24"/>
          <w:szCs w:val="24"/>
        </w:rPr>
        <w:t>FEPW</w:t>
      </w:r>
      <w:r w:rsidR="00815232" w:rsidRPr="00E36AA3">
        <w:rPr>
          <w:rFonts w:cs="Calibri"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>we wszystkich miejscach</w:t>
      </w:r>
      <w:r w:rsidR="00FA32B8" w:rsidRPr="00E36AA3">
        <w:rPr>
          <w:rFonts w:cs="Calibri"/>
          <w:sz w:val="24"/>
          <w:szCs w:val="24"/>
        </w:rPr>
        <w:t xml:space="preserve"> (o</w:t>
      </w:r>
      <w:r w:rsidR="00E36AA3" w:rsidRPr="00E36AA3">
        <w:rPr>
          <w:rFonts w:cs="Calibri"/>
          <w:sz w:val="24"/>
          <w:szCs w:val="24"/>
        </w:rPr>
        <w:t> </w:t>
      </w:r>
      <w:r w:rsidR="00FA32B8" w:rsidRPr="00E36AA3">
        <w:rPr>
          <w:rFonts w:cs="Calibri"/>
          <w:sz w:val="24"/>
          <w:szCs w:val="24"/>
        </w:rPr>
        <w:t>ile specyfika miejsca takiej możliwości</w:t>
      </w:r>
      <w:r w:rsidR="0006511B" w:rsidRPr="00E36AA3">
        <w:rPr>
          <w:rFonts w:cs="Calibri"/>
          <w:sz w:val="24"/>
          <w:szCs w:val="24"/>
        </w:rPr>
        <w:t xml:space="preserve"> </w:t>
      </w:r>
      <w:r w:rsidR="00FA32B8" w:rsidRPr="00E36AA3">
        <w:rPr>
          <w:rFonts w:cs="Calibri"/>
          <w:sz w:val="24"/>
          <w:szCs w:val="24"/>
        </w:rPr>
        <w:t>nie wyklucza lub o ile specyfika miejsca uniemożliwia takie działanie bez zachowania skuteczności działania)</w:t>
      </w:r>
      <w:r w:rsidRPr="00E36AA3">
        <w:rPr>
          <w:rFonts w:cs="Calibri"/>
          <w:sz w:val="24"/>
          <w:szCs w:val="24"/>
        </w:rPr>
        <w:t>, w których realizowane będą działa</w:t>
      </w:r>
      <w:r w:rsidR="001D178B" w:rsidRPr="00E36AA3">
        <w:rPr>
          <w:rFonts w:cs="Calibri"/>
          <w:sz w:val="24"/>
          <w:szCs w:val="24"/>
        </w:rPr>
        <w:t xml:space="preserve">nia w ramach </w:t>
      </w:r>
      <w:r w:rsidR="00EC344D" w:rsidRPr="00E36AA3">
        <w:rPr>
          <w:rFonts w:cs="Calibri"/>
          <w:sz w:val="24"/>
          <w:szCs w:val="24"/>
        </w:rPr>
        <w:t>umowy</w:t>
      </w:r>
      <w:r w:rsidR="001D178B" w:rsidRPr="00E36AA3">
        <w:rPr>
          <w:rFonts w:cs="Calibri"/>
          <w:sz w:val="24"/>
          <w:szCs w:val="24"/>
        </w:rPr>
        <w:t xml:space="preserve">, jak również </w:t>
      </w:r>
      <w:r w:rsidRPr="00E36AA3">
        <w:rPr>
          <w:rFonts w:cs="Calibri"/>
          <w:sz w:val="24"/>
          <w:szCs w:val="24"/>
        </w:rPr>
        <w:t xml:space="preserve">w materiałach promocyjnych i informacyjnych oraz we wszelakich materiałach będących przedmiotem </w:t>
      </w:r>
      <w:r w:rsidR="00EC344D" w:rsidRPr="00E36AA3">
        <w:rPr>
          <w:rFonts w:cs="Calibri"/>
          <w:sz w:val="24"/>
          <w:szCs w:val="24"/>
        </w:rPr>
        <w:t>umowy</w:t>
      </w:r>
      <w:r w:rsidRPr="00E36AA3">
        <w:rPr>
          <w:rFonts w:cs="Calibri"/>
          <w:sz w:val="24"/>
          <w:szCs w:val="24"/>
        </w:rPr>
        <w:t xml:space="preserve">, w tym również na oficjalnej korespondencji bezpośrednio związanej z realizacją przedmiotu </w:t>
      </w:r>
      <w:r w:rsidR="00EC344D" w:rsidRPr="00E36AA3">
        <w:rPr>
          <w:rFonts w:cs="Calibri"/>
          <w:sz w:val="24"/>
          <w:szCs w:val="24"/>
        </w:rPr>
        <w:t>umowy</w:t>
      </w:r>
      <w:r w:rsidRPr="00E36AA3">
        <w:rPr>
          <w:rFonts w:cs="Calibri"/>
          <w:sz w:val="24"/>
          <w:szCs w:val="24"/>
        </w:rPr>
        <w:t>.</w:t>
      </w:r>
    </w:p>
    <w:p w14:paraId="2D36E927" w14:textId="77777777" w:rsidR="0007099C" w:rsidRPr="00E36AA3" w:rsidRDefault="00A522AC" w:rsidP="00E36AA3">
      <w:pPr>
        <w:pStyle w:val="Akapitzlist"/>
        <w:numPr>
          <w:ilvl w:val="3"/>
          <w:numId w:val="33"/>
        </w:numPr>
        <w:spacing w:after="0"/>
        <w:ind w:left="426" w:right="11" w:hanging="426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Wykonawca przy realizacji </w:t>
      </w:r>
      <w:r w:rsidR="00EC344D" w:rsidRPr="00E36AA3">
        <w:rPr>
          <w:rFonts w:cs="Calibri"/>
          <w:sz w:val="24"/>
          <w:szCs w:val="24"/>
        </w:rPr>
        <w:t>umowy</w:t>
      </w:r>
      <w:r w:rsidRPr="00E36AA3">
        <w:rPr>
          <w:rFonts w:cs="Calibri"/>
          <w:sz w:val="24"/>
          <w:szCs w:val="24"/>
        </w:rPr>
        <w:t xml:space="preserve"> nie może używać, bez zgody Zamawiającego, innych niż określone w ust. 1, logotypów i znaków graficznych.</w:t>
      </w:r>
    </w:p>
    <w:p w14:paraId="2E9B4BEB" w14:textId="77777777" w:rsidR="00680F52" w:rsidRPr="00E36AA3" w:rsidRDefault="00680F52" w:rsidP="00E36AA3">
      <w:pPr>
        <w:pStyle w:val="Nagwek2"/>
        <w:spacing w:before="0" w:after="0"/>
        <w:jc w:val="center"/>
        <w:rPr>
          <w:rFonts w:ascii="Calibri" w:hAnsi="Calibri" w:cs="Calibri"/>
          <w:i w:val="0"/>
          <w:sz w:val="24"/>
          <w:szCs w:val="24"/>
          <w:lang w:eastAsia="pl-PL"/>
        </w:rPr>
      </w:pPr>
      <w:bookmarkStart w:id="14" w:name="_Toc37321319"/>
    </w:p>
    <w:p w14:paraId="16BC4C8B" w14:textId="41925D24" w:rsidR="00A522AC" w:rsidRPr="00E36AA3" w:rsidRDefault="00A522AC" w:rsidP="00E36AA3">
      <w:pPr>
        <w:pStyle w:val="Nagwek2"/>
        <w:spacing w:before="0" w:after="0"/>
        <w:jc w:val="center"/>
        <w:rPr>
          <w:rFonts w:ascii="Calibri" w:hAnsi="Calibri" w:cs="Calibri"/>
          <w:i w:val="0"/>
          <w:sz w:val="24"/>
          <w:szCs w:val="24"/>
          <w:lang w:eastAsia="pl-PL"/>
        </w:rPr>
      </w:pPr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§</w:t>
      </w:r>
      <w:r w:rsidR="006F1733">
        <w:rPr>
          <w:rFonts w:ascii="Calibri" w:hAnsi="Calibri" w:cs="Calibri"/>
          <w:i w:val="0"/>
          <w:sz w:val="24"/>
          <w:szCs w:val="24"/>
          <w:lang w:eastAsia="pl-PL"/>
        </w:rPr>
        <w:t xml:space="preserve"> </w:t>
      </w:r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1</w:t>
      </w:r>
      <w:r w:rsidR="004C712B" w:rsidRPr="00E36AA3">
        <w:rPr>
          <w:rFonts w:ascii="Calibri" w:hAnsi="Calibri" w:cs="Calibri"/>
          <w:i w:val="0"/>
          <w:sz w:val="24"/>
          <w:szCs w:val="24"/>
          <w:lang w:eastAsia="pl-PL"/>
        </w:rPr>
        <w:t>3</w:t>
      </w:r>
      <w:r w:rsidR="00A22449" w:rsidRPr="00E36AA3">
        <w:rPr>
          <w:rFonts w:ascii="Calibri" w:hAnsi="Calibri" w:cs="Calibri"/>
          <w:i w:val="0"/>
          <w:sz w:val="24"/>
          <w:szCs w:val="24"/>
          <w:lang w:eastAsia="pl-PL"/>
        </w:rPr>
        <w:br/>
      </w:r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Kontrola i audyt</w:t>
      </w:r>
      <w:bookmarkEnd w:id="14"/>
    </w:p>
    <w:p w14:paraId="50D11FA0" w14:textId="77777777" w:rsidR="00A522AC" w:rsidRPr="00E36AA3" w:rsidRDefault="00A522AC" w:rsidP="00E36AA3">
      <w:pPr>
        <w:pStyle w:val="Tekstkomentarza"/>
        <w:numPr>
          <w:ilvl w:val="3"/>
          <w:numId w:val="18"/>
        </w:numPr>
        <w:spacing w:after="0"/>
        <w:ind w:left="426" w:hanging="426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Wykonawca zobowiązuje się poddać kontroli</w:t>
      </w:r>
      <w:r w:rsidR="006C437B" w:rsidRPr="00E36AA3">
        <w:rPr>
          <w:rFonts w:cs="Calibri"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 xml:space="preserve">prawidłowości realizacji </w:t>
      </w:r>
      <w:r w:rsidR="00EC344D" w:rsidRPr="00E36AA3">
        <w:rPr>
          <w:rFonts w:cs="Calibri"/>
          <w:sz w:val="24"/>
          <w:szCs w:val="24"/>
        </w:rPr>
        <w:t>umowy</w:t>
      </w:r>
      <w:r w:rsidR="006C437B" w:rsidRPr="00E36AA3">
        <w:rPr>
          <w:rFonts w:cs="Calibri"/>
          <w:sz w:val="24"/>
          <w:szCs w:val="24"/>
        </w:rPr>
        <w:t xml:space="preserve">, a także przeglądom, audytom oraz dochodzeniom prowadzonym przez: </w:t>
      </w:r>
    </w:p>
    <w:p w14:paraId="01B720A2" w14:textId="77777777" w:rsidR="006C437B" w:rsidRPr="00E36AA3" w:rsidRDefault="006C437B" w:rsidP="00E36AA3">
      <w:pPr>
        <w:pStyle w:val="Default"/>
        <w:numPr>
          <w:ilvl w:val="1"/>
          <w:numId w:val="36"/>
        </w:numPr>
        <w:tabs>
          <w:tab w:val="left" w:pos="709"/>
        </w:tabs>
        <w:spacing w:line="276" w:lineRule="auto"/>
        <w:ind w:firstLine="66"/>
        <w:rPr>
          <w:rFonts w:eastAsia="Times New Roman"/>
        </w:rPr>
      </w:pPr>
      <w:r w:rsidRPr="00E36AA3">
        <w:rPr>
          <w:rFonts w:eastAsia="Times New Roman"/>
        </w:rPr>
        <w:t xml:space="preserve">Agencję Wykonawczą ds. Europejskiej Rady Innowacji i Małych i Średnich Przedsiębiorstw, </w:t>
      </w:r>
    </w:p>
    <w:p w14:paraId="696BA2B8" w14:textId="77777777" w:rsidR="006C437B" w:rsidRPr="00E36AA3" w:rsidRDefault="006C437B" w:rsidP="00E36AA3">
      <w:pPr>
        <w:pStyle w:val="Default"/>
        <w:numPr>
          <w:ilvl w:val="1"/>
          <w:numId w:val="36"/>
        </w:numPr>
        <w:tabs>
          <w:tab w:val="left" w:pos="709"/>
        </w:tabs>
        <w:spacing w:line="276" w:lineRule="auto"/>
        <w:ind w:firstLine="66"/>
        <w:rPr>
          <w:rFonts w:eastAsia="Times New Roman"/>
        </w:rPr>
      </w:pPr>
      <w:r w:rsidRPr="00E36AA3">
        <w:rPr>
          <w:rFonts w:eastAsia="Times New Roman"/>
        </w:rPr>
        <w:t xml:space="preserve">Komisję Europejską, </w:t>
      </w:r>
    </w:p>
    <w:p w14:paraId="614E4BB4" w14:textId="77777777" w:rsidR="006C437B" w:rsidRPr="00E36AA3" w:rsidRDefault="006C437B" w:rsidP="00E36AA3">
      <w:pPr>
        <w:pStyle w:val="Default"/>
        <w:numPr>
          <w:ilvl w:val="1"/>
          <w:numId w:val="36"/>
        </w:numPr>
        <w:tabs>
          <w:tab w:val="left" w:pos="709"/>
        </w:tabs>
        <w:spacing w:line="276" w:lineRule="auto"/>
        <w:ind w:firstLine="66"/>
        <w:rPr>
          <w:rFonts w:eastAsia="Times New Roman"/>
        </w:rPr>
      </w:pPr>
      <w:r w:rsidRPr="00E36AA3">
        <w:rPr>
          <w:rFonts w:eastAsia="Times New Roman"/>
        </w:rPr>
        <w:t xml:space="preserve">Europejski Trybunał Obrachunkowy, </w:t>
      </w:r>
    </w:p>
    <w:p w14:paraId="13BB2796" w14:textId="77777777" w:rsidR="006C437B" w:rsidRPr="00E36AA3" w:rsidRDefault="006C437B" w:rsidP="00E36AA3">
      <w:pPr>
        <w:pStyle w:val="Default"/>
        <w:numPr>
          <w:ilvl w:val="1"/>
          <w:numId w:val="36"/>
        </w:numPr>
        <w:tabs>
          <w:tab w:val="left" w:pos="709"/>
        </w:tabs>
        <w:spacing w:line="276" w:lineRule="auto"/>
        <w:ind w:firstLine="66"/>
        <w:rPr>
          <w:rFonts w:eastAsia="Times New Roman"/>
        </w:rPr>
      </w:pPr>
      <w:r w:rsidRPr="00E36AA3">
        <w:rPr>
          <w:rFonts w:eastAsia="Times New Roman"/>
        </w:rPr>
        <w:t xml:space="preserve">Europejski Urząd ds. Zwalczania Nadużyć Finansowych, </w:t>
      </w:r>
    </w:p>
    <w:p w14:paraId="0DEA6E40" w14:textId="77777777" w:rsidR="000E41D2" w:rsidRPr="00E36AA3" w:rsidRDefault="006C437B" w:rsidP="00E36AA3">
      <w:pPr>
        <w:pStyle w:val="Default"/>
        <w:numPr>
          <w:ilvl w:val="1"/>
          <w:numId w:val="36"/>
        </w:numPr>
        <w:tabs>
          <w:tab w:val="left" w:pos="709"/>
        </w:tabs>
        <w:spacing w:line="276" w:lineRule="auto"/>
        <w:ind w:firstLine="66"/>
        <w:rPr>
          <w:rFonts w:eastAsia="Times New Roman"/>
        </w:rPr>
      </w:pPr>
      <w:r w:rsidRPr="00E36AA3">
        <w:rPr>
          <w:rFonts w:eastAsia="Times New Roman"/>
        </w:rPr>
        <w:t>Prokuraturę Europejską</w:t>
      </w:r>
    </w:p>
    <w:p w14:paraId="75944F09" w14:textId="0234DB79" w:rsidR="00680F52" w:rsidRPr="00E36AA3" w:rsidRDefault="006C437B" w:rsidP="00E36AA3">
      <w:pPr>
        <w:pStyle w:val="Default"/>
        <w:numPr>
          <w:ilvl w:val="1"/>
          <w:numId w:val="36"/>
        </w:numPr>
        <w:tabs>
          <w:tab w:val="left" w:pos="709"/>
        </w:tabs>
        <w:spacing w:line="276" w:lineRule="auto"/>
        <w:ind w:firstLine="66"/>
      </w:pPr>
      <w:r w:rsidRPr="00E36AA3">
        <w:rPr>
          <w:rFonts w:eastAsia="Times New Roman"/>
        </w:rPr>
        <w:t xml:space="preserve"> inne po</w:t>
      </w:r>
      <w:r w:rsidRPr="00E36AA3">
        <w:t>dmioty uprawnione do prowadzenia kontroli, przeglądów, audytów lub</w:t>
      </w:r>
      <w:r w:rsidR="00E36AA3" w:rsidRPr="00E36AA3">
        <w:t> </w:t>
      </w:r>
    </w:p>
    <w:p w14:paraId="55A8F88A" w14:textId="099108A0" w:rsidR="006C437B" w:rsidRPr="00E36AA3" w:rsidRDefault="00680F52" w:rsidP="00E36AA3">
      <w:pPr>
        <w:pStyle w:val="Default"/>
        <w:tabs>
          <w:tab w:val="left" w:pos="709"/>
        </w:tabs>
        <w:spacing w:line="276" w:lineRule="auto"/>
        <w:ind w:left="708"/>
      </w:pPr>
      <w:r w:rsidRPr="00E36AA3">
        <w:rPr>
          <w:rFonts w:eastAsia="Times New Roman"/>
        </w:rPr>
        <w:tab/>
      </w:r>
      <w:r w:rsidR="006C437B" w:rsidRPr="00E36AA3">
        <w:t>dochodzeń w zakresie prawidłowości wydatkowania środków pochodzących z</w:t>
      </w:r>
      <w:r w:rsidR="00E36AA3" w:rsidRPr="00E36AA3">
        <w:t> </w:t>
      </w:r>
      <w:r w:rsidR="006C437B" w:rsidRPr="00E36AA3">
        <w:t xml:space="preserve">budżetu Unii Europejskiej. </w:t>
      </w:r>
    </w:p>
    <w:p w14:paraId="4E53B21B" w14:textId="773E88C6" w:rsidR="00B432CA" w:rsidRPr="00E36AA3" w:rsidRDefault="00B432CA" w:rsidP="00635B83">
      <w:pPr>
        <w:pStyle w:val="Tekstkomentarza"/>
        <w:numPr>
          <w:ilvl w:val="0"/>
          <w:numId w:val="18"/>
        </w:numPr>
        <w:spacing w:after="0"/>
        <w:ind w:left="426" w:hanging="426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Zamawiający może zlecić wykonanie kontroli innym osobom lub podmiotom, niewymienionym w ust.1.</w:t>
      </w:r>
    </w:p>
    <w:p w14:paraId="7BE485D4" w14:textId="77777777" w:rsidR="00B432CA" w:rsidRPr="00E36AA3" w:rsidRDefault="00A522AC" w:rsidP="00635B83">
      <w:pPr>
        <w:pStyle w:val="Tekstkomentarza"/>
        <w:numPr>
          <w:ilvl w:val="0"/>
          <w:numId w:val="18"/>
        </w:numPr>
        <w:spacing w:after="0"/>
        <w:ind w:left="426" w:hanging="426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Wykonawca </w:t>
      </w:r>
      <w:r w:rsidR="00B432CA" w:rsidRPr="00E36AA3">
        <w:rPr>
          <w:rFonts w:cs="Calibri"/>
          <w:sz w:val="24"/>
          <w:szCs w:val="24"/>
        </w:rPr>
        <w:t xml:space="preserve">zobowiązuje się do dostarczenia na żądanie </w:t>
      </w:r>
      <w:r w:rsidRPr="00E36AA3">
        <w:rPr>
          <w:rFonts w:cs="Calibri"/>
          <w:sz w:val="24"/>
          <w:szCs w:val="24"/>
        </w:rPr>
        <w:t>Zamawiającemu oraz innym up</w:t>
      </w:r>
      <w:r w:rsidR="001D178B" w:rsidRPr="00E36AA3">
        <w:rPr>
          <w:rFonts w:cs="Calibri"/>
          <w:sz w:val="24"/>
          <w:szCs w:val="24"/>
        </w:rPr>
        <w:t>rawnionym podmiotom</w:t>
      </w:r>
      <w:r w:rsidR="00B432CA" w:rsidRPr="00E36AA3">
        <w:rPr>
          <w:rFonts w:cs="Calibri"/>
          <w:sz w:val="24"/>
          <w:szCs w:val="24"/>
        </w:rPr>
        <w:t xml:space="preserve">, </w:t>
      </w:r>
      <w:r w:rsidR="00B432CA" w:rsidRPr="00E36AA3">
        <w:rPr>
          <w:rFonts w:eastAsia="Times New Roman" w:cs="Calibri"/>
          <w:iCs/>
          <w:sz w:val="24"/>
          <w:szCs w:val="24"/>
        </w:rPr>
        <w:t>o których mowa w ust. 1 pełne, dokładne i kompletne dokumenty i informacje, w żądanym formacie, w tym w formacie elektronicznym, oraz udzielania wszelkich wyjaśnień dotyczących realizacji umowy.</w:t>
      </w:r>
    </w:p>
    <w:p w14:paraId="687C29B9" w14:textId="77777777" w:rsidR="00635B83" w:rsidRDefault="00B432CA" w:rsidP="00635B83">
      <w:pPr>
        <w:pStyle w:val="Tekstkomentarza"/>
        <w:numPr>
          <w:ilvl w:val="0"/>
          <w:numId w:val="18"/>
        </w:numPr>
        <w:spacing w:after="0"/>
        <w:ind w:left="426" w:hanging="426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lastRenderedPageBreak/>
        <w:t xml:space="preserve">Wykonawca zobowiązuje się </w:t>
      </w:r>
      <w:r w:rsidRPr="00E36AA3">
        <w:rPr>
          <w:rFonts w:eastAsia="Times New Roman" w:cs="Calibri"/>
          <w:iCs/>
          <w:sz w:val="24"/>
          <w:szCs w:val="24"/>
        </w:rPr>
        <w:t>umożliwić podmiotom o których mowa w ust. 1 dostęp do</w:t>
      </w:r>
      <w:r w:rsidR="00E36AA3" w:rsidRPr="00E36AA3">
        <w:rPr>
          <w:rFonts w:eastAsia="Times New Roman" w:cs="Calibri"/>
          <w:iCs/>
          <w:sz w:val="24"/>
          <w:szCs w:val="24"/>
        </w:rPr>
        <w:t> </w:t>
      </w:r>
      <w:r w:rsidRPr="00E36AA3">
        <w:rPr>
          <w:rFonts w:eastAsia="Times New Roman" w:cs="Calibri"/>
          <w:iCs/>
          <w:sz w:val="24"/>
          <w:szCs w:val="24"/>
        </w:rPr>
        <w:t xml:space="preserve">siedziby Wykonawcy oraz wszelkich pomieszczeń, obiektów, urządzeń oraz systemów informatycznych związanych z realizacją umowy. </w:t>
      </w:r>
    </w:p>
    <w:p w14:paraId="7C4AC80D" w14:textId="77777777" w:rsidR="00635B83" w:rsidRDefault="00A522AC" w:rsidP="00635B83">
      <w:pPr>
        <w:pStyle w:val="Tekstkomentarza"/>
        <w:numPr>
          <w:ilvl w:val="0"/>
          <w:numId w:val="18"/>
        </w:numPr>
        <w:spacing w:after="0"/>
        <w:ind w:left="426" w:hanging="426"/>
        <w:rPr>
          <w:rFonts w:cs="Calibri"/>
          <w:sz w:val="24"/>
          <w:szCs w:val="24"/>
        </w:rPr>
      </w:pPr>
      <w:r w:rsidRPr="00635B83">
        <w:rPr>
          <w:rFonts w:cs="Calibri"/>
          <w:sz w:val="24"/>
          <w:szCs w:val="24"/>
        </w:rPr>
        <w:t>Prawo kontroli</w:t>
      </w:r>
      <w:r w:rsidR="00CF7D34" w:rsidRPr="00635B83">
        <w:rPr>
          <w:rFonts w:cs="Calibri"/>
          <w:sz w:val="24"/>
          <w:szCs w:val="24"/>
        </w:rPr>
        <w:t>, przeglądu, audytu lub dochodzenia, o którym mowa w ust. 1</w:t>
      </w:r>
      <w:r w:rsidRPr="00635B83">
        <w:rPr>
          <w:rFonts w:cs="Calibri"/>
          <w:sz w:val="24"/>
          <w:szCs w:val="24"/>
        </w:rPr>
        <w:t xml:space="preserve"> przysługuje Zamawiającemu oraz innym uprawnionym podmiotom zarówno w siedzibie Wykonawcy, </w:t>
      </w:r>
      <w:r w:rsidR="00CF7D34" w:rsidRPr="00635B83">
        <w:rPr>
          <w:rFonts w:cs="Calibri"/>
          <w:sz w:val="24"/>
          <w:szCs w:val="24"/>
        </w:rPr>
        <w:t>w siedzibie podmiotu kontrolu</w:t>
      </w:r>
      <w:r w:rsidRPr="00635B83">
        <w:rPr>
          <w:rFonts w:cs="Calibri"/>
          <w:sz w:val="24"/>
          <w:szCs w:val="24"/>
        </w:rPr>
        <w:t>j</w:t>
      </w:r>
      <w:r w:rsidR="00CF7D34" w:rsidRPr="00635B83">
        <w:rPr>
          <w:rFonts w:cs="Calibri"/>
          <w:sz w:val="24"/>
          <w:szCs w:val="24"/>
        </w:rPr>
        <w:t xml:space="preserve">ącego na podstawie </w:t>
      </w:r>
      <w:r w:rsidR="00CF7D34" w:rsidRPr="00635B83">
        <w:rPr>
          <w:rFonts w:cs="Calibri"/>
          <w:iCs/>
          <w:sz w:val="24"/>
          <w:szCs w:val="24"/>
        </w:rPr>
        <w:t>dostarczonych dokumentów i informacji,</w:t>
      </w:r>
      <w:r w:rsidR="00CF7D34" w:rsidRPr="00635B83">
        <w:rPr>
          <w:rFonts w:cs="Calibri"/>
          <w:sz w:val="24"/>
          <w:szCs w:val="24"/>
        </w:rPr>
        <w:t xml:space="preserve"> jak</w:t>
      </w:r>
      <w:r w:rsidRPr="00635B83">
        <w:rPr>
          <w:rFonts w:cs="Calibri"/>
          <w:sz w:val="24"/>
          <w:szCs w:val="24"/>
        </w:rPr>
        <w:t xml:space="preserve"> również w miejscu realizacji </w:t>
      </w:r>
      <w:r w:rsidR="00EC344D" w:rsidRPr="00635B83">
        <w:rPr>
          <w:rFonts w:cs="Calibri"/>
          <w:sz w:val="24"/>
          <w:szCs w:val="24"/>
        </w:rPr>
        <w:t>umowy</w:t>
      </w:r>
      <w:r w:rsidRPr="00635B83">
        <w:rPr>
          <w:rFonts w:cs="Calibri"/>
          <w:sz w:val="24"/>
          <w:szCs w:val="24"/>
        </w:rPr>
        <w:t xml:space="preserve"> lub w innych miejscach związanych z realizacją </w:t>
      </w:r>
      <w:r w:rsidR="00EC344D" w:rsidRPr="00635B83">
        <w:rPr>
          <w:rFonts w:cs="Calibri"/>
          <w:sz w:val="24"/>
          <w:szCs w:val="24"/>
        </w:rPr>
        <w:t>umowy</w:t>
      </w:r>
      <w:r w:rsidRPr="00635B83">
        <w:rPr>
          <w:rFonts w:cs="Calibri"/>
          <w:sz w:val="24"/>
          <w:szCs w:val="24"/>
        </w:rPr>
        <w:t>.</w:t>
      </w:r>
    </w:p>
    <w:p w14:paraId="5B5B28D9" w14:textId="77777777" w:rsidR="00635B83" w:rsidRDefault="00280A0B" w:rsidP="00635B83">
      <w:pPr>
        <w:pStyle w:val="Tekstkomentarza"/>
        <w:numPr>
          <w:ilvl w:val="0"/>
          <w:numId w:val="18"/>
        </w:numPr>
        <w:spacing w:after="0"/>
        <w:ind w:left="426" w:hanging="426"/>
        <w:rPr>
          <w:rFonts w:cs="Calibri"/>
          <w:sz w:val="24"/>
          <w:szCs w:val="24"/>
        </w:rPr>
      </w:pPr>
      <w:r w:rsidRPr="00635B83">
        <w:rPr>
          <w:rFonts w:cs="Calibri"/>
          <w:iCs/>
          <w:sz w:val="24"/>
          <w:szCs w:val="24"/>
        </w:rPr>
        <w:t xml:space="preserve">Kontrole, przeglądy audyty lub dochodzenia mogą być przeprowadzane w każdym czasie od dnia zawarcia umowy nie później niż do 31 grudnia 2031 r. </w:t>
      </w:r>
    </w:p>
    <w:p w14:paraId="1D7193C7" w14:textId="3A18900D" w:rsidR="00280A0B" w:rsidRPr="00635B83" w:rsidRDefault="00280A0B" w:rsidP="00635B83">
      <w:pPr>
        <w:pStyle w:val="Tekstkomentarza"/>
        <w:numPr>
          <w:ilvl w:val="0"/>
          <w:numId w:val="18"/>
        </w:numPr>
        <w:spacing w:after="0"/>
        <w:ind w:left="426" w:hanging="426"/>
        <w:rPr>
          <w:rFonts w:cs="Calibri"/>
          <w:sz w:val="24"/>
          <w:szCs w:val="24"/>
        </w:rPr>
      </w:pPr>
      <w:r w:rsidRPr="00635B83">
        <w:rPr>
          <w:rFonts w:cs="Calibri"/>
          <w:iCs/>
          <w:sz w:val="24"/>
          <w:szCs w:val="24"/>
        </w:rPr>
        <w:t xml:space="preserve">Wykonawca zobowiązany jest przechowywać wszystkie dokumenty i informacje dotyczące umowy co najmniej do dnia 31 grudnia 2031 r. oraz, w każdym przypadku, do czasu zakończenia wszelkich będących w toku kontroli, przeglądów, audytów, dochodzeń, o których mowa w ust. 1. </w:t>
      </w:r>
    </w:p>
    <w:p w14:paraId="293EED25" w14:textId="77777777" w:rsidR="00680F52" w:rsidRPr="00E36AA3" w:rsidRDefault="00680F52" w:rsidP="00E36AA3">
      <w:pPr>
        <w:pStyle w:val="Nagwek2"/>
        <w:spacing w:before="0" w:after="0"/>
        <w:jc w:val="center"/>
        <w:rPr>
          <w:rFonts w:ascii="Calibri" w:hAnsi="Calibri" w:cs="Calibri"/>
          <w:i w:val="0"/>
          <w:sz w:val="24"/>
          <w:szCs w:val="24"/>
          <w:lang w:eastAsia="pl-PL"/>
        </w:rPr>
      </w:pPr>
      <w:bookmarkStart w:id="15" w:name="_Toc37321320"/>
    </w:p>
    <w:p w14:paraId="6E1C7297" w14:textId="270BF988" w:rsidR="00A522AC" w:rsidRPr="00E36AA3" w:rsidRDefault="00F85C74" w:rsidP="00E36AA3">
      <w:pPr>
        <w:pStyle w:val="Nagwek2"/>
        <w:spacing w:before="0" w:after="0"/>
        <w:jc w:val="center"/>
        <w:rPr>
          <w:rFonts w:ascii="Calibri" w:hAnsi="Calibri" w:cs="Calibri"/>
          <w:i w:val="0"/>
          <w:sz w:val="24"/>
          <w:szCs w:val="24"/>
          <w:lang w:eastAsia="pl-PL"/>
        </w:rPr>
      </w:pPr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§</w:t>
      </w:r>
      <w:r w:rsidR="006F1733">
        <w:rPr>
          <w:rFonts w:ascii="Calibri" w:hAnsi="Calibri" w:cs="Calibri"/>
          <w:i w:val="0"/>
          <w:sz w:val="24"/>
          <w:szCs w:val="24"/>
          <w:lang w:eastAsia="pl-PL"/>
        </w:rPr>
        <w:t xml:space="preserve"> </w:t>
      </w:r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1</w:t>
      </w:r>
      <w:r w:rsidR="004C712B" w:rsidRPr="00E36AA3">
        <w:rPr>
          <w:rFonts w:ascii="Calibri" w:hAnsi="Calibri" w:cs="Calibri"/>
          <w:i w:val="0"/>
          <w:sz w:val="24"/>
          <w:szCs w:val="24"/>
          <w:lang w:eastAsia="pl-PL"/>
        </w:rPr>
        <w:t>4</w:t>
      </w:r>
      <w:r w:rsidR="00A22449" w:rsidRPr="00E36AA3">
        <w:rPr>
          <w:rFonts w:ascii="Calibri" w:hAnsi="Calibri" w:cs="Calibri"/>
          <w:i w:val="0"/>
          <w:sz w:val="24"/>
          <w:szCs w:val="24"/>
          <w:lang w:eastAsia="pl-PL"/>
        </w:rPr>
        <w:br/>
      </w:r>
      <w:r w:rsidR="00A522AC" w:rsidRPr="00E36AA3">
        <w:rPr>
          <w:rFonts w:ascii="Calibri" w:hAnsi="Calibri" w:cs="Calibri"/>
          <w:i w:val="0"/>
          <w:sz w:val="24"/>
          <w:szCs w:val="24"/>
          <w:lang w:eastAsia="pl-PL"/>
        </w:rPr>
        <w:t>Osoby do kontaktu</w:t>
      </w:r>
      <w:bookmarkEnd w:id="15"/>
    </w:p>
    <w:p w14:paraId="5464F601" w14:textId="43AD6678" w:rsidR="00A522AC" w:rsidRPr="00E36AA3" w:rsidRDefault="00A522AC" w:rsidP="00E36AA3">
      <w:pPr>
        <w:pStyle w:val="Tekstpodstawowy"/>
        <w:numPr>
          <w:ilvl w:val="0"/>
          <w:numId w:val="8"/>
        </w:numPr>
        <w:spacing w:after="0" w:line="276" w:lineRule="auto"/>
        <w:ind w:left="426" w:hanging="426"/>
        <w:rPr>
          <w:rFonts w:ascii="Calibri" w:hAnsi="Calibri" w:cs="Calibri"/>
          <w:bCs/>
          <w:sz w:val="24"/>
          <w:szCs w:val="24"/>
        </w:rPr>
      </w:pPr>
      <w:r w:rsidRPr="00E36AA3">
        <w:rPr>
          <w:rFonts w:ascii="Calibri" w:hAnsi="Calibri" w:cs="Calibri"/>
          <w:bCs/>
          <w:sz w:val="24"/>
          <w:szCs w:val="24"/>
        </w:rPr>
        <w:t xml:space="preserve">Osobą upoważnioną do podpisywania korespondencji związanej z realizacją </w:t>
      </w:r>
      <w:r w:rsidR="00EC344D" w:rsidRPr="00E36AA3">
        <w:rPr>
          <w:rFonts w:ascii="Calibri" w:hAnsi="Calibri" w:cs="Calibri"/>
          <w:bCs/>
          <w:sz w:val="24"/>
          <w:szCs w:val="24"/>
        </w:rPr>
        <w:t>umowy</w:t>
      </w:r>
      <w:r w:rsidRPr="00E36AA3">
        <w:rPr>
          <w:rFonts w:ascii="Calibri" w:hAnsi="Calibri" w:cs="Calibri"/>
          <w:bCs/>
          <w:sz w:val="24"/>
          <w:szCs w:val="24"/>
        </w:rPr>
        <w:t xml:space="preserve"> oraz nadzoru nad realizacją </w:t>
      </w:r>
      <w:r w:rsidR="00EC344D" w:rsidRPr="00E36AA3">
        <w:rPr>
          <w:rFonts w:ascii="Calibri" w:hAnsi="Calibri" w:cs="Calibri"/>
          <w:bCs/>
          <w:sz w:val="24"/>
          <w:szCs w:val="24"/>
        </w:rPr>
        <w:t>umowy</w:t>
      </w:r>
      <w:r w:rsidRPr="00E36AA3">
        <w:rPr>
          <w:rFonts w:ascii="Calibri" w:hAnsi="Calibri" w:cs="Calibri"/>
          <w:bCs/>
          <w:sz w:val="24"/>
          <w:szCs w:val="24"/>
        </w:rPr>
        <w:t xml:space="preserve"> ze strony Zamawiającego jest </w:t>
      </w:r>
      <w:r w:rsidR="007F4391" w:rsidRPr="00E36AA3">
        <w:rPr>
          <w:rFonts w:ascii="Calibri" w:hAnsi="Calibri" w:cs="Calibri"/>
          <w:bCs/>
          <w:sz w:val="24"/>
          <w:szCs w:val="24"/>
        </w:rPr>
        <w:t xml:space="preserve">Dyrektor </w:t>
      </w:r>
      <w:r w:rsidR="00E36AA3" w:rsidRPr="00E36AA3">
        <w:rPr>
          <w:rFonts w:ascii="Calibri" w:hAnsi="Calibri" w:cs="Calibri"/>
          <w:bCs/>
          <w:sz w:val="24"/>
          <w:szCs w:val="24"/>
        </w:rPr>
        <w:t xml:space="preserve">Departamentu Komunikacji i Marketingu („Nadzorujący”) </w:t>
      </w:r>
      <w:r w:rsidR="007F4391" w:rsidRPr="00E36AA3">
        <w:rPr>
          <w:rFonts w:ascii="Calibri" w:hAnsi="Calibri" w:cs="Calibri"/>
          <w:bCs/>
          <w:sz w:val="24"/>
          <w:szCs w:val="24"/>
        </w:rPr>
        <w:t xml:space="preserve">lub </w:t>
      </w:r>
      <w:r w:rsidR="00364982" w:rsidRPr="00E36AA3">
        <w:rPr>
          <w:rFonts w:ascii="Calibri" w:hAnsi="Calibri" w:cs="Calibri"/>
          <w:bCs/>
          <w:sz w:val="24"/>
          <w:szCs w:val="24"/>
        </w:rPr>
        <w:t xml:space="preserve">Zastępca </w:t>
      </w:r>
      <w:r w:rsidRPr="00E36AA3">
        <w:rPr>
          <w:rFonts w:ascii="Calibri" w:hAnsi="Calibri" w:cs="Calibri"/>
          <w:bCs/>
          <w:sz w:val="24"/>
          <w:szCs w:val="24"/>
        </w:rPr>
        <w:t>Dyrektor</w:t>
      </w:r>
      <w:r w:rsidR="00364982" w:rsidRPr="00E36AA3">
        <w:rPr>
          <w:rFonts w:ascii="Calibri" w:hAnsi="Calibri" w:cs="Calibri"/>
          <w:bCs/>
          <w:sz w:val="24"/>
          <w:szCs w:val="24"/>
        </w:rPr>
        <w:t>a</w:t>
      </w:r>
      <w:r w:rsidRPr="00E36AA3">
        <w:rPr>
          <w:rFonts w:ascii="Calibri" w:hAnsi="Calibri" w:cs="Calibri"/>
          <w:bCs/>
          <w:sz w:val="24"/>
          <w:szCs w:val="24"/>
        </w:rPr>
        <w:t>.</w:t>
      </w:r>
    </w:p>
    <w:p w14:paraId="403E549D" w14:textId="2EB47418" w:rsidR="00B47639" w:rsidRPr="00E36AA3" w:rsidRDefault="00D108E8" w:rsidP="00E36AA3">
      <w:pPr>
        <w:pStyle w:val="Tekstpodstawowy"/>
        <w:numPr>
          <w:ilvl w:val="0"/>
          <w:numId w:val="8"/>
        </w:numPr>
        <w:spacing w:after="0" w:line="276" w:lineRule="auto"/>
        <w:ind w:left="426" w:hanging="426"/>
        <w:rPr>
          <w:rFonts w:ascii="Calibri" w:hAnsi="Calibri" w:cs="Calibri"/>
          <w:bCs/>
          <w:sz w:val="24"/>
          <w:szCs w:val="24"/>
        </w:rPr>
      </w:pPr>
      <w:r w:rsidRPr="00E36AA3">
        <w:rPr>
          <w:rFonts w:ascii="Calibri" w:hAnsi="Calibri" w:cs="Calibri"/>
          <w:bCs/>
          <w:sz w:val="24"/>
          <w:szCs w:val="24"/>
        </w:rPr>
        <w:t xml:space="preserve">Niezwłocznie po </w:t>
      </w:r>
      <w:r w:rsidR="006A4F36" w:rsidRPr="00E36AA3">
        <w:rPr>
          <w:rFonts w:ascii="Calibri" w:hAnsi="Calibri" w:cs="Calibri"/>
          <w:bCs/>
          <w:sz w:val="24"/>
          <w:szCs w:val="24"/>
        </w:rPr>
        <w:t>zawarciu</w:t>
      </w:r>
      <w:r w:rsidR="00EC344D" w:rsidRPr="00E36AA3">
        <w:rPr>
          <w:rFonts w:ascii="Calibri" w:hAnsi="Calibri" w:cs="Calibri"/>
          <w:bCs/>
          <w:sz w:val="24"/>
          <w:szCs w:val="24"/>
        </w:rPr>
        <w:t xml:space="preserve"> umowy</w:t>
      </w:r>
      <w:r w:rsidR="00B47639" w:rsidRPr="00E36AA3">
        <w:rPr>
          <w:rFonts w:ascii="Calibri" w:hAnsi="Calibri" w:cs="Calibri"/>
          <w:bCs/>
          <w:sz w:val="24"/>
          <w:szCs w:val="24"/>
        </w:rPr>
        <w:t xml:space="preserve"> </w:t>
      </w:r>
      <w:r w:rsidR="00A53D65">
        <w:rPr>
          <w:rFonts w:ascii="Calibri" w:hAnsi="Calibri" w:cs="Calibri"/>
          <w:bCs/>
          <w:sz w:val="24"/>
          <w:szCs w:val="24"/>
        </w:rPr>
        <w:t>S</w:t>
      </w:r>
      <w:r w:rsidR="00A53D65" w:rsidRPr="00E36AA3">
        <w:rPr>
          <w:rFonts w:ascii="Calibri" w:hAnsi="Calibri" w:cs="Calibri"/>
          <w:bCs/>
          <w:sz w:val="24"/>
          <w:szCs w:val="24"/>
        </w:rPr>
        <w:t xml:space="preserve">trony </w:t>
      </w:r>
      <w:r w:rsidR="00B47639" w:rsidRPr="00E36AA3">
        <w:rPr>
          <w:rFonts w:ascii="Calibri" w:hAnsi="Calibri" w:cs="Calibri"/>
          <w:bCs/>
          <w:sz w:val="24"/>
          <w:szCs w:val="24"/>
        </w:rPr>
        <w:t xml:space="preserve">przekażą sobie wzajemnie informację dotyczącą osób odpowiedzialnych za kontakty pomiędzy </w:t>
      </w:r>
      <w:r w:rsidR="00A53D65">
        <w:rPr>
          <w:rFonts w:ascii="Calibri" w:hAnsi="Calibri" w:cs="Calibri"/>
          <w:bCs/>
          <w:sz w:val="24"/>
          <w:szCs w:val="24"/>
        </w:rPr>
        <w:t>S</w:t>
      </w:r>
      <w:r w:rsidR="00A53D65" w:rsidRPr="00E36AA3">
        <w:rPr>
          <w:rFonts w:ascii="Calibri" w:hAnsi="Calibri" w:cs="Calibri"/>
          <w:bCs/>
          <w:sz w:val="24"/>
          <w:szCs w:val="24"/>
        </w:rPr>
        <w:t xml:space="preserve">tronami </w:t>
      </w:r>
      <w:r w:rsidR="00B47639" w:rsidRPr="00E36AA3">
        <w:rPr>
          <w:rFonts w:ascii="Calibri" w:hAnsi="Calibri" w:cs="Calibri"/>
          <w:bCs/>
          <w:sz w:val="24"/>
          <w:szCs w:val="24"/>
        </w:rPr>
        <w:t xml:space="preserve">oraz koordynujących prace związane z realizacją </w:t>
      </w:r>
      <w:r w:rsidR="00EC344D" w:rsidRPr="00E36AA3">
        <w:rPr>
          <w:rFonts w:ascii="Calibri" w:hAnsi="Calibri" w:cs="Calibri"/>
          <w:bCs/>
          <w:sz w:val="24"/>
          <w:szCs w:val="24"/>
        </w:rPr>
        <w:t>umowy</w:t>
      </w:r>
      <w:r w:rsidR="00B47639" w:rsidRPr="00E36AA3">
        <w:rPr>
          <w:rFonts w:ascii="Calibri" w:hAnsi="Calibri" w:cs="Calibri"/>
          <w:bCs/>
          <w:sz w:val="24"/>
          <w:szCs w:val="24"/>
        </w:rPr>
        <w:t xml:space="preserve">, w tym adresy poczty elektronicznej, numer/y telefonów, adresy do doręczeń, o ile są różne od określonych w komparycji do </w:t>
      </w:r>
      <w:r w:rsidR="00EC344D" w:rsidRPr="00E36AA3">
        <w:rPr>
          <w:rFonts w:ascii="Calibri" w:hAnsi="Calibri" w:cs="Calibri"/>
          <w:bCs/>
          <w:sz w:val="24"/>
          <w:szCs w:val="24"/>
        </w:rPr>
        <w:t>umowy</w:t>
      </w:r>
      <w:r w:rsidR="00B47639" w:rsidRPr="00E36AA3">
        <w:rPr>
          <w:rFonts w:ascii="Calibri" w:hAnsi="Calibri" w:cs="Calibri"/>
          <w:bCs/>
          <w:sz w:val="24"/>
          <w:szCs w:val="24"/>
        </w:rPr>
        <w:t>.</w:t>
      </w:r>
    </w:p>
    <w:p w14:paraId="3240D31E" w14:textId="4277A8F1" w:rsidR="00A21C92" w:rsidRPr="00E36AA3" w:rsidRDefault="00B47639" w:rsidP="00E36AA3">
      <w:pPr>
        <w:pStyle w:val="Tekstpodstawowy"/>
        <w:numPr>
          <w:ilvl w:val="0"/>
          <w:numId w:val="8"/>
        </w:numPr>
        <w:spacing w:after="0" w:line="276" w:lineRule="auto"/>
        <w:ind w:left="426" w:hanging="426"/>
        <w:rPr>
          <w:rFonts w:ascii="Calibri" w:hAnsi="Calibri" w:cs="Calibri"/>
          <w:bCs/>
          <w:sz w:val="24"/>
          <w:szCs w:val="24"/>
        </w:rPr>
      </w:pPr>
      <w:r w:rsidRPr="00E36AA3">
        <w:rPr>
          <w:rFonts w:ascii="Calibri" w:hAnsi="Calibri" w:cs="Calibri"/>
          <w:bCs/>
          <w:sz w:val="24"/>
          <w:szCs w:val="24"/>
        </w:rPr>
        <w:t>W przypadku zmiany adresu</w:t>
      </w:r>
      <w:r w:rsidR="00A44A54" w:rsidRPr="00E36AA3">
        <w:rPr>
          <w:rFonts w:ascii="Calibri" w:hAnsi="Calibri" w:cs="Calibri"/>
          <w:bCs/>
          <w:sz w:val="24"/>
          <w:szCs w:val="24"/>
        </w:rPr>
        <w:t xml:space="preserve"> lub informacji określonych w </w:t>
      </w:r>
      <w:r w:rsidR="00AD27D4" w:rsidRPr="00E36AA3">
        <w:rPr>
          <w:rFonts w:ascii="Calibri" w:hAnsi="Calibri" w:cs="Calibri"/>
          <w:bCs/>
          <w:sz w:val="24"/>
          <w:szCs w:val="24"/>
        </w:rPr>
        <w:t xml:space="preserve">ust. </w:t>
      </w:r>
      <w:r w:rsidR="00A44A54" w:rsidRPr="00E36AA3">
        <w:rPr>
          <w:rFonts w:ascii="Calibri" w:hAnsi="Calibri" w:cs="Calibri"/>
          <w:bCs/>
          <w:sz w:val="24"/>
          <w:szCs w:val="24"/>
        </w:rPr>
        <w:t>2</w:t>
      </w:r>
      <w:r w:rsidRPr="00E36AA3">
        <w:rPr>
          <w:rFonts w:ascii="Calibri" w:hAnsi="Calibri" w:cs="Calibri"/>
          <w:bCs/>
          <w:sz w:val="24"/>
          <w:szCs w:val="24"/>
        </w:rPr>
        <w:t xml:space="preserve">, strony są zobowiązane do pisemnego poinformowania o tym drugiej </w:t>
      </w:r>
      <w:r w:rsidR="00280A51" w:rsidRPr="00E36AA3">
        <w:rPr>
          <w:rFonts w:ascii="Calibri" w:hAnsi="Calibri" w:cs="Calibri"/>
          <w:bCs/>
          <w:sz w:val="24"/>
          <w:szCs w:val="24"/>
        </w:rPr>
        <w:t>S</w:t>
      </w:r>
      <w:r w:rsidRPr="00E36AA3">
        <w:rPr>
          <w:rFonts w:ascii="Calibri" w:hAnsi="Calibri" w:cs="Calibri"/>
          <w:bCs/>
          <w:sz w:val="24"/>
          <w:szCs w:val="24"/>
        </w:rPr>
        <w:t>trony</w:t>
      </w:r>
      <w:r w:rsidR="00280A51" w:rsidRPr="00E36AA3">
        <w:rPr>
          <w:rFonts w:ascii="Calibri" w:hAnsi="Calibri" w:cs="Calibri"/>
          <w:bCs/>
          <w:sz w:val="24"/>
          <w:szCs w:val="24"/>
        </w:rPr>
        <w:t xml:space="preserve">. Zmiana adresu nie wymaga  zmiany </w:t>
      </w:r>
      <w:r w:rsidR="00EC344D" w:rsidRPr="00E36AA3">
        <w:rPr>
          <w:rFonts w:ascii="Calibri" w:hAnsi="Calibri" w:cs="Calibri"/>
          <w:bCs/>
          <w:sz w:val="24"/>
          <w:szCs w:val="24"/>
        </w:rPr>
        <w:t>umowy</w:t>
      </w:r>
      <w:r w:rsidR="00280A51" w:rsidRPr="00E36AA3">
        <w:rPr>
          <w:rFonts w:ascii="Calibri" w:hAnsi="Calibri" w:cs="Calibri"/>
          <w:bCs/>
          <w:sz w:val="24"/>
          <w:szCs w:val="24"/>
        </w:rPr>
        <w:t xml:space="preserve"> w formie aneksu.</w:t>
      </w:r>
    </w:p>
    <w:p w14:paraId="7BEFF5B2" w14:textId="77777777" w:rsidR="00680F52" w:rsidRPr="00E36AA3" w:rsidRDefault="00680F52" w:rsidP="00E36AA3">
      <w:pPr>
        <w:pStyle w:val="Tekstpodstawowy"/>
        <w:spacing w:after="0" w:line="276" w:lineRule="auto"/>
        <w:ind w:left="426"/>
        <w:rPr>
          <w:rFonts w:ascii="Calibri" w:hAnsi="Calibri" w:cs="Calibri"/>
          <w:bCs/>
          <w:sz w:val="24"/>
          <w:szCs w:val="24"/>
        </w:rPr>
      </w:pPr>
    </w:p>
    <w:p w14:paraId="6569FD36" w14:textId="1170ACE0" w:rsidR="00B3358C" w:rsidRPr="00E36AA3" w:rsidRDefault="00BA3787" w:rsidP="00E36AA3">
      <w:pPr>
        <w:pStyle w:val="Nagwek2"/>
        <w:spacing w:before="0" w:after="0"/>
        <w:jc w:val="center"/>
        <w:rPr>
          <w:rFonts w:ascii="Calibri" w:hAnsi="Calibri" w:cs="Calibri"/>
          <w:i w:val="0"/>
          <w:sz w:val="24"/>
          <w:szCs w:val="24"/>
          <w:lang w:eastAsia="pl-PL"/>
        </w:rPr>
      </w:pPr>
      <w:bookmarkStart w:id="16" w:name="_Toc37321322"/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§</w:t>
      </w:r>
      <w:r w:rsidR="006F1733">
        <w:rPr>
          <w:rFonts w:ascii="Calibri" w:hAnsi="Calibri" w:cs="Calibri"/>
          <w:i w:val="0"/>
          <w:sz w:val="24"/>
          <w:szCs w:val="24"/>
          <w:lang w:eastAsia="pl-PL"/>
        </w:rPr>
        <w:t xml:space="preserve"> </w:t>
      </w:r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1</w:t>
      </w:r>
      <w:r w:rsidR="004C712B" w:rsidRPr="00E36AA3">
        <w:rPr>
          <w:rFonts w:ascii="Calibri" w:hAnsi="Calibri" w:cs="Calibri"/>
          <w:i w:val="0"/>
          <w:sz w:val="24"/>
          <w:szCs w:val="24"/>
          <w:lang w:eastAsia="pl-PL"/>
        </w:rPr>
        <w:t>5</w:t>
      </w:r>
      <w:r w:rsidR="002F58E6" w:rsidRPr="00E36AA3">
        <w:rPr>
          <w:rFonts w:ascii="Calibri" w:hAnsi="Calibri" w:cs="Calibri"/>
          <w:i w:val="0"/>
          <w:sz w:val="24"/>
          <w:szCs w:val="24"/>
          <w:lang w:eastAsia="pl-PL"/>
        </w:rPr>
        <w:br/>
      </w:r>
      <w:r w:rsidR="00B3358C" w:rsidRPr="00E36AA3">
        <w:rPr>
          <w:rFonts w:ascii="Calibri" w:hAnsi="Calibri" w:cs="Calibri"/>
          <w:i w:val="0"/>
          <w:sz w:val="24"/>
          <w:szCs w:val="24"/>
          <w:lang w:eastAsia="pl-PL"/>
        </w:rPr>
        <w:t>Klauzula antykorupcyjna</w:t>
      </w:r>
    </w:p>
    <w:p w14:paraId="2E23E40C" w14:textId="4DC62047" w:rsidR="00B3358C" w:rsidRPr="00E36AA3" w:rsidRDefault="00B3358C" w:rsidP="00E36AA3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7"/>
        <w:rPr>
          <w:rFonts w:cs="Calibri"/>
          <w:color w:val="000000"/>
          <w:sz w:val="24"/>
          <w:szCs w:val="24"/>
        </w:rPr>
      </w:pPr>
      <w:r w:rsidRPr="00E36AA3">
        <w:rPr>
          <w:rFonts w:cs="Calibri"/>
          <w:sz w:val="24"/>
          <w:szCs w:val="24"/>
          <w:lang w:eastAsia="pl-PL"/>
        </w:rPr>
        <w:t xml:space="preserve"> </w:t>
      </w:r>
      <w:r w:rsidRPr="00E36AA3">
        <w:rPr>
          <w:rFonts w:cs="Calibri"/>
          <w:color w:val="000000"/>
          <w:sz w:val="24"/>
          <w:szCs w:val="24"/>
        </w:rPr>
        <w:t xml:space="preserve">W trakcie realizacji </w:t>
      </w:r>
      <w:r w:rsidR="00680F52" w:rsidRPr="00E36AA3">
        <w:rPr>
          <w:rFonts w:cs="Calibri"/>
          <w:color w:val="000000"/>
          <w:sz w:val="24"/>
          <w:szCs w:val="24"/>
        </w:rPr>
        <w:t>u</w:t>
      </w:r>
      <w:r w:rsidRPr="00E36AA3">
        <w:rPr>
          <w:rFonts w:cs="Calibri"/>
          <w:color w:val="000000"/>
          <w:sz w:val="24"/>
          <w:szCs w:val="24"/>
        </w:rPr>
        <w:t>mowy</w:t>
      </w:r>
      <w:r w:rsidR="000913A0">
        <w:rPr>
          <w:rFonts w:cs="Calibri"/>
          <w:color w:val="000000"/>
          <w:sz w:val="24"/>
          <w:szCs w:val="24"/>
        </w:rPr>
        <w:t>,</w:t>
      </w:r>
      <w:r w:rsidRPr="00E36AA3">
        <w:rPr>
          <w:rFonts w:cs="Calibri"/>
          <w:color w:val="000000"/>
          <w:sz w:val="24"/>
          <w:szCs w:val="24"/>
        </w:rPr>
        <w:t xml:space="preserve"> Strony zobowiązują się do podjęcia wszelkich niezbędnych środków w celu uniknięcia praktyk korupcyjnych</w:t>
      </w:r>
      <w:r w:rsidR="000913A0">
        <w:rPr>
          <w:rFonts w:cs="Calibri"/>
          <w:color w:val="000000"/>
          <w:sz w:val="24"/>
          <w:szCs w:val="24"/>
        </w:rPr>
        <w:t>.</w:t>
      </w:r>
      <w:r w:rsidRPr="00E36AA3">
        <w:rPr>
          <w:rFonts w:cs="Calibri"/>
          <w:color w:val="000000"/>
          <w:sz w:val="24"/>
          <w:szCs w:val="24"/>
        </w:rPr>
        <w:t xml:space="preserve"> Z tego względu deklarują wspólne podjęcie działań w walce z korupcją, w szczególności deklarują, że sytuacja, w której ktokolwiek żąda korzyści, przyjmuje obietnice jej otrzymania lub przyjmuje korzyść za podjęcie działania lub</w:t>
      </w:r>
      <w:r w:rsidR="00E36AA3" w:rsidRPr="00E36AA3">
        <w:rPr>
          <w:rFonts w:cs="Calibri"/>
          <w:color w:val="000000"/>
          <w:sz w:val="24"/>
          <w:szCs w:val="24"/>
        </w:rPr>
        <w:t> </w:t>
      </w:r>
      <w:r w:rsidRPr="00E36AA3">
        <w:rPr>
          <w:rFonts w:cs="Calibri"/>
          <w:color w:val="000000"/>
          <w:sz w:val="24"/>
          <w:szCs w:val="24"/>
        </w:rPr>
        <w:t xml:space="preserve">jego zaniechanie w związku z realizacją </w:t>
      </w:r>
      <w:r w:rsidR="00680F52" w:rsidRPr="00E36AA3">
        <w:rPr>
          <w:rFonts w:cs="Calibri"/>
          <w:color w:val="000000"/>
          <w:sz w:val="24"/>
          <w:szCs w:val="24"/>
        </w:rPr>
        <w:t>u</w:t>
      </w:r>
      <w:r w:rsidRPr="00E36AA3">
        <w:rPr>
          <w:rFonts w:cs="Calibri"/>
          <w:color w:val="000000"/>
          <w:sz w:val="24"/>
          <w:szCs w:val="24"/>
        </w:rPr>
        <w:t>mowy, zostanie uznane za działanie nielegalne. W</w:t>
      </w:r>
      <w:r w:rsidR="00E36AA3" w:rsidRPr="00E36AA3">
        <w:rPr>
          <w:rFonts w:cs="Calibri"/>
          <w:color w:val="000000"/>
          <w:sz w:val="24"/>
          <w:szCs w:val="24"/>
        </w:rPr>
        <w:t> </w:t>
      </w:r>
      <w:r w:rsidRPr="00E36AA3">
        <w:rPr>
          <w:rFonts w:cs="Calibri"/>
          <w:color w:val="000000"/>
          <w:sz w:val="24"/>
          <w:szCs w:val="24"/>
        </w:rPr>
        <w:t xml:space="preserve">przypadku podejrzenia zaistnienia praktyk korupcyjnych w trakcie realizacji </w:t>
      </w:r>
      <w:r w:rsidR="00680F52" w:rsidRPr="00E36AA3">
        <w:rPr>
          <w:rFonts w:cs="Calibri"/>
          <w:color w:val="000000"/>
          <w:sz w:val="24"/>
          <w:szCs w:val="24"/>
        </w:rPr>
        <w:t>u</w:t>
      </w:r>
      <w:r w:rsidRPr="00E36AA3">
        <w:rPr>
          <w:rFonts w:cs="Calibri"/>
          <w:color w:val="000000"/>
          <w:sz w:val="24"/>
          <w:szCs w:val="24"/>
        </w:rPr>
        <w:t>mowy</w:t>
      </w:r>
      <w:r w:rsidR="000913A0">
        <w:rPr>
          <w:rFonts w:cs="Calibri"/>
          <w:color w:val="000000"/>
          <w:sz w:val="24"/>
          <w:szCs w:val="24"/>
        </w:rPr>
        <w:t>,</w:t>
      </w:r>
      <w:r w:rsidRPr="00E36AA3">
        <w:rPr>
          <w:rFonts w:cs="Calibri"/>
          <w:color w:val="000000"/>
          <w:sz w:val="24"/>
          <w:szCs w:val="24"/>
        </w:rPr>
        <w:t xml:space="preserve"> Strony zobowiązują się do podjęcia środków naprawczych lub zapobiegawczych, zgodnie z</w:t>
      </w:r>
      <w:r w:rsidR="00E36AA3" w:rsidRPr="00E36AA3">
        <w:rPr>
          <w:rFonts w:cs="Calibri"/>
          <w:color w:val="000000"/>
          <w:sz w:val="24"/>
          <w:szCs w:val="24"/>
        </w:rPr>
        <w:t> </w:t>
      </w:r>
      <w:r w:rsidRPr="00E36AA3">
        <w:rPr>
          <w:rFonts w:cs="Calibri"/>
          <w:color w:val="000000"/>
          <w:sz w:val="24"/>
          <w:szCs w:val="24"/>
        </w:rPr>
        <w:t>ob</w:t>
      </w:r>
      <w:r w:rsidR="007A20B5" w:rsidRPr="00E36AA3">
        <w:rPr>
          <w:rFonts w:cs="Calibri"/>
          <w:color w:val="000000"/>
          <w:sz w:val="24"/>
          <w:szCs w:val="24"/>
        </w:rPr>
        <w:t>o</w:t>
      </w:r>
      <w:r w:rsidRPr="00E36AA3">
        <w:rPr>
          <w:rFonts w:cs="Calibri"/>
          <w:color w:val="000000"/>
          <w:sz w:val="24"/>
          <w:szCs w:val="24"/>
        </w:rPr>
        <w:t>wiązującymi przepisami prawa. Sankcje za naruszenia klauzuli antykorupcyjnej mogą skutkować poniesieniem odpowiedzialności: karnej, cywilnej, dyscyplinarnej lub</w:t>
      </w:r>
      <w:r w:rsidR="00E36AA3" w:rsidRPr="00E36AA3">
        <w:rPr>
          <w:rFonts w:cs="Calibri"/>
          <w:color w:val="000000"/>
          <w:sz w:val="24"/>
          <w:szCs w:val="24"/>
        </w:rPr>
        <w:t> </w:t>
      </w:r>
      <w:r w:rsidRPr="00E36AA3">
        <w:rPr>
          <w:rFonts w:cs="Calibri"/>
          <w:color w:val="000000"/>
          <w:sz w:val="24"/>
          <w:szCs w:val="24"/>
        </w:rPr>
        <w:t>administracyjnej ustanowionych przez przepisy prawa.</w:t>
      </w:r>
    </w:p>
    <w:p w14:paraId="31F07BA0" w14:textId="77777777" w:rsidR="00680F52" w:rsidRPr="00E36AA3" w:rsidRDefault="00680F52" w:rsidP="00E36AA3">
      <w:pPr>
        <w:pStyle w:val="Nagwek2"/>
        <w:spacing w:before="0" w:after="0"/>
        <w:jc w:val="center"/>
        <w:rPr>
          <w:rFonts w:ascii="Calibri" w:hAnsi="Calibri" w:cs="Calibri"/>
          <w:i w:val="0"/>
          <w:sz w:val="24"/>
          <w:szCs w:val="24"/>
          <w:lang w:eastAsia="pl-PL"/>
        </w:rPr>
      </w:pPr>
    </w:p>
    <w:p w14:paraId="71C365BD" w14:textId="016D810F" w:rsidR="00A522AC" w:rsidRPr="00E36AA3" w:rsidRDefault="00B3358C" w:rsidP="00E36AA3">
      <w:pPr>
        <w:pStyle w:val="Nagwek2"/>
        <w:spacing w:before="0" w:after="0"/>
        <w:jc w:val="center"/>
        <w:rPr>
          <w:rFonts w:ascii="Calibri" w:hAnsi="Calibri" w:cs="Calibri"/>
          <w:i w:val="0"/>
          <w:sz w:val="24"/>
          <w:szCs w:val="24"/>
          <w:lang w:eastAsia="pl-PL"/>
        </w:rPr>
      </w:pPr>
      <w:r w:rsidRPr="00E36AA3">
        <w:rPr>
          <w:rFonts w:ascii="Calibri" w:hAnsi="Calibri" w:cs="Calibri"/>
          <w:i w:val="0"/>
          <w:sz w:val="24"/>
          <w:szCs w:val="24"/>
          <w:lang w:eastAsia="pl-PL"/>
        </w:rPr>
        <w:t>§ 1</w:t>
      </w:r>
      <w:r w:rsidR="004C712B" w:rsidRPr="00E36AA3">
        <w:rPr>
          <w:rFonts w:ascii="Calibri" w:hAnsi="Calibri" w:cs="Calibri"/>
          <w:i w:val="0"/>
          <w:sz w:val="24"/>
          <w:szCs w:val="24"/>
          <w:lang w:eastAsia="pl-PL"/>
        </w:rPr>
        <w:t>6</w:t>
      </w:r>
      <w:r w:rsidR="008C348D" w:rsidRPr="00E36AA3">
        <w:rPr>
          <w:rFonts w:ascii="Calibri" w:hAnsi="Calibri" w:cs="Calibri"/>
          <w:i w:val="0"/>
          <w:sz w:val="24"/>
          <w:szCs w:val="24"/>
          <w:lang w:eastAsia="pl-PL"/>
        </w:rPr>
        <w:br/>
      </w:r>
      <w:r w:rsidR="001D178B" w:rsidRPr="00E36AA3">
        <w:rPr>
          <w:rFonts w:ascii="Calibri" w:hAnsi="Calibri" w:cs="Calibri"/>
          <w:i w:val="0"/>
          <w:sz w:val="24"/>
          <w:szCs w:val="24"/>
          <w:lang w:eastAsia="pl-PL"/>
        </w:rPr>
        <w:t>Postanowienia końcowe</w:t>
      </w:r>
      <w:bookmarkEnd w:id="16"/>
    </w:p>
    <w:p w14:paraId="75098054" w14:textId="278B53E9" w:rsidR="004C712B" w:rsidRPr="00155A47" w:rsidRDefault="004C712B" w:rsidP="00E36AA3">
      <w:pPr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7"/>
        <w:rPr>
          <w:rFonts w:cs="Calibri"/>
          <w:color w:val="000000"/>
          <w:sz w:val="24"/>
          <w:szCs w:val="24"/>
        </w:rPr>
      </w:pPr>
      <w:r w:rsidRPr="00155A47">
        <w:rPr>
          <w:rFonts w:cs="Calibri"/>
          <w:color w:val="000000"/>
          <w:sz w:val="24"/>
          <w:szCs w:val="24"/>
        </w:rPr>
        <w:t xml:space="preserve">Zmiany </w:t>
      </w:r>
      <w:r w:rsidR="002C3FA2">
        <w:rPr>
          <w:rFonts w:cs="Calibri"/>
          <w:color w:val="000000"/>
          <w:sz w:val="24"/>
          <w:szCs w:val="24"/>
        </w:rPr>
        <w:t>u</w:t>
      </w:r>
      <w:r w:rsidRPr="00155A47">
        <w:rPr>
          <w:rFonts w:cs="Calibri"/>
          <w:color w:val="000000"/>
          <w:sz w:val="24"/>
          <w:szCs w:val="24"/>
        </w:rPr>
        <w:t>mowy wymagają formy pisemnej pod rygorem nieważności, z wyłączeniem:</w:t>
      </w:r>
    </w:p>
    <w:p w14:paraId="1D84C91B" w14:textId="7DCEB5B2" w:rsidR="004C712B" w:rsidRPr="00155A47" w:rsidRDefault="004C712B" w:rsidP="00B4442F">
      <w:pPr>
        <w:pStyle w:val="Akapitzlist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after="0"/>
        <w:ind w:left="709" w:right="7" w:hanging="283"/>
        <w:rPr>
          <w:rFonts w:cs="Calibri"/>
          <w:color w:val="000000"/>
          <w:sz w:val="24"/>
          <w:szCs w:val="24"/>
        </w:rPr>
      </w:pPr>
      <w:r w:rsidRPr="00155A47">
        <w:rPr>
          <w:rFonts w:cs="Calibri"/>
          <w:color w:val="000000"/>
          <w:sz w:val="24"/>
          <w:szCs w:val="24"/>
        </w:rPr>
        <w:t>danych teleadresowych Wykonawcy</w:t>
      </w:r>
    </w:p>
    <w:p w14:paraId="1728881F" w14:textId="77777777" w:rsidR="00B91CF2" w:rsidRPr="00155A47" w:rsidRDefault="004C712B" w:rsidP="00B4442F">
      <w:pPr>
        <w:pStyle w:val="Akapitzlist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after="0"/>
        <w:ind w:left="709" w:right="7" w:hanging="283"/>
        <w:rPr>
          <w:rFonts w:cs="Calibri"/>
          <w:color w:val="000000"/>
          <w:sz w:val="24"/>
          <w:szCs w:val="24"/>
        </w:rPr>
      </w:pPr>
      <w:r w:rsidRPr="00155A47">
        <w:rPr>
          <w:rFonts w:cs="Calibri"/>
          <w:color w:val="000000"/>
          <w:sz w:val="24"/>
          <w:szCs w:val="24"/>
        </w:rPr>
        <w:t>nazwy Wykonawcy</w:t>
      </w:r>
    </w:p>
    <w:p w14:paraId="381D7AEB" w14:textId="21AAAAC8" w:rsidR="004C712B" w:rsidRPr="00155A47" w:rsidRDefault="004C712B" w:rsidP="00B4442F">
      <w:pPr>
        <w:pStyle w:val="Akapitzlist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after="0"/>
        <w:ind w:left="709" w:right="7" w:hanging="283"/>
        <w:rPr>
          <w:rFonts w:cs="Calibri"/>
          <w:color w:val="000000"/>
          <w:sz w:val="24"/>
          <w:szCs w:val="24"/>
        </w:rPr>
      </w:pPr>
      <w:r w:rsidRPr="00155A47">
        <w:rPr>
          <w:rFonts w:cs="Calibri"/>
          <w:color w:val="000000"/>
          <w:sz w:val="24"/>
          <w:szCs w:val="24"/>
        </w:rPr>
        <w:t xml:space="preserve">zmian osób i danych, o których mowa w § 14 ust. 2, o których Strony są zobowiązane do poinformowania o tym drugiej Strony, pisemnie lub za pomocą poczty elektronicznej oraz z wyłączeniem zmian, o których mowa § </w:t>
      </w:r>
      <w:r w:rsidR="00D00326" w:rsidRPr="00155A47">
        <w:rPr>
          <w:rFonts w:cs="Calibri"/>
          <w:color w:val="000000"/>
          <w:sz w:val="24"/>
          <w:szCs w:val="24"/>
        </w:rPr>
        <w:t>8</w:t>
      </w:r>
      <w:r w:rsidRPr="00155A47">
        <w:rPr>
          <w:rFonts w:cs="Calibri"/>
          <w:color w:val="000000"/>
          <w:sz w:val="24"/>
          <w:szCs w:val="24"/>
        </w:rPr>
        <w:t xml:space="preserve"> ust. 1</w:t>
      </w:r>
      <w:r w:rsidR="00E36AA3" w:rsidRPr="00155A47">
        <w:rPr>
          <w:rFonts w:cs="Calibri"/>
          <w:color w:val="000000"/>
          <w:sz w:val="24"/>
          <w:szCs w:val="24"/>
        </w:rPr>
        <w:t>0</w:t>
      </w:r>
      <w:r w:rsidRPr="00155A47">
        <w:rPr>
          <w:rFonts w:cs="Calibri"/>
          <w:color w:val="000000"/>
          <w:sz w:val="24"/>
          <w:szCs w:val="24"/>
        </w:rPr>
        <w:t>.</w:t>
      </w:r>
    </w:p>
    <w:p w14:paraId="702301D6" w14:textId="5BB97AB3" w:rsidR="00A522AC" w:rsidRPr="00155A47" w:rsidRDefault="00A522AC" w:rsidP="00E36AA3">
      <w:pPr>
        <w:numPr>
          <w:ilvl w:val="0"/>
          <w:numId w:val="1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left="360" w:right="7" w:hanging="360"/>
        <w:rPr>
          <w:rFonts w:cs="Calibri"/>
          <w:color w:val="000000"/>
          <w:sz w:val="24"/>
          <w:szCs w:val="24"/>
        </w:rPr>
      </w:pPr>
      <w:r w:rsidRPr="00E36AA3">
        <w:rPr>
          <w:rFonts w:cs="Calibri"/>
          <w:color w:val="000000"/>
          <w:sz w:val="24"/>
          <w:szCs w:val="24"/>
        </w:rPr>
        <w:t xml:space="preserve">W sprawach, których nie reguluje umowa, będą miały zastosowanie </w:t>
      </w:r>
      <w:r w:rsidRPr="00155A47">
        <w:rPr>
          <w:rFonts w:cs="Calibri"/>
          <w:color w:val="000000"/>
          <w:sz w:val="24"/>
          <w:szCs w:val="24"/>
        </w:rPr>
        <w:t>odpowiednie przepisy ustawy z dnia 23 kwietnia 1964 r. Kodeks cywilny</w:t>
      </w:r>
      <w:r w:rsidR="0006511B" w:rsidRPr="00155A47">
        <w:rPr>
          <w:rFonts w:cs="Calibri"/>
          <w:color w:val="000000"/>
          <w:sz w:val="24"/>
          <w:szCs w:val="24"/>
        </w:rPr>
        <w:t xml:space="preserve"> </w:t>
      </w:r>
      <w:r w:rsidR="008216A9" w:rsidRPr="00155A47">
        <w:rPr>
          <w:rFonts w:cs="Calibri"/>
          <w:color w:val="000000"/>
          <w:sz w:val="24"/>
          <w:szCs w:val="24"/>
        </w:rPr>
        <w:t>(</w:t>
      </w:r>
      <w:bookmarkStart w:id="17" w:name="_Hlk114062619"/>
      <w:r w:rsidR="00FB24B8" w:rsidRPr="00155A47">
        <w:rPr>
          <w:rFonts w:cs="Calibri"/>
          <w:color w:val="000000"/>
          <w:sz w:val="24"/>
          <w:szCs w:val="24"/>
        </w:rPr>
        <w:t>Dz.U. z 202</w:t>
      </w:r>
      <w:r w:rsidR="004C712B" w:rsidRPr="00155A47">
        <w:rPr>
          <w:rFonts w:cs="Calibri"/>
          <w:color w:val="000000"/>
          <w:sz w:val="24"/>
          <w:szCs w:val="24"/>
        </w:rPr>
        <w:t>4</w:t>
      </w:r>
      <w:r w:rsidR="00FB24B8" w:rsidRPr="00155A47">
        <w:rPr>
          <w:rFonts w:cs="Calibri"/>
          <w:color w:val="000000"/>
          <w:sz w:val="24"/>
          <w:szCs w:val="24"/>
        </w:rPr>
        <w:t xml:space="preserve"> r. poz. </w:t>
      </w:r>
      <w:bookmarkEnd w:id="17"/>
      <w:r w:rsidR="007D0EB9" w:rsidRPr="00155A47">
        <w:rPr>
          <w:rFonts w:cs="Calibri"/>
          <w:color w:val="000000"/>
          <w:sz w:val="24"/>
          <w:szCs w:val="24"/>
        </w:rPr>
        <w:t>1</w:t>
      </w:r>
      <w:r w:rsidR="004C712B" w:rsidRPr="00155A47">
        <w:rPr>
          <w:rFonts w:cs="Calibri"/>
          <w:color w:val="000000"/>
          <w:sz w:val="24"/>
          <w:szCs w:val="24"/>
        </w:rPr>
        <w:t>061</w:t>
      </w:r>
      <w:r w:rsidR="003566A3" w:rsidRPr="00155A47">
        <w:rPr>
          <w:rFonts w:cs="Calibri"/>
          <w:color w:val="000000"/>
          <w:sz w:val="24"/>
          <w:szCs w:val="24"/>
        </w:rPr>
        <w:t xml:space="preserve"> ze zm.</w:t>
      </w:r>
      <w:r w:rsidR="00C7314A" w:rsidRPr="00155A47">
        <w:rPr>
          <w:rFonts w:cs="Calibri"/>
          <w:color w:val="000000"/>
          <w:sz w:val="24"/>
          <w:szCs w:val="24"/>
        </w:rPr>
        <w:t xml:space="preserve">), </w:t>
      </w:r>
      <w:r w:rsidRPr="00155A47">
        <w:rPr>
          <w:rFonts w:cs="Calibri"/>
          <w:color w:val="000000"/>
          <w:sz w:val="24"/>
          <w:szCs w:val="24"/>
        </w:rPr>
        <w:t xml:space="preserve">ustawy o prawie autorskim i prawach </w:t>
      </w:r>
      <w:r w:rsidRPr="00E36AA3">
        <w:rPr>
          <w:rFonts w:cs="Calibri"/>
          <w:color w:val="000000"/>
          <w:sz w:val="24"/>
          <w:szCs w:val="24"/>
        </w:rPr>
        <w:t>pokrewnych</w:t>
      </w:r>
      <w:r w:rsidR="00E622D2" w:rsidRPr="00E36AA3">
        <w:rPr>
          <w:rFonts w:cs="Calibri"/>
          <w:color w:val="000000"/>
          <w:sz w:val="24"/>
          <w:szCs w:val="24"/>
        </w:rPr>
        <w:t xml:space="preserve"> (</w:t>
      </w:r>
      <w:bookmarkStart w:id="18" w:name="_Hlk114062630"/>
      <w:r w:rsidR="00FB24B8" w:rsidRPr="00155A47">
        <w:rPr>
          <w:rFonts w:cs="Calibri"/>
          <w:color w:val="000000"/>
          <w:sz w:val="24"/>
          <w:szCs w:val="24"/>
        </w:rPr>
        <w:t>Dz.U. 202</w:t>
      </w:r>
      <w:r w:rsidR="003566A3" w:rsidRPr="00155A47">
        <w:rPr>
          <w:rFonts w:cs="Calibri"/>
          <w:color w:val="000000"/>
          <w:sz w:val="24"/>
          <w:szCs w:val="24"/>
        </w:rPr>
        <w:t>2</w:t>
      </w:r>
      <w:r w:rsidR="00FB24B8" w:rsidRPr="00155A47">
        <w:rPr>
          <w:rFonts w:cs="Calibri"/>
          <w:color w:val="000000"/>
          <w:sz w:val="24"/>
          <w:szCs w:val="24"/>
        </w:rPr>
        <w:t xml:space="preserve"> r. poz. </w:t>
      </w:r>
      <w:r w:rsidR="003566A3" w:rsidRPr="00E36AA3">
        <w:rPr>
          <w:rFonts w:cs="Calibri"/>
          <w:color w:val="000000"/>
          <w:sz w:val="24"/>
          <w:szCs w:val="24"/>
        </w:rPr>
        <w:t>2509</w:t>
      </w:r>
      <w:bookmarkEnd w:id="18"/>
      <w:r w:rsidR="004C712B" w:rsidRPr="00E36AA3">
        <w:rPr>
          <w:rFonts w:cs="Calibri"/>
          <w:color w:val="000000"/>
          <w:sz w:val="24"/>
          <w:szCs w:val="24"/>
        </w:rPr>
        <w:t xml:space="preserve"> ze zm.</w:t>
      </w:r>
      <w:r w:rsidR="007515CB" w:rsidRPr="00E36AA3">
        <w:rPr>
          <w:rFonts w:cs="Calibri"/>
          <w:color w:val="000000"/>
          <w:sz w:val="24"/>
          <w:szCs w:val="24"/>
        </w:rPr>
        <w:t>).</w:t>
      </w:r>
    </w:p>
    <w:p w14:paraId="3D8B1B75" w14:textId="69A7222E" w:rsidR="00B91CF2" w:rsidRPr="00155A47" w:rsidRDefault="00A522AC" w:rsidP="00E36AA3">
      <w:pPr>
        <w:numPr>
          <w:ilvl w:val="0"/>
          <w:numId w:val="1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left="360" w:right="11" w:hanging="360"/>
        <w:rPr>
          <w:rFonts w:cs="Calibri"/>
          <w:color w:val="000000"/>
          <w:sz w:val="24"/>
          <w:szCs w:val="24"/>
        </w:rPr>
      </w:pPr>
      <w:r w:rsidRPr="00155A47">
        <w:rPr>
          <w:rFonts w:cs="Calibri"/>
          <w:color w:val="000000"/>
          <w:sz w:val="24"/>
          <w:szCs w:val="24"/>
        </w:rPr>
        <w:t xml:space="preserve">Ewentualne spory wynikłe w związku z realizacją </w:t>
      </w:r>
      <w:r w:rsidR="00EC344D" w:rsidRPr="00155A47">
        <w:rPr>
          <w:rFonts w:cs="Calibri"/>
          <w:color w:val="000000"/>
          <w:sz w:val="24"/>
          <w:szCs w:val="24"/>
        </w:rPr>
        <w:t>umowy</w:t>
      </w:r>
      <w:r w:rsidRPr="00155A47">
        <w:rPr>
          <w:rFonts w:cs="Calibri"/>
          <w:color w:val="000000"/>
          <w:sz w:val="24"/>
          <w:szCs w:val="24"/>
        </w:rPr>
        <w:t>, Strony zobowiązują się rozpatrywać bez zbędnej zwłoki w drodze negocjacji, a w przypadku niemożności osiągnięcia kompromisu, spory te będą rozstrzygane przez sąd powszechny właściwy miejscowo dla siedziby Zamawiającego</w:t>
      </w:r>
      <w:r w:rsidRPr="00E36AA3">
        <w:rPr>
          <w:rFonts w:cs="Calibri"/>
          <w:color w:val="000000"/>
          <w:sz w:val="24"/>
          <w:szCs w:val="24"/>
        </w:rPr>
        <w:t>.</w:t>
      </w:r>
    </w:p>
    <w:p w14:paraId="711B063C" w14:textId="31BAE06A" w:rsidR="00D00326" w:rsidRPr="00E36AA3" w:rsidRDefault="00D00326" w:rsidP="00E36AA3">
      <w:pPr>
        <w:numPr>
          <w:ilvl w:val="0"/>
          <w:numId w:val="1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left="360" w:right="11" w:hanging="360"/>
        <w:rPr>
          <w:rFonts w:cs="Calibri"/>
          <w:color w:val="000000"/>
          <w:sz w:val="24"/>
          <w:szCs w:val="24"/>
        </w:rPr>
      </w:pPr>
      <w:r w:rsidRPr="00E36AA3">
        <w:rPr>
          <w:rFonts w:cs="Calibri"/>
          <w:i/>
          <w:iCs/>
          <w:color w:val="000000"/>
          <w:sz w:val="24"/>
          <w:szCs w:val="24"/>
        </w:rPr>
        <w:t>Umowa została sporządzona w dwóch jednobrzmiących egzemplarzach, po jednym egzemplarzu dla każdej ze Stron/ Umowa sporządzona została w postaci elektronicznej, opatrzona kwalifikowanymi podpisami elektronicznymi obu Stron</w:t>
      </w:r>
      <w:r w:rsidR="002F61FC" w:rsidRPr="00E36AA3">
        <w:rPr>
          <w:rFonts w:cs="Calibri"/>
          <w:color w:val="000000"/>
          <w:sz w:val="24"/>
          <w:szCs w:val="24"/>
        </w:rPr>
        <w:t>.</w:t>
      </w:r>
      <w:r w:rsidRPr="00E36AA3">
        <w:rPr>
          <w:rStyle w:val="Odwoanieprzypisudolnego"/>
          <w:rFonts w:cs="Calibri"/>
          <w:color w:val="000000"/>
          <w:sz w:val="24"/>
          <w:szCs w:val="24"/>
        </w:rPr>
        <w:footnoteReference w:id="2"/>
      </w:r>
      <w:r w:rsidRPr="00E36AA3">
        <w:rPr>
          <w:rFonts w:cs="Calibri"/>
          <w:color w:val="000000"/>
          <w:sz w:val="24"/>
          <w:szCs w:val="24"/>
        </w:rPr>
        <w:t xml:space="preserve"> </w:t>
      </w:r>
    </w:p>
    <w:p w14:paraId="13FE6151" w14:textId="4A68B789" w:rsidR="00D406CC" w:rsidRPr="00E36AA3" w:rsidRDefault="006252B3" w:rsidP="00E36AA3">
      <w:pPr>
        <w:widowControl w:val="0"/>
        <w:numPr>
          <w:ilvl w:val="0"/>
          <w:numId w:val="14"/>
        </w:numPr>
        <w:adjustRightInd w:val="0"/>
        <w:spacing w:after="0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 xml:space="preserve">Umowa </w:t>
      </w:r>
      <w:r w:rsidR="000913A0">
        <w:rPr>
          <w:rFonts w:cs="Calibri"/>
          <w:sz w:val="24"/>
          <w:szCs w:val="24"/>
        </w:rPr>
        <w:t>zostaje zawarta</w:t>
      </w:r>
      <w:r w:rsidRPr="00E36AA3">
        <w:rPr>
          <w:rFonts w:cs="Calibri"/>
          <w:sz w:val="24"/>
          <w:szCs w:val="24"/>
        </w:rPr>
        <w:t xml:space="preserve"> </w:t>
      </w:r>
      <w:r w:rsidR="000913A0">
        <w:rPr>
          <w:rFonts w:cs="Calibri"/>
          <w:sz w:val="24"/>
          <w:szCs w:val="24"/>
        </w:rPr>
        <w:t>z dniem</w:t>
      </w:r>
      <w:r w:rsidR="000913A0" w:rsidRPr="00E36AA3">
        <w:rPr>
          <w:rFonts w:cs="Calibri"/>
          <w:sz w:val="24"/>
          <w:szCs w:val="24"/>
        </w:rPr>
        <w:t xml:space="preserve"> </w:t>
      </w:r>
      <w:r w:rsidRPr="00E36AA3">
        <w:rPr>
          <w:rFonts w:cs="Calibri"/>
          <w:sz w:val="24"/>
          <w:szCs w:val="24"/>
        </w:rPr>
        <w:t>podp</w:t>
      </w:r>
      <w:r w:rsidR="00D406CC" w:rsidRPr="00E36AA3">
        <w:rPr>
          <w:rFonts w:cs="Calibri"/>
          <w:sz w:val="24"/>
          <w:szCs w:val="24"/>
        </w:rPr>
        <w:t>isani</w:t>
      </w:r>
      <w:r w:rsidR="000913A0">
        <w:rPr>
          <w:rFonts w:cs="Calibri"/>
          <w:sz w:val="24"/>
          <w:szCs w:val="24"/>
        </w:rPr>
        <w:t>a</w:t>
      </w:r>
      <w:r w:rsidR="00D406CC" w:rsidRPr="00E36AA3">
        <w:rPr>
          <w:rFonts w:cs="Calibri"/>
          <w:sz w:val="24"/>
          <w:szCs w:val="24"/>
        </w:rPr>
        <w:t xml:space="preserve"> przez ostatnią ze </w:t>
      </w:r>
      <w:r w:rsidR="00CB4125" w:rsidRPr="00E36AA3">
        <w:rPr>
          <w:rFonts w:cs="Calibri"/>
          <w:sz w:val="24"/>
          <w:szCs w:val="24"/>
        </w:rPr>
        <w:t>S</w:t>
      </w:r>
      <w:r w:rsidR="00D406CC" w:rsidRPr="00E36AA3">
        <w:rPr>
          <w:rFonts w:cs="Calibri"/>
          <w:sz w:val="24"/>
          <w:szCs w:val="24"/>
        </w:rPr>
        <w:t>t</w:t>
      </w:r>
      <w:r w:rsidR="00CB4125" w:rsidRPr="00E36AA3">
        <w:rPr>
          <w:rFonts w:cs="Calibri"/>
          <w:sz w:val="24"/>
          <w:szCs w:val="24"/>
        </w:rPr>
        <w:t>ron</w:t>
      </w:r>
      <w:r w:rsidR="00D406CC" w:rsidRPr="00E36AA3">
        <w:rPr>
          <w:rFonts w:cs="Calibri"/>
          <w:sz w:val="24"/>
          <w:szCs w:val="24"/>
        </w:rPr>
        <w:t>.</w:t>
      </w:r>
    </w:p>
    <w:p w14:paraId="20E8140E" w14:textId="77777777" w:rsidR="00A522AC" w:rsidRPr="00E36AA3" w:rsidRDefault="00A522AC" w:rsidP="00E36AA3">
      <w:pPr>
        <w:widowControl w:val="0"/>
        <w:numPr>
          <w:ilvl w:val="0"/>
          <w:numId w:val="14"/>
        </w:numPr>
        <w:adjustRightInd w:val="0"/>
        <w:spacing w:after="0"/>
        <w:ind w:left="360" w:hanging="360"/>
        <w:textAlignment w:val="baseline"/>
        <w:rPr>
          <w:rFonts w:cs="Calibri"/>
          <w:sz w:val="24"/>
          <w:szCs w:val="24"/>
        </w:rPr>
      </w:pPr>
      <w:r w:rsidRPr="00E36AA3">
        <w:rPr>
          <w:rFonts w:cs="Calibri"/>
          <w:color w:val="000000"/>
          <w:sz w:val="24"/>
          <w:szCs w:val="24"/>
        </w:rPr>
        <w:t>Integralną</w:t>
      </w:r>
      <w:r w:rsidRPr="00E36AA3">
        <w:rPr>
          <w:rFonts w:cs="Calibri"/>
          <w:color w:val="000000"/>
          <w:spacing w:val="-1"/>
          <w:sz w:val="24"/>
          <w:szCs w:val="24"/>
        </w:rPr>
        <w:t xml:space="preserve"> część </w:t>
      </w:r>
      <w:r w:rsidR="00EC344D" w:rsidRPr="00E36AA3">
        <w:rPr>
          <w:rFonts w:cs="Calibri"/>
          <w:color w:val="000000"/>
          <w:spacing w:val="-1"/>
          <w:sz w:val="24"/>
          <w:szCs w:val="24"/>
        </w:rPr>
        <w:t>umowy</w:t>
      </w:r>
      <w:r w:rsidRPr="00E36AA3">
        <w:rPr>
          <w:rFonts w:cs="Calibri"/>
          <w:color w:val="000000"/>
          <w:spacing w:val="-1"/>
          <w:sz w:val="24"/>
          <w:szCs w:val="24"/>
        </w:rPr>
        <w:t xml:space="preserve"> stanowią załączniki:</w:t>
      </w:r>
    </w:p>
    <w:p w14:paraId="02561656" w14:textId="543D2790" w:rsidR="00A522AC" w:rsidRPr="00E36AA3" w:rsidRDefault="00A522AC" w:rsidP="00E36AA3">
      <w:pPr>
        <w:numPr>
          <w:ilvl w:val="0"/>
          <w:numId w:val="19"/>
        </w:numPr>
        <w:shd w:val="clear" w:color="auto" w:fill="FFFFFF"/>
        <w:tabs>
          <w:tab w:val="left" w:pos="709"/>
          <w:tab w:val="left" w:pos="1807"/>
        </w:tabs>
        <w:autoSpaceDE w:val="0"/>
        <w:autoSpaceDN w:val="0"/>
        <w:adjustRightInd w:val="0"/>
        <w:spacing w:after="0"/>
        <w:ind w:left="709" w:right="22" w:hanging="283"/>
        <w:rPr>
          <w:rFonts w:cs="Calibri"/>
          <w:sz w:val="24"/>
          <w:szCs w:val="24"/>
        </w:rPr>
      </w:pPr>
      <w:r w:rsidRPr="00E36AA3">
        <w:rPr>
          <w:rFonts w:cs="Calibri"/>
          <w:sz w:val="24"/>
          <w:szCs w:val="24"/>
        </w:rPr>
        <w:t>Załącznik nr 1 –</w:t>
      </w:r>
      <w:r w:rsidR="0022508C" w:rsidRPr="00E36AA3">
        <w:rPr>
          <w:rFonts w:cs="Calibri"/>
          <w:sz w:val="24"/>
          <w:szCs w:val="24"/>
        </w:rPr>
        <w:t xml:space="preserve"> </w:t>
      </w:r>
      <w:r w:rsidR="00D108E8" w:rsidRPr="00E36AA3">
        <w:rPr>
          <w:rFonts w:cs="Calibri"/>
          <w:sz w:val="24"/>
          <w:szCs w:val="24"/>
        </w:rPr>
        <w:t xml:space="preserve">Zakres Zadań Wykonawcy </w:t>
      </w:r>
    </w:p>
    <w:p w14:paraId="3BA38C07" w14:textId="393EC4D7" w:rsidR="00A522AC" w:rsidRPr="00E36AA3" w:rsidRDefault="00A522AC" w:rsidP="00E36AA3">
      <w:pPr>
        <w:numPr>
          <w:ilvl w:val="0"/>
          <w:numId w:val="19"/>
        </w:numPr>
        <w:shd w:val="clear" w:color="auto" w:fill="FFFFFF"/>
        <w:tabs>
          <w:tab w:val="left" w:pos="709"/>
          <w:tab w:val="left" w:pos="1807"/>
        </w:tabs>
        <w:autoSpaceDE w:val="0"/>
        <w:autoSpaceDN w:val="0"/>
        <w:adjustRightInd w:val="0"/>
        <w:spacing w:after="0"/>
        <w:ind w:left="709" w:right="22" w:hanging="283"/>
        <w:rPr>
          <w:rFonts w:cs="Calibri"/>
          <w:color w:val="000000"/>
          <w:sz w:val="24"/>
          <w:szCs w:val="24"/>
        </w:rPr>
      </w:pPr>
      <w:r w:rsidRPr="00E36AA3">
        <w:rPr>
          <w:rFonts w:cs="Calibri"/>
          <w:color w:val="000000"/>
          <w:sz w:val="24"/>
          <w:szCs w:val="24"/>
        </w:rPr>
        <w:t>Załą</w:t>
      </w:r>
      <w:r w:rsidR="000C6B4D" w:rsidRPr="00E36AA3">
        <w:rPr>
          <w:rFonts w:cs="Calibri"/>
          <w:color w:val="000000"/>
          <w:sz w:val="24"/>
          <w:szCs w:val="24"/>
        </w:rPr>
        <w:t>cznik nr 2</w:t>
      </w:r>
      <w:r w:rsidR="0006511B" w:rsidRPr="00E36AA3">
        <w:rPr>
          <w:rFonts w:cs="Calibri"/>
          <w:color w:val="000000"/>
          <w:sz w:val="24"/>
          <w:szCs w:val="24"/>
        </w:rPr>
        <w:t xml:space="preserve"> </w:t>
      </w:r>
      <w:r w:rsidR="000C6B4D" w:rsidRPr="00E36AA3">
        <w:rPr>
          <w:rFonts w:cs="Calibri"/>
          <w:color w:val="000000"/>
          <w:sz w:val="24"/>
          <w:szCs w:val="24"/>
        </w:rPr>
        <w:t xml:space="preserve">- Oferta </w:t>
      </w:r>
      <w:r w:rsidR="00DE10CD" w:rsidRPr="00E36AA3">
        <w:rPr>
          <w:rFonts w:cs="Calibri"/>
          <w:color w:val="000000"/>
          <w:sz w:val="24"/>
          <w:szCs w:val="24"/>
        </w:rPr>
        <w:t>(</w:t>
      </w:r>
      <w:r w:rsidR="00DE10CD" w:rsidRPr="00E36AA3">
        <w:rPr>
          <w:rFonts w:cs="Calibri"/>
          <w:sz w:val="24"/>
          <w:szCs w:val="24"/>
        </w:rPr>
        <w:t>f</w:t>
      </w:r>
      <w:r w:rsidR="00DE10CD" w:rsidRPr="00E36AA3">
        <w:rPr>
          <w:rFonts w:cs="Calibri"/>
          <w:i/>
          <w:sz w:val="24"/>
          <w:szCs w:val="24"/>
        </w:rPr>
        <w:t xml:space="preserve">ormularz ofertowy, </w:t>
      </w:r>
      <w:r w:rsidR="007403B4">
        <w:rPr>
          <w:rFonts w:cs="Calibri"/>
          <w:i/>
          <w:sz w:val="24"/>
          <w:szCs w:val="24"/>
        </w:rPr>
        <w:t xml:space="preserve">wykaz wykonanych usług, </w:t>
      </w:r>
      <w:r w:rsidR="00DE10CD" w:rsidRPr="00E36AA3">
        <w:rPr>
          <w:rFonts w:cs="Calibri"/>
          <w:i/>
          <w:sz w:val="24"/>
          <w:szCs w:val="24"/>
        </w:rPr>
        <w:t>wykaz osób,</w:t>
      </w:r>
      <w:r w:rsidR="007403B4">
        <w:rPr>
          <w:rFonts w:cs="Calibri"/>
          <w:i/>
          <w:sz w:val="24"/>
          <w:szCs w:val="24"/>
        </w:rPr>
        <w:t xml:space="preserve"> </w:t>
      </w:r>
      <w:r w:rsidR="00DE10CD" w:rsidRPr="00E36AA3">
        <w:rPr>
          <w:rFonts w:cs="Calibri"/>
          <w:i/>
          <w:sz w:val="24"/>
          <w:szCs w:val="24"/>
        </w:rPr>
        <w:t>część merytoryczna)</w:t>
      </w:r>
    </w:p>
    <w:p w14:paraId="0C3FB786" w14:textId="77777777" w:rsidR="00CB4125" w:rsidRPr="00E36AA3" w:rsidRDefault="00CB4125" w:rsidP="00E36AA3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rPr>
          <w:rFonts w:cs="Calibri"/>
          <w:b/>
          <w:sz w:val="24"/>
          <w:szCs w:val="24"/>
        </w:rPr>
      </w:pPr>
    </w:p>
    <w:p w14:paraId="03704508" w14:textId="77777777" w:rsidR="00E46D01" w:rsidRPr="00E36AA3" w:rsidRDefault="00CB4125" w:rsidP="00E36AA3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rPr>
          <w:rFonts w:cs="Calibri"/>
          <w:b/>
          <w:sz w:val="24"/>
          <w:szCs w:val="24"/>
        </w:rPr>
      </w:pPr>
      <w:r w:rsidRPr="00E36AA3">
        <w:rPr>
          <w:rFonts w:cs="Calibri"/>
          <w:b/>
          <w:sz w:val="24"/>
          <w:szCs w:val="24"/>
        </w:rPr>
        <w:t xml:space="preserve">ZAMAWIAJĄCY </w:t>
      </w:r>
      <w:r w:rsidRPr="00E36AA3">
        <w:rPr>
          <w:rFonts w:cs="Calibri"/>
          <w:b/>
          <w:sz w:val="24"/>
          <w:szCs w:val="24"/>
        </w:rPr>
        <w:tab/>
      </w:r>
      <w:r w:rsidRPr="00E36AA3">
        <w:rPr>
          <w:rFonts w:cs="Calibri"/>
          <w:b/>
          <w:sz w:val="24"/>
          <w:szCs w:val="24"/>
        </w:rPr>
        <w:tab/>
      </w:r>
      <w:r w:rsidRPr="00E36AA3">
        <w:rPr>
          <w:rFonts w:cs="Calibri"/>
          <w:b/>
          <w:sz w:val="24"/>
          <w:szCs w:val="24"/>
        </w:rPr>
        <w:tab/>
      </w:r>
      <w:r w:rsidRPr="00E36AA3">
        <w:rPr>
          <w:rFonts w:cs="Calibri"/>
          <w:b/>
          <w:sz w:val="24"/>
          <w:szCs w:val="24"/>
        </w:rPr>
        <w:tab/>
      </w:r>
      <w:r w:rsidRPr="00E36AA3">
        <w:rPr>
          <w:rFonts w:cs="Calibri"/>
          <w:b/>
          <w:sz w:val="24"/>
          <w:szCs w:val="24"/>
        </w:rPr>
        <w:tab/>
      </w:r>
      <w:r w:rsidRPr="00E36AA3">
        <w:rPr>
          <w:rFonts w:cs="Calibri"/>
          <w:b/>
          <w:sz w:val="24"/>
          <w:szCs w:val="24"/>
        </w:rPr>
        <w:tab/>
      </w:r>
      <w:r w:rsidRPr="00E36AA3">
        <w:rPr>
          <w:rFonts w:cs="Calibri"/>
          <w:b/>
          <w:sz w:val="24"/>
          <w:szCs w:val="24"/>
        </w:rPr>
        <w:tab/>
        <w:t>WYKONAWCA</w:t>
      </w:r>
    </w:p>
    <w:sectPr w:rsidR="00E46D01" w:rsidRPr="00E36AA3" w:rsidSect="007403B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1843" w:left="1417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C2F00" w14:textId="77777777" w:rsidR="005E6CB4" w:rsidRDefault="005E6CB4" w:rsidP="007E78BD">
      <w:pPr>
        <w:spacing w:after="0" w:line="240" w:lineRule="auto"/>
      </w:pPr>
      <w:r>
        <w:separator/>
      </w:r>
    </w:p>
  </w:endnote>
  <w:endnote w:type="continuationSeparator" w:id="0">
    <w:p w14:paraId="2786AC1F" w14:textId="77777777" w:rsidR="005E6CB4" w:rsidRDefault="005E6CB4" w:rsidP="007E7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5A3BE" w14:textId="0F0B3C34" w:rsidR="009B193E" w:rsidRDefault="009B193E" w:rsidP="009B193E">
    <w:pPr>
      <w:pStyle w:val="Stopka"/>
      <w:tabs>
        <w:tab w:val="clear" w:pos="4536"/>
        <w:tab w:val="clear" w:pos="9072"/>
        <w:tab w:val="left" w:pos="2265"/>
      </w:tabs>
      <w:jc w:val="center"/>
    </w:pPr>
    <w:r w:rsidRPr="0015674B">
      <w:rPr>
        <w:rFonts w:cs="Calibri"/>
        <w:noProof/>
      </w:rPr>
      <w:fldChar w:fldCharType="begin"/>
    </w:r>
    <w:r>
      <w:rPr>
        <w:rFonts w:cs="Calibri"/>
        <w:noProof/>
      </w:rPr>
      <w:instrText xml:space="preserve"> INCLUDEPICTURE "D:\\Users\\izabela_skolimowska\\Documents\\LOGOTYPY\\NOWA PERSPEKTYWA\\Belki_2021-2027\\Polska_wschodnia\\3_polska_wschodnia_kolor_bez_PARP_.jpg" \* MERGEFORMAT </w:instrText>
    </w:r>
    <w:r w:rsidRPr="0015674B">
      <w:rPr>
        <w:rFonts w:cs="Calibri"/>
        <w:noProof/>
      </w:rPr>
      <w:fldChar w:fldCharType="separate"/>
    </w:r>
    <w:r>
      <w:rPr>
        <w:rFonts w:cs="Calibri"/>
        <w:noProof/>
      </w:rPr>
      <w:fldChar w:fldCharType="begin"/>
    </w:r>
    <w:r>
      <w:rPr>
        <w:rFonts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cs="Calibri"/>
        <w:noProof/>
      </w:rPr>
      <w:fldChar w:fldCharType="separate"/>
    </w:r>
    <w:r>
      <w:rPr>
        <w:rFonts w:cs="Calibri"/>
        <w:noProof/>
      </w:rPr>
      <w:fldChar w:fldCharType="begin"/>
    </w:r>
    <w:r>
      <w:rPr>
        <w:rFonts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cs="Calibri"/>
        <w:noProof/>
      </w:rPr>
      <w:fldChar w:fldCharType="separate"/>
    </w:r>
    <w:r>
      <w:rPr>
        <w:rFonts w:cs="Calibri"/>
        <w:noProof/>
      </w:rPr>
      <w:fldChar w:fldCharType="begin"/>
    </w:r>
    <w:r>
      <w:rPr>
        <w:rFonts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cs="Calibri"/>
        <w:noProof/>
      </w:rPr>
      <w:fldChar w:fldCharType="separate"/>
    </w:r>
    <w:r w:rsidR="00057F65">
      <w:rPr>
        <w:rFonts w:cs="Calibri"/>
        <w:noProof/>
      </w:rPr>
      <w:fldChar w:fldCharType="begin"/>
    </w:r>
    <w:r w:rsidR="00057F65">
      <w:rPr>
        <w:rFonts w:cs="Calibri"/>
        <w:noProof/>
      </w:rPr>
      <w:instrText xml:space="preserve"> INCLUDEPICTURE  "W:\\Zespoly2016\\BZP\\Wewn\\Wsp\\Documents\\LOGOTYPY\\NOWA PERSPEKTYWA\\Belki_2021-2027\\Polska_wschodnia\\3_polska_wschodnia_kolor_bez_PARP_.jpg" \* MERGEFORMATINET </w:instrText>
    </w:r>
    <w:r w:rsidR="00057F65">
      <w:rPr>
        <w:rFonts w:cs="Calibri"/>
        <w:noProof/>
      </w:rPr>
      <w:fldChar w:fldCharType="separate"/>
    </w:r>
    <w:r w:rsidR="003E5182">
      <w:rPr>
        <w:rFonts w:cs="Calibri"/>
        <w:noProof/>
      </w:rPr>
      <w:fldChar w:fldCharType="begin"/>
    </w:r>
    <w:r w:rsidR="003E5182">
      <w:rPr>
        <w:rFonts w:cs="Calibri"/>
        <w:noProof/>
      </w:rPr>
      <w:instrText xml:space="preserve"> INCLUDEPICTURE  "W:\\Zespoly2016\\BZP\\Wewn\\Wsp\\Documents\\LOGOTYPY\\NOWA PERSPEKTYWA\\Belki_2021-2027\\Polska_wschodnia\\3_polska_wschodnia_kolor_bez_PARP_.jpg" \* MERGEFORMATINET </w:instrText>
    </w:r>
    <w:r w:rsidR="003E5182">
      <w:rPr>
        <w:rFonts w:cs="Calibri"/>
        <w:noProof/>
      </w:rPr>
      <w:fldChar w:fldCharType="separate"/>
    </w:r>
    <w:r>
      <w:rPr>
        <w:rFonts w:cs="Calibri"/>
        <w:noProof/>
      </w:rPr>
      <w:fldChar w:fldCharType="begin"/>
    </w:r>
    <w:r>
      <w:rPr>
        <w:rFonts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cs="Calibri"/>
        <w:noProof/>
      </w:rPr>
      <w:fldChar w:fldCharType="separate"/>
    </w:r>
    <w:r w:rsidR="00974054">
      <w:rPr>
        <w:rFonts w:cs="Calibri"/>
        <w:noProof/>
      </w:rPr>
      <w:fldChar w:fldCharType="begin"/>
    </w:r>
    <w:r w:rsidR="00974054">
      <w:rPr>
        <w:rFonts w:cs="Calibri"/>
        <w:noProof/>
      </w:rPr>
      <w:instrText xml:space="preserve"> INCLUDEPICTURE  "W:\\Zespoly2016\\BZP\\Wewn\\Wsp\\Documents\\LOGOTYPY\\NOWA PERSPEKTYWA\\Belki_2021-2027\\Polska_wschodnia\\3_polska_wschodnia_kolor_bez_PARP_.jpg" \* MERGEFORMATINET </w:instrText>
    </w:r>
    <w:r w:rsidR="00974054">
      <w:rPr>
        <w:rFonts w:cs="Calibri"/>
        <w:noProof/>
      </w:rPr>
      <w:fldChar w:fldCharType="separate"/>
    </w:r>
    <w:r w:rsidR="006F1733">
      <w:rPr>
        <w:rFonts w:cs="Calibri"/>
        <w:noProof/>
      </w:rPr>
      <w:fldChar w:fldCharType="begin"/>
    </w:r>
    <w:r w:rsidR="006F1733">
      <w:rPr>
        <w:rFonts w:cs="Calibri"/>
        <w:noProof/>
      </w:rPr>
      <w:instrText xml:space="preserve"> INCLUDEPICTURE  "W:\\Zespoly2016\\BZP\\Wewn\\Wsp\\2024_aktualnie prowadzone postepowania_bzu\\Documents\\LOGOTYPY\\NOWA PERSPEKTYWA\\Belki_2021-2027\\Polska_wschodnia\\3_polska_wschodnia_kolor_bez_PARP_.jpg" \* MERGEFORMATINET </w:instrText>
    </w:r>
    <w:r w:rsidR="006F1733">
      <w:rPr>
        <w:rFonts w:cs="Calibri"/>
        <w:noProof/>
      </w:rPr>
      <w:fldChar w:fldCharType="separate"/>
    </w:r>
    <w:r w:rsidR="000913A0">
      <w:rPr>
        <w:rFonts w:cs="Calibri"/>
        <w:noProof/>
      </w:rPr>
      <w:fldChar w:fldCharType="begin"/>
    </w:r>
    <w:r w:rsidR="000913A0">
      <w:rPr>
        <w:rFonts w:cs="Calibri"/>
        <w:noProof/>
      </w:rPr>
      <w:instrText xml:space="preserve"> INCLUDEPICTURE  "\\\\parp.local\\data\\Zespoly2016\\BZP\\Wewn\\Wsp\\2024_aktualnie prowadzone postepowania_bzu\\Documents\\LOGOTYPY\\NOWA PERSPEKTYWA\\Belki_2021-2027\\Polska_wschodnia\\3_polska_wschodnia_kolor_bez_PARP_.jpg" \* MERGEFORMATINET </w:instrText>
    </w:r>
    <w:r w:rsidR="000913A0">
      <w:rPr>
        <w:rFonts w:cs="Calibri"/>
        <w:noProof/>
      </w:rPr>
      <w:fldChar w:fldCharType="separate"/>
    </w:r>
    <w:r w:rsidR="00D3315E">
      <w:rPr>
        <w:rFonts w:cs="Calibri"/>
        <w:noProof/>
      </w:rPr>
      <w:fldChar w:fldCharType="begin"/>
    </w:r>
    <w:r w:rsidR="00D3315E">
      <w:rPr>
        <w:rFonts w:cs="Calibri"/>
        <w:noProof/>
      </w:rPr>
      <w:instrText xml:space="preserve"> INCLUDEPICTURE  "\\\\parp.local\\data\\Zespoly2016\\BZP\\Wewn\\Wsp\\2024_aktualnie prowadzone postepowania_bzu\\Documents\\LOGOTYPY\\NOWA PERSPEKTYWA\\Belki_2021-2027\\Polska_wschodnia\\3_polska_wschodnia_kolor_bez_PARP_.jpg" \* MERGEFORMATINET </w:instrText>
    </w:r>
    <w:r w:rsidR="00D3315E">
      <w:rPr>
        <w:rFonts w:cs="Calibri"/>
        <w:noProof/>
      </w:rPr>
      <w:fldChar w:fldCharType="separate"/>
    </w:r>
    <w:r w:rsidR="00155A47">
      <w:rPr>
        <w:rFonts w:cs="Calibri"/>
        <w:noProof/>
      </w:rPr>
      <w:fldChar w:fldCharType="begin"/>
    </w:r>
    <w:r w:rsidR="00155A47">
      <w:rPr>
        <w:rFonts w:cs="Calibri"/>
        <w:noProof/>
      </w:rPr>
      <w:instrText xml:space="preserve"> INCLUDEPICTURE  "\\\\parp.local\\data\\Zespoly2016\\BZP\\Wewn\\Wsp\\Documents\\LOGOTYPY\\NOWA PERSPEKTYWA\\Belki_2021-2027\\Polska_wschodnia\\3_polska_wschodnia_kolor_bez_PARP_.jpg" \* MERGEFORMATINET </w:instrText>
    </w:r>
    <w:r w:rsidR="00155A47">
      <w:rPr>
        <w:rFonts w:cs="Calibri"/>
        <w:noProof/>
      </w:rPr>
      <w:fldChar w:fldCharType="separate"/>
    </w:r>
    <w:r>
      <w:rPr>
        <w:rFonts w:cs="Calibri"/>
        <w:noProof/>
      </w:rPr>
      <w:fldChar w:fldCharType="begin"/>
    </w:r>
    <w:r>
      <w:rPr>
        <w:rFonts w:cs="Calibri"/>
        <w:noProof/>
      </w:rPr>
      <w:instrText xml:space="preserve"> INCLUDEPICTURE  "C:\\PROGRAM FILES (X86)\\Documents\\LOGOTYPY\\NOWA PERSPEKTYWA\\Belki_2021-2027\\Polska_wschodnia\\3_polska_wschodnia_kolor_bez_PARP_.jpg" \* MERGEFORMATINET </w:instrText>
    </w:r>
    <w:r>
      <w:rPr>
        <w:rFonts w:cs="Calibri"/>
        <w:noProof/>
      </w:rPr>
      <w:fldChar w:fldCharType="separate"/>
    </w:r>
    <w:r>
      <w:rPr>
        <w:rFonts w:cs="Calibri"/>
        <w:noProof/>
      </w:rPr>
      <w:fldChar w:fldCharType="begin"/>
    </w:r>
    <w:r>
      <w:rPr>
        <w:rFonts w:cs="Calibri"/>
        <w:noProof/>
      </w:rPr>
      <w:instrText xml:space="preserve"> INCLUDEPICTURE  "C:\\PROGRAM FILES (X86)\\Documents\\LOGOTYPY\\NOWA PERSPEKTYWA\\Belki_2021-2027\\Polska_wschodnia\\3_polska_wschodnia_kolor_bez_PARP_.jpg" \* MERGEFORMATINET </w:instrText>
    </w:r>
    <w:r>
      <w:rPr>
        <w:rFonts w:cs="Calibri"/>
        <w:noProof/>
      </w:rPr>
      <w:fldChar w:fldCharType="separate"/>
    </w:r>
    <w:r>
      <w:rPr>
        <w:rFonts w:cs="Calibri"/>
        <w:noProof/>
      </w:rPr>
      <w:fldChar w:fldCharType="begin"/>
    </w:r>
    <w:r>
      <w:rPr>
        <w:rFonts w:cs="Calibri"/>
        <w:noProof/>
      </w:rPr>
      <w:instrText xml:space="preserve"> INCLUDEPICTURE  "C:\\PROGRAM FILES (X86)\\Documents\\LOGOTYPY\\NOWA PERSPEKTYWA\\Belki_2021-2027\\Polska_wschodnia\\3_polska_wschodnia_kolor_bez_PARP_.jpg" \* MERGEFORMATINET </w:instrText>
    </w:r>
    <w:r>
      <w:rPr>
        <w:rFonts w:cs="Calibri"/>
        <w:noProof/>
      </w:rPr>
      <w:fldChar w:fldCharType="separate"/>
    </w:r>
    <w:r>
      <w:rPr>
        <w:rFonts w:cs="Calibri"/>
        <w:noProof/>
      </w:rPr>
      <w:fldChar w:fldCharType="begin"/>
    </w:r>
    <w:r>
      <w:rPr>
        <w:rFonts w:cs="Calibri"/>
        <w:noProof/>
      </w:rPr>
      <w:instrText xml:space="preserve"> INCLUDEPICTURE  "C:\\PROGRAM FILES (X86)\\Documents\\LOGOTYPY\\NOWA PERSPEKTYWA\\Belki_2021-2027\\Polska_wschodnia\\3_polska_wschodnia_kolor_bez_PARP_.jpg" \* MERGEFORMATINET </w:instrText>
    </w:r>
    <w:r>
      <w:rPr>
        <w:rFonts w:cs="Calibri"/>
        <w:noProof/>
      </w:rPr>
      <w:fldChar w:fldCharType="separate"/>
    </w:r>
    <w:r w:rsidR="007403B4">
      <w:rPr>
        <w:rFonts w:cs="Calibri"/>
        <w:noProof/>
      </w:rPr>
      <w:fldChar w:fldCharType="begin"/>
    </w:r>
    <w:r w:rsidR="007403B4">
      <w:rPr>
        <w:rFonts w:cs="Calibri"/>
        <w:noProof/>
      </w:rPr>
      <w:instrText xml:space="preserve"> </w:instrText>
    </w:r>
    <w:r w:rsidR="007403B4">
      <w:rPr>
        <w:rFonts w:cs="Calibri"/>
        <w:noProof/>
      </w:rPr>
      <w:instrText>INCLUDEPICTURE  "W:\\Zespoly2016\\BZP\\Wewn\\Documents\\LOGOTYPY\\NOWA PERSPEKTYWA\\Belki_2021-2027\\Polska_wschodnia\\3_polska_wschodnia_kolor_bez_PARP_.jpg" \* MERGEFORMATINET</w:instrText>
    </w:r>
    <w:r w:rsidR="007403B4">
      <w:rPr>
        <w:rFonts w:cs="Calibri"/>
        <w:noProof/>
      </w:rPr>
      <w:instrText xml:space="preserve"> </w:instrText>
    </w:r>
    <w:r w:rsidR="007403B4">
      <w:rPr>
        <w:rFonts w:cs="Calibri"/>
        <w:noProof/>
      </w:rPr>
      <w:fldChar w:fldCharType="separate"/>
    </w:r>
    <w:r w:rsidR="007403B4">
      <w:rPr>
        <w:rFonts w:cs="Calibri"/>
        <w:noProof/>
      </w:rPr>
      <w:pict w14:anchorId="414A11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1" type="#_x0000_t75" style="width:415.5pt;height:48.75pt">
          <v:imagedata r:id="rId1" r:href="rId2"/>
        </v:shape>
      </w:pict>
    </w:r>
    <w:r w:rsidR="007403B4">
      <w:rPr>
        <w:rFonts w:cs="Calibri"/>
        <w:noProof/>
      </w:rPr>
      <w:fldChar w:fldCharType="end"/>
    </w:r>
    <w:r>
      <w:rPr>
        <w:rFonts w:cs="Calibri"/>
        <w:noProof/>
      </w:rPr>
      <w:fldChar w:fldCharType="end"/>
    </w:r>
    <w:r>
      <w:rPr>
        <w:rFonts w:cs="Calibri"/>
        <w:noProof/>
      </w:rPr>
      <w:fldChar w:fldCharType="end"/>
    </w:r>
    <w:r>
      <w:rPr>
        <w:rFonts w:cs="Calibri"/>
        <w:noProof/>
      </w:rPr>
      <w:fldChar w:fldCharType="end"/>
    </w:r>
    <w:r>
      <w:rPr>
        <w:rFonts w:cs="Calibri"/>
        <w:noProof/>
      </w:rPr>
      <w:fldChar w:fldCharType="end"/>
    </w:r>
    <w:r w:rsidR="00155A47">
      <w:rPr>
        <w:rFonts w:cs="Calibri"/>
        <w:noProof/>
      </w:rPr>
      <w:fldChar w:fldCharType="end"/>
    </w:r>
    <w:r w:rsidR="00D3315E">
      <w:rPr>
        <w:rFonts w:cs="Calibri"/>
        <w:noProof/>
      </w:rPr>
      <w:fldChar w:fldCharType="end"/>
    </w:r>
    <w:r w:rsidR="000913A0">
      <w:rPr>
        <w:rFonts w:cs="Calibri"/>
        <w:noProof/>
      </w:rPr>
      <w:fldChar w:fldCharType="end"/>
    </w:r>
    <w:r w:rsidR="006F1733">
      <w:rPr>
        <w:rFonts w:cs="Calibri"/>
        <w:noProof/>
      </w:rPr>
      <w:fldChar w:fldCharType="end"/>
    </w:r>
    <w:r w:rsidR="00974054">
      <w:rPr>
        <w:rFonts w:cs="Calibri"/>
        <w:noProof/>
      </w:rPr>
      <w:fldChar w:fldCharType="end"/>
    </w:r>
    <w:r>
      <w:rPr>
        <w:rFonts w:cs="Calibri"/>
        <w:noProof/>
      </w:rPr>
      <w:fldChar w:fldCharType="end"/>
    </w:r>
    <w:r w:rsidR="003E5182">
      <w:rPr>
        <w:rFonts w:cs="Calibri"/>
        <w:noProof/>
      </w:rPr>
      <w:fldChar w:fldCharType="end"/>
    </w:r>
    <w:r w:rsidR="00057F65">
      <w:rPr>
        <w:rFonts w:cs="Calibri"/>
        <w:noProof/>
      </w:rPr>
      <w:fldChar w:fldCharType="end"/>
    </w:r>
    <w:r>
      <w:rPr>
        <w:rFonts w:cs="Calibri"/>
        <w:noProof/>
      </w:rPr>
      <w:fldChar w:fldCharType="end"/>
    </w:r>
    <w:r>
      <w:rPr>
        <w:rFonts w:cs="Calibri"/>
        <w:noProof/>
      </w:rPr>
      <w:fldChar w:fldCharType="end"/>
    </w:r>
    <w:r>
      <w:rPr>
        <w:rFonts w:cs="Calibri"/>
        <w:noProof/>
      </w:rPr>
      <w:fldChar w:fldCharType="end"/>
    </w:r>
    <w:r w:rsidRPr="0015674B">
      <w:rPr>
        <w:rFonts w:cs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5144E" w14:textId="395F5173" w:rsidR="00E079B4" w:rsidRDefault="009B193E" w:rsidP="009B193E">
    <w:pPr>
      <w:pStyle w:val="Stopka"/>
      <w:jc w:val="center"/>
    </w:pPr>
    <w:r w:rsidRPr="0015674B">
      <w:rPr>
        <w:rFonts w:cs="Calibri"/>
        <w:noProof/>
      </w:rPr>
      <w:fldChar w:fldCharType="begin"/>
    </w:r>
    <w:r>
      <w:rPr>
        <w:rFonts w:cs="Calibri"/>
        <w:noProof/>
      </w:rPr>
      <w:instrText xml:space="preserve"> INCLUDEPICTURE "D:\\Users\\izabela_skolimowska\\Documents\\LOGOTYPY\\NOWA PERSPEKTYWA\\Belki_2021-2027\\Polska_wschodnia\\3_polska_wschodnia_kolor_bez_PARP_.jpg" \* MERGEFORMAT </w:instrText>
    </w:r>
    <w:r w:rsidRPr="0015674B">
      <w:rPr>
        <w:rFonts w:cs="Calibri"/>
        <w:noProof/>
      </w:rPr>
      <w:fldChar w:fldCharType="separate"/>
    </w:r>
    <w:r>
      <w:rPr>
        <w:rFonts w:cs="Calibri"/>
        <w:noProof/>
      </w:rPr>
      <w:fldChar w:fldCharType="begin"/>
    </w:r>
    <w:r>
      <w:rPr>
        <w:rFonts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cs="Calibri"/>
        <w:noProof/>
      </w:rPr>
      <w:fldChar w:fldCharType="separate"/>
    </w:r>
    <w:r>
      <w:rPr>
        <w:rFonts w:cs="Calibri"/>
        <w:noProof/>
      </w:rPr>
      <w:fldChar w:fldCharType="begin"/>
    </w:r>
    <w:r>
      <w:rPr>
        <w:rFonts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cs="Calibri"/>
        <w:noProof/>
      </w:rPr>
      <w:fldChar w:fldCharType="separate"/>
    </w:r>
    <w:r>
      <w:rPr>
        <w:rFonts w:cs="Calibri"/>
        <w:noProof/>
      </w:rPr>
      <w:fldChar w:fldCharType="begin"/>
    </w:r>
    <w:r>
      <w:rPr>
        <w:rFonts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cs="Calibri"/>
        <w:noProof/>
      </w:rPr>
      <w:fldChar w:fldCharType="separate"/>
    </w:r>
    <w:r w:rsidR="00057F65">
      <w:rPr>
        <w:rFonts w:cs="Calibri"/>
        <w:noProof/>
      </w:rPr>
      <w:fldChar w:fldCharType="begin"/>
    </w:r>
    <w:r w:rsidR="00057F65">
      <w:rPr>
        <w:rFonts w:cs="Calibri"/>
        <w:noProof/>
      </w:rPr>
      <w:instrText xml:space="preserve"> INCLUDEPICTURE  "W:\\Zespoly2016\\BZP\\Wewn\\Wsp\\Documents\\LOGOTYPY\\NOWA PERSPEKTYWA\\Belki_2021-2027\\Polska_wschodnia\\3_polska_wschodnia_kolor_bez_PARP_.jpg" \* MERGEFORMATINET </w:instrText>
    </w:r>
    <w:r w:rsidR="00057F65">
      <w:rPr>
        <w:rFonts w:cs="Calibri"/>
        <w:noProof/>
      </w:rPr>
      <w:fldChar w:fldCharType="separate"/>
    </w:r>
    <w:r w:rsidR="003E5182">
      <w:rPr>
        <w:rFonts w:cs="Calibri"/>
        <w:noProof/>
      </w:rPr>
      <w:fldChar w:fldCharType="begin"/>
    </w:r>
    <w:r w:rsidR="003E5182">
      <w:rPr>
        <w:rFonts w:cs="Calibri"/>
        <w:noProof/>
      </w:rPr>
      <w:instrText xml:space="preserve"> INCLUDEPICTURE  "W:\\Zespoly2016\\BZP\\Wewn\\Wsp\\Documents\\LOGOTYPY\\NOWA PERSPEKTYWA\\Belki_2021-2027\\Polska_wschodnia\\3_polska_wschodnia_kolor_bez_PARP_.jpg" \* MERGEFORMATINET </w:instrText>
    </w:r>
    <w:r w:rsidR="003E5182">
      <w:rPr>
        <w:rFonts w:cs="Calibri"/>
        <w:noProof/>
      </w:rPr>
      <w:fldChar w:fldCharType="separate"/>
    </w:r>
    <w:r>
      <w:rPr>
        <w:rFonts w:cs="Calibri"/>
        <w:noProof/>
      </w:rPr>
      <w:fldChar w:fldCharType="begin"/>
    </w:r>
    <w:r>
      <w:rPr>
        <w:rFonts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cs="Calibri"/>
        <w:noProof/>
      </w:rPr>
      <w:fldChar w:fldCharType="separate"/>
    </w:r>
    <w:r w:rsidR="00974054">
      <w:rPr>
        <w:rFonts w:cs="Calibri"/>
        <w:noProof/>
      </w:rPr>
      <w:fldChar w:fldCharType="begin"/>
    </w:r>
    <w:r w:rsidR="00974054">
      <w:rPr>
        <w:rFonts w:cs="Calibri"/>
        <w:noProof/>
      </w:rPr>
      <w:instrText xml:space="preserve"> INCLUDEPICTURE  "W:\\Zespoly2016\\BZP\\Wewn\\Wsp\\Documents\\LOGOTYPY\\NOWA PERSPEKTYWA\\Belki_2021-2027\\Polska_wschodnia\\3_polska_wschodnia_kolor_bez_PARP_.jpg" \* MERGEFORMATINET </w:instrText>
    </w:r>
    <w:r w:rsidR="00974054">
      <w:rPr>
        <w:rFonts w:cs="Calibri"/>
        <w:noProof/>
      </w:rPr>
      <w:fldChar w:fldCharType="separate"/>
    </w:r>
    <w:r w:rsidR="006F1733">
      <w:rPr>
        <w:rFonts w:cs="Calibri"/>
        <w:noProof/>
      </w:rPr>
      <w:fldChar w:fldCharType="begin"/>
    </w:r>
    <w:r w:rsidR="006F1733">
      <w:rPr>
        <w:rFonts w:cs="Calibri"/>
        <w:noProof/>
      </w:rPr>
      <w:instrText xml:space="preserve"> INCLUDEPICTURE  "W:\\Zespoly2016\\BZP\\Wewn\\Wsp\\2024_aktualnie prowadzone postepowania_bzu\\Documents\\LOGOTYPY\\NOWA PERSPEKTYWA\\Belki_2021-2027\\Polska_wschodnia\\3_polska_wschodnia_kolor_bez_PARP_.jpg" \* MERGEFORMATINET </w:instrText>
    </w:r>
    <w:r w:rsidR="006F1733">
      <w:rPr>
        <w:rFonts w:cs="Calibri"/>
        <w:noProof/>
      </w:rPr>
      <w:fldChar w:fldCharType="separate"/>
    </w:r>
    <w:r w:rsidR="000913A0">
      <w:rPr>
        <w:rFonts w:cs="Calibri"/>
        <w:noProof/>
      </w:rPr>
      <w:fldChar w:fldCharType="begin"/>
    </w:r>
    <w:r w:rsidR="000913A0">
      <w:rPr>
        <w:rFonts w:cs="Calibri"/>
        <w:noProof/>
      </w:rPr>
      <w:instrText xml:space="preserve"> INCLUDEPICTURE  "\\\\parp.local\\data\\Zespoly2016\\BZP\\Wewn\\Wsp\\2024_aktualnie prowadzone postepowania_bzu\\Documents\\LOGOTYPY\\NOWA PERSPEKTYWA\\Belki_2021-2027\\Polska_wschodnia\\3_polska_wschodnia_kolor_bez_PARP_.jpg" \* MERGEFORMATINET </w:instrText>
    </w:r>
    <w:r w:rsidR="000913A0">
      <w:rPr>
        <w:rFonts w:cs="Calibri"/>
        <w:noProof/>
      </w:rPr>
      <w:fldChar w:fldCharType="separate"/>
    </w:r>
    <w:r w:rsidR="00D3315E">
      <w:rPr>
        <w:rFonts w:cs="Calibri"/>
        <w:noProof/>
      </w:rPr>
      <w:fldChar w:fldCharType="begin"/>
    </w:r>
    <w:r w:rsidR="00D3315E">
      <w:rPr>
        <w:rFonts w:cs="Calibri"/>
        <w:noProof/>
      </w:rPr>
      <w:instrText xml:space="preserve"> INCLUDEPICTURE  "\\\\parp.local\\data\\Zespoly2016\\BZP\\Wewn\\Wsp\\2024_aktualnie prowadzone postepowania_bzu\\Documents\\LOGOTYPY\\NOWA PERSPEKTYWA\\Belki_2021-2027\\Polska_wschodnia\\3_polska_wschodnia_kolor_bez_PARP_.jpg" \* MERGEFORMATINET </w:instrText>
    </w:r>
    <w:r w:rsidR="00D3315E">
      <w:rPr>
        <w:rFonts w:cs="Calibri"/>
        <w:noProof/>
      </w:rPr>
      <w:fldChar w:fldCharType="separate"/>
    </w:r>
    <w:r w:rsidR="00155A47">
      <w:rPr>
        <w:rFonts w:cs="Calibri"/>
        <w:noProof/>
      </w:rPr>
      <w:fldChar w:fldCharType="begin"/>
    </w:r>
    <w:r w:rsidR="00155A47">
      <w:rPr>
        <w:rFonts w:cs="Calibri"/>
        <w:noProof/>
      </w:rPr>
      <w:instrText xml:space="preserve"> INCLUDEPICTURE  "\\\\parp.local\\data\\Zespoly2016\\BZP\\Wewn\\Wsp\\Documents\\LOGOTYPY\\NOWA PERSPEKTYWA\\Belki_2021-2027\\Polska_wschodnia\\3_polska_wschodnia_kolor_bez_PARP_.jpg" \* MERGEFORMATINET </w:instrText>
    </w:r>
    <w:r w:rsidR="00155A47">
      <w:rPr>
        <w:rFonts w:cs="Calibri"/>
        <w:noProof/>
      </w:rPr>
      <w:fldChar w:fldCharType="separate"/>
    </w:r>
    <w:r>
      <w:rPr>
        <w:rFonts w:cs="Calibri"/>
        <w:noProof/>
      </w:rPr>
      <w:fldChar w:fldCharType="begin"/>
    </w:r>
    <w:r>
      <w:rPr>
        <w:rFonts w:cs="Calibri"/>
        <w:noProof/>
      </w:rPr>
      <w:instrText xml:space="preserve"> INCLUDEPICTURE  "C:\\PROGRAM FILES (X86)\\Documents\\LOGOTYPY\\NOWA PERSPEKTYWA\\Belki_2021-2027\\Polska_wschodnia\\3_polska_wschodnia_kolor_bez_PARP_.jpg" \* MERGEFORMATINET </w:instrText>
    </w:r>
    <w:r>
      <w:rPr>
        <w:rFonts w:cs="Calibri"/>
        <w:noProof/>
      </w:rPr>
      <w:fldChar w:fldCharType="separate"/>
    </w:r>
    <w:r>
      <w:rPr>
        <w:rFonts w:cs="Calibri"/>
        <w:noProof/>
      </w:rPr>
      <w:fldChar w:fldCharType="begin"/>
    </w:r>
    <w:r>
      <w:rPr>
        <w:rFonts w:cs="Calibri"/>
        <w:noProof/>
      </w:rPr>
      <w:instrText xml:space="preserve"> INCLUDEPICTURE  "C:\\PROGRAM FILES (X86)\\Documents\\LOGOTYPY\\NOWA PERSPEKTYWA\\Belki_2021-2027\\Polska_wschodnia\\3_polska_wschodnia_kolor_bez_PARP_.jpg" \* MERGEFORMATINET </w:instrText>
    </w:r>
    <w:r>
      <w:rPr>
        <w:rFonts w:cs="Calibri"/>
        <w:noProof/>
      </w:rPr>
      <w:fldChar w:fldCharType="separate"/>
    </w:r>
    <w:r>
      <w:rPr>
        <w:rFonts w:cs="Calibri"/>
        <w:noProof/>
      </w:rPr>
      <w:fldChar w:fldCharType="begin"/>
    </w:r>
    <w:r>
      <w:rPr>
        <w:rFonts w:cs="Calibri"/>
        <w:noProof/>
      </w:rPr>
      <w:instrText xml:space="preserve"> INCLUDEPICTURE  "C:\\PROGRAM FILES (X86)\\Documents\\LOGOTYPY\\NOWA PERSPEKTYWA\\Belki_2021-2027\\Polska_wschodnia\\3_polska_wschodnia_kolor_bez_PARP_.jpg" \* MERGEFORMATINET </w:instrText>
    </w:r>
    <w:r>
      <w:rPr>
        <w:rFonts w:cs="Calibri"/>
        <w:noProof/>
      </w:rPr>
      <w:fldChar w:fldCharType="separate"/>
    </w:r>
    <w:r>
      <w:rPr>
        <w:rFonts w:cs="Calibri"/>
        <w:noProof/>
      </w:rPr>
      <w:fldChar w:fldCharType="begin"/>
    </w:r>
    <w:r>
      <w:rPr>
        <w:rFonts w:cs="Calibri"/>
        <w:noProof/>
      </w:rPr>
      <w:instrText xml:space="preserve"> INCLUDEPICTURE  "C:\\PROGRAM FILES (X86)\\Documents\\LOGOTYPY\\NOWA PERSPEKTYWA\\Belki_2021-2027\\Polska_wschodnia\\3_polska_wschodnia_kolor_bez_PARP_.jpg" \* MERGEFORMATINET </w:instrText>
    </w:r>
    <w:r>
      <w:rPr>
        <w:rFonts w:cs="Calibri"/>
        <w:noProof/>
      </w:rPr>
      <w:fldChar w:fldCharType="separate"/>
    </w:r>
    <w:r w:rsidR="007403B4">
      <w:rPr>
        <w:rFonts w:cs="Calibri"/>
        <w:noProof/>
      </w:rPr>
      <w:fldChar w:fldCharType="begin"/>
    </w:r>
    <w:r w:rsidR="007403B4">
      <w:rPr>
        <w:rFonts w:cs="Calibri"/>
        <w:noProof/>
      </w:rPr>
      <w:instrText xml:space="preserve"> </w:instrText>
    </w:r>
    <w:r w:rsidR="007403B4">
      <w:rPr>
        <w:rFonts w:cs="Calibri"/>
        <w:noProof/>
      </w:rPr>
      <w:instrText>INCLUDEPICTURE  "W:\\Zespoly2016\\BZP\\Wewn\\Documents\\LOGOTYPY\\NOWA PERSPEKTYWA\\Belki_2021-2027\\Polska_wschodnia\\3_polska_wschodnia_kolor_bez_PARP_.jpg" \* MERGEFORMATINET</w:instrText>
    </w:r>
    <w:r w:rsidR="007403B4">
      <w:rPr>
        <w:rFonts w:cs="Calibri"/>
        <w:noProof/>
      </w:rPr>
      <w:instrText xml:space="preserve"> </w:instrText>
    </w:r>
    <w:r w:rsidR="007403B4">
      <w:rPr>
        <w:rFonts w:cs="Calibri"/>
        <w:noProof/>
      </w:rPr>
      <w:fldChar w:fldCharType="separate"/>
    </w:r>
    <w:r w:rsidR="007403B4">
      <w:rPr>
        <w:rFonts w:cs="Calibri"/>
        <w:noProof/>
      </w:rPr>
      <w:pict w14:anchorId="3AA725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2" type="#_x0000_t75" style="width:415.5pt;height:48.75pt">
          <v:imagedata r:id="rId2" r:href="rId1"/>
        </v:shape>
      </w:pict>
    </w:r>
    <w:r w:rsidR="007403B4">
      <w:rPr>
        <w:rFonts w:cs="Calibri"/>
        <w:noProof/>
      </w:rPr>
      <w:fldChar w:fldCharType="end"/>
    </w:r>
    <w:r>
      <w:rPr>
        <w:rFonts w:cs="Calibri"/>
        <w:noProof/>
      </w:rPr>
      <w:fldChar w:fldCharType="end"/>
    </w:r>
    <w:r>
      <w:rPr>
        <w:rFonts w:cs="Calibri"/>
        <w:noProof/>
      </w:rPr>
      <w:fldChar w:fldCharType="end"/>
    </w:r>
    <w:r>
      <w:rPr>
        <w:rFonts w:cs="Calibri"/>
        <w:noProof/>
      </w:rPr>
      <w:fldChar w:fldCharType="end"/>
    </w:r>
    <w:r>
      <w:rPr>
        <w:rFonts w:cs="Calibri"/>
        <w:noProof/>
      </w:rPr>
      <w:fldChar w:fldCharType="end"/>
    </w:r>
    <w:r w:rsidR="00155A47">
      <w:rPr>
        <w:rFonts w:cs="Calibri"/>
        <w:noProof/>
      </w:rPr>
      <w:fldChar w:fldCharType="end"/>
    </w:r>
    <w:r w:rsidR="00D3315E">
      <w:rPr>
        <w:rFonts w:cs="Calibri"/>
        <w:noProof/>
      </w:rPr>
      <w:fldChar w:fldCharType="end"/>
    </w:r>
    <w:r w:rsidR="000913A0">
      <w:rPr>
        <w:rFonts w:cs="Calibri"/>
        <w:noProof/>
      </w:rPr>
      <w:fldChar w:fldCharType="end"/>
    </w:r>
    <w:r w:rsidR="006F1733">
      <w:rPr>
        <w:rFonts w:cs="Calibri"/>
        <w:noProof/>
      </w:rPr>
      <w:fldChar w:fldCharType="end"/>
    </w:r>
    <w:r w:rsidR="00974054">
      <w:rPr>
        <w:rFonts w:cs="Calibri"/>
        <w:noProof/>
      </w:rPr>
      <w:fldChar w:fldCharType="end"/>
    </w:r>
    <w:r>
      <w:rPr>
        <w:rFonts w:cs="Calibri"/>
        <w:noProof/>
      </w:rPr>
      <w:fldChar w:fldCharType="end"/>
    </w:r>
    <w:r w:rsidR="003E5182">
      <w:rPr>
        <w:rFonts w:cs="Calibri"/>
        <w:noProof/>
      </w:rPr>
      <w:fldChar w:fldCharType="end"/>
    </w:r>
    <w:r w:rsidR="00057F65">
      <w:rPr>
        <w:rFonts w:cs="Calibri"/>
        <w:noProof/>
      </w:rPr>
      <w:fldChar w:fldCharType="end"/>
    </w:r>
    <w:r>
      <w:rPr>
        <w:rFonts w:cs="Calibri"/>
        <w:noProof/>
      </w:rPr>
      <w:fldChar w:fldCharType="end"/>
    </w:r>
    <w:r>
      <w:rPr>
        <w:rFonts w:cs="Calibri"/>
        <w:noProof/>
      </w:rPr>
      <w:fldChar w:fldCharType="end"/>
    </w:r>
    <w:r>
      <w:rPr>
        <w:rFonts w:cs="Calibri"/>
        <w:noProof/>
      </w:rPr>
      <w:fldChar w:fldCharType="end"/>
    </w:r>
    <w:r w:rsidRPr="0015674B">
      <w:rPr>
        <w:rFonts w:cs="Calibri"/>
        <w:noProof/>
      </w:rPr>
      <w:fldChar w:fldCharType="end"/>
    </w:r>
  </w:p>
  <w:p w14:paraId="0208B7ED" w14:textId="77777777" w:rsidR="00E079B4" w:rsidRDefault="00E079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B3141" w14:textId="77777777" w:rsidR="005E6CB4" w:rsidRDefault="005E6CB4" w:rsidP="007E78BD">
      <w:pPr>
        <w:spacing w:after="0" w:line="240" w:lineRule="auto"/>
      </w:pPr>
      <w:r>
        <w:separator/>
      </w:r>
    </w:p>
  </w:footnote>
  <w:footnote w:type="continuationSeparator" w:id="0">
    <w:p w14:paraId="73F7E74B" w14:textId="77777777" w:rsidR="005E6CB4" w:rsidRDefault="005E6CB4" w:rsidP="007E78BD">
      <w:pPr>
        <w:spacing w:after="0" w:line="240" w:lineRule="auto"/>
      </w:pPr>
      <w:r>
        <w:continuationSeparator/>
      </w:r>
    </w:p>
  </w:footnote>
  <w:footnote w:id="1">
    <w:p w14:paraId="064F3DF7" w14:textId="77777777" w:rsidR="006C3805" w:rsidRPr="00866C15" w:rsidRDefault="00DE03F1" w:rsidP="008216A9">
      <w:pPr>
        <w:spacing w:after="0"/>
        <w:rPr>
          <w:rFonts w:ascii="Times New Roman" w:hAnsi="Times New Roman"/>
          <w:sz w:val="18"/>
          <w:szCs w:val="18"/>
        </w:rPr>
      </w:pPr>
      <w:r w:rsidRPr="007634CA">
        <w:rPr>
          <w:rFonts w:cs="Calibri"/>
          <w:sz w:val="20"/>
          <w:vertAlign w:val="superscript"/>
        </w:rPr>
        <w:t>1</w:t>
      </w:r>
      <w:r>
        <w:rPr>
          <w:rFonts w:cs="Calibri"/>
          <w:sz w:val="20"/>
        </w:rPr>
        <w:t xml:space="preserve"> </w:t>
      </w:r>
      <w:r w:rsidRPr="00DE03F1">
        <w:rPr>
          <w:rFonts w:cs="Calibri"/>
          <w:sz w:val="20"/>
        </w:rPr>
        <w:t>komparycja zostanie dostosowana do formy prawnej Wykonawcy</w:t>
      </w:r>
    </w:p>
  </w:footnote>
  <w:footnote w:id="2">
    <w:p w14:paraId="52E00024" w14:textId="7904BD22" w:rsidR="00D00326" w:rsidRPr="002F3558" w:rsidRDefault="00D00326">
      <w:pPr>
        <w:pStyle w:val="Tekstprzypisudolnego"/>
        <w:rPr>
          <w:rFonts w:ascii="Calibri" w:hAnsi="Calibri" w:cs="Calibri"/>
        </w:rPr>
      </w:pPr>
      <w:r w:rsidRPr="002F3558">
        <w:rPr>
          <w:rStyle w:val="Odwoanieprzypisudolnego"/>
          <w:rFonts w:ascii="Calibri" w:hAnsi="Calibri" w:cs="Calibri"/>
        </w:rPr>
        <w:footnoteRef/>
      </w:r>
      <w:r w:rsidRPr="002F3558">
        <w:rPr>
          <w:rFonts w:ascii="Calibri" w:hAnsi="Calibri" w:cs="Calibri"/>
        </w:rPr>
        <w:t xml:space="preserve"> W zależności od formy zawarcia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78C65" w14:textId="3F787CD9" w:rsidR="009B193E" w:rsidRDefault="009B193E" w:rsidP="009B193E">
    <w:pPr>
      <w:pStyle w:val="Nagwek"/>
      <w:tabs>
        <w:tab w:val="clear" w:pos="4536"/>
        <w:tab w:val="clear" w:pos="9072"/>
        <w:tab w:val="left" w:pos="1035"/>
      </w:tabs>
    </w:pPr>
    <w:r>
      <w:tab/>
    </w:r>
    <w:r>
      <w:rPr>
        <w:noProof/>
      </w:rPr>
      <w:drawing>
        <wp:anchor distT="0" distB="0" distL="114300" distR="114300" simplePos="0" relativeHeight="251660288" behindDoc="0" locked="0" layoutInCell="1" allowOverlap="1" wp14:anchorId="0C5A6E45" wp14:editId="044513F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028700" cy="432435"/>
          <wp:effectExtent l="0" t="0" r="0" b="5715"/>
          <wp:wrapNone/>
          <wp:docPr id="1703783420" name="Obraz 1" descr="Logo Polskiej Agencji Rozwoju Przedsiębiorczości. Czerwony znaczek z wizerunkiem husarii, trzy skrzydelka i szary tekst obok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olskiej Agencji Rozwoju Przedsiębiorczości. Czerwony znaczek z wizerunkiem husarii, trzy skrzydelka i szary tekst obok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016" t="18761" r="9792" b="21686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32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CF368" w14:textId="7035EC37" w:rsidR="008F035E" w:rsidRDefault="009B193E" w:rsidP="008F035E">
    <w:pPr>
      <w:pStyle w:val="Nagwek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F9D537C" wp14:editId="5186421A">
          <wp:simplePos x="0" y="0"/>
          <wp:positionH relativeFrom="column">
            <wp:posOffset>-45085</wp:posOffset>
          </wp:positionH>
          <wp:positionV relativeFrom="paragraph">
            <wp:posOffset>-25400</wp:posOffset>
          </wp:positionV>
          <wp:extent cx="1028700" cy="432435"/>
          <wp:effectExtent l="0" t="0" r="0" b="5715"/>
          <wp:wrapNone/>
          <wp:docPr id="403141641" name="Obraz 1" descr="Logo Polskiej Agencji Rozwoju Przedsiębiorczości. Czerwony znaczek z wizerunkiem husarii, trzy skrzydelka i szary tekst obok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olskiej Agencji Rozwoju Przedsiębiorczości. Czerwony znaczek z wizerunkiem husarii, trzy skrzydelka i szary tekst obok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016" t="18761" r="9792" b="21686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32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25DCC"/>
    <w:multiLevelType w:val="hybridMultilevel"/>
    <w:tmpl w:val="1A409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87573"/>
    <w:multiLevelType w:val="hybridMultilevel"/>
    <w:tmpl w:val="C1D6D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E905891"/>
    <w:multiLevelType w:val="hybridMultilevel"/>
    <w:tmpl w:val="85B05966"/>
    <w:lvl w:ilvl="0" w:tplc="EB8264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A2A54"/>
    <w:multiLevelType w:val="hybridMultilevel"/>
    <w:tmpl w:val="2B54ADCC"/>
    <w:lvl w:ilvl="0" w:tplc="A670A6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55505"/>
    <w:multiLevelType w:val="hybridMultilevel"/>
    <w:tmpl w:val="CD08586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88845FB"/>
    <w:multiLevelType w:val="multilevel"/>
    <w:tmpl w:val="C40818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6" w15:restartNumberingAfterBreak="0">
    <w:nsid w:val="18965BD8"/>
    <w:multiLevelType w:val="multilevel"/>
    <w:tmpl w:val="89A4F0F2"/>
    <w:styleLink w:val="List1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position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position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426"/>
        </w:tabs>
        <w:ind w:left="426" w:hanging="426"/>
      </w:pPr>
      <w:rPr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296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296"/>
      </w:pPr>
      <w:rPr>
        <w:position w:val="0"/>
        <w:sz w:val="24"/>
        <w:szCs w:val="24"/>
      </w:rPr>
    </w:lvl>
  </w:abstractNum>
  <w:abstractNum w:abstractNumId="7" w15:restartNumberingAfterBreak="0">
    <w:nsid w:val="19A042C3"/>
    <w:multiLevelType w:val="multilevel"/>
    <w:tmpl w:val="31249A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cs="Calibri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)"/>
      <w:lvlJc w:val="left"/>
      <w:pPr>
        <w:ind w:left="928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B397E6D"/>
    <w:multiLevelType w:val="multilevel"/>
    <w:tmpl w:val="92EABC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2A67B94"/>
    <w:multiLevelType w:val="hybridMultilevel"/>
    <w:tmpl w:val="0F6E6B9C"/>
    <w:lvl w:ilvl="0" w:tplc="2938A2A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0" w15:restartNumberingAfterBreak="0">
    <w:nsid w:val="29025D98"/>
    <w:multiLevelType w:val="hybridMultilevel"/>
    <w:tmpl w:val="A4642C34"/>
    <w:lvl w:ilvl="0" w:tplc="7CF09610">
      <w:start w:val="1"/>
      <w:numFmt w:val="lowerLetter"/>
      <w:lvlText w:val="%1)"/>
      <w:lvlJc w:val="left"/>
      <w:pPr>
        <w:ind w:left="1004" w:hanging="360"/>
      </w:pPr>
      <w:rPr>
        <w:rFonts w:ascii="Calibri" w:hAnsi="Calibri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A6A50FA"/>
    <w:multiLevelType w:val="hybridMultilevel"/>
    <w:tmpl w:val="BB042F10"/>
    <w:lvl w:ilvl="0" w:tplc="180E16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C7458"/>
    <w:multiLevelType w:val="hybridMultilevel"/>
    <w:tmpl w:val="33386ACE"/>
    <w:lvl w:ilvl="0" w:tplc="4CE687D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A40069"/>
    <w:multiLevelType w:val="multilevel"/>
    <w:tmpl w:val="D9809DE8"/>
    <w:lvl w:ilvl="0">
      <w:start w:val="1"/>
      <w:numFmt w:val="decimal"/>
      <w:lvlText w:val="%1."/>
      <w:legacy w:legacy="1" w:legacySpace="0" w:legacyIndent="352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39358B5"/>
    <w:multiLevelType w:val="hybridMultilevel"/>
    <w:tmpl w:val="DD42B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D33BEE"/>
    <w:multiLevelType w:val="hybridMultilevel"/>
    <w:tmpl w:val="DD42B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A6156"/>
    <w:multiLevelType w:val="multilevel"/>
    <w:tmpl w:val="6748BB1A"/>
    <w:lvl w:ilvl="0">
      <w:start w:val="1"/>
      <w:numFmt w:val="decimal"/>
      <w:lvlText w:val="%1."/>
      <w:legacy w:legacy="1" w:legacySpace="0" w:legacyIndent="360"/>
      <w:lvlJc w:val="left"/>
      <w:rPr>
        <w:rFonts w:ascii="Calibri" w:eastAsia="Calibri" w:hAnsi="Calibri" w:cs="Calibri" w:hint="default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7" w15:restartNumberingAfterBreak="0">
    <w:nsid w:val="37056FE4"/>
    <w:multiLevelType w:val="hybridMultilevel"/>
    <w:tmpl w:val="E7344EA6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9054E"/>
    <w:multiLevelType w:val="hybridMultilevel"/>
    <w:tmpl w:val="EEC0B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8824E4"/>
    <w:multiLevelType w:val="multilevel"/>
    <w:tmpl w:val="109466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</w:rPr>
    </w:lvl>
    <w:lvl w:ilvl="1">
      <w:start w:val="1"/>
      <w:numFmt w:val="decimal"/>
      <w:lvlText w:val="%2.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9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0" w15:restartNumberingAfterBreak="0">
    <w:nsid w:val="43107256"/>
    <w:multiLevelType w:val="multilevel"/>
    <w:tmpl w:val="19CE31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1" w15:restartNumberingAfterBreak="0">
    <w:nsid w:val="439D330F"/>
    <w:multiLevelType w:val="singleLevel"/>
    <w:tmpl w:val="1308956C"/>
    <w:lvl w:ilvl="0">
      <w:start w:val="1"/>
      <w:numFmt w:val="decimal"/>
      <w:lvlText w:val="%1)"/>
      <w:legacy w:legacy="1" w:legacySpace="0" w:legacyIndent="346"/>
      <w:lvlJc w:val="left"/>
      <w:rPr>
        <w:rFonts w:ascii="Calibri" w:hAnsi="Calibri" w:cs="Calibri" w:hint="default"/>
        <w:i w:val="0"/>
      </w:rPr>
    </w:lvl>
  </w:abstractNum>
  <w:abstractNum w:abstractNumId="22" w15:restartNumberingAfterBreak="0">
    <w:nsid w:val="44621FEB"/>
    <w:multiLevelType w:val="multilevel"/>
    <w:tmpl w:val="8954FB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58B1AF5"/>
    <w:multiLevelType w:val="singleLevel"/>
    <w:tmpl w:val="C5109942"/>
    <w:lvl w:ilvl="0">
      <w:start w:val="1"/>
      <w:numFmt w:val="upperRoman"/>
      <w:pStyle w:val="Nagwek5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</w:abstractNum>
  <w:abstractNum w:abstractNumId="24" w15:restartNumberingAfterBreak="0">
    <w:nsid w:val="495333CC"/>
    <w:multiLevelType w:val="hybridMultilevel"/>
    <w:tmpl w:val="F114286C"/>
    <w:lvl w:ilvl="0" w:tplc="0622997C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5" w15:restartNumberingAfterBreak="0">
    <w:nsid w:val="4F3E4A15"/>
    <w:multiLevelType w:val="hybridMultilevel"/>
    <w:tmpl w:val="BC524C2A"/>
    <w:lvl w:ilvl="0" w:tplc="92F2D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9145CC"/>
    <w:multiLevelType w:val="multilevel"/>
    <w:tmpl w:val="BB74DEDE"/>
    <w:lvl w:ilvl="0"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834"/>
      <w:numFmt w:val="decimal"/>
      <w:lvlText w:val="%1-%2"/>
      <w:lvlJc w:val="left"/>
      <w:pPr>
        <w:ind w:left="1809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872" w:hanging="1800"/>
      </w:pPr>
      <w:rPr>
        <w:rFonts w:hint="default"/>
      </w:rPr>
    </w:lvl>
  </w:abstractNum>
  <w:abstractNum w:abstractNumId="27" w15:restartNumberingAfterBreak="0">
    <w:nsid w:val="52985714"/>
    <w:multiLevelType w:val="hybridMultilevel"/>
    <w:tmpl w:val="8BFCE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B95914"/>
    <w:multiLevelType w:val="hybridMultilevel"/>
    <w:tmpl w:val="72769A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BEFF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A144FD"/>
    <w:multiLevelType w:val="multilevel"/>
    <w:tmpl w:val="FE9406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9FB3EE1"/>
    <w:multiLevelType w:val="hybridMultilevel"/>
    <w:tmpl w:val="17F43F4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603768AA"/>
    <w:multiLevelType w:val="multilevel"/>
    <w:tmpl w:val="403817AA"/>
    <w:styleLink w:val="List14"/>
    <w:lvl w:ilvl="0">
      <w:start w:val="1"/>
      <w:numFmt w:val="decimal"/>
      <w:lvlText w:val="%1)"/>
      <w:lvlJc w:val="left"/>
      <w:pPr>
        <w:tabs>
          <w:tab w:val="num" w:pos="993"/>
        </w:tabs>
        <w:ind w:left="993" w:hanging="426"/>
      </w:pPr>
      <w:rPr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position w:val="0"/>
        <w:sz w:val="24"/>
        <w:szCs w:val="24"/>
      </w:rPr>
    </w:lvl>
  </w:abstractNum>
  <w:abstractNum w:abstractNumId="32" w15:restartNumberingAfterBreak="0">
    <w:nsid w:val="60777A8A"/>
    <w:multiLevelType w:val="hybridMultilevel"/>
    <w:tmpl w:val="5E9CF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BC31D4"/>
    <w:multiLevelType w:val="multilevel"/>
    <w:tmpl w:val="3E34D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7FF6881"/>
    <w:multiLevelType w:val="hybridMultilevel"/>
    <w:tmpl w:val="3632A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BE30AA">
      <w:start w:val="13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173A7C"/>
    <w:multiLevelType w:val="hybridMultilevel"/>
    <w:tmpl w:val="EEC0B9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A74EC"/>
    <w:multiLevelType w:val="hybridMultilevel"/>
    <w:tmpl w:val="CB10A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B863E7"/>
    <w:multiLevelType w:val="hybridMultilevel"/>
    <w:tmpl w:val="E08018C0"/>
    <w:lvl w:ilvl="0" w:tplc="4600DA2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60" w:hanging="34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40817F3"/>
    <w:multiLevelType w:val="multilevel"/>
    <w:tmpl w:val="58D2DA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7124C12"/>
    <w:multiLevelType w:val="hybridMultilevel"/>
    <w:tmpl w:val="39C0E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965306">
    <w:abstractNumId w:val="23"/>
  </w:num>
  <w:num w:numId="2" w16cid:durableId="1865363549">
    <w:abstractNumId w:val="0"/>
  </w:num>
  <w:num w:numId="3" w16cid:durableId="251671965">
    <w:abstractNumId w:val="33"/>
  </w:num>
  <w:num w:numId="4" w16cid:durableId="2141801914">
    <w:abstractNumId w:val="7"/>
  </w:num>
  <w:num w:numId="5" w16cid:durableId="754329635">
    <w:abstractNumId w:val="5"/>
  </w:num>
  <w:num w:numId="6" w16cid:durableId="1898083556">
    <w:abstractNumId w:val="25"/>
  </w:num>
  <w:num w:numId="7" w16cid:durableId="231081638">
    <w:abstractNumId w:val="18"/>
  </w:num>
  <w:num w:numId="8" w16cid:durableId="1107045070">
    <w:abstractNumId w:val="2"/>
  </w:num>
  <w:num w:numId="9" w16cid:durableId="1463813633">
    <w:abstractNumId w:val="28"/>
  </w:num>
  <w:num w:numId="10" w16cid:durableId="261963749">
    <w:abstractNumId w:val="29"/>
  </w:num>
  <w:num w:numId="11" w16cid:durableId="103809657">
    <w:abstractNumId w:val="32"/>
  </w:num>
  <w:num w:numId="12" w16cid:durableId="28378608">
    <w:abstractNumId w:val="13"/>
    <w:lvlOverride w:ilvl="0">
      <w:lvl w:ilvl="0">
        <w:start w:val="1"/>
        <w:numFmt w:val="decimal"/>
        <w:lvlText w:val="%1."/>
        <w:legacy w:legacy="1" w:legacySpace="0" w:legacyIndent="353"/>
        <w:lvlJc w:val="left"/>
        <w:rPr>
          <w:rFonts w:ascii="Calibri" w:hAnsi="Calibri" w:cs="Calibri" w:hint="default"/>
        </w:rPr>
      </w:lvl>
    </w:lvlOverride>
  </w:num>
  <w:num w:numId="13" w16cid:durableId="1857571915">
    <w:abstractNumId w:val="26"/>
  </w:num>
  <w:num w:numId="14" w16cid:durableId="392701653">
    <w:abstractNumId w:val="16"/>
  </w:num>
  <w:num w:numId="15" w16cid:durableId="1675263744">
    <w:abstractNumId w:val="20"/>
  </w:num>
  <w:num w:numId="16" w16cid:durableId="1958021372">
    <w:abstractNumId w:val="38"/>
  </w:num>
  <w:num w:numId="17" w16cid:durableId="1402557760">
    <w:abstractNumId w:val="22"/>
  </w:num>
  <w:num w:numId="18" w16cid:durableId="1326396029">
    <w:abstractNumId w:val="34"/>
  </w:num>
  <w:num w:numId="19" w16cid:durableId="762149420">
    <w:abstractNumId w:val="21"/>
  </w:num>
  <w:num w:numId="20" w16cid:durableId="1209105318">
    <w:abstractNumId w:val="30"/>
  </w:num>
  <w:num w:numId="21" w16cid:durableId="1698313360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9468515">
    <w:abstractNumId w:val="3"/>
  </w:num>
  <w:num w:numId="23" w16cid:durableId="2124685829">
    <w:abstractNumId w:val="12"/>
  </w:num>
  <w:num w:numId="24" w16cid:durableId="1129283165">
    <w:abstractNumId w:val="39"/>
  </w:num>
  <w:num w:numId="25" w16cid:durableId="2125809980">
    <w:abstractNumId w:val="6"/>
  </w:num>
  <w:num w:numId="26" w16cid:durableId="977881798">
    <w:abstractNumId w:val="31"/>
  </w:num>
  <w:num w:numId="27" w16cid:durableId="13845961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86486351">
    <w:abstractNumId w:val="36"/>
  </w:num>
  <w:num w:numId="29" w16cid:durableId="1024599343">
    <w:abstractNumId w:val="14"/>
  </w:num>
  <w:num w:numId="30" w16cid:durableId="898367495">
    <w:abstractNumId w:val="24"/>
  </w:num>
  <w:num w:numId="31" w16cid:durableId="1202547106">
    <w:abstractNumId w:val="9"/>
  </w:num>
  <w:num w:numId="32" w16cid:durableId="672728034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67770842">
    <w:abstractNumId w:val="17"/>
  </w:num>
  <w:num w:numId="34" w16cid:durableId="1383207845">
    <w:abstractNumId w:val="15"/>
  </w:num>
  <w:num w:numId="35" w16cid:durableId="1645549908">
    <w:abstractNumId w:val="11"/>
  </w:num>
  <w:num w:numId="36" w16cid:durableId="1659380368">
    <w:abstractNumId w:val="8"/>
  </w:num>
  <w:num w:numId="37" w16cid:durableId="502551450">
    <w:abstractNumId w:val="37"/>
  </w:num>
  <w:num w:numId="38" w16cid:durableId="19821697">
    <w:abstractNumId w:val="10"/>
  </w:num>
  <w:num w:numId="39" w16cid:durableId="1004281201">
    <w:abstractNumId w:val="1"/>
  </w:num>
  <w:num w:numId="40" w16cid:durableId="2026713574">
    <w:abstractNumId w:val="27"/>
  </w:num>
  <w:num w:numId="41" w16cid:durableId="1687518454">
    <w:abstractNumId w:val="4"/>
  </w:num>
  <w:num w:numId="42" w16cid:durableId="1957330505">
    <w:abstractNumId w:val="3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CD2"/>
    <w:rsid w:val="000008CA"/>
    <w:rsid w:val="0000225B"/>
    <w:rsid w:val="00004D72"/>
    <w:rsid w:val="00007B85"/>
    <w:rsid w:val="000109BD"/>
    <w:rsid w:val="00021699"/>
    <w:rsid w:val="00021800"/>
    <w:rsid w:val="00022ED8"/>
    <w:rsid w:val="000254A7"/>
    <w:rsid w:val="0002688B"/>
    <w:rsid w:val="00030AE8"/>
    <w:rsid w:val="0003102D"/>
    <w:rsid w:val="00031440"/>
    <w:rsid w:val="00032E3B"/>
    <w:rsid w:val="00034A29"/>
    <w:rsid w:val="00040F23"/>
    <w:rsid w:val="0004155F"/>
    <w:rsid w:val="00046CE3"/>
    <w:rsid w:val="00046D78"/>
    <w:rsid w:val="00046DA6"/>
    <w:rsid w:val="00047A97"/>
    <w:rsid w:val="00050643"/>
    <w:rsid w:val="00051A27"/>
    <w:rsid w:val="00057B80"/>
    <w:rsid w:val="00057F65"/>
    <w:rsid w:val="00060814"/>
    <w:rsid w:val="00061203"/>
    <w:rsid w:val="000632FE"/>
    <w:rsid w:val="000639E3"/>
    <w:rsid w:val="0006511B"/>
    <w:rsid w:val="00065CD6"/>
    <w:rsid w:val="00066673"/>
    <w:rsid w:val="00066AF8"/>
    <w:rsid w:val="0007099C"/>
    <w:rsid w:val="00070C02"/>
    <w:rsid w:val="000722DB"/>
    <w:rsid w:val="0007251E"/>
    <w:rsid w:val="00075729"/>
    <w:rsid w:val="00075DE9"/>
    <w:rsid w:val="00076487"/>
    <w:rsid w:val="000801E5"/>
    <w:rsid w:val="0008036B"/>
    <w:rsid w:val="00083E51"/>
    <w:rsid w:val="00085A76"/>
    <w:rsid w:val="000862A3"/>
    <w:rsid w:val="00087E62"/>
    <w:rsid w:val="000913A0"/>
    <w:rsid w:val="00091430"/>
    <w:rsid w:val="00091650"/>
    <w:rsid w:val="0009360A"/>
    <w:rsid w:val="0009596D"/>
    <w:rsid w:val="00095BC7"/>
    <w:rsid w:val="0009601F"/>
    <w:rsid w:val="000A06D8"/>
    <w:rsid w:val="000A119D"/>
    <w:rsid w:val="000A5C3C"/>
    <w:rsid w:val="000B0892"/>
    <w:rsid w:val="000B1916"/>
    <w:rsid w:val="000B21E8"/>
    <w:rsid w:val="000B23DA"/>
    <w:rsid w:val="000B2EBD"/>
    <w:rsid w:val="000B6327"/>
    <w:rsid w:val="000B7DA3"/>
    <w:rsid w:val="000C02C5"/>
    <w:rsid w:val="000C196F"/>
    <w:rsid w:val="000C1B78"/>
    <w:rsid w:val="000C2307"/>
    <w:rsid w:val="000C5ED6"/>
    <w:rsid w:val="000C6119"/>
    <w:rsid w:val="000C6B4D"/>
    <w:rsid w:val="000C6D44"/>
    <w:rsid w:val="000C7AC6"/>
    <w:rsid w:val="000D1166"/>
    <w:rsid w:val="000D1251"/>
    <w:rsid w:val="000D13E7"/>
    <w:rsid w:val="000D36F4"/>
    <w:rsid w:val="000D4A0C"/>
    <w:rsid w:val="000D7AA5"/>
    <w:rsid w:val="000E1BB0"/>
    <w:rsid w:val="000E41D2"/>
    <w:rsid w:val="000E4766"/>
    <w:rsid w:val="000E5DB3"/>
    <w:rsid w:val="000E7CD5"/>
    <w:rsid w:val="000F06BC"/>
    <w:rsid w:val="000F4B92"/>
    <w:rsid w:val="000F5A8E"/>
    <w:rsid w:val="00100B53"/>
    <w:rsid w:val="001022A6"/>
    <w:rsid w:val="00106A46"/>
    <w:rsid w:val="00106A97"/>
    <w:rsid w:val="00106D8D"/>
    <w:rsid w:val="001077CD"/>
    <w:rsid w:val="00107C64"/>
    <w:rsid w:val="00112073"/>
    <w:rsid w:val="001139F5"/>
    <w:rsid w:val="0011718A"/>
    <w:rsid w:val="00117F26"/>
    <w:rsid w:val="00122049"/>
    <w:rsid w:val="00126461"/>
    <w:rsid w:val="001269F5"/>
    <w:rsid w:val="00127737"/>
    <w:rsid w:val="00130A35"/>
    <w:rsid w:val="0013617D"/>
    <w:rsid w:val="0013660A"/>
    <w:rsid w:val="00141022"/>
    <w:rsid w:val="00144FB3"/>
    <w:rsid w:val="00146FFF"/>
    <w:rsid w:val="00147039"/>
    <w:rsid w:val="00147563"/>
    <w:rsid w:val="00147778"/>
    <w:rsid w:val="00147D6C"/>
    <w:rsid w:val="00150393"/>
    <w:rsid w:val="00150808"/>
    <w:rsid w:val="00150BB6"/>
    <w:rsid w:val="00154402"/>
    <w:rsid w:val="001553D0"/>
    <w:rsid w:val="00155A47"/>
    <w:rsid w:val="00160B79"/>
    <w:rsid w:val="0016638F"/>
    <w:rsid w:val="00166FC8"/>
    <w:rsid w:val="00170374"/>
    <w:rsid w:val="001707D3"/>
    <w:rsid w:val="00170A64"/>
    <w:rsid w:val="00171E72"/>
    <w:rsid w:val="00181C7D"/>
    <w:rsid w:val="001835A3"/>
    <w:rsid w:val="00185092"/>
    <w:rsid w:val="0019000F"/>
    <w:rsid w:val="00195141"/>
    <w:rsid w:val="00196CF7"/>
    <w:rsid w:val="001A031A"/>
    <w:rsid w:val="001A0B19"/>
    <w:rsid w:val="001A1F9D"/>
    <w:rsid w:val="001A5031"/>
    <w:rsid w:val="001A545E"/>
    <w:rsid w:val="001A6E00"/>
    <w:rsid w:val="001B2224"/>
    <w:rsid w:val="001B337E"/>
    <w:rsid w:val="001B3A9E"/>
    <w:rsid w:val="001C0612"/>
    <w:rsid w:val="001C1B70"/>
    <w:rsid w:val="001C3D5E"/>
    <w:rsid w:val="001C500C"/>
    <w:rsid w:val="001C52A8"/>
    <w:rsid w:val="001C5EBE"/>
    <w:rsid w:val="001C6B2C"/>
    <w:rsid w:val="001C76C9"/>
    <w:rsid w:val="001D0026"/>
    <w:rsid w:val="001D11BD"/>
    <w:rsid w:val="001D178B"/>
    <w:rsid w:val="001D1BB2"/>
    <w:rsid w:val="001D45B0"/>
    <w:rsid w:val="001D5782"/>
    <w:rsid w:val="001D7140"/>
    <w:rsid w:val="001D7382"/>
    <w:rsid w:val="001E44CC"/>
    <w:rsid w:val="001E6239"/>
    <w:rsid w:val="001F0CD5"/>
    <w:rsid w:val="001F264A"/>
    <w:rsid w:val="001F4B60"/>
    <w:rsid w:val="001F5508"/>
    <w:rsid w:val="001F588C"/>
    <w:rsid w:val="0020142E"/>
    <w:rsid w:val="00204114"/>
    <w:rsid w:val="00204941"/>
    <w:rsid w:val="00210DA4"/>
    <w:rsid w:val="00211EFD"/>
    <w:rsid w:val="002152CD"/>
    <w:rsid w:val="00223C26"/>
    <w:rsid w:val="0022508C"/>
    <w:rsid w:val="00226B22"/>
    <w:rsid w:val="00241A9A"/>
    <w:rsid w:val="00244D6C"/>
    <w:rsid w:val="00246573"/>
    <w:rsid w:val="00247CC5"/>
    <w:rsid w:val="00251088"/>
    <w:rsid w:val="002512C4"/>
    <w:rsid w:val="00253931"/>
    <w:rsid w:val="00253963"/>
    <w:rsid w:val="00255967"/>
    <w:rsid w:val="002576F0"/>
    <w:rsid w:val="002606EC"/>
    <w:rsid w:val="00262690"/>
    <w:rsid w:val="0026343A"/>
    <w:rsid w:val="00264DA9"/>
    <w:rsid w:val="00264F0C"/>
    <w:rsid w:val="00267A35"/>
    <w:rsid w:val="002706AC"/>
    <w:rsid w:val="0027215B"/>
    <w:rsid w:val="00274880"/>
    <w:rsid w:val="0027657B"/>
    <w:rsid w:val="00280921"/>
    <w:rsid w:val="00280A0B"/>
    <w:rsid w:val="00280A51"/>
    <w:rsid w:val="002824F6"/>
    <w:rsid w:val="00283B44"/>
    <w:rsid w:val="00284ACE"/>
    <w:rsid w:val="00285BD9"/>
    <w:rsid w:val="002912B1"/>
    <w:rsid w:val="00292B38"/>
    <w:rsid w:val="0029315B"/>
    <w:rsid w:val="00294858"/>
    <w:rsid w:val="00296313"/>
    <w:rsid w:val="002967BC"/>
    <w:rsid w:val="0029785B"/>
    <w:rsid w:val="002A3BEB"/>
    <w:rsid w:val="002A3C12"/>
    <w:rsid w:val="002A465C"/>
    <w:rsid w:val="002B0AF4"/>
    <w:rsid w:val="002B1B33"/>
    <w:rsid w:val="002B3813"/>
    <w:rsid w:val="002B4C8E"/>
    <w:rsid w:val="002C059B"/>
    <w:rsid w:val="002C21B6"/>
    <w:rsid w:val="002C2D51"/>
    <w:rsid w:val="002C3FA2"/>
    <w:rsid w:val="002C51E1"/>
    <w:rsid w:val="002C5B66"/>
    <w:rsid w:val="002D0022"/>
    <w:rsid w:val="002D11C8"/>
    <w:rsid w:val="002D30F9"/>
    <w:rsid w:val="002D3BF3"/>
    <w:rsid w:val="002D7534"/>
    <w:rsid w:val="002E1012"/>
    <w:rsid w:val="002E17FC"/>
    <w:rsid w:val="002E60E1"/>
    <w:rsid w:val="002F13FE"/>
    <w:rsid w:val="002F3558"/>
    <w:rsid w:val="002F58E6"/>
    <w:rsid w:val="002F61FC"/>
    <w:rsid w:val="002F66C2"/>
    <w:rsid w:val="0030647B"/>
    <w:rsid w:val="003121BA"/>
    <w:rsid w:val="00312797"/>
    <w:rsid w:val="00312EC1"/>
    <w:rsid w:val="00315D90"/>
    <w:rsid w:val="003209AD"/>
    <w:rsid w:val="003209B5"/>
    <w:rsid w:val="00334A5A"/>
    <w:rsid w:val="00340675"/>
    <w:rsid w:val="00340B87"/>
    <w:rsid w:val="003439CA"/>
    <w:rsid w:val="00351444"/>
    <w:rsid w:val="00352440"/>
    <w:rsid w:val="00352A06"/>
    <w:rsid w:val="003547B4"/>
    <w:rsid w:val="00355CBD"/>
    <w:rsid w:val="003563D2"/>
    <w:rsid w:val="003566A3"/>
    <w:rsid w:val="00363465"/>
    <w:rsid w:val="003642A2"/>
    <w:rsid w:val="00364982"/>
    <w:rsid w:val="00364F48"/>
    <w:rsid w:val="0037094D"/>
    <w:rsid w:val="00372781"/>
    <w:rsid w:val="00375427"/>
    <w:rsid w:val="00375DE6"/>
    <w:rsid w:val="00377156"/>
    <w:rsid w:val="0037763C"/>
    <w:rsid w:val="003800ED"/>
    <w:rsid w:val="003871E0"/>
    <w:rsid w:val="00387C4E"/>
    <w:rsid w:val="00394649"/>
    <w:rsid w:val="0039571F"/>
    <w:rsid w:val="003979DF"/>
    <w:rsid w:val="003A0127"/>
    <w:rsid w:val="003A0CCC"/>
    <w:rsid w:val="003A1140"/>
    <w:rsid w:val="003A1EB5"/>
    <w:rsid w:val="003A2780"/>
    <w:rsid w:val="003A46DE"/>
    <w:rsid w:val="003A5A34"/>
    <w:rsid w:val="003A775C"/>
    <w:rsid w:val="003B0FFB"/>
    <w:rsid w:val="003B1B9D"/>
    <w:rsid w:val="003B49CC"/>
    <w:rsid w:val="003B51BB"/>
    <w:rsid w:val="003C0764"/>
    <w:rsid w:val="003C2B7B"/>
    <w:rsid w:val="003C2CB5"/>
    <w:rsid w:val="003D0B26"/>
    <w:rsid w:val="003D0D15"/>
    <w:rsid w:val="003D3712"/>
    <w:rsid w:val="003D3AFC"/>
    <w:rsid w:val="003D3C88"/>
    <w:rsid w:val="003E08E6"/>
    <w:rsid w:val="003E18F2"/>
    <w:rsid w:val="003E2F35"/>
    <w:rsid w:val="003E5182"/>
    <w:rsid w:val="003E73C9"/>
    <w:rsid w:val="003F18C7"/>
    <w:rsid w:val="003F1C69"/>
    <w:rsid w:val="003F3883"/>
    <w:rsid w:val="003F56BD"/>
    <w:rsid w:val="003F58F6"/>
    <w:rsid w:val="003F6840"/>
    <w:rsid w:val="003F6A1E"/>
    <w:rsid w:val="00401EBE"/>
    <w:rsid w:val="0040248C"/>
    <w:rsid w:val="00403F33"/>
    <w:rsid w:val="00407D9C"/>
    <w:rsid w:val="00410576"/>
    <w:rsid w:val="00415A16"/>
    <w:rsid w:val="00417D98"/>
    <w:rsid w:val="004205D4"/>
    <w:rsid w:val="00421332"/>
    <w:rsid w:val="00422CEC"/>
    <w:rsid w:val="00422D27"/>
    <w:rsid w:val="00425E2D"/>
    <w:rsid w:val="00430EC0"/>
    <w:rsid w:val="004325F1"/>
    <w:rsid w:val="004341A6"/>
    <w:rsid w:val="00436253"/>
    <w:rsid w:val="00441BB9"/>
    <w:rsid w:val="004478B0"/>
    <w:rsid w:val="004536F4"/>
    <w:rsid w:val="004564D7"/>
    <w:rsid w:val="00462373"/>
    <w:rsid w:val="0046270E"/>
    <w:rsid w:val="00462DFC"/>
    <w:rsid w:val="004649AC"/>
    <w:rsid w:val="0046682C"/>
    <w:rsid w:val="00466A49"/>
    <w:rsid w:val="00467E41"/>
    <w:rsid w:val="00471E09"/>
    <w:rsid w:val="004740DF"/>
    <w:rsid w:val="00474937"/>
    <w:rsid w:val="00474DF9"/>
    <w:rsid w:val="0047782D"/>
    <w:rsid w:val="004817E6"/>
    <w:rsid w:val="0048339B"/>
    <w:rsid w:val="00485BC6"/>
    <w:rsid w:val="00486BBA"/>
    <w:rsid w:val="00493D24"/>
    <w:rsid w:val="004967F3"/>
    <w:rsid w:val="0049685E"/>
    <w:rsid w:val="00496960"/>
    <w:rsid w:val="004A07C1"/>
    <w:rsid w:val="004A0C95"/>
    <w:rsid w:val="004A2CD2"/>
    <w:rsid w:val="004A3E38"/>
    <w:rsid w:val="004A5327"/>
    <w:rsid w:val="004A53B2"/>
    <w:rsid w:val="004A7010"/>
    <w:rsid w:val="004B2BBD"/>
    <w:rsid w:val="004B308B"/>
    <w:rsid w:val="004B462F"/>
    <w:rsid w:val="004B7C98"/>
    <w:rsid w:val="004C67D3"/>
    <w:rsid w:val="004C70C2"/>
    <w:rsid w:val="004C712B"/>
    <w:rsid w:val="004D2B8C"/>
    <w:rsid w:val="004E6799"/>
    <w:rsid w:val="004E747E"/>
    <w:rsid w:val="004F01C7"/>
    <w:rsid w:val="004F0ECD"/>
    <w:rsid w:val="004F2E68"/>
    <w:rsid w:val="004F44AC"/>
    <w:rsid w:val="004F48B7"/>
    <w:rsid w:val="004F4913"/>
    <w:rsid w:val="004F5B26"/>
    <w:rsid w:val="004F5BC3"/>
    <w:rsid w:val="00500636"/>
    <w:rsid w:val="0050088E"/>
    <w:rsid w:val="005011C2"/>
    <w:rsid w:val="00505DCF"/>
    <w:rsid w:val="00506AA4"/>
    <w:rsid w:val="0051099D"/>
    <w:rsid w:val="005114F6"/>
    <w:rsid w:val="005135F4"/>
    <w:rsid w:val="00516E69"/>
    <w:rsid w:val="005170D8"/>
    <w:rsid w:val="00521A52"/>
    <w:rsid w:val="00522C60"/>
    <w:rsid w:val="00525938"/>
    <w:rsid w:val="0052612F"/>
    <w:rsid w:val="005314FC"/>
    <w:rsid w:val="00534693"/>
    <w:rsid w:val="005353B9"/>
    <w:rsid w:val="00535782"/>
    <w:rsid w:val="005366C1"/>
    <w:rsid w:val="00543C4D"/>
    <w:rsid w:val="005441AF"/>
    <w:rsid w:val="00544905"/>
    <w:rsid w:val="0055320B"/>
    <w:rsid w:val="00554EDE"/>
    <w:rsid w:val="0056024D"/>
    <w:rsid w:val="005607CA"/>
    <w:rsid w:val="005618E4"/>
    <w:rsid w:val="00564AE4"/>
    <w:rsid w:val="005702ED"/>
    <w:rsid w:val="00570CB4"/>
    <w:rsid w:val="0057109D"/>
    <w:rsid w:val="00571595"/>
    <w:rsid w:val="005729EE"/>
    <w:rsid w:val="0057366E"/>
    <w:rsid w:val="0057464B"/>
    <w:rsid w:val="00574DEA"/>
    <w:rsid w:val="0057517E"/>
    <w:rsid w:val="00575B9D"/>
    <w:rsid w:val="00580AAC"/>
    <w:rsid w:val="00581928"/>
    <w:rsid w:val="005838BB"/>
    <w:rsid w:val="00584DDB"/>
    <w:rsid w:val="00593C7C"/>
    <w:rsid w:val="00596424"/>
    <w:rsid w:val="00597729"/>
    <w:rsid w:val="005A0265"/>
    <w:rsid w:val="005A09C2"/>
    <w:rsid w:val="005A138B"/>
    <w:rsid w:val="005A1B60"/>
    <w:rsid w:val="005A3FFC"/>
    <w:rsid w:val="005A5A08"/>
    <w:rsid w:val="005A63EE"/>
    <w:rsid w:val="005A69D1"/>
    <w:rsid w:val="005A72E4"/>
    <w:rsid w:val="005A7796"/>
    <w:rsid w:val="005B1A0A"/>
    <w:rsid w:val="005B31AC"/>
    <w:rsid w:val="005B6F38"/>
    <w:rsid w:val="005C6221"/>
    <w:rsid w:val="005C68D9"/>
    <w:rsid w:val="005D03E3"/>
    <w:rsid w:val="005D4C96"/>
    <w:rsid w:val="005E263F"/>
    <w:rsid w:val="005E4FBB"/>
    <w:rsid w:val="005E6CB4"/>
    <w:rsid w:val="005E6D1B"/>
    <w:rsid w:val="005F2294"/>
    <w:rsid w:val="005F584B"/>
    <w:rsid w:val="005F6120"/>
    <w:rsid w:val="005F6DEE"/>
    <w:rsid w:val="00602246"/>
    <w:rsid w:val="006024C5"/>
    <w:rsid w:val="00605A3D"/>
    <w:rsid w:val="006070F1"/>
    <w:rsid w:val="00610C6B"/>
    <w:rsid w:val="0061372E"/>
    <w:rsid w:val="0061387B"/>
    <w:rsid w:val="00616DC1"/>
    <w:rsid w:val="00617E15"/>
    <w:rsid w:val="00621CA6"/>
    <w:rsid w:val="0062469B"/>
    <w:rsid w:val="00624905"/>
    <w:rsid w:val="00624D32"/>
    <w:rsid w:val="006252B3"/>
    <w:rsid w:val="00625820"/>
    <w:rsid w:val="006261EB"/>
    <w:rsid w:val="006269F2"/>
    <w:rsid w:val="00631841"/>
    <w:rsid w:val="006343F6"/>
    <w:rsid w:val="00635B83"/>
    <w:rsid w:val="00637281"/>
    <w:rsid w:val="00637CA9"/>
    <w:rsid w:val="00640EB3"/>
    <w:rsid w:val="00642D7F"/>
    <w:rsid w:val="00644697"/>
    <w:rsid w:val="006451CB"/>
    <w:rsid w:val="00645BB8"/>
    <w:rsid w:val="006468A0"/>
    <w:rsid w:val="00646FF7"/>
    <w:rsid w:val="00653365"/>
    <w:rsid w:val="00653948"/>
    <w:rsid w:val="0066152F"/>
    <w:rsid w:val="006625BB"/>
    <w:rsid w:val="0067023E"/>
    <w:rsid w:val="0067037D"/>
    <w:rsid w:val="006711F8"/>
    <w:rsid w:val="00672480"/>
    <w:rsid w:val="00673F03"/>
    <w:rsid w:val="006770B1"/>
    <w:rsid w:val="00677149"/>
    <w:rsid w:val="00680F52"/>
    <w:rsid w:val="00681AA7"/>
    <w:rsid w:val="0068219C"/>
    <w:rsid w:val="006843B2"/>
    <w:rsid w:val="00685B2E"/>
    <w:rsid w:val="00692247"/>
    <w:rsid w:val="00694FEC"/>
    <w:rsid w:val="006959F9"/>
    <w:rsid w:val="006A125B"/>
    <w:rsid w:val="006A22EF"/>
    <w:rsid w:val="006A2C0F"/>
    <w:rsid w:val="006A4F36"/>
    <w:rsid w:val="006A57C3"/>
    <w:rsid w:val="006B1535"/>
    <w:rsid w:val="006B226E"/>
    <w:rsid w:val="006B6382"/>
    <w:rsid w:val="006B65E5"/>
    <w:rsid w:val="006B69F1"/>
    <w:rsid w:val="006C0D67"/>
    <w:rsid w:val="006C1F4F"/>
    <w:rsid w:val="006C308E"/>
    <w:rsid w:val="006C33A8"/>
    <w:rsid w:val="006C3805"/>
    <w:rsid w:val="006C437B"/>
    <w:rsid w:val="006C7A78"/>
    <w:rsid w:val="006C7F32"/>
    <w:rsid w:val="006D2DBD"/>
    <w:rsid w:val="006D3562"/>
    <w:rsid w:val="006D399B"/>
    <w:rsid w:val="006D528C"/>
    <w:rsid w:val="006D7AF8"/>
    <w:rsid w:val="006E1589"/>
    <w:rsid w:val="006E203D"/>
    <w:rsid w:val="006E2E66"/>
    <w:rsid w:val="006E50B9"/>
    <w:rsid w:val="006E6AA6"/>
    <w:rsid w:val="006F1733"/>
    <w:rsid w:val="006F18FA"/>
    <w:rsid w:val="006F28E7"/>
    <w:rsid w:val="006F535E"/>
    <w:rsid w:val="006F5CE4"/>
    <w:rsid w:val="0070061F"/>
    <w:rsid w:val="00702BFC"/>
    <w:rsid w:val="00703D92"/>
    <w:rsid w:val="00703EFE"/>
    <w:rsid w:val="00704890"/>
    <w:rsid w:val="007049F2"/>
    <w:rsid w:val="0070530F"/>
    <w:rsid w:val="007054E0"/>
    <w:rsid w:val="007073C5"/>
    <w:rsid w:val="007107CF"/>
    <w:rsid w:val="00713734"/>
    <w:rsid w:val="00713B5A"/>
    <w:rsid w:val="00715532"/>
    <w:rsid w:val="007163DC"/>
    <w:rsid w:val="007165A3"/>
    <w:rsid w:val="00717DAF"/>
    <w:rsid w:val="00720120"/>
    <w:rsid w:val="007202C9"/>
    <w:rsid w:val="00721D62"/>
    <w:rsid w:val="0072240F"/>
    <w:rsid w:val="00722B2F"/>
    <w:rsid w:val="00722BF9"/>
    <w:rsid w:val="007232FF"/>
    <w:rsid w:val="00724873"/>
    <w:rsid w:val="0072516A"/>
    <w:rsid w:val="007265C7"/>
    <w:rsid w:val="00730AB2"/>
    <w:rsid w:val="00730F57"/>
    <w:rsid w:val="00732CB6"/>
    <w:rsid w:val="00736728"/>
    <w:rsid w:val="007403B4"/>
    <w:rsid w:val="00740421"/>
    <w:rsid w:val="0074217A"/>
    <w:rsid w:val="00744BD4"/>
    <w:rsid w:val="00745858"/>
    <w:rsid w:val="0074605D"/>
    <w:rsid w:val="007515CB"/>
    <w:rsid w:val="00752B65"/>
    <w:rsid w:val="0075381D"/>
    <w:rsid w:val="00754918"/>
    <w:rsid w:val="00754943"/>
    <w:rsid w:val="00757AD7"/>
    <w:rsid w:val="00762EF2"/>
    <w:rsid w:val="007634CA"/>
    <w:rsid w:val="007661F3"/>
    <w:rsid w:val="00766EB2"/>
    <w:rsid w:val="00767683"/>
    <w:rsid w:val="00767A3E"/>
    <w:rsid w:val="00770011"/>
    <w:rsid w:val="0077197A"/>
    <w:rsid w:val="007724C0"/>
    <w:rsid w:val="00773A90"/>
    <w:rsid w:val="00773C93"/>
    <w:rsid w:val="00782843"/>
    <w:rsid w:val="0078413F"/>
    <w:rsid w:val="007855D9"/>
    <w:rsid w:val="00787CE2"/>
    <w:rsid w:val="007914B5"/>
    <w:rsid w:val="007920DE"/>
    <w:rsid w:val="00792E00"/>
    <w:rsid w:val="00793755"/>
    <w:rsid w:val="007962E0"/>
    <w:rsid w:val="007A0000"/>
    <w:rsid w:val="007A20B5"/>
    <w:rsid w:val="007A5326"/>
    <w:rsid w:val="007A7671"/>
    <w:rsid w:val="007B1E45"/>
    <w:rsid w:val="007B2741"/>
    <w:rsid w:val="007B4361"/>
    <w:rsid w:val="007B4759"/>
    <w:rsid w:val="007B64B6"/>
    <w:rsid w:val="007B68FC"/>
    <w:rsid w:val="007C19A8"/>
    <w:rsid w:val="007C4137"/>
    <w:rsid w:val="007C53BC"/>
    <w:rsid w:val="007D0EB9"/>
    <w:rsid w:val="007D3050"/>
    <w:rsid w:val="007D3F85"/>
    <w:rsid w:val="007D4428"/>
    <w:rsid w:val="007D4F23"/>
    <w:rsid w:val="007D6A04"/>
    <w:rsid w:val="007D7A36"/>
    <w:rsid w:val="007E07DE"/>
    <w:rsid w:val="007E1565"/>
    <w:rsid w:val="007E78BD"/>
    <w:rsid w:val="007E79A8"/>
    <w:rsid w:val="007F1ED0"/>
    <w:rsid w:val="007F4391"/>
    <w:rsid w:val="007F5F80"/>
    <w:rsid w:val="007F7535"/>
    <w:rsid w:val="0080238B"/>
    <w:rsid w:val="00805877"/>
    <w:rsid w:val="00807797"/>
    <w:rsid w:val="00812DAF"/>
    <w:rsid w:val="00814B2F"/>
    <w:rsid w:val="00814C8E"/>
    <w:rsid w:val="00815232"/>
    <w:rsid w:val="008163B2"/>
    <w:rsid w:val="00816F7C"/>
    <w:rsid w:val="0082079F"/>
    <w:rsid w:val="008216A9"/>
    <w:rsid w:val="00821D59"/>
    <w:rsid w:val="00822C53"/>
    <w:rsid w:val="0082665D"/>
    <w:rsid w:val="008273E5"/>
    <w:rsid w:val="0082796B"/>
    <w:rsid w:val="008307C5"/>
    <w:rsid w:val="008330B4"/>
    <w:rsid w:val="0083374B"/>
    <w:rsid w:val="0083556E"/>
    <w:rsid w:val="00842108"/>
    <w:rsid w:val="0084258B"/>
    <w:rsid w:val="008503E2"/>
    <w:rsid w:val="00852DC1"/>
    <w:rsid w:val="008532E5"/>
    <w:rsid w:val="008557BA"/>
    <w:rsid w:val="00856FEF"/>
    <w:rsid w:val="00861A0F"/>
    <w:rsid w:val="00861D2E"/>
    <w:rsid w:val="00861D93"/>
    <w:rsid w:val="008631E9"/>
    <w:rsid w:val="008632BA"/>
    <w:rsid w:val="00864BB3"/>
    <w:rsid w:val="00865C67"/>
    <w:rsid w:val="00866C15"/>
    <w:rsid w:val="00867197"/>
    <w:rsid w:val="00867B60"/>
    <w:rsid w:val="00871036"/>
    <w:rsid w:val="00874E17"/>
    <w:rsid w:val="00875C17"/>
    <w:rsid w:val="00876B79"/>
    <w:rsid w:val="00877B54"/>
    <w:rsid w:val="00882056"/>
    <w:rsid w:val="0088498F"/>
    <w:rsid w:val="00886389"/>
    <w:rsid w:val="008A0D31"/>
    <w:rsid w:val="008A31CA"/>
    <w:rsid w:val="008A3849"/>
    <w:rsid w:val="008A50D7"/>
    <w:rsid w:val="008A5988"/>
    <w:rsid w:val="008A59E6"/>
    <w:rsid w:val="008A66A5"/>
    <w:rsid w:val="008A6E58"/>
    <w:rsid w:val="008B197C"/>
    <w:rsid w:val="008B2A07"/>
    <w:rsid w:val="008B6F07"/>
    <w:rsid w:val="008B7A38"/>
    <w:rsid w:val="008C103D"/>
    <w:rsid w:val="008C1210"/>
    <w:rsid w:val="008C1ABE"/>
    <w:rsid w:val="008C1DBF"/>
    <w:rsid w:val="008C348D"/>
    <w:rsid w:val="008C6227"/>
    <w:rsid w:val="008C666D"/>
    <w:rsid w:val="008C682A"/>
    <w:rsid w:val="008C7D3B"/>
    <w:rsid w:val="008D27F5"/>
    <w:rsid w:val="008D3191"/>
    <w:rsid w:val="008D3865"/>
    <w:rsid w:val="008D60B8"/>
    <w:rsid w:val="008D650E"/>
    <w:rsid w:val="008D6AC8"/>
    <w:rsid w:val="008D79EA"/>
    <w:rsid w:val="008D7DCA"/>
    <w:rsid w:val="008D7E04"/>
    <w:rsid w:val="008E63BE"/>
    <w:rsid w:val="008E6AF7"/>
    <w:rsid w:val="008E6C26"/>
    <w:rsid w:val="008E76B1"/>
    <w:rsid w:val="008F035E"/>
    <w:rsid w:val="008F288E"/>
    <w:rsid w:val="008F3078"/>
    <w:rsid w:val="008F628F"/>
    <w:rsid w:val="0090024C"/>
    <w:rsid w:val="00904DE6"/>
    <w:rsid w:val="009118D9"/>
    <w:rsid w:val="00913704"/>
    <w:rsid w:val="00914800"/>
    <w:rsid w:val="00916C17"/>
    <w:rsid w:val="0092115E"/>
    <w:rsid w:val="0092344D"/>
    <w:rsid w:val="00923724"/>
    <w:rsid w:val="00924491"/>
    <w:rsid w:val="009258CD"/>
    <w:rsid w:val="0093177F"/>
    <w:rsid w:val="009321E6"/>
    <w:rsid w:val="009328AA"/>
    <w:rsid w:val="00933531"/>
    <w:rsid w:val="00935F33"/>
    <w:rsid w:val="00936748"/>
    <w:rsid w:val="00940220"/>
    <w:rsid w:val="00940637"/>
    <w:rsid w:val="00942A03"/>
    <w:rsid w:val="00942CFF"/>
    <w:rsid w:val="009434AC"/>
    <w:rsid w:val="009457FF"/>
    <w:rsid w:val="00950DAE"/>
    <w:rsid w:val="009543FB"/>
    <w:rsid w:val="00954A59"/>
    <w:rsid w:val="00955D4E"/>
    <w:rsid w:val="00957BD3"/>
    <w:rsid w:val="009602AC"/>
    <w:rsid w:val="00964306"/>
    <w:rsid w:val="009649C6"/>
    <w:rsid w:val="00965AC7"/>
    <w:rsid w:val="00967F6F"/>
    <w:rsid w:val="00970EB0"/>
    <w:rsid w:val="0097273F"/>
    <w:rsid w:val="0097288E"/>
    <w:rsid w:val="00972AD3"/>
    <w:rsid w:val="00974054"/>
    <w:rsid w:val="00974D1C"/>
    <w:rsid w:val="009760F0"/>
    <w:rsid w:val="00976F3A"/>
    <w:rsid w:val="009824CC"/>
    <w:rsid w:val="009852DD"/>
    <w:rsid w:val="009875D8"/>
    <w:rsid w:val="00992FFE"/>
    <w:rsid w:val="00993C75"/>
    <w:rsid w:val="00994F99"/>
    <w:rsid w:val="009954DD"/>
    <w:rsid w:val="00997D6F"/>
    <w:rsid w:val="009A0CF3"/>
    <w:rsid w:val="009B1407"/>
    <w:rsid w:val="009B193E"/>
    <w:rsid w:val="009B2460"/>
    <w:rsid w:val="009B5904"/>
    <w:rsid w:val="009B5D22"/>
    <w:rsid w:val="009C0865"/>
    <w:rsid w:val="009C5416"/>
    <w:rsid w:val="009C6839"/>
    <w:rsid w:val="009C76DA"/>
    <w:rsid w:val="009D5918"/>
    <w:rsid w:val="009D79D1"/>
    <w:rsid w:val="009D7D84"/>
    <w:rsid w:val="009E027D"/>
    <w:rsid w:val="009E0E3D"/>
    <w:rsid w:val="009E19FE"/>
    <w:rsid w:val="009E342E"/>
    <w:rsid w:val="009E4437"/>
    <w:rsid w:val="009E6E7D"/>
    <w:rsid w:val="009F332E"/>
    <w:rsid w:val="009F4CA9"/>
    <w:rsid w:val="00A0255F"/>
    <w:rsid w:val="00A032B9"/>
    <w:rsid w:val="00A06956"/>
    <w:rsid w:val="00A07D44"/>
    <w:rsid w:val="00A11283"/>
    <w:rsid w:val="00A11B2F"/>
    <w:rsid w:val="00A11C6B"/>
    <w:rsid w:val="00A1255E"/>
    <w:rsid w:val="00A13BF2"/>
    <w:rsid w:val="00A1451A"/>
    <w:rsid w:val="00A215EF"/>
    <w:rsid w:val="00A21C92"/>
    <w:rsid w:val="00A22449"/>
    <w:rsid w:val="00A238CB"/>
    <w:rsid w:val="00A25177"/>
    <w:rsid w:val="00A275A9"/>
    <w:rsid w:val="00A370BB"/>
    <w:rsid w:val="00A40D10"/>
    <w:rsid w:val="00A4259A"/>
    <w:rsid w:val="00A4335B"/>
    <w:rsid w:val="00A440DA"/>
    <w:rsid w:val="00A44A54"/>
    <w:rsid w:val="00A45E4A"/>
    <w:rsid w:val="00A465AC"/>
    <w:rsid w:val="00A522AC"/>
    <w:rsid w:val="00A52543"/>
    <w:rsid w:val="00A53D65"/>
    <w:rsid w:val="00A573AF"/>
    <w:rsid w:val="00A61805"/>
    <w:rsid w:val="00A6537A"/>
    <w:rsid w:val="00A66F41"/>
    <w:rsid w:val="00A670C7"/>
    <w:rsid w:val="00A7125A"/>
    <w:rsid w:val="00A713AC"/>
    <w:rsid w:val="00A71EB8"/>
    <w:rsid w:val="00A72E06"/>
    <w:rsid w:val="00A73DB9"/>
    <w:rsid w:val="00A744AE"/>
    <w:rsid w:val="00A837A4"/>
    <w:rsid w:val="00A852FC"/>
    <w:rsid w:val="00A85322"/>
    <w:rsid w:val="00A86E6B"/>
    <w:rsid w:val="00A90662"/>
    <w:rsid w:val="00A96311"/>
    <w:rsid w:val="00A973DD"/>
    <w:rsid w:val="00A97F87"/>
    <w:rsid w:val="00AA0AC9"/>
    <w:rsid w:val="00AA2F08"/>
    <w:rsid w:val="00AA2F80"/>
    <w:rsid w:val="00AA3009"/>
    <w:rsid w:val="00AA37A5"/>
    <w:rsid w:val="00AA3994"/>
    <w:rsid w:val="00AA56EE"/>
    <w:rsid w:val="00AA703A"/>
    <w:rsid w:val="00AB44FF"/>
    <w:rsid w:val="00AB58CA"/>
    <w:rsid w:val="00AB6941"/>
    <w:rsid w:val="00AB717C"/>
    <w:rsid w:val="00AC24CD"/>
    <w:rsid w:val="00AC2EEF"/>
    <w:rsid w:val="00AC617B"/>
    <w:rsid w:val="00AC62E9"/>
    <w:rsid w:val="00AC7253"/>
    <w:rsid w:val="00AC7D20"/>
    <w:rsid w:val="00AD0504"/>
    <w:rsid w:val="00AD1158"/>
    <w:rsid w:val="00AD24FC"/>
    <w:rsid w:val="00AD2783"/>
    <w:rsid w:val="00AD27D4"/>
    <w:rsid w:val="00AD3C5A"/>
    <w:rsid w:val="00AD73F9"/>
    <w:rsid w:val="00AD7BFE"/>
    <w:rsid w:val="00AD7D80"/>
    <w:rsid w:val="00AE1316"/>
    <w:rsid w:val="00AE7E0A"/>
    <w:rsid w:val="00AF01AD"/>
    <w:rsid w:val="00AF051C"/>
    <w:rsid w:val="00AF1CB8"/>
    <w:rsid w:val="00AF523E"/>
    <w:rsid w:val="00AF6481"/>
    <w:rsid w:val="00AF6887"/>
    <w:rsid w:val="00B0087F"/>
    <w:rsid w:val="00B039F4"/>
    <w:rsid w:val="00B0448A"/>
    <w:rsid w:val="00B07DE9"/>
    <w:rsid w:val="00B11797"/>
    <w:rsid w:val="00B11CC6"/>
    <w:rsid w:val="00B123AF"/>
    <w:rsid w:val="00B12EC0"/>
    <w:rsid w:val="00B146B4"/>
    <w:rsid w:val="00B15D0D"/>
    <w:rsid w:val="00B1700A"/>
    <w:rsid w:val="00B17E87"/>
    <w:rsid w:val="00B2031B"/>
    <w:rsid w:val="00B21C52"/>
    <w:rsid w:val="00B25AB6"/>
    <w:rsid w:val="00B30E8A"/>
    <w:rsid w:val="00B32096"/>
    <w:rsid w:val="00B3286D"/>
    <w:rsid w:val="00B3358C"/>
    <w:rsid w:val="00B335DD"/>
    <w:rsid w:val="00B33EA5"/>
    <w:rsid w:val="00B35057"/>
    <w:rsid w:val="00B35B16"/>
    <w:rsid w:val="00B40168"/>
    <w:rsid w:val="00B4018B"/>
    <w:rsid w:val="00B429D4"/>
    <w:rsid w:val="00B42D65"/>
    <w:rsid w:val="00B432CA"/>
    <w:rsid w:val="00B4349A"/>
    <w:rsid w:val="00B4442F"/>
    <w:rsid w:val="00B469C0"/>
    <w:rsid w:val="00B47639"/>
    <w:rsid w:val="00B52292"/>
    <w:rsid w:val="00B53538"/>
    <w:rsid w:val="00B55D8E"/>
    <w:rsid w:val="00B56252"/>
    <w:rsid w:val="00B60EE4"/>
    <w:rsid w:val="00B61F92"/>
    <w:rsid w:val="00B628DD"/>
    <w:rsid w:val="00B649D3"/>
    <w:rsid w:val="00B6573F"/>
    <w:rsid w:val="00B70107"/>
    <w:rsid w:val="00B72E4C"/>
    <w:rsid w:val="00B7300D"/>
    <w:rsid w:val="00B75776"/>
    <w:rsid w:val="00B75D4B"/>
    <w:rsid w:val="00B83380"/>
    <w:rsid w:val="00B84140"/>
    <w:rsid w:val="00B845B2"/>
    <w:rsid w:val="00B853A0"/>
    <w:rsid w:val="00B90B99"/>
    <w:rsid w:val="00B9172D"/>
    <w:rsid w:val="00B91CF2"/>
    <w:rsid w:val="00B933E7"/>
    <w:rsid w:val="00B95621"/>
    <w:rsid w:val="00B9582D"/>
    <w:rsid w:val="00BA0789"/>
    <w:rsid w:val="00BA0DC5"/>
    <w:rsid w:val="00BA16BF"/>
    <w:rsid w:val="00BA3787"/>
    <w:rsid w:val="00BA5E05"/>
    <w:rsid w:val="00BA5F76"/>
    <w:rsid w:val="00BB287A"/>
    <w:rsid w:val="00BB3E99"/>
    <w:rsid w:val="00BB4677"/>
    <w:rsid w:val="00BB4C1B"/>
    <w:rsid w:val="00BC0E3A"/>
    <w:rsid w:val="00BC1EBB"/>
    <w:rsid w:val="00BC4056"/>
    <w:rsid w:val="00BC469C"/>
    <w:rsid w:val="00BC666C"/>
    <w:rsid w:val="00BC79C4"/>
    <w:rsid w:val="00BD0497"/>
    <w:rsid w:val="00BD66E2"/>
    <w:rsid w:val="00BE0B24"/>
    <w:rsid w:val="00BE0B71"/>
    <w:rsid w:val="00BE1155"/>
    <w:rsid w:val="00BE527E"/>
    <w:rsid w:val="00BF2565"/>
    <w:rsid w:val="00BF4A79"/>
    <w:rsid w:val="00BF4F8C"/>
    <w:rsid w:val="00BF6BD8"/>
    <w:rsid w:val="00C03179"/>
    <w:rsid w:val="00C043DB"/>
    <w:rsid w:val="00C04BA3"/>
    <w:rsid w:val="00C04F05"/>
    <w:rsid w:val="00C0518E"/>
    <w:rsid w:val="00C05DF9"/>
    <w:rsid w:val="00C109EF"/>
    <w:rsid w:val="00C12C6E"/>
    <w:rsid w:val="00C13D0E"/>
    <w:rsid w:val="00C17D80"/>
    <w:rsid w:val="00C21AA2"/>
    <w:rsid w:val="00C21CC3"/>
    <w:rsid w:val="00C23993"/>
    <w:rsid w:val="00C24B82"/>
    <w:rsid w:val="00C27370"/>
    <w:rsid w:val="00C30F8A"/>
    <w:rsid w:val="00C32B1C"/>
    <w:rsid w:val="00C33917"/>
    <w:rsid w:val="00C35377"/>
    <w:rsid w:val="00C3639D"/>
    <w:rsid w:val="00C371E6"/>
    <w:rsid w:val="00C40030"/>
    <w:rsid w:val="00C41584"/>
    <w:rsid w:val="00C4229C"/>
    <w:rsid w:val="00C43F59"/>
    <w:rsid w:val="00C4531F"/>
    <w:rsid w:val="00C45C00"/>
    <w:rsid w:val="00C54D78"/>
    <w:rsid w:val="00C60E1A"/>
    <w:rsid w:val="00C63ACC"/>
    <w:rsid w:val="00C65C08"/>
    <w:rsid w:val="00C6650A"/>
    <w:rsid w:val="00C666BB"/>
    <w:rsid w:val="00C668A2"/>
    <w:rsid w:val="00C66D37"/>
    <w:rsid w:val="00C70208"/>
    <w:rsid w:val="00C7257B"/>
    <w:rsid w:val="00C7314A"/>
    <w:rsid w:val="00C75138"/>
    <w:rsid w:val="00C756F7"/>
    <w:rsid w:val="00C77BC5"/>
    <w:rsid w:val="00C814BA"/>
    <w:rsid w:val="00C83DA9"/>
    <w:rsid w:val="00C8686F"/>
    <w:rsid w:val="00C86C4E"/>
    <w:rsid w:val="00C902AB"/>
    <w:rsid w:val="00C908C6"/>
    <w:rsid w:val="00C90E9B"/>
    <w:rsid w:val="00C92078"/>
    <w:rsid w:val="00C929A4"/>
    <w:rsid w:val="00C940AA"/>
    <w:rsid w:val="00CA1247"/>
    <w:rsid w:val="00CA3C50"/>
    <w:rsid w:val="00CA4257"/>
    <w:rsid w:val="00CA4B4B"/>
    <w:rsid w:val="00CA556D"/>
    <w:rsid w:val="00CB00DB"/>
    <w:rsid w:val="00CB0957"/>
    <w:rsid w:val="00CB3734"/>
    <w:rsid w:val="00CB4125"/>
    <w:rsid w:val="00CB53C5"/>
    <w:rsid w:val="00CB5EF7"/>
    <w:rsid w:val="00CB7125"/>
    <w:rsid w:val="00CB74E5"/>
    <w:rsid w:val="00CC3750"/>
    <w:rsid w:val="00CC421E"/>
    <w:rsid w:val="00CC6ECC"/>
    <w:rsid w:val="00CC76E6"/>
    <w:rsid w:val="00CC7BA6"/>
    <w:rsid w:val="00CD0F7D"/>
    <w:rsid w:val="00CD32BA"/>
    <w:rsid w:val="00CD374D"/>
    <w:rsid w:val="00CD6409"/>
    <w:rsid w:val="00CE0046"/>
    <w:rsid w:val="00CE1CB3"/>
    <w:rsid w:val="00CE2589"/>
    <w:rsid w:val="00CE28D4"/>
    <w:rsid w:val="00CE308C"/>
    <w:rsid w:val="00CE5CB6"/>
    <w:rsid w:val="00CE7242"/>
    <w:rsid w:val="00CE7AF6"/>
    <w:rsid w:val="00CF119E"/>
    <w:rsid w:val="00CF1A56"/>
    <w:rsid w:val="00CF2422"/>
    <w:rsid w:val="00CF29E1"/>
    <w:rsid w:val="00CF77CD"/>
    <w:rsid w:val="00CF7D34"/>
    <w:rsid w:val="00D00326"/>
    <w:rsid w:val="00D02979"/>
    <w:rsid w:val="00D04E2D"/>
    <w:rsid w:val="00D108E8"/>
    <w:rsid w:val="00D12DA9"/>
    <w:rsid w:val="00D13A42"/>
    <w:rsid w:val="00D13E1D"/>
    <w:rsid w:val="00D14815"/>
    <w:rsid w:val="00D151D9"/>
    <w:rsid w:val="00D16067"/>
    <w:rsid w:val="00D16A8D"/>
    <w:rsid w:val="00D21BA6"/>
    <w:rsid w:val="00D2252D"/>
    <w:rsid w:val="00D23745"/>
    <w:rsid w:val="00D2660B"/>
    <w:rsid w:val="00D30E41"/>
    <w:rsid w:val="00D31501"/>
    <w:rsid w:val="00D3203C"/>
    <w:rsid w:val="00D32612"/>
    <w:rsid w:val="00D32BCE"/>
    <w:rsid w:val="00D3315E"/>
    <w:rsid w:val="00D33762"/>
    <w:rsid w:val="00D3419D"/>
    <w:rsid w:val="00D34F1E"/>
    <w:rsid w:val="00D369D0"/>
    <w:rsid w:val="00D37514"/>
    <w:rsid w:val="00D37BBE"/>
    <w:rsid w:val="00D406CC"/>
    <w:rsid w:val="00D40847"/>
    <w:rsid w:val="00D40C66"/>
    <w:rsid w:val="00D41CA7"/>
    <w:rsid w:val="00D434B4"/>
    <w:rsid w:val="00D44224"/>
    <w:rsid w:val="00D508AA"/>
    <w:rsid w:val="00D52EF3"/>
    <w:rsid w:val="00D544D0"/>
    <w:rsid w:val="00D60D0C"/>
    <w:rsid w:val="00D64175"/>
    <w:rsid w:val="00D64FF4"/>
    <w:rsid w:val="00D66D04"/>
    <w:rsid w:val="00D701F3"/>
    <w:rsid w:val="00D714C7"/>
    <w:rsid w:val="00D72914"/>
    <w:rsid w:val="00D74262"/>
    <w:rsid w:val="00D750DC"/>
    <w:rsid w:val="00D8003D"/>
    <w:rsid w:val="00D81557"/>
    <w:rsid w:val="00D8261C"/>
    <w:rsid w:val="00D82B13"/>
    <w:rsid w:val="00D87C74"/>
    <w:rsid w:val="00D90A80"/>
    <w:rsid w:val="00D9503E"/>
    <w:rsid w:val="00D9713C"/>
    <w:rsid w:val="00DA2F0C"/>
    <w:rsid w:val="00DA3C43"/>
    <w:rsid w:val="00DA5853"/>
    <w:rsid w:val="00DA70D4"/>
    <w:rsid w:val="00DB2E0D"/>
    <w:rsid w:val="00DB4E55"/>
    <w:rsid w:val="00DB4F76"/>
    <w:rsid w:val="00DB5DF9"/>
    <w:rsid w:val="00DB7C72"/>
    <w:rsid w:val="00DC04A2"/>
    <w:rsid w:val="00DC1A6D"/>
    <w:rsid w:val="00DC249D"/>
    <w:rsid w:val="00DC29A1"/>
    <w:rsid w:val="00DC4D83"/>
    <w:rsid w:val="00DC655C"/>
    <w:rsid w:val="00DC7014"/>
    <w:rsid w:val="00DD4E31"/>
    <w:rsid w:val="00DD6845"/>
    <w:rsid w:val="00DE03F1"/>
    <w:rsid w:val="00DE10CD"/>
    <w:rsid w:val="00DE229B"/>
    <w:rsid w:val="00DE253E"/>
    <w:rsid w:val="00DE2A7B"/>
    <w:rsid w:val="00DE3D29"/>
    <w:rsid w:val="00DE3F48"/>
    <w:rsid w:val="00DE47BD"/>
    <w:rsid w:val="00DE6D09"/>
    <w:rsid w:val="00DE70AF"/>
    <w:rsid w:val="00DF1EDE"/>
    <w:rsid w:val="00DF6000"/>
    <w:rsid w:val="00DF6C07"/>
    <w:rsid w:val="00E01AB7"/>
    <w:rsid w:val="00E04F2C"/>
    <w:rsid w:val="00E050B6"/>
    <w:rsid w:val="00E053D4"/>
    <w:rsid w:val="00E0542B"/>
    <w:rsid w:val="00E057F2"/>
    <w:rsid w:val="00E062D4"/>
    <w:rsid w:val="00E07299"/>
    <w:rsid w:val="00E079B4"/>
    <w:rsid w:val="00E11ABB"/>
    <w:rsid w:val="00E13E0F"/>
    <w:rsid w:val="00E15308"/>
    <w:rsid w:val="00E16340"/>
    <w:rsid w:val="00E220E0"/>
    <w:rsid w:val="00E246CD"/>
    <w:rsid w:val="00E247FF"/>
    <w:rsid w:val="00E2589B"/>
    <w:rsid w:val="00E26609"/>
    <w:rsid w:val="00E27A66"/>
    <w:rsid w:val="00E36AA3"/>
    <w:rsid w:val="00E377BE"/>
    <w:rsid w:val="00E379BB"/>
    <w:rsid w:val="00E414CA"/>
    <w:rsid w:val="00E420C0"/>
    <w:rsid w:val="00E43D7B"/>
    <w:rsid w:val="00E44A95"/>
    <w:rsid w:val="00E46D01"/>
    <w:rsid w:val="00E52AB5"/>
    <w:rsid w:val="00E54133"/>
    <w:rsid w:val="00E56909"/>
    <w:rsid w:val="00E607B3"/>
    <w:rsid w:val="00E6135F"/>
    <w:rsid w:val="00E622D2"/>
    <w:rsid w:val="00E658F2"/>
    <w:rsid w:val="00E662ED"/>
    <w:rsid w:val="00E66B23"/>
    <w:rsid w:val="00E679AB"/>
    <w:rsid w:val="00E70013"/>
    <w:rsid w:val="00E706F2"/>
    <w:rsid w:val="00E74ECC"/>
    <w:rsid w:val="00E80423"/>
    <w:rsid w:val="00E8100D"/>
    <w:rsid w:val="00E84331"/>
    <w:rsid w:val="00E84539"/>
    <w:rsid w:val="00E84D7A"/>
    <w:rsid w:val="00E869B3"/>
    <w:rsid w:val="00E86C79"/>
    <w:rsid w:val="00E86D58"/>
    <w:rsid w:val="00E86D75"/>
    <w:rsid w:val="00E87662"/>
    <w:rsid w:val="00E877C3"/>
    <w:rsid w:val="00E90DC7"/>
    <w:rsid w:val="00E920D3"/>
    <w:rsid w:val="00E9219B"/>
    <w:rsid w:val="00E924D8"/>
    <w:rsid w:val="00E927B6"/>
    <w:rsid w:val="00EA4E2D"/>
    <w:rsid w:val="00EA524E"/>
    <w:rsid w:val="00EB1773"/>
    <w:rsid w:val="00EB1F33"/>
    <w:rsid w:val="00EB32C0"/>
    <w:rsid w:val="00EB5036"/>
    <w:rsid w:val="00EB528D"/>
    <w:rsid w:val="00EB5A81"/>
    <w:rsid w:val="00EB5F9E"/>
    <w:rsid w:val="00EC236F"/>
    <w:rsid w:val="00EC26EC"/>
    <w:rsid w:val="00EC344D"/>
    <w:rsid w:val="00EC6BED"/>
    <w:rsid w:val="00EC6DBB"/>
    <w:rsid w:val="00EC7017"/>
    <w:rsid w:val="00ED418E"/>
    <w:rsid w:val="00ED79B3"/>
    <w:rsid w:val="00EE4CD8"/>
    <w:rsid w:val="00EE5EFD"/>
    <w:rsid w:val="00EE6205"/>
    <w:rsid w:val="00EE6726"/>
    <w:rsid w:val="00EE7E3D"/>
    <w:rsid w:val="00EF5132"/>
    <w:rsid w:val="00EF52F9"/>
    <w:rsid w:val="00EF59F3"/>
    <w:rsid w:val="00EF61C5"/>
    <w:rsid w:val="00EF62C5"/>
    <w:rsid w:val="00EF6F73"/>
    <w:rsid w:val="00F02651"/>
    <w:rsid w:val="00F0576F"/>
    <w:rsid w:val="00F0660A"/>
    <w:rsid w:val="00F11D35"/>
    <w:rsid w:val="00F13CD2"/>
    <w:rsid w:val="00F1442D"/>
    <w:rsid w:val="00F1670C"/>
    <w:rsid w:val="00F175BB"/>
    <w:rsid w:val="00F207AF"/>
    <w:rsid w:val="00F21EB0"/>
    <w:rsid w:val="00F22062"/>
    <w:rsid w:val="00F231D4"/>
    <w:rsid w:val="00F23333"/>
    <w:rsid w:val="00F24636"/>
    <w:rsid w:val="00F25D7A"/>
    <w:rsid w:val="00F27449"/>
    <w:rsid w:val="00F358E5"/>
    <w:rsid w:val="00F366EF"/>
    <w:rsid w:val="00F378C1"/>
    <w:rsid w:val="00F40994"/>
    <w:rsid w:val="00F4364A"/>
    <w:rsid w:val="00F4383F"/>
    <w:rsid w:val="00F438F2"/>
    <w:rsid w:val="00F55938"/>
    <w:rsid w:val="00F62351"/>
    <w:rsid w:val="00F6277F"/>
    <w:rsid w:val="00F67F41"/>
    <w:rsid w:val="00F718F3"/>
    <w:rsid w:val="00F72B72"/>
    <w:rsid w:val="00F72FDC"/>
    <w:rsid w:val="00F742CF"/>
    <w:rsid w:val="00F76308"/>
    <w:rsid w:val="00F770E5"/>
    <w:rsid w:val="00F77AC5"/>
    <w:rsid w:val="00F802B4"/>
    <w:rsid w:val="00F80C4A"/>
    <w:rsid w:val="00F82437"/>
    <w:rsid w:val="00F835FA"/>
    <w:rsid w:val="00F85C74"/>
    <w:rsid w:val="00F862C7"/>
    <w:rsid w:val="00F8671C"/>
    <w:rsid w:val="00F87BD0"/>
    <w:rsid w:val="00F9188F"/>
    <w:rsid w:val="00F93021"/>
    <w:rsid w:val="00F9429B"/>
    <w:rsid w:val="00FA057B"/>
    <w:rsid w:val="00FA0AB9"/>
    <w:rsid w:val="00FA0F8A"/>
    <w:rsid w:val="00FA2316"/>
    <w:rsid w:val="00FA32B8"/>
    <w:rsid w:val="00FA3373"/>
    <w:rsid w:val="00FA3A65"/>
    <w:rsid w:val="00FA3C37"/>
    <w:rsid w:val="00FA3E65"/>
    <w:rsid w:val="00FA4F27"/>
    <w:rsid w:val="00FA690A"/>
    <w:rsid w:val="00FA7A08"/>
    <w:rsid w:val="00FB02F9"/>
    <w:rsid w:val="00FB17D4"/>
    <w:rsid w:val="00FB19FF"/>
    <w:rsid w:val="00FB1BD8"/>
    <w:rsid w:val="00FB24B8"/>
    <w:rsid w:val="00FB3D43"/>
    <w:rsid w:val="00FB47A9"/>
    <w:rsid w:val="00FB4F18"/>
    <w:rsid w:val="00FB5257"/>
    <w:rsid w:val="00FB541F"/>
    <w:rsid w:val="00FB5501"/>
    <w:rsid w:val="00FB58B5"/>
    <w:rsid w:val="00FC10C3"/>
    <w:rsid w:val="00FC12D2"/>
    <w:rsid w:val="00FC5045"/>
    <w:rsid w:val="00FC5BEA"/>
    <w:rsid w:val="00FD031B"/>
    <w:rsid w:val="00FD0BBB"/>
    <w:rsid w:val="00FD320D"/>
    <w:rsid w:val="00FD5A14"/>
    <w:rsid w:val="00FD6D1B"/>
    <w:rsid w:val="00FD7451"/>
    <w:rsid w:val="00FE17EB"/>
    <w:rsid w:val="00FE269F"/>
    <w:rsid w:val="00FE500B"/>
    <w:rsid w:val="00FE5D8A"/>
    <w:rsid w:val="00FF046B"/>
    <w:rsid w:val="00FF208A"/>
    <w:rsid w:val="00FF3365"/>
    <w:rsid w:val="00FF4CB1"/>
    <w:rsid w:val="00FF4CD5"/>
    <w:rsid w:val="00FF7253"/>
    <w:rsid w:val="00FF7578"/>
    <w:rsid w:val="00FF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position-vertical-relative:lin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6575940"/>
  <w15:chartTrackingRefBased/>
  <w15:docId w15:val="{AE2E03E2-584C-412E-B9F3-4BA96C5FE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3DA9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D2B8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F93021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D2B8C"/>
    <w:pPr>
      <w:keepNext/>
      <w:numPr>
        <w:numId w:val="1"/>
      </w:numPr>
      <w:spacing w:after="0" w:line="240" w:lineRule="auto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locked/>
    <w:rsid w:val="00A522AC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4D2B8C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link w:val="Nagwek5"/>
    <w:uiPriority w:val="99"/>
    <w:locked/>
    <w:rsid w:val="004D2B8C"/>
    <w:rPr>
      <w:rFonts w:ascii="Times New Roman" w:eastAsia="Times New Roman" w:hAnsi="Times New Roman"/>
      <w:b/>
      <w:sz w:val="24"/>
    </w:rPr>
  </w:style>
  <w:style w:type="paragraph" w:styleId="Tytu">
    <w:name w:val="Title"/>
    <w:basedOn w:val="Normalny"/>
    <w:next w:val="Normalny"/>
    <w:link w:val="TytuZnak"/>
    <w:uiPriority w:val="99"/>
    <w:qFormat/>
    <w:rsid w:val="00F13CD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99"/>
    <w:locked/>
    <w:rsid w:val="00F13CD2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List Paragraph,normalny tekst,Akapit z listą31,Bullets,List Paragraph1,L1,CW_Lista"/>
    <w:basedOn w:val="Normalny"/>
    <w:link w:val="AkapitzlistZnak"/>
    <w:uiPriority w:val="34"/>
    <w:qFormat/>
    <w:rsid w:val="00F13C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E7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7E78BD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E7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E78B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4D2B8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4D2B8C"/>
    <w:rPr>
      <w:rFonts w:ascii="Times New Roman" w:hAnsi="Times New Roman" w:cs="Times New Roman"/>
      <w:sz w:val="20"/>
      <w:szCs w:val="20"/>
      <w:lang w:eastAsia="pl-PL"/>
    </w:rPr>
  </w:style>
  <w:style w:type="character" w:styleId="Uwydatnienie">
    <w:name w:val="Emphasis"/>
    <w:uiPriority w:val="99"/>
    <w:qFormat/>
    <w:rsid w:val="004D2B8C"/>
    <w:rPr>
      <w:rFonts w:cs="Times New Roman"/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457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9457F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9457FF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5A1B6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5A1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A1B60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1553D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u w:val="single"/>
      <w:lang w:eastAsia="pl-PL"/>
    </w:rPr>
  </w:style>
  <w:style w:type="character" w:customStyle="1" w:styleId="PodtytuZnak">
    <w:name w:val="Podtytuł Znak"/>
    <w:link w:val="Podtytu"/>
    <w:uiPriority w:val="99"/>
    <w:locked/>
    <w:rsid w:val="001553D0"/>
    <w:rPr>
      <w:rFonts w:ascii="Times New Roman" w:hAnsi="Times New Roman" w:cs="Times New Roman"/>
      <w:b/>
      <w:sz w:val="20"/>
      <w:szCs w:val="20"/>
      <w:u w:val="single"/>
      <w:lang w:eastAsia="pl-PL"/>
    </w:rPr>
  </w:style>
  <w:style w:type="character" w:styleId="Odwoaniedokomentarza">
    <w:name w:val="annotation reference"/>
    <w:uiPriority w:val="99"/>
    <w:semiHidden/>
    <w:rsid w:val="00516E6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16E6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7273F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16E6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7273F"/>
    <w:rPr>
      <w:rFonts w:cs="Times New Roman"/>
      <w:b/>
      <w:bCs/>
      <w:sz w:val="20"/>
      <w:szCs w:val="20"/>
      <w:lang w:eastAsia="en-US"/>
    </w:rPr>
  </w:style>
  <w:style w:type="paragraph" w:customStyle="1" w:styleId="Akapitzlist1">
    <w:name w:val="Akapit z listą1"/>
    <w:basedOn w:val="Normalny"/>
    <w:uiPriority w:val="99"/>
    <w:rsid w:val="00D12DA9"/>
    <w:pPr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732CB6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A522AC"/>
    <w:rPr>
      <w:rFonts w:ascii="Calibri" w:eastAsia="Times New Roman" w:hAnsi="Calibri" w:cs="Times New Roman"/>
      <w:sz w:val="24"/>
      <w:szCs w:val="24"/>
      <w:lang w:eastAsia="en-US"/>
    </w:rPr>
  </w:style>
  <w:style w:type="character" w:styleId="Hipercze">
    <w:name w:val="Hyperlink"/>
    <w:uiPriority w:val="99"/>
    <w:unhideWhenUsed/>
    <w:rsid w:val="00A522A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unhideWhenUsed/>
    <w:rsid w:val="00A522AC"/>
    <w:pPr>
      <w:spacing w:before="60" w:after="120" w:line="360" w:lineRule="auto"/>
      <w:ind w:firstLine="425"/>
      <w:jc w:val="both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rsid w:val="00A522AC"/>
    <w:rPr>
      <w:rFonts w:ascii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522AC"/>
    <w:pPr>
      <w:spacing w:before="60" w:after="120" w:line="480" w:lineRule="auto"/>
      <w:ind w:left="283" w:firstLine="425"/>
      <w:jc w:val="both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A522AC"/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-E Fuﬂnotentext"/>
    <w:basedOn w:val="Normalny"/>
    <w:link w:val="TekstprzypisudolnegoZnak"/>
    <w:uiPriority w:val="99"/>
    <w:rsid w:val="00A522AC"/>
    <w:pPr>
      <w:spacing w:after="0" w:line="360" w:lineRule="auto"/>
      <w:ind w:left="567" w:right="11" w:hanging="567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uiPriority w:val="99"/>
    <w:rsid w:val="00A522AC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A522A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7AF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7AF6"/>
    <w:rPr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F93021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List Paragraph Znak"/>
    <w:link w:val="Akapitzlist"/>
    <w:uiPriority w:val="34"/>
    <w:qFormat/>
    <w:locked/>
    <w:rsid w:val="00087E62"/>
    <w:rPr>
      <w:sz w:val="22"/>
      <w:szCs w:val="22"/>
      <w:lang w:eastAsia="en-US"/>
    </w:rPr>
  </w:style>
  <w:style w:type="numbering" w:customStyle="1" w:styleId="List13">
    <w:name w:val="List 13"/>
    <w:basedOn w:val="Bezlisty"/>
    <w:rsid w:val="002C51E1"/>
    <w:pPr>
      <w:numPr>
        <w:numId w:val="25"/>
      </w:numPr>
    </w:pPr>
  </w:style>
  <w:style w:type="numbering" w:customStyle="1" w:styleId="List14">
    <w:name w:val="List 14"/>
    <w:basedOn w:val="Bezlisty"/>
    <w:rsid w:val="002C51E1"/>
    <w:pPr>
      <w:numPr>
        <w:numId w:val="26"/>
      </w:numPr>
    </w:pPr>
  </w:style>
  <w:style w:type="paragraph" w:styleId="Poprawka">
    <w:name w:val="Revision"/>
    <w:hidden/>
    <w:uiPriority w:val="99"/>
    <w:semiHidden/>
    <w:rsid w:val="00E86C79"/>
    <w:rPr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576F0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paragraph" w:styleId="Spistreci1">
    <w:name w:val="toc 1"/>
    <w:basedOn w:val="Normalny"/>
    <w:next w:val="Normalny"/>
    <w:autoRedefine/>
    <w:uiPriority w:val="39"/>
    <w:locked/>
    <w:rsid w:val="002576F0"/>
  </w:style>
  <w:style w:type="paragraph" w:styleId="Spistreci2">
    <w:name w:val="toc 2"/>
    <w:basedOn w:val="Normalny"/>
    <w:next w:val="Normalny"/>
    <w:autoRedefine/>
    <w:uiPriority w:val="39"/>
    <w:locked/>
    <w:rsid w:val="002576F0"/>
    <w:pPr>
      <w:ind w:left="220"/>
    </w:pPr>
  </w:style>
  <w:style w:type="character" w:styleId="UyteHipercze">
    <w:name w:val="FollowedHyperlink"/>
    <w:uiPriority w:val="99"/>
    <w:semiHidden/>
    <w:unhideWhenUsed/>
    <w:rsid w:val="00C33917"/>
    <w:rPr>
      <w:color w:val="954F72"/>
      <w:u w:val="single"/>
    </w:rPr>
  </w:style>
  <w:style w:type="paragraph" w:customStyle="1" w:styleId="Default">
    <w:name w:val="Default"/>
    <w:basedOn w:val="Normalny"/>
    <w:rsid w:val="006C437B"/>
    <w:pPr>
      <w:autoSpaceDE w:val="0"/>
      <w:autoSpaceDN w:val="0"/>
      <w:spacing w:after="0" w:line="240" w:lineRule="auto"/>
    </w:pPr>
    <w:rPr>
      <w:rFonts w:cs="Calibri"/>
      <w:color w:val="000000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8C10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../../../Documents/LOGOTYPY/NOWA%20PERSPEKTYWA/Belki_2021-2027/Polska_wschodnia/3_polska_wschodnia_kolor_bez_PARP_.jpg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../../../Documents/LOGOTYPY/NOWA%20PERSPEKTYWA/Belki_2021-2027/Polska_wschodnia/3_polska_wschodnia_kolor_bez_PARP_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534E9-BB6C-4D6A-BE02-17322B263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13</Pages>
  <Words>4124</Words>
  <Characters>25958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30022</CharactersWithSpaces>
  <SharedDoc>false</SharedDoc>
  <HLinks>
    <vt:vector size="6" baseType="variant">
      <vt:variant>
        <vt:i4>1769569</vt:i4>
      </vt:variant>
      <vt:variant>
        <vt:i4>0</vt:i4>
      </vt:variant>
      <vt:variant>
        <vt:i4>0</vt:i4>
      </vt:variant>
      <vt:variant>
        <vt:i4>5</vt:i4>
      </vt:variant>
      <vt:variant>
        <vt:lpwstr>mailto:biuro@parp.gov.pl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>Wzór umowy na kampanie internetowe działań prowadzonych przez PARP</dc:subject>
  <dc:creator>katarzyna sadowska</dc:creator>
  <cp:keywords/>
  <dc:description/>
  <cp:lastModifiedBy>Kozina Tomasz</cp:lastModifiedBy>
  <cp:revision>45</cp:revision>
  <cp:lastPrinted>2019-06-27T09:57:00Z</cp:lastPrinted>
  <dcterms:created xsi:type="dcterms:W3CDTF">2024-10-23T13:12:00Z</dcterms:created>
  <dcterms:modified xsi:type="dcterms:W3CDTF">2024-11-05T08:01:00Z</dcterms:modified>
</cp:coreProperties>
</file>