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AB0A3F" w14:textId="2EA22F2E" w:rsidR="00866454" w:rsidRPr="006E2599" w:rsidRDefault="00866454" w:rsidP="006E2599">
      <w:pPr>
        <w:widowControl w:val="0"/>
        <w:spacing w:after="120"/>
        <w:rPr>
          <w:rFonts w:asciiTheme="minorHAnsi" w:hAnsiTheme="minorHAnsi" w:cstheme="minorHAnsi"/>
          <w:b/>
          <w:sz w:val="22"/>
          <w:szCs w:val="22"/>
        </w:rPr>
      </w:pPr>
      <w:bookmarkStart w:id="0" w:name="_Hlk515978405"/>
      <w:bookmarkStart w:id="1" w:name="_Hlk526851293"/>
      <w:bookmarkStart w:id="2" w:name="_Hlk6323442"/>
      <w:r w:rsidRPr="006E2599">
        <w:rPr>
          <w:rFonts w:asciiTheme="minorHAnsi" w:hAnsiTheme="minorHAnsi" w:cstheme="minorHAnsi"/>
          <w:b/>
          <w:sz w:val="22"/>
          <w:szCs w:val="22"/>
        </w:rPr>
        <w:t>Postępowanie nr</w:t>
      </w:r>
      <w:bookmarkEnd w:id="0"/>
      <w:bookmarkEnd w:id="1"/>
      <w:bookmarkEnd w:id="2"/>
      <w:r w:rsidRPr="006E2599">
        <w:rPr>
          <w:rFonts w:asciiTheme="minorHAnsi" w:hAnsiTheme="minorHAnsi" w:cstheme="minorHAnsi"/>
          <w:b/>
          <w:sz w:val="22"/>
          <w:szCs w:val="22"/>
        </w:rPr>
        <w:t xml:space="preserve"> </w:t>
      </w:r>
      <w:r w:rsidR="00E65448" w:rsidRPr="006E2599">
        <w:rPr>
          <w:rFonts w:asciiTheme="minorHAnsi" w:hAnsiTheme="minorHAnsi" w:cstheme="minorHAnsi"/>
          <w:b/>
          <w:sz w:val="22"/>
          <w:szCs w:val="22"/>
        </w:rPr>
        <w:t>1</w:t>
      </w:r>
      <w:r w:rsidR="004201A8" w:rsidRPr="006E2599">
        <w:rPr>
          <w:rFonts w:asciiTheme="minorHAnsi" w:hAnsiTheme="minorHAnsi" w:cstheme="minorHAnsi"/>
          <w:b/>
          <w:sz w:val="22"/>
          <w:szCs w:val="22"/>
        </w:rPr>
        <w:t>3</w:t>
      </w:r>
      <w:r w:rsidRPr="006E2599">
        <w:rPr>
          <w:rFonts w:asciiTheme="minorHAnsi" w:hAnsiTheme="minorHAnsi" w:cstheme="minorHAnsi"/>
          <w:b/>
          <w:sz w:val="22"/>
          <w:szCs w:val="22"/>
        </w:rPr>
        <w:t>/</w:t>
      </w:r>
      <w:r w:rsidR="00CB678E" w:rsidRPr="006E2599">
        <w:rPr>
          <w:rFonts w:asciiTheme="minorHAnsi" w:hAnsiTheme="minorHAnsi" w:cstheme="minorHAnsi"/>
          <w:b/>
          <w:sz w:val="22"/>
          <w:szCs w:val="22"/>
        </w:rPr>
        <w:t>D</w:t>
      </w:r>
      <w:r w:rsidR="001325BE" w:rsidRPr="006E2599">
        <w:rPr>
          <w:rFonts w:asciiTheme="minorHAnsi" w:hAnsiTheme="minorHAnsi" w:cstheme="minorHAnsi"/>
          <w:b/>
          <w:sz w:val="22"/>
          <w:szCs w:val="22"/>
        </w:rPr>
        <w:t>D</w:t>
      </w:r>
      <w:r w:rsidR="00CB678E" w:rsidRPr="006E2599">
        <w:rPr>
          <w:rFonts w:asciiTheme="minorHAnsi" w:hAnsiTheme="minorHAnsi" w:cstheme="minorHAnsi"/>
          <w:b/>
          <w:sz w:val="22"/>
          <w:szCs w:val="22"/>
        </w:rPr>
        <w:t>SZ</w:t>
      </w:r>
      <w:r w:rsidRPr="006E2599">
        <w:rPr>
          <w:rFonts w:asciiTheme="minorHAnsi" w:hAnsiTheme="minorHAnsi" w:cstheme="minorHAnsi"/>
          <w:b/>
          <w:sz w:val="22"/>
          <w:szCs w:val="22"/>
        </w:rPr>
        <w:t>/FE</w:t>
      </w:r>
      <w:r w:rsidR="00CB678E" w:rsidRPr="006E2599">
        <w:rPr>
          <w:rFonts w:asciiTheme="minorHAnsi" w:hAnsiTheme="minorHAnsi" w:cstheme="minorHAnsi"/>
          <w:b/>
          <w:sz w:val="22"/>
          <w:szCs w:val="22"/>
        </w:rPr>
        <w:t>PK</w:t>
      </w:r>
    </w:p>
    <w:p w14:paraId="5324A5C6" w14:textId="77777777" w:rsidR="00604BA0" w:rsidRPr="006E2599" w:rsidRDefault="00604BA0" w:rsidP="006E2599">
      <w:pPr>
        <w:jc w:val="center"/>
        <w:rPr>
          <w:rFonts w:asciiTheme="minorHAnsi" w:hAnsiTheme="minorHAnsi" w:cstheme="minorHAnsi"/>
          <w:b/>
          <w:bCs/>
          <w:sz w:val="22"/>
          <w:szCs w:val="22"/>
        </w:rPr>
      </w:pPr>
      <w:r w:rsidRPr="006E2599">
        <w:rPr>
          <w:rFonts w:asciiTheme="minorHAnsi" w:hAnsiTheme="minorHAnsi" w:cstheme="minorHAnsi"/>
          <w:b/>
          <w:bCs/>
          <w:sz w:val="22"/>
          <w:szCs w:val="22"/>
        </w:rPr>
        <w:t>ZAPYTANIE OFERTOWE</w:t>
      </w:r>
    </w:p>
    <w:p w14:paraId="3FF872CC" w14:textId="77777777" w:rsidR="00604BA0" w:rsidRPr="006E2599" w:rsidRDefault="00604BA0" w:rsidP="006E2599">
      <w:pPr>
        <w:pStyle w:val="Akapitzlist"/>
        <w:widowControl w:val="0"/>
        <w:spacing w:after="120"/>
        <w:ind w:left="0"/>
        <w:jc w:val="center"/>
        <w:rPr>
          <w:rFonts w:asciiTheme="minorHAnsi" w:hAnsiTheme="minorHAnsi" w:cstheme="minorHAnsi"/>
          <w:b/>
          <w:sz w:val="22"/>
          <w:szCs w:val="22"/>
        </w:rPr>
      </w:pPr>
      <w:r w:rsidRPr="006E2599">
        <w:rPr>
          <w:rFonts w:asciiTheme="minorHAnsi" w:hAnsiTheme="minorHAnsi" w:cstheme="minorHAnsi"/>
          <w:b/>
          <w:sz w:val="22"/>
          <w:szCs w:val="22"/>
        </w:rPr>
        <w:t>PRZEPROWADZANE W TRYBIE ZASADY KONKURENCYJNOŚCI</w:t>
      </w:r>
    </w:p>
    <w:p w14:paraId="3D39F0DA" w14:textId="04D270E4" w:rsidR="007A5925" w:rsidRPr="006E2599" w:rsidRDefault="00604BA0" w:rsidP="006E2599">
      <w:pPr>
        <w:jc w:val="center"/>
        <w:rPr>
          <w:rFonts w:asciiTheme="minorHAnsi" w:hAnsiTheme="minorHAnsi" w:cstheme="minorHAnsi"/>
          <w:sz w:val="22"/>
          <w:szCs w:val="22"/>
        </w:rPr>
      </w:pPr>
      <w:r w:rsidRPr="006E2599">
        <w:rPr>
          <w:rFonts w:asciiTheme="minorHAnsi" w:hAnsiTheme="minorHAnsi" w:cstheme="minorHAnsi"/>
          <w:sz w:val="22"/>
          <w:szCs w:val="22"/>
        </w:rPr>
        <w:t xml:space="preserve">w </w:t>
      </w:r>
      <w:bookmarkStart w:id="3" w:name="_Hlk526853524"/>
      <w:r w:rsidRPr="006E2599">
        <w:rPr>
          <w:rFonts w:asciiTheme="minorHAnsi" w:hAnsiTheme="minorHAnsi" w:cstheme="minorHAnsi"/>
          <w:sz w:val="22"/>
          <w:szCs w:val="22"/>
        </w:rPr>
        <w:t xml:space="preserve">projekcie </w:t>
      </w:r>
      <w:bookmarkEnd w:id="3"/>
      <w:r w:rsidRPr="006E2599">
        <w:rPr>
          <w:rFonts w:asciiTheme="minorHAnsi" w:hAnsiTheme="minorHAnsi" w:cstheme="minorHAnsi"/>
          <w:b/>
          <w:sz w:val="22"/>
          <w:szCs w:val="22"/>
        </w:rPr>
        <w:t>„</w:t>
      </w:r>
      <w:r w:rsidR="00C23CDC" w:rsidRPr="006E2599">
        <w:rPr>
          <w:rFonts w:asciiTheme="minorHAnsi" w:hAnsiTheme="minorHAnsi" w:cstheme="minorHAnsi"/>
          <w:b/>
          <w:sz w:val="22"/>
          <w:szCs w:val="22"/>
        </w:rPr>
        <w:t xml:space="preserve">Droga do stabilnego </w:t>
      </w:r>
      <w:r w:rsidR="003F164D" w:rsidRPr="006E2599">
        <w:rPr>
          <w:rFonts w:asciiTheme="minorHAnsi" w:hAnsiTheme="minorHAnsi" w:cstheme="minorHAnsi"/>
          <w:b/>
          <w:sz w:val="22"/>
          <w:szCs w:val="22"/>
        </w:rPr>
        <w:t>zatrudnienia” nr</w:t>
      </w:r>
      <w:r w:rsidRPr="006E2599">
        <w:rPr>
          <w:rFonts w:asciiTheme="minorHAnsi" w:hAnsiTheme="minorHAnsi" w:cstheme="minorHAnsi"/>
          <w:b/>
          <w:sz w:val="22"/>
          <w:szCs w:val="22"/>
        </w:rPr>
        <w:t xml:space="preserve"> </w:t>
      </w:r>
      <w:r w:rsidR="00137775" w:rsidRPr="006E2599">
        <w:rPr>
          <w:rFonts w:asciiTheme="minorHAnsi" w:hAnsiTheme="minorHAnsi" w:cstheme="minorHAnsi"/>
          <w:b/>
          <w:sz w:val="22"/>
          <w:szCs w:val="22"/>
        </w:rPr>
        <w:t>FEPK.07.04-IP.01-0064/23</w:t>
      </w:r>
      <w:r w:rsidR="00137775" w:rsidRPr="006E2599">
        <w:rPr>
          <w:rFonts w:asciiTheme="minorHAnsi" w:hAnsiTheme="minorHAnsi" w:cstheme="minorHAnsi"/>
          <w:sz w:val="22"/>
          <w:szCs w:val="22"/>
        </w:rPr>
        <w:t xml:space="preserve"> </w:t>
      </w:r>
      <w:r w:rsidRPr="006E2599">
        <w:rPr>
          <w:rFonts w:asciiTheme="minorHAnsi" w:hAnsiTheme="minorHAnsi" w:cstheme="minorHAnsi"/>
          <w:sz w:val="22"/>
          <w:szCs w:val="22"/>
        </w:rPr>
        <w:t xml:space="preserve">realizowanym w ramach Programu </w:t>
      </w:r>
      <w:r w:rsidR="00C66326" w:rsidRPr="006E2599">
        <w:rPr>
          <w:rFonts w:asciiTheme="minorHAnsi" w:hAnsiTheme="minorHAnsi" w:cstheme="minorHAnsi"/>
          <w:sz w:val="22"/>
          <w:szCs w:val="22"/>
        </w:rPr>
        <w:t>Fundusze Europejskie dla Podkarpacia 2021-2027</w:t>
      </w:r>
      <w:r w:rsidRPr="006E2599">
        <w:rPr>
          <w:rFonts w:asciiTheme="minorHAnsi" w:hAnsiTheme="minorHAnsi" w:cstheme="minorHAnsi"/>
          <w:sz w:val="22"/>
          <w:szCs w:val="22"/>
        </w:rPr>
        <w:t xml:space="preserve"> współfinansowanego ze środków Europejskiego Funduszu Społecznego Plus</w:t>
      </w:r>
    </w:p>
    <w:p w14:paraId="2D5766D4" w14:textId="77777777" w:rsidR="003A6FA7" w:rsidRPr="006E2599" w:rsidRDefault="003A6FA7" w:rsidP="006E2599">
      <w:pPr>
        <w:pStyle w:val="Akapitzlist"/>
        <w:widowControl w:val="0"/>
        <w:numPr>
          <w:ilvl w:val="0"/>
          <w:numId w:val="1"/>
        </w:numPr>
        <w:spacing w:before="360" w:after="120"/>
        <w:ind w:left="425" w:hanging="425"/>
        <w:contextualSpacing w:val="0"/>
        <w:jc w:val="both"/>
        <w:rPr>
          <w:rFonts w:asciiTheme="minorHAnsi" w:hAnsiTheme="minorHAnsi" w:cstheme="minorHAnsi"/>
          <w:b/>
          <w:sz w:val="22"/>
          <w:szCs w:val="22"/>
        </w:rPr>
      </w:pPr>
      <w:r w:rsidRPr="006E2599">
        <w:rPr>
          <w:rFonts w:asciiTheme="minorHAnsi" w:hAnsiTheme="minorHAnsi" w:cstheme="minorHAnsi"/>
          <w:b/>
          <w:sz w:val="22"/>
          <w:szCs w:val="22"/>
        </w:rPr>
        <w:t>ZAMAWIAJĄCY</w:t>
      </w:r>
      <w:r w:rsidR="006E1993" w:rsidRPr="006E2599">
        <w:rPr>
          <w:rFonts w:asciiTheme="minorHAnsi" w:hAnsiTheme="minorHAnsi" w:cstheme="minorHAnsi"/>
          <w:b/>
          <w:sz w:val="22"/>
          <w:szCs w:val="22"/>
        </w:rPr>
        <w:t>:</w:t>
      </w:r>
    </w:p>
    <w:p w14:paraId="2E373D86" w14:textId="5019DE4E" w:rsidR="00077658" w:rsidRPr="006E2599" w:rsidRDefault="00077658" w:rsidP="006E2599">
      <w:pPr>
        <w:pStyle w:val="Akapitzlist"/>
        <w:widowControl w:val="0"/>
        <w:spacing w:after="120"/>
        <w:ind w:left="426"/>
        <w:contextualSpacing w:val="0"/>
        <w:rPr>
          <w:rFonts w:asciiTheme="minorHAnsi" w:hAnsiTheme="minorHAnsi" w:cstheme="minorHAnsi"/>
          <w:sz w:val="22"/>
          <w:szCs w:val="22"/>
        </w:rPr>
      </w:pPr>
      <w:r w:rsidRPr="006E2599">
        <w:rPr>
          <w:rFonts w:asciiTheme="minorHAnsi" w:hAnsiTheme="minorHAnsi" w:cstheme="minorHAnsi"/>
          <w:b/>
          <w:sz w:val="22"/>
          <w:szCs w:val="22"/>
        </w:rPr>
        <w:t>HUMANEO</w:t>
      </w:r>
      <w:r w:rsidRPr="006E2599">
        <w:rPr>
          <w:rFonts w:asciiTheme="minorHAnsi" w:hAnsiTheme="minorHAnsi" w:cstheme="minorHAnsi"/>
          <w:b/>
          <w:sz w:val="22"/>
          <w:szCs w:val="22"/>
        </w:rPr>
        <w:br/>
      </w:r>
      <w:r w:rsidRPr="006E2599">
        <w:rPr>
          <w:rFonts w:asciiTheme="minorHAnsi" w:hAnsiTheme="minorHAnsi" w:cstheme="minorHAnsi"/>
          <w:sz w:val="22"/>
          <w:szCs w:val="22"/>
        </w:rPr>
        <w:t>ul. Nawojowska 12, 33-300 Nowy Sącz</w:t>
      </w:r>
      <w:r w:rsidRPr="006E2599">
        <w:rPr>
          <w:rFonts w:asciiTheme="minorHAnsi" w:hAnsiTheme="minorHAnsi" w:cstheme="minorHAnsi"/>
          <w:sz w:val="22"/>
          <w:szCs w:val="22"/>
        </w:rPr>
        <w:br/>
        <w:t>NIP 7343157319, REGON 120195516</w:t>
      </w:r>
    </w:p>
    <w:p w14:paraId="799B6521" w14:textId="5CD79D51" w:rsidR="007B2D35" w:rsidRPr="006E2599" w:rsidRDefault="007B2D35" w:rsidP="006E2599">
      <w:pPr>
        <w:pStyle w:val="Standard"/>
        <w:ind w:left="426" w:right="2380"/>
        <w:rPr>
          <w:rFonts w:asciiTheme="minorHAnsi" w:hAnsiTheme="minorHAnsi" w:cstheme="minorHAnsi"/>
          <w:sz w:val="22"/>
          <w:szCs w:val="22"/>
        </w:rPr>
      </w:pPr>
      <w:r w:rsidRPr="006E2599">
        <w:rPr>
          <w:rFonts w:asciiTheme="minorHAnsi" w:hAnsiTheme="minorHAnsi" w:cstheme="minorHAnsi"/>
          <w:sz w:val="22"/>
          <w:szCs w:val="22"/>
        </w:rPr>
        <w:t xml:space="preserve">Prowadzący sprawę: </w:t>
      </w:r>
      <w:r w:rsidR="00E902D1" w:rsidRPr="006E2599">
        <w:rPr>
          <w:rFonts w:asciiTheme="minorHAnsi" w:hAnsiTheme="minorHAnsi" w:cstheme="minorHAnsi"/>
          <w:sz w:val="22"/>
          <w:szCs w:val="22"/>
        </w:rPr>
        <w:t>Joanna Puch</w:t>
      </w:r>
    </w:p>
    <w:p w14:paraId="295D8908" w14:textId="41FAE891" w:rsidR="007B2D35" w:rsidRPr="006E2599" w:rsidRDefault="007B2D35" w:rsidP="006E2599">
      <w:pPr>
        <w:pStyle w:val="Standard"/>
        <w:ind w:left="426"/>
        <w:rPr>
          <w:rFonts w:asciiTheme="minorHAnsi" w:hAnsiTheme="minorHAnsi" w:cstheme="minorHAnsi"/>
          <w:sz w:val="22"/>
          <w:szCs w:val="22"/>
        </w:rPr>
      </w:pPr>
      <w:r w:rsidRPr="006E2599">
        <w:rPr>
          <w:rFonts w:asciiTheme="minorHAnsi" w:hAnsiTheme="minorHAnsi" w:cstheme="minorHAnsi"/>
          <w:sz w:val="22"/>
          <w:szCs w:val="22"/>
        </w:rPr>
        <w:t xml:space="preserve">Adres poczty elektronicznej: </w:t>
      </w:r>
      <w:hyperlink r:id="rId8" w:history="1">
        <w:r w:rsidR="007F414D" w:rsidRPr="006E2599">
          <w:rPr>
            <w:rStyle w:val="Hipercze"/>
            <w:rFonts w:asciiTheme="minorHAnsi" w:hAnsiTheme="minorHAnsi" w:cstheme="minorHAnsi"/>
            <w:color w:val="auto"/>
            <w:sz w:val="22"/>
            <w:szCs w:val="22"/>
          </w:rPr>
          <w:t>zamowienia@humaneo.pl</w:t>
        </w:r>
      </w:hyperlink>
    </w:p>
    <w:p w14:paraId="01C45601" w14:textId="77777777" w:rsidR="007F414D" w:rsidRPr="006E2599" w:rsidRDefault="007F414D" w:rsidP="006E2599">
      <w:pPr>
        <w:pStyle w:val="Standard"/>
        <w:ind w:left="426"/>
        <w:rPr>
          <w:rFonts w:asciiTheme="minorHAnsi" w:hAnsiTheme="minorHAnsi" w:cstheme="minorHAnsi"/>
          <w:sz w:val="22"/>
          <w:szCs w:val="22"/>
        </w:rPr>
      </w:pPr>
    </w:p>
    <w:p w14:paraId="6DBD7603" w14:textId="73C4019D" w:rsidR="007F414D" w:rsidRPr="006E2599" w:rsidRDefault="00747ED8" w:rsidP="006E2599">
      <w:pPr>
        <w:pStyle w:val="Standard"/>
        <w:ind w:left="426"/>
        <w:jc w:val="both"/>
        <w:rPr>
          <w:rFonts w:asciiTheme="minorHAnsi" w:hAnsiTheme="minorHAnsi" w:cstheme="minorHAnsi"/>
          <w:sz w:val="22"/>
          <w:szCs w:val="22"/>
        </w:rPr>
      </w:pPr>
      <w:r w:rsidRPr="006E2599">
        <w:rPr>
          <w:rFonts w:asciiTheme="minorHAnsi" w:eastAsiaTheme="minorHAnsi" w:hAnsiTheme="minorHAnsi" w:cstheme="minorHAnsi"/>
          <w:sz w:val="22"/>
          <w:szCs w:val="22"/>
        </w:rPr>
        <w:t xml:space="preserve">Pytania dotyczące postępowania należy kierować wyłącznie poprzez funkcję „Pytania” dostępną w niniejszym zapytaniu na Bazie Konkurencyjności. Odpowiedzi na pytania zostaną upublicznione na stronie </w:t>
      </w:r>
      <w:hyperlink r:id="rId9" w:history="1">
        <w:r w:rsidRPr="006E2599">
          <w:rPr>
            <w:rStyle w:val="Hipercze"/>
            <w:rFonts w:asciiTheme="minorHAnsi" w:eastAsiaTheme="minorHAnsi" w:hAnsiTheme="minorHAnsi" w:cstheme="minorHAnsi"/>
            <w:color w:val="auto"/>
            <w:sz w:val="22"/>
            <w:szCs w:val="22"/>
          </w:rPr>
          <w:t>https://bazakonkurencyjnosci.funduszeeuropejskie.gov.pl/</w:t>
        </w:r>
      </w:hyperlink>
    </w:p>
    <w:p w14:paraId="107BF3B1" w14:textId="77777777" w:rsidR="003A6FA7" w:rsidRPr="006E2599" w:rsidRDefault="003A6FA7" w:rsidP="006E2599">
      <w:pPr>
        <w:pStyle w:val="Akapitzlist"/>
        <w:widowControl w:val="0"/>
        <w:numPr>
          <w:ilvl w:val="0"/>
          <w:numId w:val="1"/>
        </w:numPr>
        <w:spacing w:before="360" w:after="120"/>
        <w:ind w:left="426" w:hanging="426"/>
        <w:contextualSpacing w:val="0"/>
        <w:jc w:val="both"/>
        <w:rPr>
          <w:rFonts w:asciiTheme="minorHAnsi" w:hAnsiTheme="minorHAnsi" w:cstheme="minorHAnsi"/>
          <w:b/>
          <w:caps/>
          <w:sz w:val="22"/>
          <w:szCs w:val="22"/>
        </w:rPr>
      </w:pPr>
      <w:r w:rsidRPr="006E2599">
        <w:rPr>
          <w:rFonts w:asciiTheme="minorHAnsi" w:hAnsiTheme="minorHAnsi" w:cstheme="minorHAnsi"/>
          <w:b/>
          <w:caps/>
          <w:sz w:val="22"/>
          <w:szCs w:val="22"/>
        </w:rPr>
        <w:t>Opis przedmiotu zamówieni</w:t>
      </w:r>
      <w:r w:rsidR="00684CF2" w:rsidRPr="006E2599">
        <w:rPr>
          <w:rFonts w:asciiTheme="minorHAnsi" w:hAnsiTheme="minorHAnsi" w:cstheme="minorHAnsi"/>
          <w:b/>
          <w:caps/>
          <w:sz w:val="22"/>
          <w:szCs w:val="22"/>
        </w:rPr>
        <w:t>a</w:t>
      </w:r>
      <w:r w:rsidRPr="006E2599">
        <w:rPr>
          <w:rFonts w:asciiTheme="minorHAnsi" w:hAnsiTheme="minorHAnsi" w:cstheme="minorHAnsi"/>
          <w:b/>
          <w:caps/>
          <w:sz w:val="22"/>
          <w:szCs w:val="22"/>
        </w:rPr>
        <w:t>:</w:t>
      </w:r>
    </w:p>
    <w:p w14:paraId="7E407E9A" w14:textId="77777777" w:rsidR="00684CF2" w:rsidRPr="006E2599" w:rsidRDefault="00684CF2" w:rsidP="006E2599">
      <w:pPr>
        <w:pStyle w:val="Akapitzlist"/>
        <w:widowControl w:val="0"/>
        <w:spacing w:after="120"/>
        <w:ind w:left="425"/>
        <w:contextualSpacing w:val="0"/>
        <w:jc w:val="both"/>
        <w:rPr>
          <w:rFonts w:asciiTheme="minorHAnsi" w:hAnsiTheme="minorHAnsi" w:cstheme="minorHAnsi"/>
          <w:sz w:val="22"/>
          <w:szCs w:val="22"/>
          <w:u w:val="single"/>
        </w:rPr>
      </w:pPr>
      <w:r w:rsidRPr="006E2599">
        <w:rPr>
          <w:rFonts w:asciiTheme="minorHAnsi" w:hAnsiTheme="minorHAnsi" w:cstheme="minorHAnsi"/>
          <w:sz w:val="22"/>
          <w:szCs w:val="22"/>
          <w:u w:val="single"/>
        </w:rPr>
        <w:t>Informacje o projekcie:</w:t>
      </w:r>
    </w:p>
    <w:p w14:paraId="1FC8D6A6" w14:textId="35F71155" w:rsidR="001B1DAE" w:rsidRPr="006E2599" w:rsidRDefault="00594C2B" w:rsidP="006E2599">
      <w:pPr>
        <w:autoSpaceDE w:val="0"/>
        <w:autoSpaceDN w:val="0"/>
        <w:adjustRightInd w:val="0"/>
        <w:ind w:left="426"/>
        <w:jc w:val="both"/>
        <w:rPr>
          <w:rFonts w:asciiTheme="minorHAnsi" w:hAnsiTheme="minorHAnsi" w:cstheme="minorHAnsi"/>
          <w:sz w:val="22"/>
          <w:szCs w:val="22"/>
        </w:rPr>
      </w:pPr>
      <w:bookmarkStart w:id="4" w:name="_Hlk514328988"/>
      <w:r w:rsidRPr="006E2599">
        <w:rPr>
          <w:rFonts w:asciiTheme="minorHAnsi" w:hAnsiTheme="minorHAnsi" w:cstheme="minorHAnsi"/>
          <w:sz w:val="22"/>
          <w:szCs w:val="22"/>
        </w:rPr>
        <w:t>Celem projektu jest poprawa sytuacji zawodowej 280 osób dorosłych</w:t>
      </w:r>
      <w:r w:rsidR="009320BE" w:rsidRPr="006E2599">
        <w:rPr>
          <w:rFonts w:asciiTheme="minorHAnsi" w:hAnsiTheme="minorHAnsi" w:cstheme="minorHAnsi"/>
          <w:sz w:val="22"/>
          <w:szCs w:val="22"/>
        </w:rPr>
        <w:t xml:space="preserve"> (dalej UP)</w:t>
      </w:r>
      <w:r w:rsidRPr="006E2599">
        <w:rPr>
          <w:rFonts w:asciiTheme="minorHAnsi" w:hAnsiTheme="minorHAnsi" w:cstheme="minorHAnsi"/>
          <w:sz w:val="22"/>
          <w:szCs w:val="22"/>
        </w:rPr>
        <w:t>, pracujących, zatrudnionych na podstawie umów krótkoterminowych, cywilnoprawnych, ubogich pracujących lub odchodzących z rolnictwa (w tym kobiet, osób poniżej 29 r.ż., osób niepełnosprawnych), zamieszkałych, uczących się, pracujących w woj. podkarpackim</w:t>
      </w:r>
      <w:r w:rsidR="002C5B42" w:rsidRPr="006E2599">
        <w:rPr>
          <w:rFonts w:asciiTheme="minorHAnsi" w:hAnsiTheme="minorHAnsi" w:cstheme="minorHAnsi"/>
          <w:sz w:val="22"/>
          <w:szCs w:val="22"/>
        </w:rPr>
        <w:t>.</w:t>
      </w:r>
      <w:r w:rsidR="00DA3B16" w:rsidRPr="006E2599">
        <w:rPr>
          <w:rFonts w:asciiTheme="minorHAnsi" w:hAnsiTheme="minorHAnsi" w:cstheme="minorHAnsi"/>
          <w:sz w:val="22"/>
          <w:szCs w:val="22"/>
        </w:rPr>
        <w:t xml:space="preserve"> </w:t>
      </w:r>
    </w:p>
    <w:p w14:paraId="0A5E56F2" w14:textId="77777777" w:rsidR="001E209C" w:rsidRPr="006E2599" w:rsidRDefault="001E209C" w:rsidP="006E2599">
      <w:pPr>
        <w:jc w:val="center"/>
        <w:rPr>
          <w:rFonts w:asciiTheme="minorHAnsi" w:hAnsiTheme="minorHAnsi" w:cstheme="minorHAnsi"/>
          <w:b/>
          <w:bCs/>
          <w:sz w:val="22"/>
          <w:szCs w:val="22"/>
        </w:rPr>
      </w:pPr>
    </w:p>
    <w:bookmarkEnd w:id="4"/>
    <w:p w14:paraId="2100BD04" w14:textId="2317E7B1" w:rsidR="00B91C59" w:rsidRPr="006E2599" w:rsidRDefault="00EE43D4" w:rsidP="006E2599">
      <w:pPr>
        <w:pStyle w:val="Akapitzlist"/>
        <w:widowControl w:val="0"/>
        <w:numPr>
          <w:ilvl w:val="0"/>
          <w:numId w:val="7"/>
        </w:numPr>
        <w:spacing w:after="120"/>
        <w:ind w:left="425"/>
        <w:contextualSpacing w:val="0"/>
        <w:jc w:val="both"/>
        <w:rPr>
          <w:rFonts w:asciiTheme="minorHAnsi" w:hAnsiTheme="minorHAnsi" w:cstheme="minorHAnsi"/>
          <w:b/>
          <w:sz w:val="22"/>
          <w:szCs w:val="22"/>
        </w:rPr>
      </w:pPr>
      <w:r w:rsidRPr="006E2599">
        <w:rPr>
          <w:rFonts w:asciiTheme="minorHAnsi" w:hAnsiTheme="minorHAnsi" w:cstheme="minorHAnsi"/>
          <w:b/>
          <w:sz w:val="22"/>
          <w:szCs w:val="22"/>
        </w:rPr>
        <w:t>Przedmiotem zamówienia</w:t>
      </w:r>
      <w:r w:rsidR="00B91C59" w:rsidRPr="006E2599">
        <w:rPr>
          <w:rFonts w:asciiTheme="minorHAnsi" w:hAnsiTheme="minorHAnsi" w:cstheme="minorHAnsi"/>
          <w:b/>
          <w:sz w:val="22"/>
          <w:szCs w:val="22"/>
        </w:rPr>
        <w:t xml:space="preserve"> </w:t>
      </w:r>
      <w:r w:rsidRPr="006E2599">
        <w:rPr>
          <w:rFonts w:asciiTheme="minorHAnsi" w:hAnsiTheme="minorHAnsi" w:cstheme="minorHAnsi"/>
          <w:b/>
          <w:sz w:val="22"/>
          <w:szCs w:val="22"/>
        </w:rPr>
        <w:t>jest</w:t>
      </w:r>
      <w:r w:rsidR="009B051C" w:rsidRPr="006E2599">
        <w:rPr>
          <w:rFonts w:asciiTheme="minorHAnsi" w:hAnsiTheme="minorHAnsi" w:cstheme="minorHAnsi"/>
          <w:b/>
          <w:sz w:val="22"/>
          <w:szCs w:val="22"/>
        </w:rPr>
        <w:t xml:space="preserve"> </w:t>
      </w:r>
      <w:r w:rsidR="00DD634D" w:rsidRPr="006E2599">
        <w:rPr>
          <w:rFonts w:asciiTheme="minorHAnsi" w:hAnsiTheme="minorHAnsi" w:cstheme="minorHAnsi"/>
          <w:b/>
          <w:sz w:val="22"/>
          <w:szCs w:val="22"/>
        </w:rPr>
        <w:t xml:space="preserve">przeprowadzenie </w:t>
      </w:r>
      <w:r w:rsidR="00671844" w:rsidRPr="006E2599">
        <w:rPr>
          <w:rFonts w:asciiTheme="minorHAnsi" w:hAnsiTheme="minorHAnsi" w:cstheme="minorHAnsi"/>
          <w:b/>
          <w:sz w:val="22"/>
          <w:szCs w:val="22"/>
        </w:rPr>
        <w:t>s</w:t>
      </w:r>
      <w:r w:rsidR="00DD634D" w:rsidRPr="006E2599">
        <w:rPr>
          <w:rFonts w:asciiTheme="minorHAnsi" w:hAnsiTheme="minorHAnsi" w:cstheme="minorHAnsi"/>
          <w:b/>
          <w:sz w:val="22"/>
          <w:szCs w:val="22"/>
        </w:rPr>
        <w:t>zkolenia</w:t>
      </w:r>
      <w:r w:rsidR="00671844" w:rsidRPr="006E2599">
        <w:rPr>
          <w:rFonts w:asciiTheme="minorHAnsi" w:hAnsiTheme="minorHAnsi" w:cstheme="minorHAnsi"/>
          <w:b/>
          <w:sz w:val="22"/>
          <w:szCs w:val="22"/>
        </w:rPr>
        <w:t xml:space="preserve"> „</w:t>
      </w:r>
      <w:r w:rsidR="00702762" w:rsidRPr="006E2599">
        <w:rPr>
          <w:rFonts w:asciiTheme="minorHAnsi" w:hAnsiTheme="minorHAnsi" w:cstheme="minorHAnsi"/>
          <w:b/>
          <w:sz w:val="22"/>
          <w:szCs w:val="22"/>
        </w:rPr>
        <w:t>Pracownik biurowy</w:t>
      </w:r>
      <w:r w:rsidR="00671844" w:rsidRPr="006E2599">
        <w:rPr>
          <w:rFonts w:asciiTheme="minorHAnsi" w:hAnsiTheme="minorHAnsi" w:cstheme="minorHAnsi"/>
          <w:b/>
          <w:sz w:val="22"/>
          <w:szCs w:val="22"/>
        </w:rPr>
        <w:t xml:space="preserve">” </w:t>
      </w:r>
      <w:r w:rsidR="00DD634D" w:rsidRPr="006E2599">
        <w:rPr>
          <w:rFonts w:asciiTheme="minorHAnsi" w:hAnsiTheme="minorHAnsi" w:cstheme="minorHAnsi"/>
          <w:b/>
          <w:sz w:val="22"/>
          <w:szCs w:val="22"/>
        </w:rPr>
        <w:t xml:space="preserve">dla </w:t>
      </w:r>
      <w:r w:rsidR="00EC632A" w:rsidRPr="006E2599">
        <w:rPr>
          <w:rFonts w:asciiTheme="minorHAnsi" w:hAnsiTheme="minorHAnsi" w:cstheme="minorHAnsi"/>
          <w:b/>
          <w:sz w:val="22"/>
          <w:szCs w:val="22"/>
        </w:rPr>
        <w:t>1</w:t>
      </w:r>
      <w:r w:rsidR="00687DBA">
        <w:rPr>
          <w:rFonts w:asciiTheme="minorHAnsi" w:hAnsiTheme="minorHAnsi" w:cstheme="minorHAnsi"/>
          <w:b/>
          <w:sz w:val="22"/>
          <w:szCs w:val="22"/>
        </w:rPr>
        <w:t>1</w:t>
      </w:r>
      <w:r w:rsidR="00DD634D" w:rsidRPr="006E2599">
        <w:rPr>
          <w:rFonts w:asciiTheme="minorHAnsi" w:hAnsiTheme="minorHAnsi" w:cstheme="minorHAnsi"/>
          <w:b/>
          <w:sz w:val="22"/>
          <w:szCs w:val="22"/>
        </w:rPr>
        <w:t xml:space="preserve"> UP</w:t>
      </w:r>
      <w:r w:rsidR="00600875" w:rsidRPr="006E2599">
        <w:rPr>
          <w:rFonts w:asciiTheme="minorHAnsi" w:hAnsiTheme="minorHAnsi" w:cstheme="minorHAnsi"/>
          <w:b/>
          <w:sz w:val="22"/>
          <w:szCs w:val="22"/>
        </w:rPr>
        <w:t>.</w:t>
      </w:r>
    </w:p>
    <w:p w14:paraId="494DC6B6" w14:textId="77777777" w:rsidR="00B1150A" w:rsidRPr="006E2599" w:rsidRDefault="00B1150A" w:rsidP="006E2599">
      <w:pPr>
        <w:pStyle w:val="Akapitzlist"/>
        <w:widowControl w:val="0"/>
        <w:spacing w:after="120"/>
        <w:ind w:left="426"/>
        <w:jc w:val="both"/>
        <w:rPr>
          <w:rFonts w:asciiTheme="minorHAnsi" w:hAnsiTheme="minorHAnsi" w:cstheme="minorHAnsi"/>
          <w:b/>
          <w:sz w:val="22"/>
          <w:szCs w:val="22"/>
        </w:rPr>
      </w:pPr>
    </w:p>
    <w:p w14:paraId="5F9FF429" w14:textId="4B3848CD" w:rsidR="00EE43D4" w:rsidRPr="006E2599" w:rsidRDefault="00EE43D4" w:rsidP="006E2599">
      <w:pPr>
        <w:pStyle w:val="Akapitzlist"/>
        <w:widowControl w:val="0"/>
        <w:spacing w:after="120"/>
        <w:ind w:left="426"/>
        <w:jc w:val="both"/>
        <w:rPr>
          <w:rFonts w:asciiTheme="minorHAnsi" w:hAnsiTheme="minorHAnsi" w:cstheme="minorHAnsi"/>
          <w:b/>
          <w:sz w:val="22"/>
          <w:szCs w:val="22"/>
        </w:rPr>
      </w:pPr>
      <w:r w:rsidRPr="006E2599">
        <w:rPr>
          <w:rFonts w:asciiTheme="minorHAnsi" w:hAnsiTheme="minorHAnsi" w:cstheme="minorHAnsi"/>
          <w:b/>
          <w:sz w:val="22"/>
          <w:szCs w:val="22"/>
        </w:rPr>
        <w:t xml:space="preserve">Kody CPV: </w:t>
      </w:r>
    </w:p>
    <w:p w14:paraId="694F3A7A" w14:textId="77777777" w:rsidR="005F19EB" w:rsidRPr="006E2599" w:rsidRDefault="005F19EB" w:rsidP="006E2599">
      <w:pPr>
        <w:widowControl w:val="0"/>
        <w:spacing w:after="120"/>
        <w:ind w:firstLine="425"/>
        <w:jc w:val="both"/>
        <w:rPr>
          <w:rFonts w:asciiTheme="minorHAnsi" w:eastAsiaTheme="minorHAnsi" w:hAnsiTheme="minorHAnsi" w:cstheme="minorHAnsi"/>
          <w:b/>
          <w:sz w:val="22"/>
          <w:szCs w:val="22"/>
        </w:rPr>
      </w:pPr>
      <w:r w:rsidRPr="006E2599">
        <w:rPr>
          <w:rFonts w:asciiTheme="minorHAnsi" w:eastAsiaTheme="minorHAnsi" w:hAnsiTheme="minorHAnsi" w:cstheme="minorHAnsi"/>
          <w:b/>
          <w:sz w:val="22"/>
          <w:szCs w:val="22"/>
        </w:rPr>
        <w:t xml:space="preserve">80500000-9 Usługi szkoleniowe </w:t>
      </w:r>
    </w:p>
    <w:p w14:paraId="1F835BE0" w14:textId="77777777" w:rsidR="005F19EB" w:rsidRPr="006E2599" w:rsidRDefault="005F19EB" w:rsidP="006E2599">
      <w:pPr>
        <w:widowControl w:val="0"/>
        <w:spacing w:after="120"/>
        <w:ind w:firstLine="425"/>
        <w:jc w:val="both"/>
        <w:rPr>
          <w:rFonts w:asciiTheme="minorHAnsi" w:hAnsiTheme="minorHAnsi" w:cstheme="minorHAnsi"/>
          <w:b/>
          <w:sz w:val="22"/>
          <w:szCs w:val="22"/>
        </w:rPr>
      </w:pPr>
      <w:r w:rsidRPr="006E2599">
        <w:rPr>
          <w:rFonts w:asciiTheme="minorHAnsi" w:hAnsiTheme="minorHAnsi" w:cstheme="minorHAnsi"/>
          <w:b/>
          <w:sz w:val="22"/>
          <w:szCs w:val="22"/>
        </w:rPr>
        <w:t>80000000-4 Usługi edukacyjne i szkoleniowe</w:t>
      </w:r>
    </w:p>
    <w:p w14:paraId="0D685607" w14:textId="2452F7BF" w:rsidR="005F19EB" w:rsidRPr="006E2599" w:rsidRDefault="00A4404B" w:rsidP="006E2599">
      <w:pPr>
        <w:widowControl w:val="0"/>
        <w:spacing w:after="120"/>
        <w:ind w:firstLine="425"/>
        <w:jc w:val="both"/>
        <w:rPr>
          <w:rFonts w:asciiTheme="minorHAnsi" w:hAnsiTheme="minorHAnsi" w:cstheme="minorHAnsi"/>
          <w:b/>
          <w:sz w:val="22"/>
          <w:szCs w:val="22"/>
        </w:rPr>
      </w:pPr>
      <w:r w:rsidRPr="006E2599">
        <w:rPr>
          <w:rFonts w:asciiTheme="minorHAnsi" w:hAnsiTheme="minorHAnsi" w:cstheme="minorHAnsi"/>
          <w:b/>
          <w:sz w:val="22"/>
          <w:szCs w:val="22"/>
        </w:rPr>
        <w:t>80530000-8 Usługi szkolenia zawodowego</w:t>
      </w:r>
    </w:p>
    <w:p w14:paraId="324653DE" w14:textId="77777777" w:rsidR="005F19EB" w:rsidRPr="006E2599" w:rsidRDefault="005F19EB" w:rsidP="006E2599">
      <w:pPr>
        <w:widowControl w:val="0"/>
        <w:spacing w:after="120"/>
        <w:ind w:firstLine="425"/>
        <w:jc w:val="both"/>
        <w:rPr>
          <w:rFonts w:asciiTheme="minorHAnsi" w:hAnsiTheme="minorHAnsi" w:cstheme="minorHAnsi"/>
          <w:b/>
          <w:sz w:val="22"/>
          <w:szCs w:val="22"/>
        </w:rPr>
      </w:pPr>
      <w:r w:rsidRPr="006E2599">
        <w:rPr>
          <w:rFonts w:asciiTheme="minorHAnsi" w:hAnsiTheme="minorHAnsi" w:cstheme="minorHAnsi"/>
          <w:b/>
          <w:sz w:val="22"/>
          <w:szCs w:val="22"/>
        </w:rPr>
        <w:t>39162100-6 Pomoce dydaktyczne</w:t>
      </w:r>
    </w:p>
    <w:p w14:paraId="4F0C44BD" w14:textId="77777777" w:rsidR="005F19EB" w:rsidRPr="006E2599" w:rsidRDefault="005F19EB" w:rsidP="006E2599">
      <w:pPr>
        <w:widowControl w:val="0"/>
        <w:spacing w:after="120"/>
        <w:ind w:firstLine="425"/>
        <w:jc w:val="both"/>
        <w:rPr>
          <w:rFonts w:asciiTheme="minorHAnsi" w:hAnsiTheme="minorHAnsi" w:cstheme="minorHAnsi"/>
          <w:b/>
          <w:sz w:val="22"/>
          <w:szCs w:val="22"/>
        </w:rPr>
      </w:pPr>
      <w:r w:rsidRPr="006E2599">
        <w:rPr>
          <w:rFonts w:asciiTheme="minorHAnsi" w:hAnsiTheme="minorHAnsi" w:cstheme="minorHAnsi"/>
          <w:b/>
          <w:sz w:val="22"/>
          <w:szCs w:val="22"/>
        </w:rPr>
        <w:t>70220000-9 Usługi wynajmu lub leasingu nieruchomości innych niż mieszkalne</w:t>
      </w:r>
    </w:p>
    <w:p w14:paraId="24B5DF61" w14:textId="77777777" w:rsidR="005F19EB" w:rsidRPr="006E2599" w:rsidRDefault="005F19EB" w:rsidP="006E2599">
      <w:pPr>
        <w:widowControl w:val="0"/>
        <w:spacing w:after="120"/>
        <w:ind w:firstLine="425"/>
        <w:jc w:val="both"/>
        <w:rPr>
          <w:rFonts w:asciiTheme="minorHAnsi" w:hAnsiTheme="minorHAnsi" w:cstheme="minorHAnsi"/>
          <w:b/>
          <w:sz w:val="22"/>
          <w:szCs w:val="22"/>
        </w:rPr>
      </w:pPr>
      <w:r w:rsidRPr="006E2599">
        <w:rPr>
          <w:rFonts w:asciiTheme="minorHAnsi" w:hAnsiTheme="minorHAnsi" w:cstheme="minorHAnsi"/>
          <w:b/>
          <w:sz w:val="22"/>
          <w:szCs w:val="22"/>
        </w:rPr>
        <w:t>55520000-1-Usługi dostarczania posiłków</w:t>
      </w:r>
    </w:p>
    <w:p w14:paraId="6AD4C417" w14:textId="34629CA4" w:rsidR="00600875" w:rsidRPr="006E2599" w:rsidRDefault="00600875" w:rsidP="006E2599">
      <w:pPr>
        <w:widowControl w:val="0"/>
        <w:spacing w:after="120"/>
        <w:ind w:left="426" w:hanging="1"/>
        <w:jc w:val="both"/>
        <w:rPr>
          <w:rFonts w:asciiTheme="minorHAnsi" w:hAnsiTheme="minorHAnsi" w:cstheme="minorHAnsi"/>
          <w:b/>
          <w:sz w:val="22"/>
          <w:szCs w:val="22"/>
        </w:rPr>
      </w:pPr>
      <w:r w:rsidRPr="006E2599">
        <w:rPr>
          <w:rFonts w:asciiTheme="minorHAnsi" w:hAnsiTheme="minorHAnsi" w:cstheme="minorHAnsi"/>
          <w:b/>
          <w:sz w:val="22"/>
          <w:szCs w:val="22"/>
        </w:rPr>
        <w:t xml:space="preserve">Niniejsze zamówienie jest częścią większego zadania pn. Szkolenia „szyte na miarę”. </w:t>
      </w:r>
      <w:r w:rsidR="009C6B49" w:rsidRPr="006E2599">
        <w:rPr>
          <w:rFonts w:asciiTheme="minorHAnsi" w:hAnsiTheme="minorHAnsi" w:cstheme="minorHAnsi"/>
          <w:b/>
          <w:sz w:val="22"/>
          <w:szCs w:val="22"/>
        </w:rPr>
        <w:t>Zamówienia na szkolenia dla kolejnych grup UP publikowane będą w późniejszym terminie.</w:t>
      </w:r>
    </w:p>
    <w:p w14:paraId="439C7A27" w14:textId="00615F1B" w:rsidR="00854A89" w:rsidRPr="006E2599" w:rsidRDefault="00EE43D4" w:rsidP="006E2599">
      <w:pPr>
        <w:pStyle w:val="Akapitzlist"/>
        <w:widowControl w:val="0"/>
        <w:numPr>
          <w:ilvl w:val="0"/>
          <w:numId w:val="7"/>
        </w:numPr>
        <w:spacing w:after="120"/>
        <w:ind w:left="425"/>
        <w:contextualSpacing w:val="0"/>
        <w:jc w:val="both"/>
        <w:rPr>
          <w:rFonts w:asciiTheme="minorHAnsi" w:hAnsiTheme="minorHAnsi" w:cstheme="minorHAnsi"/>
          <w:b/>
          <w:sz w:val="22"/>
          <w:szCs w:val="22"/>
        </w:rPr>
      </w:pPr>
      <w:r w:rsidRPr="006E2599">
        <w:rPr>
          <w:rFonts w:asciiTheme="minorHAnsi" w:hAnsiTheme="minorHAnsi" w:cstheme="minorHAnsi"/>
          <w:b/>
          <w:sz w:val="22"/>
          <w:szCs w:val="22"/>
        </w:rPr>
        <w:t>Zakres tematyczny</w:t>
      </w:r>
      <w:r w:rsidR="008146B9" w:rsidRPr="006E2599">
        <w:rPr>
          <w:rFonts w:asciiTheme="minorHAnsi" w:hAnsiTheme="minorHAnsi" w:cstheme="minorHAnsi"/>
          <w:b/>
          <w:sz w:val="22"/>
          <w:szCs w:val="22"/>
        </w:rPr>
        <w:t xml:space="preserve"> s</w:t>
      </w:r>
      <w:r w:rsidR="006D3AC4" w:rsidRPr="006E2599">
        <w:rPr>
          <w:rFonts w:asciiTheme="minorHAnsi" w:hAnsiTheme="minorHAnsi" w:cstheme="minorHAnsi"/>
          <w:b/>
          <w:sz w:val="22"/>
          <w:szCs w:val="22"/>
        </w:rPr>
        <w:t>zkoleni</w:t>
      </w:r>
      <w:r w:rsidR="008146B9" w:rsidRPr="006E2599">
        <w:rPr>
          <w:rFonts w:asciiTheme="minorHAnsi" w:hAnsiTheme="minorHAnsi" w:cstheme="minorHAnsi"/>
          <w:b/>
          <w:sz w:val="22"/>
          <w:szCs w:val="22"/>
        </w:rPr>
        <w:t>a</w:t>
      </w:r>
      <w:r w:rsidR="00075681" w:rsidRPr="006E2599">
        <w:rPr>
          <w:rFonts w:asciiTheme="minorHAnsi" w:hAnsiTheme="minorHAnsi" w:cstheme="minorHAnsi"/>
          <w:b/>
          <w:sz w:val="22"/>
          <w:szCs w:val="22"/>
        </w:rPr>
        <w:t xml:space="preserve"> „</w:t>
      </w:r>
      <w:r w:rsidR="002674BA" w:rsidRPr="006E2599">
        <w:rPr>
          <w:rFonts w:asciiTheme="minorHAnsi" w:hAnsiTheme="minorHAnsi" w:cstheme="minorHAnsi"/>
          <w:b/>
          <w:sz w:val="22"/>
          <w:szCs w:val="22"/>
        </w:rPr>
        <w:t>Pracownik biurowy</w:t>
      </w:r>
      <w:r w:rsidR="00075681" w:rsidRPr="006E2599">
        <w:rPr>
          <w:rFonts w:asciiTheme="minorHAnsi" w:hAnsiTheme="minorHAnsi" w:cstheme="minorHAnsi"/>
          <w:b/>
          <w:sz w:val="22"/>
          <w:szCs w:val="22"/>
        </w:rPr>
        <w:t>”</w:t>
      </w:r>
      <w:r w:rsidR="006D3AC4" w:rsidRPr="006E2599">
        <w:rPr>
          <w:rFonts w:asciiTheme="minorHAnsi" w:hAnsiTheme="minorHAnsi" w:cstheme="minorHAnsi"/>
          <w:b/>
          <w:sz w:val="22"/>
          <w:szCs w:val="22"/>
        </w:rPr>
        <w:t>:</w:t>
      </w:r>
    </w:p>
    <w:p w14:paraId="0C2B0DDC" w14:textId="77777777" w:rsidR="00C0574E" w:rsidRPr="006E2599" w:rsidRDefault="00C0574E" w:rsidP="006E2599">
      <w:pPr>
        <w:pStyle w:val="Akapitzlist"/>
        <w:numPr>
          <w:ilvl w:val="0"/>
          <w:numId w:val="29"/>
        </w:numPr>
        <w:jc w:val="both"/>
        <w:rPr>
          <w:rFonts w:asciiTheme="minorHAnsi" w:hAnsiTheme="minorHAnsi" w:cstheme="minorHAnsi"/>
          <w:sz w:val="22"/>
          <w:szCs w:val="22"/>
        </w:rPr>
      </w:pPr>
      <w:r w:rsidRPr="006E2599">
        <w:rPr>
          <w:rFonts w:asciiTheme="minorHAnsi" w:hAnsiTheme="minorHAnsi" w:cstheme="minorHAnsi"/>
          <w:sz w:val="22"/>
          <w:szCs w:val="22"/>
        </w:rPr>
        <w:t>Wybrane regulacje prawne z zakresu prawa pracy dotyczące bezpieczeństwa i higieny pracy, z uwzględnieniem:</w:t>
      </w:r>
    </w:p>
    <w:p w14:paraId="6ABF5B54" w14:textId="04860BB5" w:rsidR="00C0574E" w:rsidRPr="006E2599" w:rsidRDefault="00C0574E" w:rsidP="006E2599">
      <w:pPr>
        <w:pStyle w:val="Akapitzlist"/>
        <w:numPr>
          <w:ilvl w:val="3"/>
          <w:numId w:val="39"/>
        </w:numPr>
        <w:spacing w:after="160"/>
        <w:ind w:left="1020"/>
        <w:jc w:val="both"/>
        <w:rPr>
          <w:rFonts w:asciiTheme="minorHAnsi" w:hAnsiTheme="minorHAnsi" w:cstheme="minorHAnsi"/>
          <w:b/>
          <w:bCs/>
          <w:sz w:val="22"/>
          <w:szCs w:val="22"/>
        </w:rPr>
      </w:pPr>
      <w:r w:rsidRPr="006E2599">
        <w:rPr>
          <w:rFonts w:asciiTheme="minorHAnsi" w:hAnsiTheme="minorHAnsi" w:cstheme="minorHAnsi"/>
          <w:bCs/>
          <w:sz w:val="22"/>
          <w:szCs w:val="22"/>
        </w:rPr>
        <w:t>Praw i obowiązków pracowników i pracodawców w zakresie bezpieczeństwa i higieny pracy oraz odpowiedzialności za naruszenie przepisów i zasad BHP;</w:t>
      </w:r>
    </w:p>
    <w:p w14:paraId="4A1F9E60" w14:textId="77777777" w:rsidR="00C0574E" w:rsidRPr="006E2599" w:rsidRDefault="00C0574E" w:rsidP="006E2599">
      <w:pPr>
        <w:pStyle w:val="Akapitzlist"/>
        <w:numPr>
          <w:ilvl w:val="3"/>
          <w:numId w:val="39"/>
        </w:numPr>
        <w:spacing w:after="160"/>
        <w:ind w:left="1020"/>
        <w:jc w:val="both"/>
        <w:rPr>
          <w:rFonts w:asciiTheme="minorHAnsi" w:hAnsiTheme="minorHAnsi" w:cstheme="minorHAnsi"/>
          <w:b/>
          <w:bCs/>
          <w:sz w:val="22"/>
          <w:szCs w:val="22"/>
        </w:rPr>
      </w:pPr>
      <w:r w:rsidRPr="006E2599">
        <w:rPr>
          <w:rFonts w:asciiTheme="minorHAnsi" w:hAnsiTheme="minorHAnsi" w:cstheme="minorHAnsi"/>
          <w:bCs/>
          <w:sz w:val="22"/>
          <w:szCs w:val="22"/>
        </w:rPr>
        <w:t>Ochrony pracy kobiet i młodocianych;</w:t>
      </w:r>
    </w:p>
    <w:p w14:paraId="3A0BA231" w14:textId="257BCCE9" w:rsidR="00C0574E" w:rsidRPr="006E2599" w:rsidRDefault="00C0574E" w:rsidP="006E2599">
      <w:pPr>
        <w:pStyle w:val="Akapitzlist"/>
        <w:numPr>
          <w:ilvl w:val="3"/>
          <w:numId w:val="39"/>
        </w:numPr>
        <w:spacing w:after="160"/>
        <w:ind w:left="1020"/>
        <w:jc w:val="both"/>
        <w:rPr>
          <w:rFonts w:asciiTheme="minorHAnsi" w:hAnsiTheme="minorHAnsi" w:cstheme="minorHAnsi"/>
          <w:b/>
          <w:bCs/>
          <w:sz w:val="22"/>
          <w:szCs w:val="22"/>
        </w:rPr>
      </w:pPr>
      <w:r w:rsidRPr="006E2599">
        <w:rPr>
          <w:rFonts w:asciiTheme="minorHAnsi" w:hAnsiTheme="minorHAnsi" w:cstheme="minorHAnsi"/>
          <w:bCs/>
          <w:sz w:val="22"/>
          <w:szCs w:val="22"/>
        </w:rPr>
        <w:t>Wypadków przy pracy i chorób zawodowych oraz świadczeń z nimi związanych;</w:t>
      </w:r>
    </w:p>
    <w:p w14:paraId="7EE8C522" w14:textId="74F5926D" w:rsidR="00586F2A" w:rsidRPr="006E2599" w:rsidRDefault="00C0574E" w:rsidP="006E2599">
      <w:pPr>
        <w:pStyle w:val="Akapitzlist"/>
        <w:numPr>
          <w:ilvl w:val="3"/>
          <w:numId w:val="39"/>
        </w:numPr>
        <w:spacing w:after="160"/>
        <w:ind w:left="1020"/>
        <w:jc w:val="both"/>
        <w:rPr>
          <w:rFonts w:asciiTheme="minorHAnsi" w:hAnsiTheme="minorHAnsi" w:cstheme="minorHAnsi"/>
          <w:b/>
          <w:bCs/>
          <w:sz w:val="22"/>
          <w:szCs w:val="22"/>
        </w:rPr>
      </w:pPr>
      <w:r w:rsidRPr="006E2599">
        <w:rPr>
          <w:rFonts w:asciiTheme="minorHAnsi" w:hAnsiTheme="minorHAnsi" w:cstheme="minorHAnsi"/>
          <w:bCs/>
          <w:sz w:val="22"/>
          <w:szCs w:val="22"/>
        </w:rPr>
        <w:t>Profilaktycznej ochrony zdrowia pracowników</w:t>
      </w:r>
      <w:r w:rsidR="00FF2883" w:rsidRPr="006E2599">
        <w:rPr>
          <w:rFonts w:asciiTheme="minorHAnsi" w:hAnsiTheme="minorHAnsi" w:cstheme="minorHAnsi"/>
          <w:bCs/>
          <w:sz w:val="22"/>
          <w:szCs w:val="22"/>
        </w:rPr>
        <w:t>;</w:t>
      </w:r>
    </w:p>
    <w:p w14:paraId="4B1E7744" w14:textId="77777777" w:rsidR="00FF2883" w:rsidRPr="006E2599" w:rsidRDefault="00C0574E" w:rsidP="006E2599">
      <w:pPr>
        <w:pStyle w:val="Akapitzlist"/>
        <w:numPr>
          <w:ilvl w:val="0"/>
          <w:numId w:val="29"/>
        </w:numPr>
        <w:spacing w:after="160"/>
        <w:jc w:val="both"/>
        <w:rPr>
          <w:rFonts w:asciiTheme="minorHAnsi" w:hAnsiTheme="minorHAnsi" w:cstheme="minorHAnsi"/>
          <w:sz w:val="22"/>
          <w:szCs w:val="22"/>
        </w:rPr>
      </w:pPr>
      <w:r w:rsidRPr="006E2599">
        <w:rPr>
          <w:rFonts w:asciiTheme="minorHAnsi" w:hAnsiTheme="minorHAnsi" w:cstheme="minorHAnsi"/>
          <w:sz w:val="22"/>
          <w:szCs w:val="22"/>
        </w:rPr>
        <w:t>Postęp w zakresie oceny zagrożeń czynnikami występującymi w procesach pracy oraz w zakresie metod ochrony przed zagrożeniami dla zdrowia i życia pracowników</w:t>
      </w:r>
      <w:r w:rsidR="00FF2883" w:rsidRPr="006E2599">
        <w:rPr>
          <w:rFonts w:asciiTheme="minorHAnsi" w:hAnsiTheme="minorHAnsi" w:cstheme="minorHAnsi"/>
          <w:sz w:val="22"/>
          <w:szCs w:val="22"/>
        </w:rPr>
        <w:t>;</w:t>
      </w:r>
    </w:p>
    <w:p w14:paraId="7FB73B75" w14:textId="05330147" w:rsidR="00FF2883" w:rsidRPr="006E2599" w:rsidRDefault="0077704F" w:rsidP="006E2599">
      <w:pPr>
        <w:pStyle w:val="Akapitzlist"/>
        <w:numPr>
          <w:ilvl w:val="0"/>
          <w:numId w:val="29"/>
        </w:numPr>
        <w:spacing w:after="160"/>
        <w:jc w:val="both"/>
        <w:rPr>
          <w:rFonts w:asciiTheme="minorHAnsi" w:hAnsiTheme="minorHAnsi" w:cstheme="minorHAnsi"/>
          <w:sz w:val="22"/>
          <w:szCs w:val="22"/>
        </w:rPr>
      </w:pPr>
      <w:r w:rsidRPr="006E2599">
        <w:rPr>
          <w:rFonts w:asciiTheme="minorHAnsi" w:hAnsiTheme="minorHAnsi" w:cstheme="minorHAnsi"/>
          <w:sz w:val="22"/>
          <w:szCs w:val="22"/>
        </w:rPr>
        <w:lastRenderedPageBreak/>
        <w:t>Problemy związane z organizacją stanowisk pracy biurowej, z uwzględnieniem zasad ergonomii, w tym stanowisk wyposażonych w monitory ekranowe i inne urządzenia biurowe</w:t>
      </w:r>
      <w:r w:rsidR="0067530F" w:rsidRPr="006E2599">
        <w:rPr>
          <w:rFonts w:asciiTheme="minorHAnsi" w:hAnsiTheme="minorHAnsi" w:cstheme="minorHAnsi"/>
          <w:sz w:val="22"/>
          <w:szCs w:val="22"/>
        </w:rPr>
        <w:t>;</w:t>
      </w:r>
    </w:p>
    <w:p w14:paraId="7CF9FFE7" w14:textId="77777777" w:rsidR="00CE6449" w:rsidRPr="006E2599" w:rsidRDefault="0077704F" w:rsidP="006E2599">
      <w:pPr>
        <w:pStyle w:val="Akapitzlist"/>
        <w:numPr>
          <w:ilvl w:val="0"/>
          <w:numId w:val="29"/>
        </w:numPr>
        <w:spacing w:after="160"/>
        <w:jc w:val="both"/>
        <w:rPr>
          <w:rFonts w:asciiTheme="minorHAnsi" w:hAnsiTheme="minorHAnsi" w:cstheme="minorHAnsi"/>
          <w:sz w:val="22"/>
          <w:szCs w:val="22"/>
        </w:rPr>
      </w:pPr>
      <w:r w:rsidRPr="006E2599">
        <w:rPr>
          <w:rFonts w:asciiTheme="minorHAnsi" w:hAnsiTheme="minorHAnsi" w:cstheme="minorHAnsi"/>
          <w:sz w:val="22"/>
          <w:szCs w:val="22"/>
        </w:rPr>
        <w:t>Postępowanie w razie wypadków i w sytuacjach zagrożeń (np. pożaru, awarii), w tym zasady udzielania pierwszej pomocy w razie wypadku</w:t>
      </w:r>
      <w:r w:rsidR="0067530F" w:rsidRPr="006E2599">
        <w:rPr>
          <w:rFonts w:asciiTheme="minorHAnsi" w:hAnsiTheme="minorHAnsi" w:cstheme="minorHAnsi"/>
          <w:sz w:val="22"/>
          <w:szCs w:val="22"/>
        </w:rPr>
        <w:t>;</w:t>
      </w:r>
    </w:p>
    <w:p w14:paraId="5FEC0243" w14:textId="4F2FEF3E" w:rsidR="004004D1" w:rsidRPr="006E2599" w:rsidRDefault="004004D1" w:rsidP="006E2599">
      <w:pPr>
        <w:pStyle w:val="Akapitzlist"/>
        <w:numPr>
          <w:ilvl w:val="0"/>
          <w:numId w:val="29"/>
        </w:numPr>
        <w:spacing w:after="160"/>
        <w:jc w:val="both"/>
        <w:rPr>
          <w:rFonts w:asciiTheme="minorHAnsi" w:hAnsiTheme="minorHAnsi" w:cstheme="minorHAnsi"/>
          <w:sz w:val="22"/>
          <w:szCs w:val="22"/>
        </w:rPr>
      </w:pPr>
      <w:r w:rsidRPr="006E2599">
        <w:rPr>
          <w:rFonts w:asciiTheme="minorHAnsi" w:hAnsiTheme="minorHAnsi" w:cstheme="minorHAnsi"/>
          <w:sz w:val="22"/>
          <w:szCs w:val="22"/>
        </w:rPr>
        <w:t xml:space="preserve">Podstawowe zasady prawa pracy: </w:t>
      </w:r>
    </w:p>
    <w:p w14:paraId="7C1FBDB8" w14:textId="77777777" w:rsidR="004004D1" w:rsidRPr="006E2599" w:rsidRDefault="004004D1" w:rsidP="006E2599">
      <w:pPr>
        <w:pStyle w:val="Akapitzlist"/>
        <w:numPr>
          <w:ilvl w:val="0"/>
          <w:numId w:val="42"/>
        </w:numPr>
        <w:spacing w:after="160"/>
        <w:ind w:left="993"/>
        <w:rPr>
          <w:rFonts w:asciiTheme="minorHAnsi" w:hAnsiTheme="minorHAnsi" w:cstheme="minorHAnsi"/>
          <w:sz w:val="22"/>
          <w:szCs w:val="22"/>
        </w:rPr>
      </w:pPr>
      <w:r w:rsidRPr="006E2599">
        <w:rPr>
          <w:rFonts w:asciiTheme="minorHAnsi" w:hAnsiTheme="minorHAnsi" w:cstheme="minorHAnsi"/>
          <w:sz w:val="22"/>
          <w:szCs w:val="22"/>
        </w:rPr>
        <w:t>Obowiązki pracodawcy i pracownika;</w:t>
      </w:r>
    </w:p>
    <w:p w14:paraId="68BE45EF" w14:textId="77777777" w:rsidR="004004D1" w:rsidRPr="006E2599" w:rsidRDefault="004004D1" w:rsidP="006E2599">
      <w:pPr>
        <w:pStyle w:val="Akapitzlist"/>
        <w:numPr>
          <w:ilvl w:val="0"/>
          <w:numId w:val="42"/>
        </w:numPr>
        <w:spacing w:after="160"/>
        <w:ind w:left="993"/>
        <w:rPr>
          <w:rFonts w:asciiTheme="minorHAnsi" w:hAnsiTheme="minorHAnsi" w:cstheme="minorHAnsi"/>
          <w:sz w:val="22"/>
          <w:szCs w:val="22"/>
        </w:rPr>
      </w:pPr>
      <w:r w:rsidRPr="006E2599">
        <w:rPr>
          <w:rFonts w:asciiTheme="minorHAnsi" w:hAnsiTheme="minorHAnsi" w:cstheme="minorHAnsi"/>
          <w:sz w:val="22"/>
          <w:szCs w:val="22"/>
        </w:rPr>
        <w:t>Prawa pracodawcy i pracownika;</w:t>
      </w:r>
    </w:p>
    <w:p w14:paraId="668DD908" w14:textId="77777777" w:rsidR="004004D1" w:rsidRPr="006E2599" w:rsidRDefault="004004D1" w:rsidP="006E2599">
      <w:pPr>
        <w:pStyle w:val="Akapitzlist"/>
        <w:numPr>
          <w:ilvl w:val="0"/>
          <w:numId w:val="42"/>
        </w:numPr>
        <w:spacing w:after="160"/>
        <w:ind w:left="993"/>
        <w:rPr>
          <w:rFonts w:asciiTheme="minorHAnsi" w:hAnsiTheme="minorHAnsi" w:cstheme="minorHAnsi"/>
          <w:sz w:val="22"/>
          <w:szCs w:val="22"/>
        </w:rPr>
      </w:pPr>
      <w:r w:rsidRPr="006E2599">
        <w:rPr>
          <w:rFonts w:asciiTheme="minorHAnsi" w:hAnsiTheme="minorHAnsi" w:cstheme="minorHAnsi"/>
          <w:sz w:val="22"/>
          <w:szCs w:val="22"/>
        </w:rPr>
        <w:t>Prowadzenie dokumentacji pracowniczej;</w:t>
      </w:r>
    </w:p>
    <w:p w14:paraId="6ACC07BB" w14:textId="77777777" w:rsidR="004004D1" w:rsidRPr="006E2599" w:rsidRDefault="004004D1" w:rsidP="006E2599">
      <w:pPr>
        <w:pStyle w:val="Akapitzlist"/>
        <w:numPr>
          <w:ilvl w:val="0"/>
          <w:numId w:val="42"/>
        </w:numPr>
        <w:spacing w:after="160"/>
        <w:ind w:left="993"/>
        <w:rPr>
          <w:rFonts w:asciiTheme="minorHAnsi" w:hAnsiTheme="minorHAnsi" w:cstheme="minorHAnsi"/>
          <w:sz w:val="22"/>
          <w:szCs w:val="22"/>
        </w:rPr>
      </w:pPr>
      <w:r w:rsidRPr="006E2599">
        <w:rPr>
          <w:rFonts w:asciiTheme="minorHAnsi" w:hAnsiTheme="minorHAnsi" w:cstheme="minorHAnsi"/>
          <w:sz w:val="22"/>
          <w:szCs w:val="22"/>
        </w:rPr>
        <w:t>Rodzaje umów o pracę;</w:t>
      </w:r>
    </w:p>
    <w:p w14:paraId="6478CA21" w14:textId="7CF6B58B" w:rsidR="0077704F" w:rsidRPr="006E2599" w:rsidRDefault="004004D1" w:rsidP="006E2599">
      <w:pPr>
        <w:pStyle w:val="Akapitzlist"/>
        <w:ind w:left="993"/>
        <w:jc w:val="both"/>
        <w:rPr>
          <w:rFonts w:asciiTheme="minorHAnsi" w:hAnsiTheme="minorHAnsi" w:cstheme="minorHAnsi"/>
          <w:sz w:val="22"/>
          <w:szCs w:val="22"/>
        </w:rPr>
      </w:pPr>
      <w:r w:rsidRPr="006E2599">
        <w:rPr>
          <w:rFonts w:asciiTheme="minorHAnsi" w:hAnsiTheme="minorHAnsi" w:cstheme="minorHAnsi"/>
          <w:sz w:val="22"/>
          <w:szCs w:val="22"/>
        </w:rPr>
        <w:t>Przepisy regulujące prawo pracy – Kodeks pracy, Kodeks Cywilny oraz Regulamin pracy</w:t>
      </w:r>
      <w:r w:rsidR="001C3954" w:rsidRPr="006E2599">
        <w:rPr>
          <w:rFonts w:asciiTheme="minorHAnsi" w:hAnsiTheme="minorHAnsi" w:cstheme="minorHAnsi"/>
          <w:sz w:val="22"/>
          <w:szCs w:val="22"/>
        </w:rPr>
        <w:t>;</w:t>
      </w:r>
    </w:p>
    <w:p w14:paraId="2E6CA890" w14:textId="04619AC6" w:rsidR="00906B00" w:rsidRPr="006E2599" w:rsidRDefault="00906B00" w:rsidP="006E2599">
      <w:pPr>
        <w:pStyle w:val="Akapitzlist"/>
        <w:numPr>
          <w:ilvl w:val="0"/>
          <w:numId w:val="29"/>
        </w:numPr>
        <w:rPr>
          <w:rFonts w:asciiTheme="minorHAnsi" w:hAnsiTheme="minorHAnsi" w:cstheme="minorHAnsi"/>
          <w:sz w:val="22"/>
          <w:szCs w:val="22"/>
        </w:rPr>
      </w:pPr>
      <w:r w:rsidRPr="006E2599">
        <w:rPr>
          <w:rFonts w:asciiTheme="minorHAnsi" w:hAnsiTheme="minorHAnsi" w:cstheme="minorHAnsi"/>
          <w:sz w:val="22"/>
          <w:szCs w:val="22"/>
        </w:rPr>
        <w:t xml:space="preserve">Korespondencja biurowa: </w:t>
      </w:r>
    </w:p>
    <w:p w14:paraId="198B751B" w14:textId="77777777" w:rsidR="00906B00" w:rsidRPr="006E2599" w:rsidRDefault="00906B00" w:rsidP="006E2599">
      <w:pPr>
        <w:pStyle w:val="Akapitzlist"/>
        <w:numPr>
          <w:ilvl w:val="0"/>
          <w:numId w:val="43"/>
        </w:numPr>
        <w:spacing w:after="160"/>
        <w:ind w:left="993"/>
        <w:rPr>
          <w:rFonts w:asciiTheme="minorHAnsi" w:hAnsiTheme="minorHAnsi" w:cstheme="minorHAnsi"/>
          <w:sz w:val="22"/>
          <w:szCs w:val="22"/>
        </w:rPr>
      </w:pPr>
      <w:r w:rsidRPr="006E2599">
        <w:rPr>
          <w:rFonts w:asciiTheme="minorHAnsi" w:hAnsiTheme="minorHAnsi" w:cstheme="minorHAnsi"/>
          <w:sz w:val="22"/>
          <w:szCs w:val="22"/>
        </w:rPr>
        <w:t>Rodzaje korespondencji biurowej;</w:t>
      </w:r>
    </w:p>
    <w:p w14:paraId="161849A7" w14:textId="77777777" w:rsidR="00906B00" w:rsidRPr="006E2599" w:rsidRDefault="00906B00" w:rsidP="006E2599">
      <w:pPr>
        <w:pStyle w:val="Akapitzlist"/>
        <w:numPr>
          <w:ilvl w:val="0"/>
          <w:numId w:val="43"/>
        </w:numPr>
        <w:spacing w:after="160"/>
        <w:ind w:left="993"/>
        <w:rPr>
          <w:rFonts w:asciiTheme="minorHAnsi" w:hAnsiTheme="minorHAnsi" w:cstheme="minorHAnsi"/>
          <w:sz w:val="22"/>
          <w:szCs w:val="22"/>
        </w:rPr>
      </w:pPr>
      <w:r w:rsidRPr="006E2599">
        <w:rPr>
          <w:rFonts w:asciiTheme="minorHAnsi" w:hAnsiTheme="minorHAnsi" w:cstheme="minorHAnsi"/>
          <w:sz w:val="22"/>
          <w:szCs w:val="22"/>
        </w:rPr>
        <w:t>Zasady redagowania pism;</w:t>
      </w:r>
    </w:p>
    <w:p w14:paraId="2E5D13EA" w14:textId="77777777" w:rsidR="00EE35F5" w:rsidRPr="006E2599" w:rsidRDefault="00906B00" w:rsidP="006E2599">
      <w:pPr>
        <w:pStyle w:val="Akapitzlist"/>
        <w:numPr>
          <w:ilvl w:val="0"/>
          <w:numId w:val="43"/>
        </w:numPr>
        <w:spacing w:after="160"/>
        <w:ind w:left="993"/>
        <w:rPr>
          <w:rFonts w:asciiTheme="minorHAnsi" w:hAnsiTheme="minorHAnsi" w:cstheme="minorHAnsi"/>
          <w:sz w:val="22"/>
          <w:szCs w:val="22"/>
        </w:rPr>
      </w:pPr>
      <w:r w:rsidRPr="006E2599">
        <w:rPr>
          <w:rFonts w:asciiTheme="minorHAnsi" w:hAnsiTheme="minorHAnsi" w:cstheme="minorHAnsi"/>
          <w:sz w:val="22"/>
          <w:szCs w:val="22"/>
        </w:rPr>
        <w:t>Rodzaje pism;</w:t>
      </w:r>
    </w:p>
    <w:p w14:paraId="77FE9103" w14:textId="43D1B5F9" w:rsidR="004004D1" w:rsidRPr="006E2599" w:rsidRDefault="00906B00" w:rsidP="006E2599">
      <w:pPr>
        <w:pStyle w:val="Akapitzlist"/>
        <w:numPr>
          <w:ilvl w:val="0"/>
          <w:numId w:val="43"/>
        </w:numPr>
        <w:spacing w:after="160"/>
        <w:ind w:left="993"/>
        <w:rPr>
          <w:rFonts w:asciiTheme="minorHAnsi" w:hAnsiTheme="minorHAnsi" w:cstheme="minorHAnsi"/>
          <w:sz w:val="22"/>
          <w:szCs w:val="22"/>
        </w:rPr>
      </w:pPr>
      <w:r w:rsidRPr="006E2599">
        <w:rPr>
          <w:rFonts w:asciiTheme="minorHAnsi" w:hAnsiTheme="minorHAnsi" w:cstheme="minorHAnsi"/>
          <w:sz w:val="22"/>
          <w:szCs w:val="22"/>
        </w:rPr>
        <w:t>Elementy i części składowe pism</w:t>
      </w:r>
      <w:r w:rsidR="00EE35F5" w:rsidRPr="006E2599">
        <w:rPr>
          <w:rFonts w:asciiTheme="minorHAnsi" w:hAnsiTheme="minorHAnsi" w:cstheme="minorHAnsi"/>
          <w:sz w:val="22"/>
          <w:szCs w:val="22"/>
        </w:rPr>
        <w:t>;</w:t>
      </w:r>
    </w:p>
    <w:p w14:paraId="7ED5BD12" w14:textId="77777777" w:rsidR="00DB2C3B" w:rsidRPr="006E2599" w:rsidRDefault="00DB2C3B" w:rsidP="006E2599">
      <w:pPr>
        <w:pStyle w:val="Akapitzlist"/>
        <w:numPr>
          <w:ilvl w:val="0"/>
          <w:numId w:val="44"/>
        </w:numPr>
        <w:spacing w:after="160"/>
        <w:ind w:left="993"/>
        <w:rPr>
          <w:rFonts w:asciiTheme="minorHAnsi" w:hAnsiTheme="minorHAnsi" w:cstheme="minorHAnsi"/>
          <w:sz w:val="22"/>
          <w:szCs w:val="22"/>
        </w:rPr>
      </w:pPr>
      <w:r w:rsidRPr="006E2599">
        <w:rPr>
          <w:rFonts w:asciiTheme="minorHAnsi" w:hAnsiTheme="minorHAnsi" w:cstheme="minorHAnsi"/>
          <w:sz w:val="22"/>
          <w:szCs w:val="22"/>
        </w:rPr>
        <w:t>Układy graficzne treści pism;</w:t>
      </w:r>
    </w:p>
    <w:p w14:paraId="68C35DC3" w14:textId="77777777" w:rsidR="00DB2C3B" w:rsidRPr="006E2599" w:rsidRDefault="00DB2C3B" w:rsidP="006E2599">
      <w:pPr>
        <w:pStyle w:val="Akapitzlist"/>
        <w:numPr>
          <w:ilvl w:val="0"/>
          <w:numId w:val="44"/>
        </w:numPr>
        <w:spacing w:after="160"/>
        <w:ind w:left="993"/>
        <w:rPr>
          <w:rFonts w:asciiTheme="minorHAnsi" w:hAnsiTheme="minorHAnsi" w:cstheme="minorHAnsi"/>
          <w:sz w:val="22"/>
          <w:szCs w:val="22"/>
        </w:rPr>
      </w:pPr>
      <w:r w:rsidRPr="006E2599">
        <w:rPr>
          <w:rFonts w:asciiTheme="minorHAnsi" w:hAnsiTheme="minorHAnsi" w:cstheme="minorHAnsi"/>
          <w:sz w:val="22"/>
          <w:szCs w:val="22"/>
        </w:rPr>
        <w:t>Korespondencja kadrowa i handlowa;</w:t>
      </w:r>
    </w:p>
    <w:p w14:paraId="545BB1DF" w14:textId="5F3EF39D" w:rsidR="00906B00" w:rsidRPr="006E2599" w:rsidRDefault="00DB2C3B" w:rsidP="006E2599">
      <w:pPr>
        <w:pStyle w:val="Akapitzlist"/>
        <w:ind w:left="993"/>
        <w:jc w:val="both"/>
        <w:rPr>
          <w:rFonts w:asciiTheme="minorHAnsi" w:hAnsiTheme="minorHAnsi" w:cstheme="minorHAnsi"/>
          <w:sz w:val="22"/>
          <w:szCs w:val="22"/>
        </w:rPr>
      </w:pPr>
      <w:r w:rsidRPr="006E2599">
        <w:rPr>
          <w:rFonts w:asciiTheme="minorHAnsi" w:hAnsiTheme="minorHAnsi" w:cstheme="minorHAnsi"/>
          <w:sz w:val="22"/>
          <w:szCs w:val="22"/>
        </w:rPr>
        <w:t>Sporządzanie notatki i sprawozdania</w:t>
      </w:r>
      <w:r w:rsidR="00EE35F5" w:rsidRPr="006E2599">
        <w:rPr>
          <w:rFonts w:asciiTheme="minorHAnsi" w:hAnsiTheme="minorHAnsi" w:cstheme="minorHAnsi"/>
          <w:sz w:val="22"/>
          <w:szCs w:val="22"/>
        </w:rPr>
        <w:t>;</w:t>
      </w:r>
    </w:p>
    <w:p w14:paraId="310B02A6" w14:textId="429B5DC7" w:rsidR="006D5A3C" w:rsidRPr="006E2599" w:rsidRDefault="006D5A3C" w:rsidP="006E2599">
      <w:pPr>
        <w:pStyle w:val="Akapitzlist"/>
        <w:numPr>
          <w:ilvl w:val="0"/>
          <w:numId w:val="29"/>
        </w:numPr>
        <w:rPr>
          <w:rFonts w:asciiTheme="minorHAnsi" w:hAnsiTheme="minorHAnsi" w:cstheme="minorHAnsi"/>
          <w:sz w:val="22"/>
          <w:szCs w:val="22"/>
        </w:rPr>
      </w:pPr>
      <w:r w:rsidRPr="006E2599">
        <w:rPr>
          <w:rFonts w:asciiTheme="minorHAnsi" w:hAnsiTheme="minorHAnsi" w:cstheme="minorHAnsi"/>
          <w:sz w:val="22"/>
          <w:szCs w:val="22"/>
        </w:rPr>
        <w:t>Organizacja i funkcjonowanie biura:</w:t>
      </w:r>
    </w:p>
    <w:p w14:paraId="0E716250" w14:textId="77777777" w:rsidR="006D5A3C" w:rsidRPr="006E2599" w:rsidRDefault="006D5A3C" w:rsidP="006E2599">
      <w:pPr>
        <w:pStyle w:val="Akapitzlist"/>
        <w:numPr>
          <w:ilvl w:val="0"/>
          <w:numId w:val="45"/>
        </w:numPr>
        <w:spacing w:after="160"/>
        <w:ind w:left="993"/>
        <w:rPr>
          <w:rFonts w:asciiTheme="minorHAnsi" w:hAnsiTheme="minorHAnsi" w:cstheme="minorHAnsi"/>
          <w:sz w:val="22"/>
          <w:szCs w:val="22"/>
        </w:rPr>
      </w:pPr>
      <w:r w:rsidRPr="006E2599">
        <w:rPr>
          <w:rFonts w:asciiTheme="minorHAnsi" w:hAnsiTheme="minorHAnsi" w:cstheme="minorHAnsi"/>
          <w:sz w:val="22"/>
          <w:szCs w:val="22"/>
        </w:rPr>
        <w:t>Określenie pojęć: biuro, praca biurowa, stanowisko pracy;</w:t>
      </w:r>
    </w:p>
    <w:p w14:paraId="2ED55FE5" w14:textId="77777777" w:rsidR="006D5A3C" w:rsidRPr="006E2599" w:rsidRDefault="006D5A3C" w:rsidP="006E2599">
      <w:pPr>
        <w:pStyle w:val="Akapitzlist"/>
        <w:numPr>
          <w:ilvl w:val="0"/>
          <w:numId w:val="45"/>
        </w:numPr>
        <w:spacing w:after="160"/>
        <w:ind w:left="993"/>
        <w:rPr>
          <w:rFonts w:asciiTheme="minorHAnsi" w:hAnsiTheme="minorHAnsi" w:cstheme="minorHAnsi"/>
          <w:sz w:val="22"/>
          <w:szCs w:val="22"/>
        </w:rPr>
      </w:pPr>
      <w:r w:rsidRPr="006E2599">
        <w:rPr>
          <w:rFonts w:asciiTheme="minorHAnsi" w:hAnsiTheme="minorHAnsi" w:cstheme="minorHAnsi"/>
          <w:sz w:val="22"/>
          <w:szCs w:val="22"/>
        </w:rPr>
        <w:t>Czynności biurowe;</w:t>
      </w:r>
    </w:p>
    <w:p w14:paraId="4ACC9CF2" w14:textId="77777777" w:rsidR="006D5A3C" w:rsidRPr="006E2599" w:rsidRDefault="006D5A3C" w:rsidP="006E2599">
      <w:pPr>
        <w:pStyle w:val="Akapitzlist"/>
        <w:numPr>
          <w:ilvl w:val="0"/>
          <w:numId w:val="45"/>
        </w:numPr>
        <w:spacing w:after="160"/>
        <w:ind w:left="993"/>
        <w:rPr>
          <w:rFonts w:asciiTheme="minorHAnsi" w:hAnsiTheme="minorHAnsi" w:cstheme="minorHAnsi"/>
          <w:sz w:val="22"/>
          <w:szCs w:val="22"/>
        </w:rPr>
      </w:pPr>
      <w:r w:rsidRPr="006E2599">
        <w:rPr>
          <w:rFonts w:asciiTheme="minorHAnsi" w:hAnsiTheme="minorHAnsi" w:cstheme="minorHAnsi"/>
          <w:sz w:val="22"/>
          <w:szCs w:val="22"/>
        </w:rPr>
        <w:t>Rodzaje pomieszczeń biurowych;</w:t>
      </w:r>
    </w:p>
    <w:p w14:paraId="26ADD811" w14:textId="77777777" w:rsidR="006D5A3C" w:rsidRPr="006E2599" w:rsidRDefault="006D5A3C" w:rsidP="006E2599">
      <w:pPr>
        <w:pStyle w:val="Akapitzlist"/>
        <w:numPr>
          <w:ilvl w:val="0"/>
          <w:numId w:val="45"/>
        </w:numPr>
        <w:spacing w:after="160"/>
        <w:ind w:left="993"/>
        <w:rPr>
          <w:rFonts w:asciiTheme="minorHAnsi" w:hAnsiTheme="minorHAnsi" w:cstheme="minorHAnsi"/>
          <w:sz w:val="22"/>
          <w:szCs w:val="22"/>
        </w:rPr>
      </w:pPr>
      <w:r w:rsidRPr="006E2599">
        <w:rPr>
          <w:rFonts w:asciiTheme="minorHAnsi" w:hAnsiTheme="minorHAnsi" w:cstheme="minorHAnsi"/>
          <w:sz w:val="22"/>
          <w:szCs w:val="22"/>
        </w:rPr>
        <w:t>Podstawowe zasady organizacji stanowisk pracy;</w:t>
      </w:r>
    </w:p>
    <w:p w14:paraId="0989DD53" w14:textId="61F14BDD" w:rsidR="00DB2C3B" w:rsidRPr="006E2599" w:rsidRDefault="006D5A3C" w:rsidP="006E2599">
      <w:pPr>
        <w:pStyle w:val="Akapitzlist"/>
        <w:ind w:left="993"/>
        <w:jc w:val="both"/>
        <w:rPr>
          <w:rFonts w:asciiTheme="minorHAnsi" w:hAnsiTheme="minorHAnsi" w:cstheme="minorHAnsi"/>
          <w:sz w:val="22"/>
          <w:szCs w:val="22"/>
        </w:rPr>
      </w:pPr>
      <w:r w:rsidRPr="006E2599">
        <w:rPr>
          <w:rFonts w:asciiTheme="minorHAnsi" w:hAnsiTheme="minorHAnsi" w:cstheme="minorHAnsi"/>
          <w:sz w:val="22"/>
          <w:szCs w:val="22"/>
        </w:rPr>
        <w:t>Wiedza i umiejętności w pracy biurowej</w:t>
      </w:r>
      <w:r w:rsidR="00F46200" w:rsidRPr="006E2599">
        <w:rPr>
          <w:rFonts w:asciiTheme="minorHAnsi" w:hAnsiTheme="minorHAnsi" w:cstheme="minorHAnsi"/>
          <w:sz w:val="22"/>
          <w:szCs w:val="22"/>
        </w:rPr>
        <w:t>;</w:t>
      </w:r>
    </w:p>
    <w:p w14:paraId="2B2BDBA6" w14:textId="1EAAEFDA" w:rsidR="0093394B" w:rsidRPr="006E2599" w:rsidRDefault="0093394B" w:rsidP="006E2599">
      <w:pPr>
        <w:pStyle w:val="Akapitzlist"/>
        <w:numPr>
          <w:ilvl w:val="0"/>
          <w:numId w:val="29"/>
        </w:numPr>
        <w:rPr>
          <w:rFonts w:asciiTheme="minorHAnsi" w:hAnsiTheme="minorHAnsi" w:cstheme="minorHAnsi"/>
          <w:bCs/>
          <w:sz w:val="22"/>
          <w:szCs w:val="22"/>
        </w:rPr>
      </w:pPr>
      <w:r w:rsidRPr="006E2599">
        <w:rPr>
          <w:rFonts w:asciiTheme="minorHAnsi" w:hAnsiTheme="minorHAnsi" w:cstheme="minorHAnsi"/>
          <w:bCs/>
          <w:sz w:val="22"/>
          <w:szCs w:val="22"/>
        </w:rPr>
        <w:t>Kontrola administracji publicznej:</w:t>
      </w:r>
    </w:p>
    <w:p w14:paraId="4C96330A" w14:textId="77777777" w:rsidR="0093394B" w:rsidRPr="006E2599" w:rsidRDefault="0093394B" w:rsidP="006E2599">
      <w:pPr>
        <w:pStyle w:val="Akapitzlist"/>
        <w:numPr>
          <w:ilvl w:val="0"/>
          <w:numId w:val="46"/>
        </w:numPr>
        <w:spacing w:after="160"/>
        <w:ind w:left="993"/>
        <w:rPr>
          <w:rFonts w:asciiTheme="minorHAnsi" w:hAnsiTheme="minorHAnsi" w:cstheme="minorHAnsi"/>
          <w:b/>
          <w:sz w:val="22"/>
          <w:szCs w:val="22"/>
        </w:rPr>
      </w:pPr>
      <w:r w:rsidRPr="006E2599">
        <w:rPr>
          <w:rFonts w:asciiTheme="minorHAnsi" w:hAnsiTheme="minorHAnsi" w:cstheme="minorHAnsi"/>
          <w:sz w:val="22"/>
          <w:szCs w:val="22"/>
        </w:rPr>
        <w:t>Pojęcie i funkcje kontroli;</w:t>
      </w:r>
    </w:p>
    <w:p w14:paraId="3930E844" w14:textId="77777777" w:rsidR="0093394B" w:rsidRPr="006E2599" w:rsidRDefault="0093394B" w:rsidP="006E2599">
      <w:pPr>
        <w:pStyle w:val="Akapitzlist"/>
        <w:numPr>
          <w:ilvl w:val="0"/>
          <w:numId w:val="46"/>
        </w:numPr>
        <w:spacing w:after="160"/>
        <w:ind w:left="993"/>
        <w:rPr>
          <w:rFonts w:asciiTheme="minorHAnsi" w:hAnsiTheme="minorHAnsi" w:cstheme="minorHAnsi"/>
          <w:b/>
          <w:sz w:val="22"/>
          <w:szCs w:val="22"/>
        </w:rPr>
      </w:pPr>
      <w:r w:rsidRPr="006E2599">
        <w:rPr>
          <w:rFonts w:asciiTheme="minorHAnsi" w:hAnsiTheme="minorHAnsi" w:cstheme="minorHAnsi"/>
          <w:sz w:val="22"/>
          <w:szCs w:val="22"/>
        </w:rPr>
        <w:t>Kryteria kontroli;</w:t>
      </w:r>
    </w:p>
    <w:p w14:paraId="244B462E" w14:textId="77777777" w:rsidR="0093394B" w:rsidRPr="006E2599" w:rsidRDefault="0093394B" w:rsidP="006E2599">
      <w:pPr>
        <w:pStyle w:val="Akapitzlist"/>
        <w:numPr>
          <w:ilvl w:val="0"/>
          <w:numId w:val="46"/>
        </w:numPr>
        <w:spacing w:after="160"/>
        <w:ind w:left="993"/>
        <w:rPr>
          <w:rFonts w:asciiTheme="minorHAnsi" w:hAnsiTheme="minorHAnsi" w:cstheme="minorHAnsi"/>
          <w:b/>
          <w:sz w:val="22"/>
          <w:szCs w:val="22"/>
        </w:rPr>
      </w:pPr>
      <w:r w:rsidRPr="006E2599">
        <w:rPr>
          <w:rFonts w:asciiTheme="minorHAnsi" w:hAnsiTheme="minorHAnsi" w:cstheme="minorHAnsi"/>
          <w:sz w:val="22"/>
          <w:szCs w:val="22"/>
        </w:rPr>
        <w:t>Rodzaje kontroli;</w:t>
      </w:r>
    </w:p>
    <w:p w14:paraId="56DA7FF6" w14:textId="1464B5D6" w:rsidR="006D5A3C" w:rsidRPr="006E2599" w:rsidRDefault="0093394B" w:rsidP="006E2599">
      <w:pPr>
        <w:pStyle w:val="Akapitzlist"/>
        <w:ind w:left="993"/>
        <w:jc w:val="both"/>
        <w:rPr>
          <w:rFonts w:asciiTheme="minorHAnsi" w:hAnsiTheme="minorHAnsi" w:cstheme="minorHAnsi"/>
          <w:sz w:val="22"/>
          <w:szCs w:val="22"/>
        </w:rPr>
      </w:pPr>
      <w:r w:rsidRPr="006E2599">
        <w:rPr>
          <w:rFonts w:asciiTheme="minorHAnsi" w:hAnsiTheme="minorHAnsi" w:cstheme="minorHAnsi"/>
          <w:sz w:val="22"/>
          <w:szCs w:val="22"/>
        </w:rPr>
        <w:t>Metody badań pracy administracyjno-biurowej</w:t>
      </w:r>
      <w:r w:rsidR="00F46200" w:rsidRPr="006E2599">
        <w:rPr>
          <w:rFonts w:asciiTheme="minorHAnsi" w:hAnsiTheme="minorHAnsi" w:cstheme="minorHAnsi"/>
          <w:sz w:val="22"/>
          <w:szCs w:val="22"/>
        </w:rPr>
        <w:t>;</w:t>
      </w:r>
    </w:p>
    <w:p w14:paraId="32D4461A" w14:textId="2962F00A" w:rsidR="004F64D8" w:rsidRPr="006E2599" w:rsidRDefault="004F64D8" w:rsidP="006E2599">
      <w:pPr>
        <w:pStyle w:val="Akapitzlist"/>
        <w:numPr>
          <w:ilvl w:val="0"/>
          <w:numId w:val="29"/>
        </w:numPr>
        <w:rPr>
          <w:rFonts w:asciiTheme="minorHAnsi" w:hAnsiTheme="minorHAnsi" w:cstheme="minorHAnsi"/>
          <w:sz w:val="22"/>
          <w:szCs w:val="22"/>
        </w:rPr>
      </w:pPr>
      <w:r w:rsidRPr="006E2599">
        <w:rPr>
          <w:rFonts w:asciiTheme="minorHAnsi" w:hAnsiTheme="minorHAnsi" w:cstheme="minorHAnsi"/>
          <w:sz w:val="22"/>
          <w:szCs w:val="22"/>
        </w:rPr>
        <w:t>Savoir vivre w pracy biurowej:</w:t>
      </w:r>
    </w:p>
    <w:p w14:paraId="149216E2" w14:textId="77777777" w:rsidR="004F64D8" w:rsidRPr="006E2599" w:rsidRDefault="004F64D8" w:rsidP="006E2599">
      <w:pPr>
        <w:pStyle w:val="Akapitzlist"/>
        <w:numPr>
          <w:ilvl w:val="0"/>
          <w:numId w:val="47"/>
        </w:numPr>
        <w:spacing w:after="160"/>
        <w:ind w:left="993"/>
        <w:rPr>
          <w:rFonts w:asciiTheme="minorHAnsi" w:hAnsiTheme="minorHAnsi" w:cstheme="minorHAnsi"/>
          <w:bCs/>
          <w:sz w:val="22"/>
          <w:szCs w:val="22"/>
        </w:rPr>
      </w:pPr>
      <w:r w:rsidRPr="006E2599">
        <w:rPr>
          <w:rFonts w:asciiTheme="minorHAnsi" w:hAnsiTheme="minorHAnsi" w:cstheme="minorHAnsi"/>
          <w:bCs/>
          <w:sz w:val="22"/>
          <w:szCs w:val="22"/>
        </w:rPr>
        <w:t>Zasady dobrego zachowania w biurze i ogólne zasady dobrego zachowania (hierarchia osób, pozdrowienia, przedstawienie, tytułowanie);</w:t>
      </w:r>
    </w:p>
    <w:p w14:paraId="59B772A7" w14:textId="77777777" w:rsidR="00326438" w:rsidRPr="006E2599" w:rsidRDefault="004F64D8" w:rsidP="006E2599">
      <w:pPr>
        <w:pStyle w:val="Akapitzlist"/>
        <w:numPr>
          <w:ilvl w:val="0"/>
          <w:numId w:val="47"/>
        </w:numPr>
        <w:spacing w:after="160"/>
        <w:ind w:left="993"/>
        <w:rPr>
          <w:rFonts w:asciiTheme="minorHAnsi" w:hAnsiTheme="minorHAnsi" w:cstheme="minorHAnsi"/>
          <w:bCs/>
          <w:sz w:val="22"/>
          <w:szCs w:val="22"/>
        </w:rPr>
      </w:pPr>
      <w:r w:rsidRPr="006E2599">
        <w:rPr>
          <w:rFonts w:asciiTheme="minorHAnsi" w:hAnsiTheme="minorHAnsi" w:cstheme="minorHAnsi"/>
          <w:bCs/>
          <w:sz w:val="22"/>
          <w:szCs w:val="22"/>
        </w:rPr>
        <w:t>Relacje z klientami;</w:t>
      </w:r>
    </w:p>
    <w:p w14:paraId="7FE25F8A" w14:textId="6DB66302" w:rsidR="0093394B" w:rsidRPr="006E2599" w:rsidRDefault="004F64D8" w:rsidP="006E2599">
      <w:pPr>
        <w:pStyle w:val="Akapitzlist"/>
        <w:numPr>
          <w:ilvl w:val="0"/>
          <w:numId w:val="47"/>
        </w:numPr>
        <w:spacing w:after="160"/>
        <w:ind w:left="993"/>
        <w:rPr>
          <w:rFonts w:asciiTheme="minorHAnsi" w:hAnsiTheme="minorHAnsi" w:cstheme="minorHAnsi"/>
          <w:bCs/>
          <w:sz w:val="22"/>
          <w:szCs w:val="22"/>
        </w:rPr>
      </w:pPr>
      <w:r w:rsidRPr="006E2599">
        <w:rPr>
          <w:rFonts w:asciiTheme="minorHAnsi" w:hAnsiTheme="minorHAnsi" w:cstheme="minorHAnsi"/>
          <w:bCs/>
          <w:sz w:val="22"/>
          <w:szCs w:val="22"/>
        </w:rPr>
        <w:t>Relacje pracodawca – pracownik</w:t>
      </w:r>
      <w:r w:rsidR="00326438" w:rsidRPr="006E2599">
        <w:rPr>
          <w:rFonts w:asciiTheme="minorHAnsi" w:hAnsiTheme="minorHAnsi" w:cstheme="minorHAnsi"/>
          <w:bCs/>
          <w:sz w:val="22"/>
          <w:szCs w:val="22"/>
        </w:rPr>
        <w:t>;</w:t>
      </w:r>
    </w:p>
    <w:p w14:paraId="1B91AAF6" w14:textId="311AF462" w:rsidR="00934500" w:rsidRPr="006E2599" w:rsidRDefault="00934500" w:rsidP="006E2599">
      <w:pPr>
        <w:pStyle w:val="Akapitzlist"/>
        <w:numPr>
          <w:ilvl w:val="0"/>
          <w:numId w:val="29"/>
        </w:numPr>
        <w:rPr>
          <w:rFonts w:asciiTheme="minorHAnsi" w:hAnsiTheme="minorHAnsi" w:cstheme="minorHAnsi"/>
          <w:sz w:val="22"/>
          <w:szCs w:val="22"/>
        </w:rPr>
      </w:pPr>
      <w:r w:rsidRPr="006E2599">
        <w:rPr>
          <w:rFonts w:asciiTheme="minorHAnsi" w:hAnsiTheme="minorHAnsi" w:cstheme="minorHAnsi"/>
          <w:sz w:val="22"/>
          <w:szCs w:val="22"/>
        </w:rPr>
        <w:t>Etyka w pracy pracownika biurowego:</w:t>
      </w:r>
    </w:p>
    <w:p w14:paraId="3E586D71" w14:textId="77777777" w:rsidR="00934500" w:rsidRPr="006E2599" w:rsidRDefault="00934500" w:rsidP="006E2599">
      <w:pPr>
        <w:pStyle w:val="Akapitzlist"/>
        <w:numPr>
          <w:ilvl w:val="0"/>
          <w:numId w:val="48"/>
        </w:numPr>
        <w:spacing w:after="160"/>
        <w:ind w:left="993"/>
        <w:rPr>
          <w:rFonts w:asciiTheme="minorHAnsi" w:hAnsiTheme="minorHAnsi" w:cstheme="minorHAnsi"/>
          <w:sz w:val="22"/>
          <w:szCs w:val="22"/>
        </w:rPr>
      </w:pPr>
      <w:r w:rsidRPr="006E2599">
        <w:rPr>
          <w:rFonts w:asciiTheme="minorHAnsi" w:hAnsiTheme="minorHAnsi" w:cstheme="minorHAnsi"/>
          <w:sz w:val="22"/>
          <w:szCs w:val="22"/>
        </w:rPr>
        <w:t>Normy etyczne w pracy biurowej;</w:t>
      </w:r>
    </w:p>
    <w:p w14:paraId="616B6C3A" w14:textId="77777777" w:rsidR="00934500" w:rsidRPr="006E2599" w:rsidRDefault="00934500" w:rsidP="006E2599">
      <w:pPr>
        <w:pStyle w:val="Akapitzlist"/>
        <w:numPr>
          <w:ilvl w:val="0"/>
          <w:numId w:val="48"/>
        </w:numPr>
        <w:spacing w:after="160"/>
        <w:ind w:left="993"/>
        <w:rPr>
          <w:rFonts w:asciiTheme="minorHAnsi" w:hAnsiTheme="minorHAnsi" w:cstheme="minorHAnsi"/>
          <w:sz w:val="22"/>
          <w:szCs w:val="22"/>
        </w:rPr>
      </w:pPr>
      <w:r w:rsidRPr="006E2599">
        <w:rPr>
          <w:rFonts w:asciiTheme="minorHAnsi" w:hAnsiTheme="minorHAnsi" w:cstheme="minorHAnsi"/>
          <w:sz w:val="22"/>
          <w:szCs w:val="22"/>
        </w:rPr>
        <w:t>Normy prawne, moralne i reguły obyczajowe;</w:t>
      </w:r>
    </w:p>
    <w:p w14:paraId="2FD2FCAB" w14:textId="04D279E7" w:rsidR="004F64D8" w:rsidRPr="006E2599" w:rsidRDefault="00934500" w:rsidP="006E2599">
      <w:pPr>
        <w:pStyle w:val="Akapitzlist"/>
        <w:ind w:left="993"/>
        <w:jc w:val="both"/>
        <w:rPr>
          <w:rFonts w:asciiTheme="minorHAnsi" w:hAnsiTheme="minorHAnsi" w:cstheme="minorHAnsi"/>
          <w:sz w:val="22"/>
          <w:szCs w:val="22"/>
        </w:rPr>
      </w:pPr>
      <w:r w:rsidRPr="006E2599">
        <w:rPr>
          <w:rFonts w:asciiTheme="minorHAnsi" w:hAnsiTheme="minorHAnsi" w:cstheme="minorHAnsi"/>
          <w:sz w:val="22"/>
          <w:szCs w:val="22"/>
        </w:rPr>
        <w:t>Zachowanie norm etycznych w kontaktach z pracownikiem i interesantami</w:t>
      </w:r>
      <w:r w:rsidR="00230568" w:rsidRPr="006E2599">
        <w:rPr>
          <w:rFonts w:asciiTheme="minorHAnsi" w:hAnsiTheme="minorHAnsi" w:cstheme="minorHAnsi"/>
          <w:sz w:val="22"/>
          <w:szCs w:val="22"/>
        </w:rPr>
        <w:t>;</w:t>
      </w:r>
    </w:p>
    <w:p w14:paraId="4A358D9E" w14:textId="4160A0D9" w:rsidR="00F8734E" w:rsidRPr="006E2599" w:rsidRDefault="00F8734E" w:rsidP="006E2599">
      <w:pPr>
        <w:pStyle w:val="Akapitzlist"/>
        <w:numPr>
          <w:ilvl w:val="0"/>
          <w:numId w:val="29"/>
        </w:numPr>
        <w:rPr>
          <w:rFonts w:asciiTheme="minorHAnsi" w:hAnsiTheme="minorHAnsi" w:cstheme="minorHAnsi"/>
          <w:sz w:val="22"/>
          <w:szCs w:val="22"/>
        </w:rPr>
      </w:pPr>
      <w:r w:rsidRPr="006E2599">
        <w:rPr>
          <w:rFonts w:asciiTheme="minorHAnsi" w:hAnsiTheme="minorHAnsi" w:cstheme="minorHAnsi"/>
          <w:sz w:val="22"/>
          <w:szCs w:val="22"/>
        </w:rPr>
        <w:t>Odpowiedzialność materialna i kary porządkowe pracownika biurowego:</w:t>
      </w:r>
    </w:p>
    <w:p w14:paraId="0386BE85" w14:textId="77777777" w:rsidR="00F8734E" w:rsidRPr="006E2599" w:rsidRDefault="00F8734E" w:rsidP="006E2599">
      <w:pPr>
        <w:pStyle w:val="Akapitzlist"/>
        <w:numPr>
          <w:ilvl w:val="0"/>
          <w:numId w:val="49"/>
        </w:numPr>
        <w:spacing w:after="160"/>
        <w:ind w:left="993"/>
        <w:rPr>
          <w:rFonts w:asciiTheme="minorHAnsi" w:hAnsiTheme="minorHAnsi" w:cstheme="minorHAnsi"/>
          <w:sz w:val="22"/>
          <w:szCs w:val="22"/>
        </w:rPr>
      </w:pPr>
      <w:r w:rsidRPr="006E2599">
        <w:rPr>
          <w:rFonts w:asciiTheme="minorHAnsi" w:hAnsiTheme="minorHAnsi" w:cstheme="minorHAnsi"/>
          <w:sz w:val="22"/>
          <w:szCs w:val="22"/>
        </w:rPr>
        <w:t>Rodzaje odpowiedzialności materialnej;</w:t>
      </w:r>
    </w:p>
    <w:p w14:paraId="35B044F3" w14:textId="77777777" w:rsidR="00A65F8D" w:rsidRPr="006E2599" w:rsidRDefault="00F8734E" w:rsidP="006E2599">
      <w:pPr>
        <w:pStyle w:val="Akapitzlist"/>
        <w:numPr>
          <w:ilvl w:val="0"/>
          <w:numId w:val="49"/>
        </w:numPr>
        <w:spacing w:after="160"/>
        <w:ind w:left="993"/>
        <w:rPr>
          <w:rFonts w:asciiTheme="minorHAnsi" w:hAnsiTheme="minorHAnsi" w:cstheme="minorHAnsi"/>
          <w:sz w:val="22"/>
          <w:szCs w:val="22"/>
        </w:rPr>
      </w:pPr>
      <w:r w:rsidRPr="006E2599">
        <w:rPr>
          <w:rFonts w:asciiTheme="minorHAnsi" w:hAnsiTheme="minorHAnsi" w:cstheme="minorHAnsi"/>
          <w:sz w:val="22"/>
          <w:szCs w:val="22"/>
        </w:rPr>
        <w:t>Przepisy regulujące likwidację zaistniałej szkody – Kodeks Pracy;</w:t>
      </w:r>
    </w:p>
    <w:p w14:paraId="47E128F6" w14:textId="4651E948" w:rsidR="00934500" w:rsidRPr="006E2599" w:rsidRDefault="00F8734E" w:rsidP="006E2599">
      <w:pPr>
        <w:pStyle w:val="Akapitzlist"/>
        <w:numPr>
          <w:ilvl w:val="0"/>
          <w:numId w:val="49"/>
        </w:numPr>
        <w:spacing w:after="160"/>
        <w:ind w:left="993"/>
        <w:rPr>
          <w:rFonts w:asciiTheme="minorHAnsi" w:hAnsiTheme="minorHAnsi" w:cstheme="minorHAnsi"/>
          <w:sz w:val="22"/>
          <w:szCs w:val="22"/>
        </w:rPr>
      </w:pPr>
      <w:r w:rsidRPr="006E2599">
        <w:rPr>
          <w:rFonts w:asciiTheme="minorHAnsi" w:hAnsiTheme="minorHAnsi" w:cstheme="minorHAnsi"/>
          <w:sz w:val="22"/>
          <w:szCs w:val="22"/>
        </w:rPr>
        <w:t>Kary porządkowe - rodzaje i zasady stosowania</w:t>
      </w:r>
      <w:r w:rsidR="00A65F8D" w:rsidRPr="006E2599">
        <w:rPr>
          <w:rFonts w:asciiTheme="minorHAnsi" w:hAnsiTheme="minorHAnsi" w:cstheme="minorHAnsi"/>
          <w:sz w:val="22"/>
          <w:szCs w:val="22"/>
        </w:rPr>
        <w:t>;</w:t>
      </w:r>
    </w:p>
    <w:p w14:paraId="2DB15F14" w14:textId="466D5E21" w:rsidR="00D05A8F" w:rsidRPr="006E2599" w:rsidRDefault="00D05A8F" w:rsidP="006E2599">
      <w:pPr>
        <w:pStyle w:val="Akapitzlist"/>
        <w:numPr>
          <w:ilvl w:val="0"/>
          <w:numId w:val="29"/>
        </w:numPr>
        <w:rPr>
          <w:rFonts w:asciiTheme="minorHAnsi" w:hAnsiTheme="minorHAnsi" w:cstheme="minorHAnsi"/>
          <w:sz w:val="22"/>
          <w:szCs w:val="22"/>
        </w:rPr>
      </w:pPr>
      <w:r w:rsidRPr="006E2599">
        <w:rPr>
          <w:rFonts w:asciiTheme="minorHAnsi" w:hAnsiTheme="minorHAnsi" w:cstheme="minorHAnsi"/>
          <w:sz w:val="22"/>
          <w:szCs w:val="22"/>
        </w:rPr>
        <w:t>Instrukcja kancelaryjna. Jednolity rzeczowy wykaz akt:</w:t>
      </w:r>
    </w:p>
    <w:p w14:paraId="08993BAA" w14:textId="77777777" w:rsidR="00D05A8F" w:rsidRPr="006E2599" w:rsidRDefault="00D05A8F" w:rsidP="006E2599">
      <w:pPr>
        <w:pStyle w:val="Akapitzlist"/>
        <w:numPr>
          <w:ilvl w:val="0"/>
          <w:numId w:val="50"/>
        </w:numPr>
        <w:spacing w:after="160"/>
        <w:ind w:left="993"/>
        <w:rPr>
          <w:rFonts w:asciiTheme="minorHAnsi" w:hAnsiTheme="minorHAnsi" w:cstheme="minorHAnsi"/>
          <w:sz w:val="22"/>
          <w:szCs w:val="22"/>
        </w:rPr>
      </w:pPr>
      <w:r w:rsidRPr="006E2599">
        <w:rPr>
          <w:rFonts w:asciiTheme="minorHAnsi" w:hAnsiTheme="minorHAnsi" w:cstheme="minorHAnsi"/>
          <w:sz w:val="22"/>
          <w:szCs w:val="22"/>
        </w:rPr>
        <w:t>Procedury zawarte w instrukcji kancelaryjnej;</w:t>
      </w:r>
    </w:p>
    <w:p w14:paraId="7992A17A" w14:textId="77777777" w:rsidR="00D05A8F" w:rsidRPr="006E2599" w:rsidRDefault="00D05A8F" w:rsidP="006E2599">
      <w:pPr>
        <w:pStyle w:val="Akapitzlist"/>
        <w:numPr>
          <w:ilvl w:val="0"/>
          <w:numId w:val="50"/>
        </w:numPr>
        <w:spacing w:after="160"/>
        <w:ind w:left="993"/>
        <w:rPr>
          <w:rFonts w:asciiTheme="minorHAnsi" w:hAnsiTheme="minorHAnsi" w:cstheme="minorHAnsi"/>
          <w:sz w:val="22"/>
          <w:szCs w:val="22"/>
        </w:rPr>
      </w:pPr>
      <w:r w:rsidRPr="006E2599">
        <w:rPr>
          <w:rFonts w:asciiTheme="minorHAnsi" w:hAnsiTheme="minorHAnsi" w:cstheme="minorHAnsi"/>
          <w:sz w:val="22"/>
          <w:szCs w:val="22"/>
        </w:rPr>
        <w:t xml:space="preserve">Systemy kancelaryjne: dziennikowy, </w:t>
      </w:r>
      <w:proofErr w:type="spellStart"/>
      <w:r w:rsidRPr="006E2599">
        <w:rPr>
          <w:rFonts w:asciiTheme="minorHAnsi" w:hAnsiTheme="minorHAnsi" w:cstheme="minorHAnsi"/>
          <w:sz w:val="22"/>
          <w:szCs w:val="22"/>
        </w:rPr>
        <w:t>bezdziennikowy</w:t>
      </w:r>
      <w:proofErr w:type="spellEnd"/>
      <w:r w:rsidRPr="006E2599">
        <w:rPr>
          <w:rFonts w:asciiTheme="minorHAnsi" w:hAnsiTheme="minorHAnsi" w:cstheme="minorHAnsi"/>
          <w:sz w:val="22"/>
          <w:szCs w:val="22"/>
        </w:rPr>
        <w:t>, mieszany;</w:t>
      </w:r>
    </w:p>
    <w:p w14:paraId="7B37F0D9" w14:textId="77777777" w:rsidR="00594873" w:rsidRPr="006E2599" w:rsidRDefault="00D05A8F" w:rsidP="006E2599">
      <w:pPr>
        <w:pStyle w:val="Akapitzlist"/>
        <w:numPr>
          <w:ilvl w:val="0"/>
          <w:numId w:val="50"/>
        </w:numPr>
        <w:spacing w:after="160"/>
        <w:ind w:left="993"/>
        <w:rPr>
          <w:rFonts w:asciiTheme="minorHAnsi" w:hAnsiTheme="minorHAnsi" w:cstheme="minorHAnsi"/>
          <w:sz w:val="22"/>
          <w:szCs w:val="22"/>
        </w:rPr>
      </w:pPr>
      <w:r w:rsidRPr="006E2599">
        <w:rPr>
          <w:rFonts w:asciiTheme="minorHAnsi" w:hAnsiTheme="minorHAnsi" w:cstheme="minorHAnsi"/>
          <w:sz w:val="22"/>
          <w:szCs w:val="22"/>
        </w:rPr>
        <w:t>Zasady obiegu pism, dekretacja pism;</w:t>
      </w:r>
    </w:p>
    <w:p w14:paraId="40979F79" w14:textId="2C1FBB41" w:rsidR="00F8734E" w:rsidRPr="006E2599" w:rsidRDefault="00D05A8F" w:rsidP="006E2599">
      <w:pPr>
        <w:pStyle w:val="Akapitzlist"/>
        <w:numPr>
          <w:ilvl w:val="0"/>
          <w:numId w:val="50"/>
        </w:numPr>
        <w:spacing w:after="160"/>
        <w:ind w:left="993"/>
        <w:rPr>
          <w:rFonts w:asciiTheme="minorHAnsi" w:hAnsiTheme="minorHAnsi" w:cstheme="minorHAnsi"/>
          <w:sz w:val="22"/>
          <w:szCs w:val="22"/>
        </w:rPr>
      </w:pPr>
      <w:r w:rsidRPr="006E2599">
        <w:rPr>
          <w:rFonts w:asciiTheme="minorHAnsi" w:hAnsiTheme="minorHAnsi" w:cstheme="minorHAnsi"/>
          <w:sz w:val="22"/>
          <w:szCs w:val="22"/>
        </w:rPr>
        <w:t>Budowa i zasady stosowania rzeczowego wykazu akt</w:t>
      </w:r>
      <w:r w:rsidR="00594873" w:rsidRPr="006E2599">
        <w:rPr>
          <w:rFonts w:asciiTheme="minorHAnsi" w:hAnsiTheme="minorHAnsi" w:cstheme="minorHAnsi"/>
          <w:sz w:val="22"/>
          <w:szCs w:val="22"/>
        </w:rPr>
        <w:t>;</w:t>
      </w:r>
    </w:p>
    <w:p w14:paraId="6AFF4C45" w14:textId="3C7D5D88" w:rsidR="00A27C4E" w:rsidRPr="006E2599" w:rsidRDefault="00A27C4E" w:rsidP="006E2599">
      <w:pPr>
        <w:pStyle w:val="Akapitzlist"/>
        <w:numPr>
          <w:ilvl w:val="0"/>
          <w:numId w:val="29"/>
        </w:numPr>
        <w:rPr>
          <w:rFonts w:asciiTheme="minorHAnsi" w:hAnsiTheme="minorHAnsi" w:cstheme="minorHAnsi"/>
          <w:sz w:val="22"/>
          <w:szCs w:val="22"/>
        </w:rPr>
      </w:pPr>
      <w:r w:rsidRPr="006E2599">
        <w:rPr>
          <w:rFonts w:asciiTheme="minorHAnsi" w:hAnsiTheme="minorHAnsi" w:cstheme="minorHAnsi"/>
          <w:sz w:val="22"/>
          <w:szCs w:val="22"/>
        </w:rPr>
        <w:t>Instrukcja archiwalna:</w:t>
      </w:r>
    </w:p>
    <w:p w14:paraId="5F1DEC73" w14:textId="77777777" w:rsidR="00A27C4E" w:rsidRPr="006E2599" w:rsidRDefault="00A27C4E" w:rsidP="006E2599">
      <w:pPr>
        <w:pStyle w:val="Akapitzlist"/>
        <w:numPr>
          <w:ilvl w:val="0"/>
          <w:numId w:val="51"/>
        </w:numPr>
        <w:spacing w:after="160"/>
        <w:ind w:left="993"/>
        <w:rPr>
          <w:rFonts w:asciiTheme="minorHAnsi" w:hAnsiTheme="minorHAnsi" w:cstheme="minorHAnsi"/>
          <w:sz w:val="22"/>
          <w:szCs w:val="22"/>
        </w:rPr>
      </w:pPr>
      <w:r w:rsidRPr="006E2599">
        <w:rPr>
          <w:rFonts w:asciiTheme="minorHAnsi" w:hAnsiTheme="minorHAnsi" w:cstheme="minorHAnsi"/>
          <w:sz w:val="22"/>
          <w:szCs w:val="22"/>
        </w:rPr>
        <w:t>Kategorie archiwalne;</w:t>
      </w:r>
    </w:p>
    <w:p w14:paraId="67E2A721" w14:textId="77777777" w:rsidR="00FB27D4" w:rsidRPr="006E2599" w:rsidRDefault="00A27C4E" w:rsidP="006E2599">
      <w:pPr>
        <w:pStyle w:val="Akapitzlist"/>
        <w:numPr>
          <w:ilvl w:val="0"/>
          <w:numId w:val="51"/>
        </w:numPr>
        <w:spacing w:after="160"/>
        <w:ind w:left="993"/>
        <w:rPr>
          <w:rFonts w:asciiTheme="minorHAnsi" w:hAnsiTheme="minorHAnsi" w:cstheme="minorHAnsi"/>
          <w:sz w:val="22"/>
          <w:szCs w:val="22"/>
        </w:rPr>
      </w:pPr>
      <w:r w:rsidRPr="006E2599">
        <w:rPr>
          <w:rFonts w:asciiTheme="minorHAnsi" w:hAnsiTheme="minorHAnsi" w:cstheme="minorHAnsi"/>
          <w:sz w:val="22"/>
          <w:szCs w:val="22"/>
        </w:rPr>
        <w:t>Przechowywanie dokumentacji w komórce organizacyjnej i archiwum zakładowym;</w:t>
      </w:r>
    </w:p>
    <w:p w14:paraId="60931ACC" w14:textId="7D32923F" w:rsidR="00D05A8F" w:rsidRPr="006E2599" w:rsidRDefault="00A27C4E" w:rsidP="006E2599">
      <w:pPr>
        <w:pStyle w:val="Akapitzlist"/>
        <w:numPr>
          <w:ilvl w:val="0"/>
          <w:numId w:val="51"/>
        </w:numPr>
        <w:spacing w:after="160"/>
        <w:ind w:left="993"/>
        <w:rPr>
          <w:rFonts w:asciiTheme="minorHAnsi" w:hAnsiTheme="minorHAnsi" w:cstheme="minorHAnsi"/>
          <w:sz w:val="22"/>
          <w:szCs w:val="22"/>
        </w:rPr>
      </w:pPr>
      <w:r w:rsidRPr="006E2599">
        <w:rPr>
          <w:rFonts w:asciiTheme="minorHAnsi" w:hAnsiTheme="minorHAnsi" w:cstheme="minorHAnsi"/>
          <w:sz w:val="22"/>
          <w:szCs w:val="22"/>
        </w:rPr>
        <w:t>Dokumentacja oddania dokumentów do archiwum zakładowego</w:t>
      </w:r>
      <w:r w:rsidR="00FB27D4" w:rsidRPr="006E2599">
        <w:rPr>
          <w:rFonts w:asciiTheme="minorHAnsi" w:hAnsiTheme="minorHAnsi" w:cstheme="minorHAnsi"/>
          <w:sz w:val="22"/>
          <w:szCs w:val="22"/>
        </w:rPr>
        <w:t>;</w:t>
      </w:r>
    </w:p>
    <w:p w14:paraId="63D2A5C8" w14:textId="42CA86D4" w:rsidR="00AC36B4" w:rsidRPr="006E2599" w:rsidRDefault="00AC36B4" w:rsidP="006E2599">
      <w:pPr>
        <w:pStyle w:val="Akapitzlist"/>
        <w:numPr>
          <w:ilvl w:val="0"/>
          <w:numId w:val="29"/>
        </w:numPr>
        <w:rPr>
          <w:rFonts w:asciiTheme="minorHAnsi" w:hAnsiTheme="minorHAnsi" w:cstheme="minorHAnsi"/>
          <w:sz w:val="22"/>
          <w:szCs w:val="22"/>
        </w:rPr>
      </w:pPr>
      <w:r w:rsidRPr="006E2599">
        <w:rPr>
          <w:rFonts w:asciiTheme="minorHAnsi" w:hAnsiTheme="minorHAnsi" w:cstheme="minorHAnsi"/>
          <w:sz w:val="22"/>
          <w:szCs w:val="22"/>
        </w:rPr>
        <w:t>Zasady efektywnej pracy biurowej, technika biurowa:</w:t>
      </w:r>
    </w:p>
    <w:p w14:paraId="232ED601" w14:textId="4F1FFA48" w:rsidR="00AC36B4" w:rsidRPr="006E2599" w:rsidRDefault="00AC36B4" w:rsidP="006E2599">
      <w:pPr>
        <w:pStyle w:val="Akapitzlist"/>
        <w:numPr>
          <w:ilvl w:val="0"/>
          <w:numId w:val="52"/>
        </w:numPr>
        <w:spacing w:after="160"/>
        <w:ind w:left="993"/>
        <w:rPr>
          <w:rFonts w:asciiTheme="minorHAnsi" w:hAnsiTheme="minorHAnsi" w:cstheme="minorHAnsi"/>
          <w:sz w:val="22"/>
          <w:szCs w:val="22"/>
        </w:rPr>
      </w:pPr>
      <w:r w:rsidRPr="006E2599">
        <w:rPr>
          <w:rFonts w:asciiTheme="minorHAnsi" w:hAnsiTheme="minorHAnsi" w:cstheme="minorHAnsi"/>
          <w:sz w:val="22"/>
          <w:szCs w:val="22"/>
        </w:rPr>
        <w:lastRenderedPageBreak/>
        <w:t xml:space="preserve">Środki techniczne w pracy </w:t>
      </w:r>
      <w:r w:rsidR="001B77C6" w:rsidRPr="006E2599">
        <w:rPr>
          <w:rFonts w:asciiTheme="minorHAnsi" w:hAnsiTheme="minorHAnsi" w:cstheme="minorHAnsi"/>
          <w:sz w:val="22"/>
          <w:szCs w:val="22"/>
        </w:rPr>
        <w:t>biurowej,</w:t>
      </w:r>
      <w:r w:rsidRPr="006E2599">
        <w:rPr>
          <w:rFonts w:asciiTheme="minorHAnsi" w:hAnsiTheme="minorHAnsi" w:cstheme="minorHAnsi"/>
          <w:sz w:val="22"/>
          <w:szCs w:val="22"/>
        </w:rPr>
        <w:t xml:space="preserve"> ich rola i znaczenie;</w:t>
      </w:r>
    </w:p>
    <w:p w14:paraId="56D4B0DD" w14:textId="77777777" w:rsidR="00AC36B4" w:rsidRPr="006E2599" w:rsidRDefault="00AC36B4" w:rsidP="006E2599">
      <w:pPr>
        <w:pStyle w:val="Akapitzlist"/>
        <w:numPr>
          <w:ilvl w:val="0"/>
          <w:numId w:val="52"/>
        </w:numPr>
        <w:spacing w:after="160"/>
        <w:ind w:left="993"/>
        <w:rPr>
          <w:rFonts w:asciiTheme="minorHAnsi" w:hAnsiTheme="minorHAnsi" w:cstheme="minorHAnsi"/>
          <w:sz w:val="22"/>
          <w:szCs w:val="22"/>
        </w:rPr>
      </w:pPr>
      <w:r w:rsidRPr="006E2599">
        <w:rPr>
          <w:rFonts w:asciiTheme="minorHAnsi" w:hAnsiTheme="minorHAnsi" w:cstheme="minorHAnsi"/>
          <w:sz w:val="22"/>
          <w:szCs w:val="22"/>
        </w:rPr>
        <w:t>Urządzenia i sprzęt biurowy;</w:t>
      </w:r>
    </w:p>
    <w:p w14:paraId="3891F995" w14:textId="77777777" w:rsidR="00AC36B4" w:rsidRPr="006E2599" w:rsidRDefault="00AC36B4" w:rsidP="006E2599">
      <w:pPr>
        <w:pStyle w:val="Akapitzlist"/>
        <w:numPr>
          <w:ilvl w:val="0"/>
          <w:numId w:val="52"/>
        </w:numPr>
        <w:spacing w:after="160"/>
        <w:ind w:left="993"/>
        <w:rPr>
          <w:rFonts w:asciiTheme="minorHAnsi" w:hAnsiTheme="minorHAnsi" w:cstheme="minorHAnsi"/>
          <w:sz w:val="22"/>
          <w:szCs w:val="22"/>
        </w:rPr>
      </w:pPr>
      <w:r w:rsidRPr="006E2599">
        <w:rPr>
          <w:rFonts w:asciiTheme="minorHAnsi" w:hAnsiTheme="minorHAnsi" w:cstheme="minorHAnsi"/>
          <w:sz w:val="22"/>
          <w:szCs w:val="22"/>
        </w:rPr>
        <w:t>Urządzenia i sprzęt pomocniczy;</w:t>
      </w:r>
    </w:p>
    <w:p w14:paraId="5320A72A" w14:textId="77777777" w:rsidR="00AC36B4" w:rsidRPr="006E2599" w:rsidRDefault="00AC36B4" w:rsidP="006E2599">
      <w:pPr>
        <w:pStyle w:val="Akapitzlist"/>
        <w:numPr>
          <w:ilvl w:val="0"/>
          <w:numId w:val="52"/>
        </w:numPr>
        <w:spacing w:after="160"/>
        <w:ind w:left="993"/>
        <w:rPr>
          <w:rFonts w:asciiTheme="minorHAnsi" w:hAnsiTheme="minorHAnsi" w:cstheme="minorHAnsi"/>
          <w:sz w:val="22"/>
          <w:szCs w:val="22"/>
        </w:rPr>
      </w:pPr>
      <w:r w:rsidRPr="006E2599">
        <w:rPr>
          <w:rFonts w:asciiTheme="minorHAnsi" w:hAnsiTheme="minorHAnsi" w:cstheme="minorHAnsi"/>
          <w:sz w:val="22"/>
          <w:szCs w:val="22"/>
        </w:rPr>
        <w:t>Urządzenia do obróbki, ochrony i oprawy dokumentów;</w:t>
      </w:r>
    </w:p>
    <w:p w14:paraId="101E8E0E" w14:textId="77777777" w:rsidR="001B77C6" w:rsidRPr="006E2599" w:rsidRDefault="00AC36B4" w:rsidP="006E2599">
      <w:pPr>
        <w:pStyle w:val="Akapitzlist"/>
        <w:numPr>
          <w:ilvl w:val="0"/>
          <w:numId w:val="52"/>
        </w:numPr>
        <w:spacing w:after="160"/>
        <w:ind w:left="993"/>
        <w:rPr>
          <w:rFonts w:asciiTheme="minorHAnsi" w:hAnsiTheme="minorHAnsi" w:cstheme="minorHAnsi"/>
          <w:sz w:val="22"/>
          <w:szCs w:val="22"/>
        </w:rPr>
      </w:pPr>
      <w:r w:rsidRPr="006E2599">
        <w:rPr>
          <w:rFonts w:asciiTheme="minorHAnsi" w:hAnsiTheme="minorHAnsi" w:cstheme="minorHAnsi"/>
          <w:sz w:val="22"/>
          <w:szCs w:val="22"/>
        </w:rPr>
        <w:t>Urządzenia usprawniające czynności związane z wysyłaniem i przyjmowaniem korespondencji;</w:t>
      </w:r>
    </w:p>
    <w:p w14:paraId="41846E30" w14:textId="29D6AE7A" w:rsidR="00D05A8F" w:rsidRPr="006E2599" w:rsidRDefault="00AC36B4" w:rsidP="006E2599">
      <w:pPr>
        <w:pStyle w:val="Akapitzlist"/>
        <w:numPr>
          <w:ilvl w:val="0"/>
          <w:numId w:val="52"/>
        </w:numPr>
        <w:spacing w:after="160"/>
        <w:ind w:left="993"/>
        <w:rPr>
          <w:rFonts w:asciiTheme="minorHAnsi" w:hAnsiTheme="minorHAnsi" w:cstheme="minorHAnsi"/>
          <w:sz w:val="22"/>
          <w:szCs w:val="22"/>
        </w:rPr>
      </w:pPr>
      <w:r w:rsidRPr="006E2599">
        <w:rPr>
          <w:rFonts w:asciiTheme="minorHAnsi" w:hAnsiTheme="minorHAnsi" w:cstheme="minorHAnsi"/>
          <w:sz w:val="22"/>
          <w:szCs w:val="22"/>
        </w:rPr>
        <w:t>Przy</w:t>
      </w:r>
      <w:r w:rsidR="001B77C6" w:rsidRPr="006E2599">
        <w:rPr>
          <w:rFonts w:asciiTheme="minorHAnsi" w:hAnsiTheme="minorHAnsi" w:cstheme="minorHAnsi"/>
          <w:sz w:val="22"/>
          <w:szCs w:val="22"/>
        </w:rPr>
        <w:t>b</w:t>
      </w:r>
      <w:r w:rsidRPr="006E2599">
        <w:rPr>
          <w:rFonts w:asciiTheme="minorHAnsi" w:hAnsiTheme="minorHAnsi" w:cstheme="minorHAnsi"/>
          <w:sz w:val="22"/>
          <w:szCs w:val="22"/>
        </w:rPr>
        <w:t>ory i materiały biurowe</w:t>
      </w:r>
      <w:r w:rsidR="001B77C6" w:rsidRPr="006E2599">
        <w:rPr>
          <w:rFonts w:asciiTheme="minorHAnsi" w:hAnsiTheme="minorHAnsi" w:cstheme="minorHAnsi"/>
          <w:sz w:val="22"/>
          <w:szCs w:val="22"/>
        </w:rPr>
        <w:t>;</w:t>
      </w:r>
    </w:p>
    <w:p w14:paraId="68B02890" w14:textId="659671E0" w:rsidR="00DB5BC9" w:rsidRPr="006E2599" w:rsidRDefault="00DB5BC9" w:rsidP="006E2599">
      <w:pPr>
        <w:pStyle w:val="Akapitzlist"/>
        <w:numPr>
          <w:ilvl w:val="0"/>
          <w:numId w:val="29"/>
        </w:numPr>
        <w:rPr>
          <w:rFonts w:asciiTheme="minorHAnsi" w:hAnsiTheme="minorHAnsi" w:cstheme="minorHAnsi"/>
          <w:sz w:val="22"/>
          <w:szCs w:val="22"/>
        </w:rPr>
      </w:pPr>
      <w:r w:rsidRPr="006E2599">
        <w:rPr>
          <w:rFonts w:asciiTheme="minorHAnsi" w:hAnsiTheme="minorHAnsi" w:cstheme="minorHAnsi"/>
          <w:sz w:val="22"/>
          <w:szCs w:val="22"/>
        </w:rPr>
        <w:t>Komputer w pracy biurowej:</w:t>
      </w:r>
    </w:p>
    <w:p w14:paraId="4911194B" w14:textId="77777777" w:rsidR="00DB5BC9" w:rsidRPr="006E2599" w:rsidRDefault="00DB5BC9" w:rsidP="006E2599">
      <w:pPr>
        <w:pStyle w:val="Akapitzlist"/>
        <w:numPr>
          <w:ilvl w:val="0"/>
          <w:numId w:val="53"/>
        </w:numPr>
        <w:spacing w:after="160"/>
        <w:ind w:left="993"/>
        <w:rPr>
          <w:rFonts w:asciiTheme="minorHAnsi" w:hAnsiTheme="minorHAnsi" w:cstheme="minorHAnsi"/>
          <w:sz w:val="22"/>
          <w:szCs w:val="22"/>
        </w:rPr>
      </w:pPr>
      <w:r w:rsidRPr="006E2599">
        <w:rPr>
          <w:rFonts w:asciiTheme="minorHAnsi" w:hAnsiTheme="minorHAnsi" w:cstheme="minorHAnsi"/>
          <w:sz w:val="22"/>
          <w:szCs w:val="22"/>
        </w:rPr>
        <w:t>Budowa i obsługa komputera;</w:t>
      </w:r>
    </w:p>
    <w:p w14:paraId="30042B30" w14:textId="77777777" w:rsidR="00DB5BC9" w:rsidRPr="006E2599" w:rsidRDefault="00DB5BC9" w:rsidP="006E2599">
      <w:pPr>
        <w:pStyle w:val="Akapitzlist"/>
        <w:numPr>
          <w:ilvl w:val="0"/>
          <w:numId w:val="53"/>
        </w:numPr>
        <w:spacing w:after="160"/>
        <w:ind w:left="993"/>
        <w:rPr>
          <w:rFonts w:asciiTheme="minorHAnsi" w:hAnsiTheme="minorHAnsi" w:cstheme="minorHAnsi"/>
          <w:sz w:val="22"/>
          <w:szCs w:val="22"/>
        </w:rPr>
      </w:pPr>
      <w:r w:rsidRPr="006E2599">
        <w:rPr>
          <w:rFonts w:asciiTheme="minorHAnsi" w:hAnsiTheme="minorHAnsi" w:cstheme="minorHAnsi"/>
          <w:sz w:val="22"/>
          <w:szCs w:val="22"/>
        </w:rPr>
        <w:t>Edycja i formatowanie tekstów, praca z szablonami;</w:t>
      </w:r>
    </w:p>
    <w:p w14:paraId="3E35A4E2" w14:textId="77777777" w:rsidR="00097F3E" w:rsidRPr="006E2599" w:rsidRDefault="00DB5BC9" w:rsidP="006E2599">
      <w:pPr>
        <w:pStyle w:val="Akapitzlist"/>
        <w:numPr>
          <w:ilvl w:val="0"/>
          <w:numId w:val="53"/>
        </w:numPr>
        <w:spacing w:after="160"/>
        <w:ind w:left="993"/>
        <w:rPr>
          <w:rFonts w:asciiTheme="minorHAnsi" w:hAnsiTheme="minorHAnsi" w:cstheme="minorHAnsi"/>
          <w:sz w:val="22"/>
          <w:szCs w:val="22"/>
        </w:rPr>
      </w:pPr>
      <w:r w:rsidRPr="006E2599">
        <w:rPr>
          <w:rFonts w:asciiTheme="minorHAnsi" w:hAnsiTheme="minorHAnsi" w:cstheme="minorHAnsi"/>
          <w:sz w:val="22"/>
          <w:szCs w:val="22"/>
        </w:rPr>
        <w:t>Formularze w dokumentach tekstowych;</w:t>
      </w:r>
    </w:p>
    <w:p w14:paraId="37E1D00A" w14:textId="378559BC" w:rsidR="00AC36B4" w:rsidRPr="006E2599" w:rsidRDefault="00DB5BC9" w:rsidP="006E2599">
      <w:pPr>
        <w:pStyle w:val="Akapitzlist"/>
        <w:numPr>
          <w:ilvl w:val="0"/>
          <w:numId w:val="53"/>
        </w:numPr>
        <w:spacing w:after="160"/>
        <w:ind w:left="993"/>
        <w:rPr>
          <w:rFonts w:asciiTheme="minorHAnsi" w:hAnsiTheme="minorHAnsi" w:cstheme="minorHAnsi"/>
          <w:sz w:val="22"/>
          <w:szCs w:val="22"/>
        </w:rPr>
      </w:pPr>
      <w:r w:rsidRPr="006E2599">
        <w:rPr>
          <w:rFonts w:asciiTheme="minorHAnsi" w:hAnsiTheme="minorHAnsi" w:cstheme="minorHAnsi"/>
          <w:sz w:val="22"/>
          <w:szCs w:val="22"/>
        </w:rPr>
        <w:t>Używanie i edycja stopek, nagłówków oraz przypisów dolnych i końcowych</w:t>
      </w:r>
      <w:r w:rsidR="00097F3E" w:rsidRPr="006E2599">
        <w:rPr>
          <w:rFonts w:asciiTheme="minorHAnsi" w:hAnsiTheme="minorHAnsi" w:cstheme="minorHAnsi"/>
          <w:sz w:val="22"/>
          <w:szCs w:val="22"/>
        </w:rPr>
        <w:t>;</w:t>
      </w:r>
    </w:p>
    <w:p w14:paraId="4785C80F" w14:textId="77777777" w:rsidR="00097F3E" w:rsidRPr="006E2599" w:rsidRDefault="00D774EA" w:rsidP="006E2599">
      <w:pPr>
        <w:pStyle w:val="Akapitzlist"/>
        <w:numPr>
          <w:ilvl w:val="0"/>
          <w:numId w:val="54"/>
        </w:numPr>
        <w:spacing w:after="160"/>
        <w:ind w:left="993"/>
        <w:rPr>
          <w:rFonts w:asciiTheme="minorHAnsi" w:hAnsiTheme="minorHAnsi" w:cstheme="minorHAnsi"/>
          <w:b/>
          <w:bCs/>
          <w:sz w:val="22"/>
          <w:szCs w:val="22"/>
        </w:rPr>
      </w:pPr>
      <w:r w:rsidRPr="006E2599">
        <w:rPr>
          <w:rFonts w:asciiTheme="minorHAnsi" w:hAnsiTheme="minorHAnsi" w:cstheme="minorHAnsi"/>
          <w:bCs/>
          <w:sz w:val="22"/>
          <w:szCs w:val="22"/>
        </w:rPr>
        <w:t>Wykonywanie obliczeń – obsługa programu MS EXCEL;</w:t>
      </w:r>
    </w:p>
    <w:p w14:paraId="4664023F" w14:textId="534F364B" w:rsidR="00DB5BC9" w:rsidRPr="006E2599" w:rsidRDefault="00D774EA" w:rsidP="006E2599">
      <w:pPr>
        <w:pStyle w:val="Akapitzlist"/>
        <w:numPr>
          <w:ilvl w:val="0"/>
          <w:numId w:val="54"/>
        </w:numPr>
        <w:spacing w:after="160"/>
        <w:ind w:left="993"/>
        <w:rPr>
          <w:rFonts w:asciiTheme="minorHAnsi" w:hAnsiTheme="minorHAnsi" w:cstheme="minorHAnsi"/>
          <w:b/>
          <w:bCs/>
          <w:sz w:val="22"/>
          <w:szCs w:val="22"/>
        </w:rPr>
      </w:pPr>
      <w:r w:rsidRPr="006E2599">
        <w:rPr>
          <w:rFonts w:asciiTheme="minorHAnsi" w:hAnsiTheme="minorHAnsi" w:cstheme="minorHAnsi"/>
          <w:bCs/>
          <w:sz w:val="22"/>
          <w:szCs w:val="22"/>
        </w:rPr>
        <w:t>Korzystanie z baz danych – budowa i typy, tworzenie i modyfikowanie baz danych</w:t>
      </w:r>
      <w:r w:rsidR="00097F3E" w:rsidRPr="006E2599">
        <w:rPr>
          <w:rFonts w:asciiTheme="minorHAnsi" w:hAnsiTheme="minorHAnsi" w:cstheme="minorHAnsi"/>
          <w:bCs/>
          <w:sz w:val="22"/>
          <w:szCs w:val="22"/>
        </w:rPr>
        <w:t>;</w:t>
      </w:r>
    </w:p>
    <w:p w14:paraId="4998FB52" w14:textId="70E81578" w:rsidR="004947C8" w:rsidRPr="006E2599" w:rsidRDefault="004947C8" w:rsidP="006E2599">
      <w:pPr>
        <w:pStyle w:val="Akapitzlist"/>
        <w:numPr>
          <w:ilvl w:val="0"/>
          <w:numId w:val="29"/>
        </w:numPr>
        <w:rPr>
          <w:rFonts w:asciiTheme="minorHAnsi" w:hAnsiTheme="minorHAnsi" w:cstheme="minorHAnsi"/>
          <w:sz w:val="22"/>
          <w:szCs w:val="22"/>
        </w:rPr>
      </w:pPr>
      <w:r w:rsidRPr="006E2599">
        <w:rPr>
          <w:rFonts w:asciiTheme="minorHAnsi" w:hAnsiTheme="minorHAnsi" w:cstheme="minorHAnsi"/>
          <w:sz w:val="22"/>
          <w:szCs w:val="22"/>
        </w:rPr>
        <w:t>Nowoczesne metody archiwizacji dokumentów:</w:t>
      </w:r>
    </w:p>
    <w:p w14:paraId="0CEE59F9" w14:textId="77777777" w:rsidR="004947C8" w:rsidRPr="006E2599" w:rsidRDefault="004947C8" w:rsidP="006E2599">
      <w:pPr>
        <w:pStyle w:val="Akapitzlist"/>
        <w:numPr>
          <w:ilvl w:val="0"/>
          <w:numId w:val="55"/>
        </w:numPr>
        <w:spacing w:after="160"/>
        <w:ind w:left="993"/>
        <w:rPr>
          <w:rFonts w:asciiTheme="minorHAnsi" w:hAnsiTheme="minorHAnsi" w:cstheme="minorHAnsi"/>
          <w:b/>
          <w:bCs/>
          <w:sz w:val="22"/>
          <w:szCs w:val="22"/>
        </w:rPr>
      </w:pPr>
      <w:r w:rsidRPr="006E2599">
        <w:rPr>
          <w:rFonts w:asciiTheme="minorHAnsi" w:hAnsiTheme="minorHAnsi" w:cstheme="minorHAnsi"/>
          <w:bCs/>
          <w:sz w:val="22"/>
          <w:szCs w:val="22"/>
        </w:rPr>
        <w:t>Elektroniczny obieg faktur – aspekty prawne;</w:t>
      </w:r>
    </w:p>
    <w:p w14:paraId="14289E8A" w14:textId="77777777" w:rsidR="00097F3E" w:rsidRPr="006E2599" w:rsidRDefault="004947C8" w:rsidP="006E2599">
      <w:pPr>
        <w:pStyle w:val="Akapitzlist"/>
        <w:numPr>
          <w:ilvl w:val="0"/>
          <w:numId w:val="55"/>
        </w:numPr>
        <w:spacing w:after="160"/>
        <w:ind w:left="993"/>
        <w:rPr>
          <w:rFonts w:asciiTheme="minorHAnsi" w:hAnsiTheme="minorHAnsi" w:cstheme="minorHAnsi"/>
          <w:b/>
          <w:bCs/>
          <w:sz w:val="22"/>
          <w:szCs w:val="22"/>
        </w:rPr>
      </w:pPr>
      <w:r w:rsidRPr="006E2599">
        <w:rPr>
          <w:rFonts w:asciiTheme="minorHAnsi" w:hAnsiTheme="minorHAnsi" w:cstheme="minorHAnsi"/>
          <w:bCs/>
          <w:sz w:val="22"/>
          <w:szCs w:val="22"/>
        </w:rPr>
        <w:t>Digitalizacja biura podawczego – elektroniczny obieg umowami i pismami;</w:t>
      </w:r>
    </w:p>
    <w:p w14:paraId="243DE7B2" w14:textId="7556DC23" w:rsidR="00D774EA" w:rsidRPr="006E2599" w:rsidRDefault="004947C8" w:rsidP="006E2599">
      <w:pPr>
        <w:pStyle w:val="Akapitzlist"/>
        <w:numPr>
          <w:ilvl w:val="0"/>
          <w:numId w:val="55"/>
        </w:numPr>
        <w:spacing w:after="160"/>
        <w:ind w:left="993"/>
        <w:rPr>
          <w:rFonts w:asciiTheme="minorHAnsi" w:hAnsiTheme="minorHAnsi" w:cstheme="minorHAnsi"/>
          <w:b/>
          <w:bCs/>
          <w:sz w:val="22"/>
          <w:szCs w:val="22"/>
        </w:rPr>
      </w:pPr>
      <w:r w:rsidRPr="006E2599">
        <w:rPr>
          <w:rFonts w:asciiTheme="minorHAnsi" w:hAnsiTheme="minorHAnsi" w:cstheme="minorHAnsi"/>
          <w:bCs/>
          <w:sz w:val="22"/>
          <w:szCs w:val="22"/>
        </w:rPr>
        <w:t>Kluczowe role w procesie obiegu dokumentów</w:t>
      </w:r>
      <w:r w:rsidR="00097F3E" w:rsidRPr="006E2599">
        <w:rPr>
          <w:rFonts w:asciiTheme="minorHAnsi" w:hAnsiTheme="minorHAnsi" w:cstheme="minorHAnsi"/>
          <w:bCs/>
          <w:sz w:val="22"/>
          <w:szCs w:val="22"/>
        </w:rPr>
        <w:t>;</w:t>
      </w:r>
    </w:p>
    <w:p w14:paraId="5427CA65" w14:textId="37A21BB1" w:rsidR="00356650" w:rsidRPr="006E2599" w:rsidRDefault="00356650" w:rsidP="006E2599">
      <w:pPr>
        <w:pStyle w:val="Akapitzlist"/>
        <w:numPr>
          <w:ilvl w:val="0"/>
          <w:numId w:val="29"/>
        </w:numPr>
        <w:rPr>
          <w:rFonts w:asciiTheme="minorHAnsi" w:hAnsiTheme="minorHAnsi" w:cstheme="minorHAnsi"/>
          <w:sz w:val="22"/>
          <w:szCs w:val="22"/>
        </w:rPr>
      </w:pPr>
      <w:r w:rsidRPr="006E2599">
        <w:rPr>
          <w:rFonts w:asciiTheme="minorHAnsi" w:hAnsiTheme="minorHAnsi" w:cstheme="minorHAnsi"/>
          <w:sz w:val="22"/>
          <w:szCs w:val="22"/>
        </w:rPr>
        <w:t>Podstawy RODO:</w:t>
      </w:r>
    </w:p>
    <w:p w14:paraId="158C6F78" w14:textId="77777777" w:rsidR="00356650" w:rsidRPr="006E2599" w:rsidRDefault="00356650" w:rsidP="006E2599">
      <w:pPr>
        <w:pStyle w:val="Akapitzlist"/>
        <w:numPr>
          <w:ilvl w:val="0"/>
          <w:numId w:val="56"/>
        </w:numPr>
        <w:spacing w:after="160"/>
        <w:ind w:left="993"/>
        <w:rPr>
          <w:rFonts w:asciiTheme="minorHAnsi" w:hAnsiTheme="minorHAnsi" w:cstheme="minorHAnsi"/>
          <w:b/>
          <w:bCs/>
          <w:sz w:val="22"/>
          <w:szCs w:val="22"/>
        </w:rPr>
      </w:pPr>
      <w:r w:rsidRPr="006E2599">
        <w:rPr>
          <w:rFonts w:asciiTheme="minorHAnsi" w:hAnsiTheme="minorHAnsi" w:cstheme="minorHAnsi"/>
          <w:bCs/>
          <w:sz w:val="22"/>
          <w:szCs w:val="22"/>
        </w:rPr>
        <w:t>Podstawowe pojęcia i informacje;</w:t>
      </w:r>
    </w:p>
    <w:p w14:paraId="479CFBDA" w14:textId="77777777" w:rsidR="00356650" w:rsidRPr="006E2599" w:rsidRDefault="00356650" w:rsidP="006E2599">
      <w:pPr>
        <w:pStyle w:val="Akapitzlist"/>
        <w:numPr>
          <w:ilvl w:val="0"/>
          <w:numId w:val="56"/>
        </w:numPr>
        <w:spacing w:after="160"/>
        <w:ind w:left="993"/>
        <w:rPr>
          <w:rFonts w:asciiTheme="minorHAnsi" w:hAnsiTheme="minorHAnsi" w:cstheme="minorHAnsi"/>
          <w:b/>
          <w:bCs/>
          <w:sz w:val="22"/>
          <w:szCs w:val="22"/>
        </w:rPr>
      </w:pPr>
      <w:r w:rsidRPr="006E2599">
        <w:rPr>
          <w:rFonts w:asciiTheme="minorHAnsi" w:hAnsiTheme="minorHAnsi" w:cstheme="minorHAnsi"/>
          <w:bCs/>
          <w:sz w:val="22"/>
          <w:szCs w:val="22"/>
        </w:rPr>
        <w:t>Zasady przetwarzania danych osobowych;</w:t>
      </w:r>
    </w:p>
    <w:p w14:paraId="757696ED" w14:textId="77777777" w:rsidR="000C1E8C" w:rsidRPr="006E2599" w:rsidRDefault="00356650" w:rsidP="006E2599">
      <w:pPr>
        <w:pStyle w:val="Akapitzlist"/>
        <w:numPr>
          <w:ilvl w:val="0"/>
          <w:numId w:val="56"/>
        </w:numPr>
        <w:spacing w:after="160"/>
        <w:ind w:left="993"/>
        <w:rPr>
          <w:rFonts w:asciiTheme="minorHAnsi" w:hAnsiTheme="minorHAnsi" w:cstheme="minorHAnsi"/>
          <w:b/>
          <w:bCs/>
          <w:sz w:val="22"/>
          <w:szCs w:val="22"/>
        </w:rPr>
      </w:pPr>
      <w:r w:rsidRPr="006E2599">
        <w:rPr>
          <w:rFonts w:asciiTheme="minorHAnsi" w:hAnsiTheme="minorHAnsi" w:cstheme="minorHAnsi"/>
          <w:bCs/>
          <w:sz w:val="22"/>
          <w:szCs w:val="22"/>
        </w:rPr>
        <w:t>Zgoda i obowiązek informacyjny;</w:t>
      </w:r>
    </w:p>
    <w:p w14:paraId="2AF4398A" w14:textId="61890333" w:rsidR="004947C8" w:rsidRPr="006E2599" w:rsidRDefault="00356650" w:rsidP="006E2599">
      <w:pPr>
        <w:pStyle w:val="Akapitzlist"/>
        <w:numPr>
          <w:ilvl w:val="0"/>
          <w:numId w:val="56"/>
        </w:numPr>
        <w:spacing w:after="160"/>
        <w:ind w:left="993"/>
        <w:rPr>
          <w:rFonts w:asciiTheme="minorHAnsi" w:hAnsiTheme="minorHAnsi" w:cstheme="minorHAnsi"/>
          <w:b/>
          <w:bCs/>
          <w:sz w:val="22"/>
          <w:szCs w:val="22"/>
        </w:rPr>
      </w:pPr>
      <w:r w:rsidRPr="006E2599">
        <w:rPr>
          <w:rFonts w:asciiTheme="minorHAnsi" w:hAnsiTheme="minorHAnsi" w:cstheme="minorHAnsi"/>
          <w:bCs/>
          <w:sz w:val="22"/>
          <w:szCs w:val="22"/>
        </w:rPr>
        <w:t>Prawa osób, których dane są przetwarzane</w:t>
      </w:r>
      <w:r w:rsidR="000C1E8C" w:rsidRPr="006E2599">
        <w:rPr>
          <w:rFonts w:asciiTheme="minorHAnsi" w:hAnsiTheme="minorHAnsi" w:cstheme="minorHAnsi"/>
          <w:bCs/>
          <w:sz w:val="22"/>
          <w:szCs w:val="22"/>
        </w:rPr>
        <w:t>;</w:t>
      </w:r>
    </w:p>
    <w:p w14:paraId="4AEFDFEB" w14:textId="5C129344" w:rsidR="000056EE" w:rsidRPr="006E2599" w:rsidRDefault="000056EE" w:rsidP="006E2599">
      <w:pPr>
        <w:pStyle w:val="Akapitzlist"/>
        <w:numPr>
          <w:ilvl w:val="0"/>
          <w:numId w:val="29"/>
        </w:numPr>
        <w:rPr>
          <w:rFonts w:asciiTheme="minorHAnsi" w:hAnsiTheme="minorHAnsi" w:cstheme="minorHAnsi"/>
          <w:sz w:val="22"/>
          <w:szCs w:val="22"/>
        </w:rPr>
      </w:pPr>
      <w:r w:rsidRPr="006E2599">
        <w:rPr>
          <w:rFonts w:asciiTheme="minorHAnsi" w:hAnsiTheme="minorHAnsi" w:cstheme="minorHAnsi"/>
          <w:sz w:val="22"/>
          <w:szCs w:val="22"/>
        </w:rPr>
        <w:t>Podstawowe dokumenty rejestrowe:</w:t>
      </w:r>
    </w:p>
    <w:p w14:paraId="6F6E0E37" w14:textId="77777777" w:rsidR="000056EE" w:rsidRPr="006E2599" w:rsidRDefault="000056EE" w:rsidP="006E2599">
      <w:pPr>
        <w:pStyle w:val="Akapitzlist"/>
        <w:numPr>
          <w:ilvl w:val="0"/>
          <w:numId w:val="57"/>
        </w:numPr>
        <w:spacing w:after="160"/>
        <w:ind w:left="993"/>
        <w:rPr>
          <w:rFonts w:asciiTheme="minorHAnsi" w:hAnsiTheme="minorHAnsi" w:cstheme="minorHAnsi"/>
          <w:b/>
          <w:bCs/>
          <w:sz w:val="22"/>
          <w:szCs w:val="22"/>
        </w:rPr>
      </w:pPr>
      <w:r w:rsidRPr="006E2599">
        <w:rPr>
          <w:rFonts w:asciiTheme="minorHAnsi" w:hAnsiTheme="minorHAnsi" w:cstheme="minorHAnsi"/>
          <w:bCs/>
          <w:sz w:val="22"/>
          <w:szCs w:val="22"/>
        </w:rPr>
        <w:t>Działalność jednoosobowa – CEIDG;</w:t>
      </w:r>
    </w:p>
    <w:p w14:paraId="6C2437A2" w14:textId="77777777" w:rsidR="000056EE" w:rsidRPr="006E2599" w:rsidRDefault="000056EE" w:rsidP="006E2599">
      <w:pPr>
        <w:pStyle w:val="Akapitzlist"/>
        <w:numPr>
          <w:ilvl w:val="0"/>
          <w:numId w:val="57"/>
        </w:numPr>
        <w:spacing w:after="160"/>
        <w:ind w:left="993"/>
        <w:rPr>
          <w:rFonts w:asciiTheme="minorHAnsi" w:hAnsiTheme="minorHAnsi" w:cstheme="minorHAnsi"/>
          <w:b/>
          <w:bCs/>
          <w:sz w:val="22"/>
          <w:szCs w:val="22"/>
        </w:rPr>
      </w:pPr>
      <w:r w:rsidRPr="006E2599">
        <w:rPr>
          <w:rFonts w:asciiTheme="minorHAnsi" w:hAnsiTheme="minorHAnsi" w:cstheme="minorHAnsi"/>
          <w:bCs/>
          <w:sz w:val="22"/>
          <w:szCs w:val="22"/>
        </w:rPr>
        <w:t>Spółki, czyli przede wszystkim KRS;</w:t>
      </w:r>
    </w:p>
    <w:p w14:paraId="0EF80FA3" w14:textId="77777777" w:rsidR="007F681D" w:rsidRPr="006E2599" w:rsidRDefault="000056EE" w:rsidP="006E2599">
      <w:pPr>
        <w:pStyle w:val="Akapitzlist"/>
        <w:numPr>
          <w:ilvl w:val="0"/>
          <w:numId w:val="57"/>
        </w:numPr>
        <w:spacing w:after="160"/>
        <w:ind w:left="993"/>
        <w:rPr>
          <w:rFonts w:asciiTheme="minorHAnsi" w:hAnsiTheme="minorHAnsi" w:cstheme="minorHAnsi"/>
          <w:b/>
          <w:bCs/>
          <w:sz w:val="22"/>
          <w:szCs w:val="22"/>
        </w:rPr>
      </w:pPr>
      <w:r w:rsidRPr="006E2599">
        <w:rPr>
          <w:rFonts w:asciiTheme="minorHAnsi" w:hAnsiTheme="minorHAnsi" w:cstheme="minorHAnsi"/>
          <w:bCs/>
          <w:sz w:val="22"/>
          <w:szCs w:val="22"/>
        </w:rPr>
        <w:t>KRS Z3 – druk do zmian w umowie spółki – analiza;</w:t>
      </w:r>
    </w:p>
    <w:p w14:paraId="1BCD4769" w14:textId="5D7CA4C6" w:rsidR="00356650" w:rsidRPr="006E2599" w:rsidRDefault="000056EE" w:rsidP="006E2599">
      <w:pPr>
        <w:pStyle w:val="Akapitzlist"/>
        <w:numPr>
          <w:ilvl w:val="0"/>
          <w:numId w:val="57"/>
        </w:numPr>
        <w:spacing w:after="160"/>
        <w:ind w:left="993"/>
        <w:rPr>
          <w:rFonts w:asciiTheme="minorHAnsi" w:hAnsiTheme="minorHAnsi" w:cstheme="minorHAnsi"/>
          <w:b/>
          <w:bCs/>
          <w:sz w:val="22"/>
          <w:szCs w:val="22"/>
        </w:rPr>
      </w:pPr>
      <w:r w:rsidRPr="006E2599">
        <w:rPr>
          <w:rFonts w:asciiTheme="minorHAnsi" w:hAnsiTheme="minorHAnsi" w:cstheme="minorHAnsi"/>
          <w:bCs/>
          <w:sz w:val="22"/>
          <w:szCs w:val="22"/>
        </w:rPr>
        <w:t>Zakładanie działalności przez Internet - studium przypadku</w:t>
      </w:r>
      <w:r w:rsidR="007F681D" w:rsidRPr="006E2599">
        <w:rPr>
          <w:rFonts w:asciiTheme="minorHAnsi" w:hAnsiTheme="minorHAnsi" w:cstheme="minorHAnsi"/>
          <w:bCs/>
          <w:sz w:val="22"/>
          <w:szCs w:val="22"/>
        </w:rPr>
        <w:t>;</w:t>
      </w:r>
    </w:p>
    <w:p w14:paraId="7D604681" w14:textId="6054E955" w:rsidR="0058459C" w:rsidRPr="006E2599" w:rsidRDefault="0058459C" w:rsidP="006E2599">
      <w:pPr>
        <w:pStyle w:val="Akapitzlist"/>
        <w:numPr>
          <w:ilvl w:val="0"/>
          <w:numId w:val="29"/>
        </w:numPr>
        <w:rPr>
          <w:rFonts w:asciiTheme="minorHAnsi" w:hAnsiTheme="minorHAnsi" w:cstheme="minorHAnsi"/>
          <w:sz w:val="22"/>
          <w:szCs w:val="22"/>
        </w:rPr>
      </w:pPr>
      <w:r w:rsidRPr="006E2599">
        <w:rPr>
          <w:rFonts w:asciiTheme="minorHAnsi" w:hAnsiTheme="minorHAnsi" w:cstheme="minorHAnsi"/>
          <w:sz w:val="22"/>
          <w:szCs w:val="22"/>
        </w:rPr>
        <w:t>Analiza aktów prawnych:</w:t>
      </w:r>
    </w:p>
    <w:p w14:paraId="717DCFA7" w14:textId="77777777" w:rsidR="0058459C" w:rsidRPr="006E2599" w:rsidRDefault="0058459C" w:rsidP="006E2599">
      <w:pPr>
        <w:pStyle w:val="Akapitzlist"/>
        <w:numPr>
          <w:ilvl w:val="0"/>
          <w:numId w:val="58"/>
        </w:numPr>
        <w:spacing w:after="160"/>
        <w:ind w:left="993"/>
        <w:rPr>
          <w:rFonts w:asciiTheme="minorHAnsi" w:hAnsiTheme="minorHAnsi" w:cstheme="minorHAnsi"/>
          <w:b/>
          <w:bCs/>
          <w:sz w:val="22"/>
          <w:szCs w:val="22"/>
        </w:rPr>
      </w:pPr>
      <w:r w:rsidRPr="006E2599">
        <w:rPr>
          <w:rFonts w:asciiTheme="minorHAnsi" w:hAnsiTheme="minorHAnsi" w:cstheme="minorHAnsi"/>
          <w:bCs/>
          <w:sz w:val="22"/>
          <w:szCs w:val="22"/>
        </w:rPr>
        <w:t>Jakie są akty prawne?</w:t>
      </w:r>
    </w:p>
    <w:p w14:paraId="02941F33" w14:textId="77777777" w:rsidR="0058459C" w:rsidRPr="006E2599" w:rsidRDefault="0058459C" w:rsidP="006E2599">
      <w:pPr>
        <w:pStyle w:val="Akapitzlist"/>
        <w:numPr>
          <w:ilvl w:val="0"/>
          <w:numId w:val="58"/>
        </w:numPr>
        <w:spacing w:after="160"/>
        <w:ind w:left="993"/>
        <w:rPr>
          <w:rFonts w:asciiTheme="minorHAnsi" w:hAnsiTheme="minorHAnsi" w:cstheme="minorHAnsi"/>
          <w:b/>
          <w:bCs/>
          <w:sz w:val="22"/>
          <w:szCs w:val="22"/>
        </w:rPr>
      </w:pPr>
      <w:r w:rsidRPr="006E2599">
        <w:rPr>
          <w:rFonts w:asciiTheme="minorHAnsi" w:hAnsiTheme="minorHAnsi" w:cstheme="minorHAnsi"/>
          <w:bCs/>
          <w:sz w:val="22"/>
          <w:szCs w:val="22"/>
        </w:rPr>
        <w:t>Jak czytać akty prawne?</w:t>
      </w:r>
    </w:p>
    <w:p w14:paraId="5F019AD5" w14:textId="77777777" w:rsidR="007F681D" w:rsidRPr="006E2599" w:rsidRDefault="0058459C" w:rsidP="006E2599">
      <w:pPr>
        <w:pStyle w:val="Akapitzlist"/>
        <w:numPr>
          <w:ilvl w:val="0"/>
          <w:numId w:val="58"/>
        </w:numPr>
        <w:spacing w:after="160"/>
        <w:ind w:left="993"/>
        <w:rPr>
          <w:rFonts w:asciiTheme="minorHAnsi" w:hAnsiTheme="minorHAnsi" w:cstheme="minorHAnsi"/>
          <w:b/>
          <w:bCs/>
          <w:sz w:val="22"/>
          <w:szCs w:val="22"/>
        </w:rPr>
      </w:pPr>
      <w:r w:rsidRPr="006E2599">
        <w:rPr>
          <w:rFonts w:asciiTheme="minorHAnsi" w:hAnsiTheme="minorHAnsi" w:cstheme="minorHAnsi"/>
          <w:bCs/>
          <w:sz w:val="22"/>
          <w:szCs w:val="22"/>
        </w:rPr>
        <w:t>Jak szukać aktualnych aktów prawnych?</w:t>
      </w:r>
    </w:p>
    <w:p w14:paraId="7B29604C" w14:textId="5B9DCE98" w:rsidR="0058459C" w:rsidRPr="006E2599" w:rsidRDefault="0058459C" w:rsidP="006E2599">
      <w:pPr>
        <w:pStyle w:val="Akapitzlist"/>
        <w:numPr>
          <w:ilvl w:val="0"/>
          <w:numId w:val="58"/>
        </w:numPr>
        <w:spacing w:after="160"/>
        <w:ind w:left="993"/>
        <w:rPr>
          <w:rFonts w:asciiTheme="minorHAnsi" w:hAnsiTheme="minorHAnsi" w:cstheme="minorHAnsi"/>
          <w:b/>
          <w:bCs/>
          <w:sz w:val="22"/>
          <w:szCs w:val="22"/>
        </w:rPr>
      </w:pPr>
      <w:r w:rsidRPr="006E2599">
        <w:rPr>
          <w:rFonts w:asciiTheme="minorHAnsi" w:hAnsiTheme="minorHAnsi" w:cstheme="minorHAnsi"/>
          <w:bCs/>
          <w:sz w:val="22"/>
          <w:szCs w:val="22"/>
        </w:rPr>
        <w:t>Jaka jest hierarchia aktów prawnych</w:t>
      </w:r>
      <w:r w:rsidR="007F681D" w:rsidRPr="006E2599">
        <w:rPr>
          <w:rFonts w:asciiTheme="minorHAnsi" w:hAnsiTheme="minorHAnsi" w:cstheme="minorHAnsi"/>
          <w:bCs/>
          <w:sz w:val="22"/>
          <w:szCs w:val="22"/>
        </w:rPr>
        <w:t>?</w:t>
      </w:r>
    </w:p>
    <w:p w14:paraId="606961BB" w14:textId="37D4E68B" w:rsidR="00D80635" w:rsidRPr="006E2599" w:rsidRDefault="00D80635" w:rsidP="006E2599">
      <w:pPr>
        <w:pStyle w:val="Akapitzlist"/>
        <w:numPr>
          <w:ilvl w:val="0"/>
          <w:numId w:val="29"/>
        </w:numPr>
        <w:rPr>
          <w:rFonts w:asciiTheme="minorHAnsi" w:hAnsiTheme="minorHAnsi" w:cstheme="minorHAnsi"/>
          <w:sz w:val="22"/>
          <w:szCs w:val="22"/>
        </w:rPr>
      </w:pPr>
      <w:r w:rsidRPr="006E2599">
        <w:rPr>
          <w:rFonts w:asciiTheme="minorHAnsi" w:hAnsiTheme="minorHAnsi" w:cstheme="minorHAnsi"/>
          <w:sz w:val="22"/>
          <w:szCs w:val="22"/>
        </w:rPr>
        <w:t>Komunikacja społeczna i techniki negocjacji:</w:t>
      </w:r>
    </w:p>
    <w:p w14:paraId="45D73ECA" w14:textId="77777777" w:rsidR="00D80635" w:rsidRPr="006E2599" w:rsidRDefault="00D80635" w:rsidP="006E2599">
      <w:pPr>
        <w:pStyle w:val="Akapitzlist"/>
        <w:numPr>
          <w:ilvl w:val="0"/>
          <w:numId w:val="59"/>
        </w:numPr>
        <w:spacing w:after="160"/>
        <w:ind w:left="993"/>
        <w:rPr>
          <w:rFonts w:asciiTheme="minorHAnsi" w:hAnsiTheme="minorHAnsi" w:cstheme="minorHAnsi"/>
          <w:b/>
          <w:bCs/>
          <w:sz w:val="22"/>
          <w:szCs w:val="22"/>
        </w:rPr>
      </w:pPr>
      <w:r w:rsidRPr="006E2599">
        <w:rPr>
          <w:rFonts w:asciiTheme="minorHAnsi" w:hAnsiTheme="minorHAnsi" w:cstheme="minorHAnsi"/>
          <w:bCs/>
          <w:sz w:val="22"/>
          <w:szCs w:val="22"/>
        </w:rPr>
        <w:t>Modele i zasady negocjacji;</w:t>
      </w:r>
    </w:p>
    <w:p w14:paraId="71FC1E6E" w14:textId="77777777" w:rsidR="007F681D" w:rsidRPr="006E2599" w:rsidRDefault="00D80635" w:rsidP="006E2599">
      <w:pPr>
        <w:pStyle w:val="Akapitzlist"/>
        <w:numPr>
          <w:ilvl w:val="0"/>
          <w:numId w:val="59"/>
        </w:numPr>
        <w:spacing w:after="160"/>
        <w:ind w:left="993"/>
        <w:rPr>
          <w:rFonts w:asciiTheme="minorHAnsi" w:hAnsiTheme="minorHAnsi" w:cstheme="minorHAnsi"/>
          <w:b/>
          <w:bCs/>
          <w:sz w:val="22"/>
          <w:szCs w:val="22"/>
        </w:rPr>
      </w:pPr>
      <w:r w:rsidRPr="006E2599">
        <w:rPr>
          <w:rFonts w:asciiTheme="minorHAnsi" w:hAnsiTheme="minorHAnsi" w:cstheme="minorHAnsi"/>
          <w:bCs/>
          <w:sz w:val="22"/>
          <w:szCs w:val="22"/>
        </w:rPr>
        <w:t>Zastosowanie technik negocjacji;</w:t>
      </w:r>
    </w:p>
    <w:p w14:paraId="6D2D670E" w14:textId="4408FDBC" w:rsidR="0058459C" w:rsidRPr="006E2599" w:rsidRDefault="00D80635" w:rsidP="006E2599">
      <w:pPr>
        <w:pStyle w:val="Akapitzlist"/>
        <w:numPr>
          <w:ilvl w:val="0"/>
          <w:numId w:val="59"/>
        </w:numPr>
        <w:spacing w:after="160"/>
        <w:ind w:left="993"/>
        <w:rPr>
          <w:rFonts w:asciiTheme="minorHAnsi" w:hAnsiTheme="minorHAnsi" w:cstheme="minorHAnsi"/>
          <w:b/>
          <w:bCs/>
          <w:sz w:val="22"/>
          <w:szCs w:val="22"/>
        </w:rPr>
      </w:pPr>
      <w:r w:rsidRPr="006E2599">
        <w:rPr>
          <w:rFonts w:asciiTheme="minorHAnsi" w:hAnsiTheme="minorHAnsi" w:cstheme="minorHAnsi"/>
          <w:bCs/>
          <w:sz w:val="22"/>
          <w:szCs w:val="22"/>
        </w:rPr>
        <w:t>Istota, rodzaje i dynamiki konfliktu, modeli i zasad negocjacji</w:t>
      </w:r>
      <w:r w:rsidR="007F681D" w:rsidRPr="006E2599">
        <w:rPr>
          <w:rFonts w:asciiTheme="minorHAnsi" w:hAnsiTheme="minorHAnsi" w:cstheme="minorHAnsi"/>
          <w:bCs/>
          <w:sz w:val="22"/>
          <w:szCs w:val="22"/>
        </w:rPr>
        <w:t>.</w:t>
      </w:r>
    </w:p>
    <w:p w14:paraId="105362D5" w14:textId="77777777" w:rsidR="004D173B" w:rsidRPr="006E2599" w:rsidRDefault="00D8647B" w:rsidP="006E2599">
      <w:pPr>
        <w:pStyle w:val="Akapitzlist"/>
        <w:numPr>
          <w:ilvl w:val="0"/>
          <w:numId w:val="29"/>
        </w:numPr>
        <w:jc w:val="both"/>
        <w:rPr>
          <w:rFonts w:asciiTheme="minorHAnsi" w:hAnsiTheme="minorHAnsi" w:cstheme="minorHAnsi"/>
          <w:sz w:val="22"/>
          <w:szCs w:val="22"/>
        </w:rPr>
      </w:pPr>
      <w:r w:rsidRPr="006E2599">
        <w:rPr>
          <w:rFonts w:asciiTheme="minorHAnsi" w:hAnsiTheme="minorHAnsi" w:cstheme="minorHAnsi"/>
          <w:sz w:val="22"/>
          <w:szCs w:val="22"/>
        </w:rPr>
        <w:t>Szkolenie ma na celu uzyskanie, uzupełnienie lub doskonalenie umiejętności i kwalifikacji zawodowych lub ogólnych, potrzebnych UP do wykonywania pracy.</w:t>
      </w:r>
    </w:p>
    <w:p w14:paraId="175C2936" w14:textId="6CAB772E" w:rsidR="004D173B" w:rsidRPr="006E2599" w:rsidRDefault="00C1174D" w:rsidP="006E2599">
      <w:pPr>
        <w:pStyle w:val="Akapitzlist"/>
        <w:numPr>
          <w:ilvl w:val="0"/>
          <w:numId w:val="29"/>
        </w:numPr>
        <w:jc w:val="both"/>
        <w:rPr>
          <w:rFonts w:asciiTheme="minorHAnsi" w:hAnsiTheme="minorHAnsi" w:cstheme="minorHAnsi"/>
          <w:sz w:val="22"/>
          <w:szCs w:val="22"/>
        </w:rPr>
      </w:pPr>
      <w:r w:rsidRPr="006E2599">
        <w:rPr>
          <w:rFonts w:asciiTheme="minorHAnsi" w:hAnsiTheme="minorHAnsi" w:cstheme="minorHAnsi"/>
          <w:sz w:val="22"/>
          <w:szCs w:val="22"/>
        </w:rPr>
        <w:t>Efektem szkolenia będzie nabycie przez UP kwalifikacji</w:t>
      </w:r>
      <w:r w:rsidR="00056081" w:rsidRPr="006E2599">
        <w:rPr>
          <w:rFonts w:asciiTheme="minorHAnsi" w:hAnsiTheme="minorHAnsi" w:cstheme="minorHAnsi"/>
          <w:sz w:val="22"/>
          <w:szCs w:val="22"/>
        </w:rPr>
        <w:t>.</w:t>
      </w:r>
    </w:p>
    <w:p w14:paraId="0FB1F8B5" w14:textId="09080E75" w:rsidR="004D173B" w:rsidRPr="006E2599" w:rsidRDefault="00D022E3" w:rsidP="006E2599">
      <w:pPr>
        <w:pStyle w:val="Akapitzlist"/>
        <w:numPr>
          <w:ilvl w:val="0"/>
          <w:numId w:val="29"/>
        </w:numPr>
        <w:jc w:val="both"/>
        <w:rPr>
          <w:rFonts w:asciiTheme="minorHAnsi" w:hAnsiTheme="minorHAnsi" w:cstheme="minorHAnsi"/>
          <w:sz w:val="22"/>
          <w:szCs w:val="22"/>
        </w:rPr>
      </w:pPr>
      <w:r w:rsidRPr="006E2599">
        <w:rPr>
          <w:rFonts w:asciiTheme="minorHAnsi" w:hAnsiTheme="minorHAnsi" w:cstheme="minorHAnsi"/>
          <w:sz w:val="22"/>
          <w:szCs w:val="22"/>
        </w:rPr>
        <w:t>Nabycie kwalifikacji jest weryfikowane i potwierdzane zgodnie z zasadami wskazanymi w załączniku nr 2 „Podstawowe informacje dotyczące uzyskiwania kwalifikacji w ramach projektów współfinansowanych z Europejskiego Funduszu Społecznego Plus” do wytycznych ministra właściwego do spraw rozwoju regionalnego dotyczących monitorowania postępu rzeczowego realizacji programów na lata 2021–2027.</w:t>
      </w:r>
    </w:p>
    <w:p w14:paraId="3FADC1EC" w14:textId="77777777" w:rsidR="004D173B" w:rsidRPr="006E2599" w:rsidRDefault="00D03B75" w:rsidP="006E2599">
      <w:pPr>
        <w:pStyle w:val="Akapitzlist"/>
        <w:numPr>
          <w:ilvl w:val="0"/>
          <w:numId w:val="29"/>
        </w:numPr>
        <w:jc w:val="both"/>
        <w:rPr>
          <w:rFonts w:asciiTheme="minorHAnsi" w:hAnsiTheme="minorHAnsi" w:cstheme="minorHAnsi"/>
          <w:sz w:val="22"/>
          <w:szCs w:val="22"/>
        </w:rPr>
      </w:pPr>
      <w:r w:rsidRPr="006E2599">
        <w:rPr>
          <w:rFonts w:asciiTheme="minorHAnsi" w:hAnsiTheme="minorHAnsi" w:cstheme="minorHAnsi"/>
          <w:sz w:val="22"/>
          <w:szCs w:val="22"/>
        </w:rPr>
        <w:t>Kwalifikacja to określony zestaw efektów uczenia się w zakresie wiedzy, umiejętności</w:t>
      </w:r>
      <w:r w:rsidR="00E51B5F" w:rsidRPr="006E2599">
        <w:rPr>
          <w:rFonts w:asciiTheme="minorHAnsi" w:hAnsiTheme="minorHAnsi" w:cstheme="minorHAnsi"/>
          <w:sz w:val="22"/>
          <w:szCs w:val="22"/>
        </w:rPr>
        <w:t xml:space="preserve"> </w:t>
      </w:r>
      <w:r w:rsidRPr="006E2599">
        <w:rPr>
          <w:rFonts w:asciiTheme="minorHAnsi" w:hAnsiTheme="minorHAnsi" w:cstheme="minorHAnsi"/>
          <w:sz w:val="22"/>
          <w:szCs w:val="22"/>
        </w:rPr>
        <w:t>oraz kompetencji społecznych nabytych w drodze edukacji formalnej, edukacji poza</w:t>
      </w:r>
      <w:r w:rsidR="00E51B5F" w:rsidRPr="006E2599">
        <w:rPr>
          <w:rFonts w:asciiTheme="minorHAnsi" w:hAnsiTheme="minorHAnsi" w:cstheme="minorHAnsi"/>
          <w:sz w:val="22"/>
          <w:szCs w:val="22"/>
        </w:rPr>
        <w:t xml:space="preserve"> f</w:t>
      </w:r>
      <w:r w:rsidRPr="006E2599">
        <w:rPr>
          <w:rFonts w:asciiTheme="minorHAnsi" w:hAnsiTheme="minorHAnsi" w:cstheme="minorHAnsi"/>
          <w:sz w:val="22"/>
          <w:szCs w:val="22"/>
        </w:rPr>
        <w:t>ormalnej lub poprzez uczenie się nieformalne, zgodnych z ustalonymi dla danej</w:t>
      </w:r>
      <w:r w:rsidR="00E51B5F" w:rsidRPr="006E2599">
        <w:rPr>
          <w:rFonts w:asciiTheme="minorHAnsi" w:hAnsiTheme="minorHAnsi" w:cstheme="minorHAnsi"/>
          <w:sz w:val="22"/>
          <w:szCs w:val="22"/>
        </w:rPr>
        <w:t xml:space="preserve"> </w:t>
      </w:r>
      <w:r w:rsidRPr="006E2599">
        <w:rPr>
          <w:rFonts w:asciiTheme="minorHAnsi" w:hAnsiTheme="minorHAnsi" w:cstheme="minorHAnsi"/>
          <w:sz w:val="22"/>
          <w:szCs w:val="22"/>
        </w:rPr>
        <w:t>kwalifikacji wymaganiami, których osiągnięcie zostało sprawdzone w walidacji oraz</w:t>
      </w:r>
      <w:r w:rsidR="00E51B5F" w:rsidRPr="006E2599">
        <w:rPr>
          <w:rFonts w:asciiTheme="minorHAnsi" w:hAnsiTheme="minorHAnsi" w:cstheme="minorHAnsi"/>
          <w:sz w:val="22"/>
          <w:szCs w:val="22"/>
        </w:rPr>
        <w:t xml:space="preserve"> </w:t>
      </w:r>
      <w:r w:rsidRPr="006E2599">
        <w:rPr>
          <w:rFonts w:asciiTheme="minorHAnsi" w:hAnsiTheme="minorHAnsi" w:cstheme="minorHAnsi"/>
          <w:sz w:val="22"/>
          <w:szCs w:val="22"/>
        </w:rPr>
        <w:t>formalnie potwierdzone przez instytucję uprawnioną do certyfikowania.</w:t>
      </w:r>
    </w:p>
    <w:p w14:paraId="04630F05" w14:textId="7AD45AD6" w:rsidR="002801D2" w:rsidRPr="006E2599" w:rsidRDefault="00D03B75" w:rsidP="006E2599">
      <w:pPr>
        <w:pStyle w:val="Akapitzlist"/>
        <w:numPr>
          <w:ilvl w:val="0"/>
          <w:numId w:val="29"/>
        </w:numPr>
        <w:jc w:val="both"/>
        <w:rPr>
          <w:rFonts w:asciiTheme="minorHAnsi" w:hAnsiTheme="minorHAnsi" w:cstheme="minorHAnsi"/>
          <w:sz w:val="22"/>
          <w:szCs w:val="22"/>
        </w:rPr>
      </w:pPr>
      <w:r w:rsidRPr="006E2599">
        <w:rPr>
          <w:rFonts w:asciiTheme="minorHAnsi" w:hAnsiTheme="minorHAnsi" w:cstheme="minorHAnsi"/>
          <w:sz w:val="22"/>
          <w:szCs w:val="22"/>
        </w:rPr>
        <w:t>Kompetencja to wyodrębniony zestaw efektów uczenia się / kształcenia, które zostały</w:t>
      </w:r>
      <w:r w:rsidR="00E51B5F" w:rsidRPr="006E2599">
        <w:rPr>
          <w:rFonts w:asciiTheme="minorHAnsi" w:hAnsiTheme="minorHAnsi" w:cstheme="minorHAnsi"/>
          <w:sz w:val="22"/>
          <w:szCs w:val="22"/>
        </w:rPr>
        <w:t xml:space="preserve"> </w:t>
      </w:r>
      <w:r w:rsidRPr="006E2599">
        <w:rPr>
          <w:rFonts w:asciiTheme="minorHAnsi" w:hAnsiTheme="minorHAnsi" w:cstheme="minorHAnsi"/>
          <w:sz w:val="22"/>
          <w:szCs w:val="22"/>
        </w:rPr>
        <w:t>sprawdzone w procesie walidacji w sposób zgodny z wymaganiami ustalonymi dla</w:t>
      </w:r>
      <w:r w:rsidR="00E51B5F" w:rsidRPr="006E2599">
        <w:rPr>
          <w:rFonts w:asciiTheme="minorHAnsi" w:hAnsiTheme="minorHAnsi" w:cstheme="minorHAnsi"/>
          <w:sz w:val="22"/>
          <w:szCs w:val="22"/>
        </w:rPr>
        <w:t xml:space="preserve"> </w:t>
      </w:r>
      <w:r w:rsidRPr="006E2599">
        <w:rPr>
          <w:rFonts w:asciiTheme="minorHAnsi" w:hAnsiTheme="minorHAnsi" w:cstheme="minorHAnsi"/>
          <w:sz w:val="22"/>
          <w:szCs w:val="22"/>
        </w:rPr>
        <w:t xml:space="preserve">danej kompetencji, odnoszącymi </w:t>
      </w:r>
      <w:r w:rsidRPr="006E2599">
        <w:rPr>
          <w:rFonts w:asciiTheme="minorHAnsi" w:hAnsiTheme="minorHAnsi" w:cstheme="minorHAnsi"/>
          <w:sz w:val="22"/>
          <w:szCs w:val="22"/>
        </w:rPr>
        <w:lastRenderedPageBreak/>
        <w:t>się w szczególności do składających się na nią</w:t>
      </w:r>
      <w:r w:rsidR="00E51B5F" w:rsidRPr="006E2599">
        <w:rPr>
          <w:rFonts w:asciiTheme="minorHAnsi" w:hAnsiTheme="minorHAnsi" w:cstheme="minorHAnsi"/>
          <w:sz w:val="22"/>
          <w:szCs w:val="22"/>
        </w:rPr>
        <w:t xml:space="preserve"> </w:t>
      </w:r>
      <w:r w:rsidRPr="006E2599">
        <w:rPr>
          <w:rFonts w:asciiTheme="minorHAnsi" w:hAnsiTheme="minorHAnsi" w:cstheme="minorHAnsi"/>
          <w:sz w:val="22"/>
          <w:szCs w:val="22"/>
        </w:rPr>
        <w:t>efektów uczenia się</w:t>
      </w:r>
      <w:r w:rsidR="00E51B5F" w:rsidRPr="006E2599">
        <w:rPr>
          <w:rFonts w:asciiTheme="minorHAnsi" w:hAnsiTheme="minorHAnsi" w:cstheme="minorHAnsi"/>
          <w:sz w:val="22"/>
          <w:szCs w:val="22"/>
        </w:rPr>
        <w:t>.</w:t>
      </w:r>
      <w:r w:rsidR="005A265B" w:rsidRPr="006E2599">
        <w:rPr>
          <w:rFonts w:asciiTheme="minorHAnsi" w:hAnsiTheme="minorHAnsi" w:cstheme="minorHAnsi"/>
          <w:sz w:val="22"/>
          <w:szCs w:val="22"/>
        </w:rPr>
        <w:t xml:space="preserve"> Potwierdzenie nabycia kompetencji powinno uwzględniać następujące etapy:</w:t>
      </w:r>
    </w:p>
    <w:p w14:paraId="441890BC" w14:textId="77777777" w:rsidR="00056081" w:rsidRPr="006E2599" w:rsidRDefault="00056081" w:rsidP="006E2599">
      <w:pPr>
        <w:pStyle w:val="Akapitzlist"/>
        <w:numPr>
          <w:ilvl w:val="0"/>
          <w:numId w:val="24"/>
        </w:numPr>
        <w:ind w:left="1276"/>
        <w:jc w:val="both"/>
        <w:rPr>
          <w:rFonts w:asciiTheme="minorHAnsi" w:hAnsiTheme="minorHAnsi" w:cstheme="minorHAnsi"/>
          <w:sz w:val="22"/>
          <w:szCs w:val="22"/>
        </w:rPr>
      </w:pPr>
      <w:r w:rsidRPr="006E2599">
        <w:rPr>
          <w:rFonts w:asciiTheme="minorHAnsi" w:hAnsiTheme="minorHAnsi" w:cstheme="minorHAnsi"/>
          <w:sz w:val="22"/>
          <w:szCs w:val="22"/>
        </w:rPr>
        <w:t>ETAP I – Zakres – zdefiniowanie w ramach wniosku o dofinansowanie (w przypadku projektów) grupy docelowej do objęcia wsparciem oraz zakresu tematycznego wsparcia, który będzie poddany ocenie.</w:t>
      </w:r>
    </w:p>
    <w:p w14:paraId="7D755F0D" w14:textId="77777777" w:rsidR="00056081" w:rsidRPr="006E2599" w:rsidRDefault="00056081" w:rsidP="006E2599">
      <w:pPr>
        <w:pStyle w:val="Akapitzlist"/>
        <w:numPr>
          <w:ilvl w:val="0"/>
          <w:numId w:val="24"/>
        </w:numPr>
        <w:ind w:left="1276"/>
        <w:jc w:val="both"/>
        <w:rPr>
          <w:rFonts w:asciiTheme="minorHAnsi" w:hAnsiTheme="minorHAnsi" w:cstheme="minorHAnsi"/>
          <w:sz w:val="22"/>
          <w:szCs w:val="22"/>
        </w:rPr>
      </w:pPr>
      <w:r w:rsidRPr="006E2599">
        <w:rPr>
          <w:rFonts w:asciiTheme="minorHAnsi" w:hAnsiTheme="minorHAnsi" w:cstheme="minorHAnsi"/>
          <w:sz w:val="22"/>
          <w:szCs w:val="22"/>
        </w:rPr>
        <w:t>ETAP II – Wzorzec – określony przed rozpoczęciem form wsparcia i zrealizowany w projekcie/usłudze standard wymagań, tj. efektów uczenia się, które osiągną uczestnicy w wyniku przeprowadzonych działań (wraz z informacjami o kryteriach i metodach weryfikacji tych efektów).</w:t>
      </w:r>
    </w:p>
    <w:p w14:paraId="1ACC5F00" w14:textId="77777777" w:rsidR="00056081" w:rsidRPr="006E2599" w:rsidRDefault="00056081" w:rsidP="006E2599">
      <w:pPr>
        <w:pStyle w:val="Akapitzlist"/>
        <w:numPr>
          <w:ilvl w:val="0"/>
          <w:numId w:val="24"/>
        </w:numPr>
        <w:ind w:left="1276"/>
        <w:jc w:val="both"/>
        <w:rPr>
          <w:rFonts w:asciiTheme="minorHAnsi" w:hAnsiTheme="minorHAnsi" w:cstheme="minorHAnsi"/>
          <w:sz w:val="22"/>
          <w:szCs w:val="22"/>
        </w:rPr>
      </w:pPr>
      <w:r w:rsidRPr="006E2599">
        <w:rPr>
          <w:rFonts w:asciiTheme="minorHAnsi" w:hAnsiTheme="minorHAnsi" w:cstheme="minorHAnsi"/>
          <w:sz w:val="22"/>
          <w:szCs w:val="22"/>
        </w:rPr>
        <w:t>ETAP III – Ocena – przeprowadzenie weryfikacji na podstawie kryteriów opisanych we wzorcu (etap II) po zakończeniu wsparcia udzielonego danej osobie, przy zachowaniu rozdzielności funkcji pomiędzy procesem kształcenia i walidacji (np. walidacja jest prowadzona przez zewnętrzny podmiot w stosunku do instytucji szkoleniowej lub w jednej instytucji szkoleniowej proces walidacji jest prowadzony przez inną osobę aniżeli proces kształcenia),</w:t>
      </w:r>
    </w:p>
    <w:p w14:paraId="20186A49" w14:textId="3444C011" w:rsidR="00056081" w:rsidRPr="006E2599" w:rsidRDefault="00056081" w:rsidP="006E2599">
      <w:pPr>
        <w:pStyle w:val="Akapitzlist"/>
        <w:numPr>
          <w:ilvl w:val="0"/>
          <w:numId w:val="24"/>
        </w:numPr>
        <w:ind w:left="1276"/>
        <w:jc w:val="both"/>
        <w:rPr>
          <w:rFonts w:asciiTheme="minorHAnsi" w:hAnsiTheme="minorHAnsi" w:cstheme="minorHAnsi"/>
          <w:sz w:val="22"/>
          <w:szCs w:val="22"/>
        </w:rPr>
      </w:pPr>
      <w:r w:rsidRPr="006E2599">
        <w:rPr>
          <w:rFonts w:asciiTheme="minorHAnsi" w:hAnsiTheme="minorHAnsi" w:cstheme="minorHAnsi"/>
          <w:sz w:val="22"/>
          <w:szCs w:val="22"/>
        </w:rPr>
        <w:t>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w:t>
      </w:r>
    </w:p>
    <w:p w14:paraId="323FD263" w14:textId="47F542D0" w:rsidR="00052F43" w:rsidRPr="006E2599" w:rsidRDefault="00EC6D3C" w:rsidP="006E2599">
      <w:pPr>
        <w:pStyle w:val="Akapitzlist"/>
        <w:numPr>
          <w:ilvl w:val="0"/>
          <w:numId w:val="29"/>
        </w:numPr>
        <w:spacing w:after="200"/>
        <w:ind w:left="709"/>
        <w:jc w:val="both"/>
        <w:rPr>
          <w:rFonts w:asciiTheme="minorHAnsi" w:hAnsiTheme="minorHAnsi" w:cstheme="minorHAnsi"/>
          <w:sz w:val="22"/>
          <w:szCs w:val="22"/>
        </w:rPr>
      </w:pPr>
      <w:r w:rsidRPr="006E2599">
        <w:rPr>
          <w:rFonts w:asciiTheme="minorHAnsi" w:hAnsiTheme="minorHAnsi" w:cstheme="minorHAnsi"/>
          <w:sz w:val="22"/>
          <w:szCs w:val="22"/>
        </w:rPr>
        <w:t xml:space="preserve">Szkolenie realizowane będzie w oparciu o relacyjne podejście, </w:t>
      </w:r>
      <w:r w:rsidR="009C3E8D" w:rsidRPr="006E2599">
        <w:rPr>
          <w:rFonts w:asciiTheme="minorHAnsi" w:hAnsiTheme="minorHAnsi" w:cstheme="minorHAnsi"/>
          <w:sz w:val="22"/>
          <w:szCs w:val="22"/>
        </w:rPr>
        <w:t xml:space="preserve">uwzględniające </w:t>
      </w:r>
      <w:r w:rsidRPr="006E2599">
        <w:rPr>
          <w:rFonts w:asciiTheme="minorHAnsi" w:hAnsiTheme="minorHAnsi" w:cstheme="minorHAnsi"/>
          <w:sz w:val="22"/>
          <w:szCs w:val="22"/>
        </w:rPr>
        <w:t>potrzeb</w:t>
      </w:r>
      <w:r w:rsidR="009C3E8D" w:rsidRPr="006E2599">
        <w:rPr>
          <w:rFonts w:asciiTheme="minorHAnsi" w:hAnsiTheme="minorHAnsi" w:cstheme="minorHAnsi"/>
          <w:sz w:val="22"/>
          <w:szCs w:val="22"/>
        </w:rPr>
        <w:t>y</w:t>
      </w:r>
      <w:r w:rsidRPr="006E2599">
        <w:rPr>
          <w:rFonts w:asciiTheme="minorHAnsi" w:hAnsiTheme="minorHAnsi" w:cstheme="minorHAnsi"/>
          <w:sz w:val="22"/>
          <w:szCs w:val="22"/>
        </w:rPr>
        <w:t xml:space="preserve"> grupy docelowej, prowadzone w postaci wykładów, ćwiczeń praktycznych, studiów przypadku.</w:t>
      </w:r>
    </w:p>
    <w:p w14:paraId="018CE358" w14:textId="512D8F0A" w:rsidR="00EE43D4" w:rsidRPr="006E2599" w:rsidRDefault="00EE43D4" w:rsidP="006E2599">
      <w:pPr>
        <w:pStyle w:val="Akapitzlist"/>
        <w:widowControl w:val="0"/>
        <w:numPr>
          <w:ilvl w:val="0"/>
          <w:numId w:val="7"/>
        </w:numPr>
        <w:spacing w:after="120"/>
        <w:ind w:left="426" w:hanging="284"/>
        <w:contextualSpacing w:val="0"/>
        <w:jc w:val="both"/>
        <w:rPr>
          <w:rFonts w:asciiTheme="minorHAnsi" w:hAnsiTheme="minorHAnsi" w:cstheme="minorHAnsi"/>
          <w:b/>
          <w:sz w:val="22"/>
          <w:szCs w:val="22"/>
        </w:rPr>
      </w:pPr>
      <w:r w:rsidRPr="006E2599">
        <w:rPr>
          <w:rFonts w:asciiTheme="minorHAnsi" w:hAnsiTheme="minorHAnsi" w:cstheme="minorHAnsi"/>
          <w:b/>
          <w:sz w:val="22"/>
          <w:szCs w:val="22"/>
        </w:rPr>
        <w:t xml:space="preserve">Wymiar godzinowy, liczba </w:t>
      </w:r>
      <w:r w:rsidR="00501BBE" w:rsidRPr="006E2599">
        <w:rPr>
          <w:rFonts w:asciiTheme="minorHAnsi" w:hAnsiTheme="minorHAnsi" w:cstheme="minorHAnsi"/>
          <w:b/>
          <w:sz w:val="22"/>
          <w:szCs w:val="22"/>
        </w:rPr>
        <w:t>UP</w:t>
      </w:r>
      <w:r w:rsidRPr="006E2599">
        <w:rPr>
          <w:rFonts w:asciiTheme="minorHAnsi" w:hAnsiTheme="minorHAnsi" w:cstheme="minorHAnsi"/>
          <w:b/>
          <w:sz w:val="22"/>
          <w:szCs w:val="22"/>
        </w:rPr>
        <w:t>:</w:t>
      </w:r>
    </w:p>
    <w:p w14:paraId="14FA5BF2" w14:textId="3F700ACA" w:rsidR="00EE43D4" w:rsidRPr="008A1E62" w:rsidRDefault="007B69BB" w:rsidP="006E2599">
      <w:pPr>
        <w:numPr>
          <w:ilvl w:val="2"/>
          <w:numId w:val="8"/>
        </w:numPr>
        <w:spacing w:after="120"/>
        <w:ind w:left="851" w:hanging="283"/>
        <w:jc w:val="both"/>
        <w:rPr>
          <w:rFonts w:asciiTheme="minorHAnsi" w:hAnsiTheme="minorHAnsi" w:cstheme="minorHAnsi"/>
          <w:bCs/>
          <w:sz w:val="22"/>
          <w:szCs w:val="22"/>
        </w:rPr>
      </w:pPr>
      <w:r w:rsidRPr="008A1E62">
        <w:rPr>
          <w:rFonts w:asciiTheme="minorHAnsi" w:hAnsiTheme="minorHAnsi" w:cstheme="minorHAnsi"/>
          <w:bCs/>
          <w:sz w:val="22"/>
          <w:szCs w:val="22"/>
        </w:rPr>
        <w:t>Zajęcia stacjonarne, grupowe</w:t>
      </w:r>
      <w:r w:rsidR="00F13E35" w:rsidRPr="008A1E62">
        <w:rPr>
          <w:rFonts w:asciiTheme="minorHAnsi" w:hAnsiTheme="minorHAnsi" w:cstheme="minorHAnsi"/>
          <w:bCs/>
          <w:sz w:val="22"/>
          <w:szCs w:val="22"/>
        </w:rPr>
        <w:t>.</w:t>
      </w:r>
      <w:r w:rsidR="00DF0D12" w:rsidRPr="008A1E62">
        <w:rPr>
          <w:rFonts w:asciiTheme="minorHAnsi" w:hAnsiTheme="minorHAnsi" w:cstheme="minorHAnsi"/>
          <w:bCs/>
          <w:sz w:val="22"/>
          <w:szCs w:val="22"/>
        </w:rPr>
        <w:t xml:space="preserve"> </w:t>
      </w:r>
    </w:p>
    <w:p w14:paraId="59240F8C" w14:textId="24AFAF09" w:rsidR="007D1B22" w:rsidRPr="006E2599" w:rsidRDefault="00F4216F" w:rsidP="006E2599">
      <w:pPr>
        <w:numPr>
          <w:ilvl w:val="2"/>
          <w:numId w:val="8"/>
        </w:numPr>
        <w:spacing w:after="120"/>
        <w:ind w:left="851" w:hanging="283"/>
        <w:jc w:val="both"/>
        <w:rPr>
          <w:rFonts w:asciiTheme="minorHAnsi" w:hAnsiTheme="minorHAnsi" w:cstheme="minorHAnsi"/>
          <w:b/>
          <w:sz w:val="22"/>
          <w:szCs w:val="22"/>
        </w:rPr>
      </w:pPr>
      <w:r w:rsidRPr="006E2599">
        <w:rPr>
          <w:rFonts w:asciiTheme="minorHAnsi" w:hAnsiTheme="minorHAnsi" w:cstheme="minorHAnsi"/>
          <w:bCs/>
          <w:sz w:val="22"/>
          <w:szCs w:val="22"/>
        </w:rPr>
        <w:t xml:space="preserve">Łącznie </w:t>
      </w:r>
      <w:r w:rsidR="00777FDF" w:rsidRPr="006E2599">
        <w:rPr>
          <w:rFonts w:asciiTheme="minorHAnsi" w:hAnsiTheme="minorHAnsi" w:cstheme="minorHAnsi"/>
          <w:bCs/>
          <w:sz w:val="22"/>
          <w:szCs w:val="22"/>
        </w:rPr>
        <w:t>1</w:t>
      </w:r>
      <w:r w:rsidR="00112648">
        <w:rPr>
          <w:rFonts w:asciiTheme="minorHAnsi" w:hAnsiTheme="minorHAnsi" w:cstheme="minorHAnsi"/>
          <w:bCs/>
          <w:sz w:val="22"/>
          <w:szCs w:val="22"/>
        </w:rPr>
        <w:t>1</w:t>
      </w:r>
      <w:r w:rsidRPr="006E2599">
        <w:rPr>
          <w:rFonts w:asciiTheme="minorHAnsi" w:hAnsiTheme="minorHAnsi" w:cstheme="minorHAnsi"/>
          <w:bCs/>
          <w:sz w:val="22"/>
          <w:szCs w:val="22"/>
        </w:rPr>
        <w:t xml:space="preserve"> UP, </w:t>
      </w:r>
      <w:r w:rsidR="00777FDF" w:rsidRPr="006E2599">
        <w:rPr>
          <w:rFonts w:asciiTheme="minorHAnsi" w:hAnsiTheme="minorHAnsi" w:cstheme="minorHAnsi"/>
          <w:bCs/>
          <w:sz w:val="22"/>
          <w:szCs w:val="22"/>
        </w:rPr>
        <w:t>jedna</w:t>
      </w:r>
      <w:r w:rsidRPr="006E2599">
        <w:rPr>
          <w:rFonts w:asciiTheme="minorHAnsi" w:hAnsiTheme="minorHAnsi" w:cstheme="minorHAnsi"/>
          <w:bCs/>
          <w:sz w:val="22"/>
          <w:szCs w:val="22"/>
        </w:rPr>
        <w:t xml:space="preserve"> grup</w:t>
      </w:r>
      <w:r w:rsidR="00777FDF" w:rsidRPr="006E2599">
        <w:rPr>
          <w:rFonts w:asciiTheme="minorHAnsi" w:hAnsiTheme="minorHAnsi" w:cstheme="minorHAnsi"/>
          <w:bCs/>
          <w:sz w:val="22"/>
          <w:szCs w:val="22"/>
        </w:rPr>
        <w:t>a</w:t>
      </w:r>
      <w:r w:rsidRPr="006E2599">
        <w:rPr>
          <w:rFonts w:asciiTheme="minorHAnsi" w:hAnsiTheme="minorHAnsi" w:cstheme="minorHAnsi"/>
          <w:bCs/>
          <w:sz w:val="22"/>
          <w:szCs w:val="22"/>
        </w:rPr>
        <w:t xml:space="preserve"> szkoleniow</w:t>
      </w:r>
      <w:r w:rsidR="00777FDF" w:rsidRPr="006E2599">
        <w:rPr>
          <w:rFonts w:asciiTheme="minorHAnsi" w:hAnsiTheme="minorHAnsi" w:cstheme="minorHAnsi"/>
          <w:bCs/>
          <w:sz w:val="22"/>
          <w:szCs w:val="22"/>
        </w:rPr>
        <w:t>a</w:t>
      </w:r>
      <w:r w:rsidR="00EC5A7F" w:rsidRPr="006E2599">
        <w:rPr>
          <w:rFonts w:asciiTheme="minorHAnsi" w:hAnsiTheme="minorHAnsi" w:cstheme="minorHAnsi"/>
          <w:bCs/>
          <w:sz w:val="22"/>
          <w:szCs w:val="22"/>
        </w:rPr>
        <w:t>.</w:t>
      </w:r>
    </w:p>
    <w:p w14:paraId="5626C54D" w14:textId="604435CB" w:rsidR="00EE43D4" w:rsidRPr="00B00E93" w:rsidRDefault="007D1B22" w:rsidP="006E2599">
      <w:pPr>
        <w:numPr>
          <w:ilvl w:val="2"/>
          <w:numId w:val="8"/>
        </w:numPr>
        <w:spacing w:after="120"/>
        <w:ind w:left="851" w:hanging="283"/>
        <w:jc w:val="both"/>
        <w:rPr>
          <w:rFonts w:asciiTheme="minorHAnsi" w:hAnsiTheme="minorHAnsi" w:cstheme="minorHAnsi"/>
          <w:b/>
          <w:sz w:val="22"/>
          <w:szCs w:val="22"/>
        </w:rPr>
      </w:pPr>
      <w:r w:rsidRPr="00B00E93">
        <w:rPr>
          <w:rFonts w:asciiTheme="minorHAnsi" w:eastAsiaTheme="minorHAnsi" w:hAnsiTheme="minorHAnsi" w:cstheme="minorHAnsi"/>
          <w:bCs/>
          <w:iCs/>
          <w:sz w:val="22"/>
          <w:szCs w:val="22"/>
        </w:rPr>
        <w:t xml:space="preserve">Łączny </w:t>
      </w:r>
      <w:r w:rsidRPr="00B00E93">
        <w:rPr>
          <w:rFonts w:asciiTheme="minorHAnsi" w:hAnsiTheme="minorHAnsi" w:cstheme="minorHAnsi"/>
          <w:bCs/>
          <w:sz w:val="22"/>
          <w:szCs w:val="22"/>
        </w:rPr>
        <w:t xml:space="preserve">wymiar szkolenia w przeliczeniu na godziny: </w:t>
      </w:r>
      <w:r w:rsidR="00111EFC" w:rsidRPr="00B00E93">
        <w:rPr>
          <w:rFonts w:asciiTheme="minorHAnsi" w:hAnsiTheme="minorHAnsi" w:cstheme="minorHAnsi"/>
          <w:bCs/>
          <w:sz w:val="22"/>
          <w:szCs w:val="22"/>
        </w:rPr>
        <w:t>8</w:t>
      </w:r>
      <w:r w:rsidR="004939B9" w:rsidRPr="00B00E93">
        <w:rPr>
          <w:rFonts w:asciiTheme="minorHAnsi" w:hAnsiTheme="minorHAnsi" w:cstheme="minorHAnsi"/>
          <w:bCs/>
          <w:sz w:val="22"/>
          <w:szCs w:val="22"/>
        </w:rPr>
        <w:t>0 godzin</w:t>
      </w:r>
      <w:r w:rsidRPr="00B00E93">
        <w:rPr>
          <w:rFonts w:asciiTheme="minorHAnsi" w:hAnsiTheme="minorHAnsi" w:cstheme="minorHAnsi"/>
          <w:bCs/>
          <w:sz w:val="22"/>
          <w:szCs w:val="22"/>
        </w:rPr>
        <w:t>. 1 godzina = 45 minut zajęć</w:t>
      </w:r>
      <w:r w:rsidR="0079690B" w:rsidRPr="00B00E93">
        <w:rPr>
          <w:rFonts w:asciiTheme="minorHAnsi" w:hAnsiTheme="minorHAnsi" w:cstheme="minorHAnsi"/>
          <w:bCs/>
          <w:sz w:val="22"/>
          <w:szCs w:val="22"/>
        </w:rPr>
        <w:t>.</w:t>
      </w:r>
    </w:p>
    <w:p w14:paraId="2D95D281" w14:textId="1956DBE0" w:rsidR="00C702DC" w:rsidRPr="006E2599" w:rsidRDefault="007126CC" w:rsidP="006E2599">
      <w:pPr>
        <w:numPr>
          <w:ilvl w:val="2"/>
          <w:numId w:val="8"/>
        </w:numPr>
        <w:spacing w:after="120"/>
        <w:ind w:left="851" w:hanging="284"/>
        <w:jc w:val="both"/>
        <w:rPr>
          <w:rFonts w:asciiTheme="minorHAnsi" w:hAnsiTheme="minorHAnsi" w:cstheme="minorHAnsi"/>
          <w:b/>
          <w:sz w:val="22"/>
          <w:szCs w:val="22"/>
        </w:rPr>
      </w:pPr>
      <w:r w:rsidRPr="007B6822">
        <w:rPr>
          <w:rFonts w:asciiTheme="minorHAnsi" w:hAnsiTheme="minorHAnsi" w:cstheme="minorHAnsi"/>
          <w:bCs/>
          <w:sz w:val="22"/>
          <w:szCs w:val="22"/>
        </w:rPr>
        <w:t xml:space="preserve">Tryb realizacji </w:t>
      </w:r>
      <w:r w:rsidRPr="00CF2DCD">
        <w:rPr>
          <w:rFonts w:asciiTheme="minorHAnsi" w:hAnsiTheme="minorHAnsi" w:cstheme="minorHAnsi"/>
          <w:bCs/>
          <w:sz w:val="22"/>
          <w:szCs w:val="22"/>
        </w:rPr>
        <w:t>zajęć szkoleniowych w grupie: 4 godziny/dziennie x średnio 3 razy w tygodniu (ponad 30 dni kalendarzowych, 20 spotkań) lub minimum 3 spotkania na tydzień i po minimum 6 godzin dziennie – min. 10 spotkań; z</w:t>
      </w:r>
      <w:r w:rsidRPr="00CF2DCD">
        <w:rPr>
          <w:rFonts w:asciiTheme="minorHAnsi" w:hAnsiTheme="minorHAnsi" w:cstheme="minorHAnsi"/>
          <w:sz w:val="22"/>
          <w:szCs w:val="22"/>
        </w:rPr>
        <w:t>ajęcia odbywać się będą w dni powszednie lub</w:t>
      </w:r>
      <w:r w:rsidRPr="00CF2DCD">
        <w:rPr>
          <w:rFonts w:asciiTheme="minorHAnsi" w:hAnsiTheme="minorHAnsi" w:cstheme="minorHAnsi"/>
          <w:b/>
          <w:sz w:val="22"/>
          <w:szCs w:val="22"/>
        </w:rPr>
        <w:t xml:space="preserve"> </w:t>
      </w:r>
      <w:r w:rsidRPr="00CF2DCD">
        <w:rPr>
          <w:rFonts w:asciiTheme="minorHAnsi" w:hAnsiTheme="minorHAnsi" w:cstheme="minorHAnsi"/>
          <w:sz w:val="22"/>
          <w:szCs w:val="22"/>
        </w:rPr>
        <w:t>weekend w zależności od potrzeb UP. Harmonogram zajęć dopasowany będzie do indywidualnych potrzeb UP (np. osoby pracujące zajęcia głównie w godzinach popołudniowych/weekendy), uwzględniający ich sytuację osobistą, rodzinną (np. dostosowanie czasu</w:t>
      </w:r>
      <w:r w:rsidRPr="007B6822">
        <w:rPr>
          <w:rFonts w:asciiTheme="minorHAnsi" w:hAnsiTheme="minorHAnsi" w:cstheme="minorHAnsi"/>
          <w:sz w:val="22"/>
          <w:szCs w:val="22"/>
        </w:rPr>
        <w:t xml:space="preserve"> trwania form wsparcia do indywidualnych potrzeb - np. realizacja zajęć w dłuższym okresie, przy zmniejszonej dziennej liczbie</w:t>
      </w:r>
      <w:r w:rsidRPr="007B6822">
        <w:rPr>
          <w:rFonts w:asciiTheme="minorHAnsi" w:hAnsiTheme="minorHAnsi" w:cstheme="minorHAnsi"/>
          <w:b/>
          <w:sz w:val="22"/>
          <w:szCs w:val="22"/>
        </w:rPr>
        <w:t xml:space="preserve"> </w:t>
      </w:r>
      <w:r w:rsidRPr="007B6822">
        <w:rPr>
          <w:rFonts w:asciiTheme="minorHAnsi" w:hAnsiTheme="minorHAnsi" w:cstheme="minorHAnsi"/>
          <w:sz w:val="22"/>
          <w:szCs w:val="22"/>
        </w:rPr>
        <w:t>godzin,</w:t>
      </w:r>
      <w:r w:rsidRPr="007B6822">
        <w:rPr>
          <w:rFonts w:asciiTheme="minorHAnsi" w:hAnsiTheme="minorHAnsi" w:cstheme="minorHAnsi"/>
          <w:b/>
          <w:sz w:val="22"/>
          <w:szCs w:val="22"/>
        </w:rPr>
        <w:t xml:space="preserve"> </w:t>
      </w:r>
      <w:r w:rsidRPr="007B6822">
        <w:rPr>
          <w:rFonts w:asciiTheme="minorHAnsi" w:hAnsiTheme="minorHAnsi" w:cstheme="minorHAnsi"/>
          <w:sz w:val="22"/>
          <w:szCs w:val="22"/>
        </w:rPr>
        <w:t>dostosowanie zakresu, tempa i metod realizacji wsparcia do możliwości i potrzeb UP, w razie potrzeb uruchomienie mechanizmu racjonalnych usprawnień</w:t>
      </w:r>
      <w:r w:rsidR="00EF6933" w:rsidRPr="006E2599">
        <w:rPr>
          <w:rFonts w:asciiTheme="minorHAnsi" w:hAnsiTheme="minorHAnsi" w:cstheme="minorHAnsi"/>
          <w:sz w:val="22"/>
          <w:szCs w:val="22"/>
        </w:rPr>
        <w:t>).</w:t>
      </w:r>
    </w:p>
    <w:p w14:paraId="2A41FCF5" w14:textId="783F3683" w:rsidR="005855BB" w:rsidRPr="006E2599" w:rsidRDefault="005855BB" w:rsidP="006E2599">
      <w:pPr>
        <w:numPr>
          <w:ilvl w:val="2"/>
          <w:numId w:val="8"/>
        </w:numPr>
        <w:spacing w:after="120"/>
        <w:ind w:left="851" w:hanging="284"/>
        <w:jc w:val="both"/>
        <w:rPr>
          <w:rFonts w:asciiTheme="minorHAnsi" w:hAnsiTheme="minorHAnsi" w:cstheme="minorHAnsi"/>
          <w:b/>
          <w:sz w:val="22"/>
          <w:szCs w:val="22"/>
        </w:rPr>
      </w:pPr>
      <w:r w:rsidRPr="006E2599">
        <w:rPr>
          <w:rFonts w:asciiTheme="minorHAnsi" w:hAnsiTheme="minorHAnsi" w:cstheme="minorHAnsi"/>
          <w:bCs/>
          <w:sz w:val="22"/>
          <w:szCs w:val="22"/>
        </w:rPr>
        <w:t xml:space="preserve">Łączny wymiar egzaminów: </w:t>
      </w:r>
      <w:r w:rsidR="00662B9C" w:rsidRPr="006E2599">
        <w:rPr>
          <w:rFonts w:asciiTheme="minorHAnsi" w:hAnsiTheme="minorHAnsi" w:cstheme="minorHAnsi"/>
          <w:bCs/>
          <w:sz w:val="22"/>
          <w:szCs w:val="22"/>
        </w:rPr>
        <w:t>1</w:t>
      </w:r>
      <w:r w:rsidR="009A4B10">
        <w:rPr>
          <w:rFonts w:asciiTheme="minorHAnsi" w:hAnsiTheme="minorHAnsi" w:cstheme="minorHAnsi"/>
          <w:bCs/>
          <w:sz w:val="22"/>
          <w:szCs w:val="22"/>
        </w:rPr>
        <w:t>1</w:t>
      </w:r>
      <w:r w:rsidRPr="006E2599">
        <w:rPr>
          <w:rFonts w:asciiTheme="minorHAnsi" w:hAnsiTheme="minorHAnsi" w:cstheme="minorHAnsi"/>
          <w:bCs/>
          <w:sz w:val="22"/>
          <w:szCs w:val="22"/>
        </w:rPr>
        <w:t xml:space="preserve"> egzamin</w:t>
      </w:r>
      <w:r w:rsidR="00662B9C" w:rsidRPr="006E2599">
        <w:rPr>
          <w:rFonts w:asciiTheme="minorHAnsi" w:hAnsiTheme="minorHAnsi" w:cstheme="minorHAnsi"/>
          <w:bCs/>
          <w:sz w:val="22"/>
          <w:szCs w:val="22"/>
        </w:rPr>
        <w:t>ów</w:t>
      </w:r>
      <w:r w:rsidRPr="006E2599">
        <w:rPr>
          <w:rFonts w:asciiTheme="minorHAnsi" w:hAnsiTheme="minorHAnsi" w:cstheme="minorHAnsi"/>
          <w:bCs/>
          <w:sz w:val="22"/>
          <w:szCs w:val="22"/>
        </w:rPr>
        <w:t>.</w:t>
      </w:r>
    </w:p>
    <w:p w14:paraId="4B0910A6" w14:textId="77777777" w:rsidR="007A362B" w:rsidRPr="006E2599" w:rsidRDefault="007A362B" w:rsidP="006E2599">
      <w:pPr>
        <w:spacing w:after="120"/>
        <w:ind w:left="426"/>
        <w:jc w:val="both"/>
        <w:rPr>
          <w:rFonts w:asciiTheme="minorHAnsi" w:hAnsiTheme="minorHAnsi" w:cstheme="minorHAnsi"/>
          <w:b/>
          <w:bCs/>
          <w:sz w:val="22"/>
          <w:szCs w:val="22"/>
        </w:rPr>
      </w:pPr>
      <w:bookmarkStart w:id="5" w:name="_Hlk41479551"/>
      <w:r w:rsidRPr="006E2599">
        <w:rPr>
          <w:rFonts w:asciiTheme="minorHAnsi" w:hAnsiTheme="minorHAnsi" w:cstheme="minorHAnsi"/>
          <w:b/>
          <w:bCs/>
          <w:sz w:val="22"/>
          <w:szCs w:val="22"/>
        </w:rPr>
        <w:t xml:space="preserve">Harmonogram czasowy szkolenia: </w:t>
      </w:r>
    </w:p>
    <w:p w14:paraId="35D09BFA" w14:textId="77777777" w:rsidR="007A362B" w:rsidRPr="006E2599" w:rsidRDefault="007A362B" w:rsidP="006E2599">
      <w:pPr>
        <w:numPr>
          <w:ilvl w:val="3"/>
          <w:numId w:val="8"/>
        </w:numPr>
        <w:spacing w:after="120"/>
        <w:ind w:left="851" w:hanging="284"/>
        <w:contextualSpacing/>
        <w:jc w:val="both"/>
        <w:rPr>
          <w:rFonts w:asciiTheme="minorHAnsi" w:hAnsiTheme="minorHAnsi" w:cstheme="minorHAnsi"/>
          <w:sz w:val="22"/>
          <w:szCs w:val="22"/>
        </w:rPr>
      </w:pPr>
      <w:r w:rsidRPr="006E2599">
        <w:rPr>
          <w:rFonts w:asciiTheme="minorHAnsi" w:hAnsiTheme="minorHAnsi" w:cstheme="minorHAnsi"/>
          <w:sz w:val="22"/>
          <w:szCs w:val="22"/>
        </w:rPr>
        <w:t>czas trwania jednego modułu/zjazdu nie przekracza 5 następujących po sobie dni;</w:t>
      </w:r>
    </w:p>
    <w:p w14:paraId="1EFCA056" w14:textId="77777777" w:rsidR="007A362B" w:rsidRPr="006E2599" w:rsidRDefault="007A362B" w:rsidP="006E2599">
      <w:pPr>
        <w:numPr>
          <w:ilvl w:val="3"/>
          <w:numId w:val="8"/>
        </w:numPr>
        <w:spacing w:after="120"/>
        <w:ind w:left="851" w:hanging="284"/>
        <w:contextualSpacing/>
        <w:jc w:val="both"/>
        <w:rPr>
          <w:rFonts w:asciiTheme="minorHAnsi" w:hAnsiTheme="minorHAnsi" w:cstheme="minorHAnsi"/>
          <w:sz w:val="22"/>
          <w:szCs w:val="22"/>
        </w:rPr>
      </w:pPr>
      <w:r w:rsidRPr="006E2599">
        <w:rPr>
          <w:rFonts w:asciiTheme="minorHAnsi" w:hAnsiTheme="minorHAnsi" w:cstheme="minorHAnsi"/>
          <w:sz w:val="22"/>
          <w:szCs w:val="22"/>
        </w:rPr>
        <w:t>czas trwania zajęć łącznie z przerwami nie przekracza 8 godzin zegarowych w ciągu jednego dnia;</w:t>
      </w:r>
    </w:p>
    <w:p w14:paraId="5C9FC6E7" w14:textId="77777777" w:rsidR="007A362B" w:rsidRPr="006E2599" w:rsidRDefault="007A362B" w:rsidP="006E2599">
      <w:pPr>
        <w:numPr>
          <w:ilvl w:val="3"/>
          <w:numId w:val="8"/>
        </w:numPr>
        <w:spacing w:after="120"/>
        <w:ind w:left="851" w:hanging="284"/>
        <w:contextualSpacing/>
        <w:jc w:val="both"/>
        <w:rPr>
          <w:rFonts w:asciiTheme="minorHAnsi" w:hAnsiTheme="minorHAnsi" w:cstheme="minorHAnsi"/>
          <w:sz w:val="22"/>
          <w:szCs w:val="22"/>
        </w:rPr>
      </w:pPr>
      <w:r w:rsidRPr="006E2599">
        <w:rPr>
          <w:rFonts w:asciiTheme="minorHAnsi" w:hAnsiTheme="minorHAnsi" w:cstheme="minorHAnsi"/>
          <w:sz w:val="22"/>
          <w:szCs w:val="22"/>
        </w:rPr>
        <w:t>w trakcie zajęć zaplanowane są regularne przerwy w ilości nie mniejszej niż 15 minut na 2 godziny zegarowe;</w:t>
      </w:r>
    </w:p>
    <w:p w14:paraId="789E6694" w14:textId="77777777" w:rsidR="007A362B" w:rsidRPr="006E2599" w:rsidRDefault="007A362B" w:rsidP="006E2599">
      <w:pPr>
        <w:numPr>
          <w:ilvl w:val="3"/>
          <w:numId w:val="8"/>
        </w:numPr>
        <w:spacing w:after="120"/>
        <w:ind w:left="851" w:hanging="284"/>
        <w:jc w:val="both"/>
        <w:rPr>
          <w:rFonts w:asciiTheme="minorHAnsi" w:hAnsiTheme="minorHAnsi" w:cstheme="minorHAnsi"/>
          <w:sz w:val="22"/>
          <w:szCs w:val="22"/>
        </w:rPr>
      </w:pPr>
      <w:r w:rsidRPr="006E2599">
        <w:rPr>
          <w:rFonts w:asciiTheme="minorHAnsi" w:hAnsiTheme="minorHAnsi" w:cstheme="minorHAnsi"/>
          <w:sz w:val="22"/>
          <w:szCs w:val="22"/>
        </w:rPr>
        <w:t>w trakcie zajęć trwających dłużej niż 6 godzin zegarowych zaplanowana jest jedna przerwa trwająca min. 45 minut.</w:t>
      </w:r>
    </w:p>
    <w:p w14:paraId="6FD233B9" w14:textId="77777777" w:rsidR="007A362B" w:rsidRPr="006E2599" w:rsidRDefault="007A362B" w:rsidP="006E2599">
      <w:pPr>
        <w:spacing w:after="120"/>
        <w:ind w:left="426"/>
        <w:jc w:val="both"/>
        <w:rPr>
          <w:rFonts w:asciiTheme="minorHAnsi" w:hAnsiTheme="minorHAnsi" w:cstheme="minorHAnsi"/>
          <w:sz w:val="22"/>
          <w:szCs w:val="22"/>
        </w:rPr>
      </w:pPr>
      <w:r w:rsidRPr="006E2599">
        <w:rPr>
          <w:rFonts w:asciiTheme="minorHAnsi" w:hAnsiTheme="minorHAnsi" w:cstheme="minorHAnsi"/>
          <w:sz w:val="22"/>
          <w:szCs w:val="22"/>
        </w:rPr>
        <w:t>Zamawiający nie dopuszcza udziału w szkoleniu osób niewskazanych przez Zamawiającego i niebędących UP.</w:t>
      </w:r>
    </w:p>
    <w:p w14:paraId="6E173910" w14:textId="77777777" w:rsidR="007A362B" w:rsidRPr="006E2599" w:rsidRDefault="007A362B" w:rsidP="006E2599">
      <w:pPr>
        <w:spacing w:after="120"/>
        <w:ind w:left="426"/>
        <w:jc w:val="both"/>
        <w:rPr>
          <w:rFonts w:asciiTheme="minorHAnsi" w:hAnsiTheme="minorHAnsi" w:cstheme="minorHAnsi"/>
          <w:sz w:val="22"/>
          <w:szCs w:val="22"/>
        </w:rPr>
      </w:pPr>
      <w:r w:rsidRPr="006E2599">
        <w:rPr>
          <w:rFonts w:asciiTheme="minorHAnsi" w:hAnsiTheme="minorHAnsi" w:cstheme="minorHAnsi"/>
          <w:sz w:val="22"/>
          <w:szCs w:val="22"/>
        </w:rPr>
        <w:t>Warunkiem ukończenia szkolenia przez UP jest frekwencja wynosząca min. 80 % czasu zajęć.</w:t>
      </w:r>
    </w:p>
    <w:p w14:paraId="04A27811" w14:textId="03D4ADF5" w:rsidR="00167F96" w:rsidRPr="006E2599" w:rsidRDefault="00167F96" w:rsidP="006E2599">
      <w:pPr>
        <w:spacing w:after="120"/>
        <w:ind w:left="426"/>
        <w:jc w:val="both"/>
        <w:rPr>
          <w:rFonts w:asciiTheme="minorHAnsi" w:hAnsiTheme="minorHAnsi" w:cstheme="minorHAnsi"/>
          <w:sz w:val="22"/>
          <w:szCs w:val="22"/>
        </w:rPr>
      </w:pPr>
      <w:r w:rsidRPr="006E2599">
        <w:rPr>
          <w:rFonts w:asciiTheme="minorHAnsi" w:hAnsiTheme="minorHAnsi" w:cstheme="minorHAnsi"/>
          <w:sz w:val="22"/>
          <w:szCs w:val="22"/>
        </w:rPr>
        <w:t>Wysokość wynagrodzenia będzie uzależniona od faktycznie zrealizowanego wymiaru usługi.</w:t>
      </w:r>
    </w:p>
    <w:p w14:paraId="0BF51A92" w14:textId="164B28DA" w:rsidR="007A362B" w:rsidRPr="006E2599" w:rsidRDefault="007A362B" w:rsidP="006E2599">
      <w:pPr>
        <w:spacing w:after="120"/>
        <w:ind w:left="426"/>
        <w:jc w:val="both"/>
        <w:rPr>
          <w:rFonts w:asciiTheme="minorHAnsi" w:hAnsiTheme="minorHAnsi" w:cstheme="minorHAnsi"/>
          <w:sz w:val="22"/>
          <w:szCs w:val="22"/>
        </w:rPr>
      </w:pPr>
      <w:r w:rsidRPr="006E2599">
        <w:rPr>
          <w:rFonts w:asciiTheme="minorHAnsi" w:hAnsiTheme="minorHAnsi" w:cstheme="minorHAnsi"/>
          <w:sz w:val="22"/>
          <w:szCs w:val="22"/>
        </w:rPr>
        <w:t xml:space="preserve">Zamawiający zastrzega sobie możliwość zmniejszenia wymiaru zamówienia, w szczególności w wyniku wprowadzonych zmian do umowy o dofinansowanie/ wniosku o dofinansowanie realizowanego </w:t>
      </w:r>
      <w:r w:rsidRPr="006E2599">
        <w:rPr>
          <w:rFonts w:asciiTheme="minorHAnsi" w:hAnsiTheme="minorHAnsi" w:cstheme="minorHAnsi"/>
          <w:sz w:val="22"/>
          <w:szCs w:val="22"/>
        </w:rPr>
        <w:lastRenderedPageBreak/>
        <w:t>projektu, rezygnacji UP z dalszego udziału w projekcie, jak również w sytuacjach, których Zamawiający, działając z należytą starannością, nie mógł przewidzieć.</w:t>
      </w:r>
    </w:p>
    <w:p w14:paraId="3711E0BC" w14:textId="1FD122AD" w:rsidR="00925078" w:rsidRPr="006E2599" w:rsidRDefault="007A362B" w:rsidP="006E2599">
      <w:pPr>
        <w:spacing w:after="120"/>
        <w:ind w:left="426"/>
        <w:jc w:val="both"/>
        <w:rPr>
          <w:rFonts w:asciiTheme="minorHAnsi" w:hAnsiTheme="minorHAnsi" w:cstheme="minorHAnsi"/>
          <w:sz w:val="22"/>
          <w:szCs w:val="22"/>
        </w:rPr>
      </w:pPr>
      <w:r w:rsidRPr="006E2599">
        <w:rPr>
          <w:rFonts w:asciiTheme="minorHAnsi" w:hAnsiTheme="minorHAnsi" w:cstheme="minorHAnsi"/>
          <w:sz w:val="22"/>
          <w:szCs w:val="22"/>
        </w:rPr>
        <w:t>Zamawiający zastrzega sobie również możliwość zwiększenia wymiaru zamówienia</w:t>
      </w:r>
      <w:r w:rsidR="007D7A1E" w:rsidRPr="006E2599">
        <w:rPr>
          <w:rFonts w:asciiTheme="minorHAnsi" w:hAnsiTheme="minorHAnsi" w:cstheme="minorHAnsi"/>
          <w:sz w:val="22"/>
          <w:szCs w:val="22"/>
        </w:rPr>
        <w:t>,</w:t>
      </w:r>
      <w:r w:rsidRPr="006E2599">
        <w:rPr>
          <w:rFonts w:asciiTheme="minorHAnsi" w:hAnsiTheme="minorHAnsi" w:cstheme="minorHAnsi"/>
          <w:sz w:val="22"/>
          <w:szCs w:val="22"/>
        </w:rPr>
        <w:t xml:space="preserve"> w szczególności w wyniku wprowadzonych zmian do umowy o dofinansowanie/ wniosku o dofinansowanie realizowanego projektu oraz w wyniku skierowania na daną formę wsparcia większej liczby UP.</w:t>
      </w:r>
    </w:p>
    <w:bookmarkEnd w:id="5"/>
    <w:p w14:paraId="4EDDC426" w14:textId="77777777" w:rsidR="00EE43D4" w:rsidRPr="006E2599" w:rsidRDefault="00EE43D4" w:rsidP="006E2599">
      <w:pPr>
        <w:numPr>
          <w:ilvl w:val="0"/>
          <w:numId w:val="7"/>
        </w:numPr>
        <w:spacing w:after="120"/>
        <w:ind w:left="426" w:hanging="284"/>
        <w:jc w:val="both"/>
        <w:rPr>
          <w:rFonts w:asciiTheme="minorHAnsi" w:hAnsiTheme="minorHAnsi" w:cstheme="minorHAnsi"/>
          <w:sz w:val="22"/>
          <w:szCs w:val="22"/>
        </w:rPr>
      </w:pPr>
      <w:r w:rsidRPr="006E2599">
        <w:rPr>
          <w:rFonts w:asciiTheme="minorHAnsi" w:hAnsiTheme="minorHAnsi" w:cstheme="minorHAnsi"/>
          <w:b/>
          <w:sz w:val="22"/>
          <w:szCs w:val="22"/>
        </w:rPr>
        <w:t>Zakres usługi obejmuje:</w:t>
      </w:r>
    </w:p>
    <w:p w14:paraId="44DB6202" w14:textId="3EE16BD0" w:rsidR="002B7D12" w:rsidRPr="006E2599" w:rsidRDefault="002B7D12" w:rsidP="006E2599">
      <w:pPr>
        <w:numPr>
          <w:ilvl w:val="0"/>
          <w:numId w:val="25"/>
        </w:numPr>
        <w:spacing w:after="120"/>
        <w:ind w:left="567" w:hanging="141"/>
        <w:jc w:val="both"/>
        <w:rPr>
          <w:rFonts w:asciiTheme="minorHAnsi" w:hAnsiTheme="minorHAnsi" w:cstheme="minorHAnsi"/>
          <w:sz w:val="22"/>
          <w:szCs w:val="22"/>
        </w:rPr>
      </w:pPr>
      <w:r w:rsidRPr="006E2599">
        <w:rPr>
          <w:rFonts w:asciiTheme="minorHAnsi" w:hAnsiTheme="minorHAnsi" w:cstheme="minorHAnsi"/>
          <w:b/>
          <w:sz w:val="22"/>
          <w:szCs w:val="22"/>
        </w:rPr>
        <w:t xml:space="preserve">Kompleksowe przeprowadzenie </w:t>
      </w:r>
      <w:r w:rsidR="00C57E7C" w:rsidRPr="006E2599">
        <w:rPr>
          <w:rFonts w:asciiTheme="minorHAnsi" w:hAnsiTheme="minorHAnsi" w:cstheme="minorHAnsi"/>
          <w:b/>
          <w:sz w:val="22"/>
          <w:szCs w:val="22"/>
        </w:rPr>
        <w:t>szkolenia</w:t>
      </w:r>
      <w:r w:rsidRPr="006E2599">
        <w:rPr>
          <w:rFonts w:asciiTheme="minorHAnsi" w:hAnsiTheme="minorHAnsi" w:cstheme="minorHAnsi"/>
          <w:b/>
          <w:sz w:val="22"/>
          <w:szCs w:val="22"/>
        </w:rPr>
        <w:t>, tj.:</w:t>
      </w:r>
    </w:p>
    <w:p w14:paraId="2F4BBB06" w14:textId="46E4C1CA" w:rsidR="002B7D12" w:rsidRPr="006E2599" w:rsidRDefault="002B7D12" w:rsidP="006E2599">
      <w:pPr>
        <w:numPr>
          <w:ilvl w:val="2"/>
          <w:numId w:val="8"/>
        </w:numPr>
        <w:spacing w:after="120"/>
        <w:ind w:left="1134" w:hanging="283"/>
        <w:jc w:val="both"/>
        <w:rPr>
          <w:rFonts w:asciiTheme="minorHAnsi" w:hAnsiTheme="minorHAnsi" w:cstheme="minorHAnsi"/>
          <w:sz w:val="22"/>
          <w:szCs w:val="22"/>
        </w:rPr>
      </w:pPr>
      <w:r w:rsidRPr="006E2599">
        <w:rPr>
          <w:rFonts w:asciiTheme="minorHAnsi" w:hAnsiTheme="minorHAnsi" w:cstheme="minorHAnsi"/>
          <w:sz w:val="22"/>
          <w:szCs w:val="22"/>
        </w:rPr>
        <w:t xml:space="preserve">Opracowanie programu szkolenia opisanego językiem efektów kształcenia, określającego szczegółową tematykę szkolenia, opisanego językiem korzyści, wrażliwym na płeć, łatwym do zrozumienia, zawierającym wyłącznie niestereotypowe informacje, kobiety/mężczyźni przedstawiani będą w różnych rolach, bez stereotypowych przekazów. </w:t>
      </w:r>
      <w:r w:rsidR="004E3B45" w:rsidRPr="006E2599">
        <w:rPr>
          <w:rFonts w:asciiTheme="minorHAnsi" w:hAnsiTheme="minorHAnsi" w:cstheme="minorHAnsi"/>
          <w:sz w:val="22"/>
          <w:szCs w:val="22"/>
        </w:rPr>
        <w:t>Tworzenie dokumentów w języku uwzględniającym równość szans, z uwzględnieniem indywidualnych potrzeb osób niepełnosprawnych, np. z powiększoną czcionką, w wersjach elektronicznych, wersjach w języku łatwym do zrozumienia, udostępnianie plików, w których możliwe jest automatyczne przeszukanie ich treści (np. pdf) i odczytanie przez czytniki dla osób z dysfunkcją wzroku</w:t>
      </w:r>
      <w:r w:rsidRPr="006E2599">
        <w:rPr>
          <w:rFonts w:asciiTheme="minorHAnsi" w:hAnsiTheme="minorHAnsi" w:cstheme="minorHAnsi"/>
          <w:sz w:val="22"/>
          <w:szCs w:val="22"/>
        </w:rPr>
        <w:t>.</w:t>
      </w:r>
    </w:p>
    <w:p w14:paraId="075295EC" w14:textId="77777777" w:rsidR="002B7D12" w:rsidRPr="006E2599" w:rsidRDefault="002B7D12" w:rsidP="006E2599">
      <w:pPr>
        <w:spacing w:after="120"/>
        <w:ind w:left="1134"/>
        <w:jc w:val="both"/>
        <w:rPr>
          <w:rFonts w:asciiTheme="minorHAnsi" w:hAnsiTheme="minorHAnsi" w:cstheme="minorHAnsi"/>
          <w:sz w:val="22"/>
          <w:szCs w:val="22"/>
        </w:rPr>
      </w:pPr>
      <w:r w:rsidRPr="006E2599">
        <w:rPr>
          <w:rFonts w:asciiTheme="minorHAnsi" w:hAnsiTheme="minorHAnsi" w:cstheme="minorHAnsi"/>
          <w:sz w:val="22"/>
          <w:szCs w:val="22"/>
        </w:rPr>
        <w:t>Przygotowane przez Wykonawcę scenariusze zajęć oraz skrypty dla UP muszą spełniać kryterium dostępności zgodnie z dokumentem „Wytyczne dotyczące realizacji zasad równościowych w ramach funduszy unijnych na lata 2021-2027” i być dostosowane do indywidualnych potrzeb UP.</w:t>
      </w:r>
    </w:p>
    <w:p w14:paraId="11B9F3CC" w14:textId="540D207F" w:rsidR="005E5983" w:rsidRPr="006E2599" w:rsidRDefault="002B7D12" w:rsidP="006E2599">
      <w:pPr>
        <w:numPr>
          <w:ilvl w:val="2"/>
          <w:numId w:val="8"/>
        </w:numPr>
        <w:spacing w:after="120"/>
        <w:ind w:left="1134" w:hanging="283"/>
        <w:jc w:val="both"/>
        <w:rPr>
          <w:rFonts w:asciiTheme="minorHAnsi" w:hAnsiTheme="minorHAnsi" w:cstheme="minorHAnsi"/>
          <w:sz w:val="22"/>
          <w:szCs w:val="22"/>
        </w:rPr>
      </w:pPr>
      <w:r w:rsidRPr="006E2599">
        <w:rPr>
          <w:rFonts w:asciiTheme="minorHAnsi" w:hAnsiTheme="minorHAnsi" w:cstheme="minorHAnsi"/>
          <w:sz w:val="22"/>
          <w:szCs w:val="22"/>
        </w:rPr>
        <w:t xml:space="preserve">Stosowanie podczas zajęć niestereotypowych wizerunków kobiet i mężczyzn, języka </w:t>
      </w:r>
      <w:proofErr w:type="spellStart"/>
      <w:r w:rsidRPr="006E2599">
        <w:rPr>
          <w:rFonts w:asciiTheme="minorHAnsi" w:hAnsiTheme="minorHAnsi" w:cstheme="minorHAnsi"/>
          <w:sz w:val="22"/>
          <w:szCs w:val="22"/>
        </w:rPr>
        <w:t>gender</w:t>
      </w:r>
      <w:proofErr w:type="spellEnd"/>
      <w:r w:rsidRPr="006E2599">
        <w:rPr>
          <w:rFonts w:asciiTheme="minorHAnsi" w:hAnsiTheme="minorHAnsi" w:cstheme="minorHAnsi"/>
          <w:sz w:val="22"/>
          <w:szCs w:val="22"/>
        </w:rPr>
        <w:t>, unikanie przekazu oraz innych elementów dyskryminujących/ośmieszających/utrwalających stereotypy ze względu na płeć, wiek, pochodzenie, uwzględnianie zasady równości szans kobiet i mężczyzn.</w:t>
      </w:r>
    </w:p>
    <w:p w14:paraId="008D176F" w14:textId="4DE2D2B3" w:rsidR="002B7D12" w:rsidRPr="006E2599" w:rsidRDefault="002B7D12" w:rsidP="006E2599">
      <w:pPr>
        <w:numPr>
          <w:ilvl w:val="2"/>
          <w:numId w:val="8"/>
        </w:numPr>
        <w:spacing w:after="120"/>
        <w:ind w:left="1134" w:hanging="283"/>
        <w:jc w:val="both"/>
        <w:rPr>
          <w:rFonts w:asciiTheme="minorHAnsi" w:hAnsiTheme="minorHAnsi" w:cstheme="minorHAnsi"/>
          <w:sz w:val="22"/>
          <w:szCs w:val="22"/>
        </w:rPr>
      </w:pPr>
      <w:r w:rsidRPr="006E2599">
        <w:rPr>
          <w:rFonts w:asciiTheme="minorHAnsi" w:hAnsiTheme="minorHAnsi" w:cstheme="minorHAnsi"/>
          <w:sz w:val="22"/>
          <w:szCs w:val="22"/>
        </w:rPr>
        <w:t xml:space="preserve">Prowadzenie zajęć w formie teoretycznej i praktycznej (dyskusje, </w:t>
      </w:r>
      <w:proofErr w:type="spellStart"/>
      <w:r w:rsidRPr="006E2599">
        <w:rPr>
          <w:rFonts w:asciiTheme="minorHAnsi" w:hAnsiTheme="minorHAnsi" w:cstheme="minorHAnsi"/>
          <w:sz w:val="22"/>
          <w:szCs w:val="22"/>
        </w:rPr>
        <w:t>case</w:t>
      </w:r>
      <w:proofErr w:type="spellEnd"/>
      <w:r w:rsidRPr="006E2599">
        <w:rPr>
          <w:rFonts w:asciiTheme="minorHAnsi" w:hAnsiTheme="minorHAnsi" w:cstheme="minorHAnsi"/>
          <w:sz w:val="22"/>
          <w:szCs w:val="22"/>
        </w:rPr>
        <w:t xml:space="preserve"> </w:t>
      </w:r>
      <w:proofErr w:type="spellStart"/>
      <w:r w:rsidRPr="006E2599">
        <w:rPr>
          <w:rFonts w:asciiTheme="minorHAnsi" w:hAnsiTheme="minorHAnsi" w:cstheme="minorHAnsi"/>
          <w:sz w:val="22"/>
          <w:szCs w:val="22"/>
        </w:rPr>
        <w:t>study</w:t>
      </w:r>
      <w:proofErr w:type="spellEnd"/>
      <w:r w:rsidRPr="006E2599">
        <w:rPr>
          <w:rFonts w:asciiTheme="minorHAnsi" w:hAnsiTheme="minorHAnsi" w:cstheme="minorHAnsi"/>
          <w:sz w:val="22"/>
          <w:szCs w:val="22"/>
        </w:rPr>
        <w:t>, itp.), w formie aktywnej, warsztatowej, z naciskiem na praktyczną naukę.</w:t>
      </w:r>
    </w:p>
    <w:p w14:paraId="3FC89AC5" w14:textId="06735827" w:rsidR="002B7D12" w:rsidRPr="006E2599" w:rsidRDefault="002B7D12" w:rsidP="006E2599">
      <w:pPr>
        <w:numPr>
          <w:ilvl w:val="2"/>
          <w:numId w:val="8"/>
        </w:numPr>
        <w:spacing w:after="120"/>
        <w:ind w:left="1134" w:hanging="283"/>
        <w:jc w:val="both"/>
        <w:rPr>
          <w:rFonts w:asciiTheme="minorHAnsi" w:hAnsiTheme="minorHAnsi" w:cstheme="minorHAnsi"/>
          <w:sz w:val="22"/>
          <w:szCs w:val="22"/>
        </w:rPr>
      </w:pPr>
      <w:r w:rsidRPr="006E2599">
        <w:rPr>
          <w:rFonts w:asciiTheme="minorHAnsi" w:hAnsiTheme="minorHAnsi" w:cstheme="minorHAnsi"/>
          <w:sz w:val="22"/>
          <w:szCs w:val="22"/>
        </w:rPr>
        <w:t xml:space="preserve">Zapewnienie każdemu UP materiałów szkoleniowych – teczka, notes, długopis, </w:t>
      </w:r>
      <w:r w:rsidR="00C61543" w:rsidRPr="006E2599">
        <w:rPr>
          <w:rFonts w:asciiTheme="minorHAnsi" w:hAnsiTheme="minorHAnsi" w:cstheme="minorHAnsi"/>
          <w:sz w:val="22"/>
          <w:szCs w:val="22"/>
        </w:rPr>
        <w:t>podręcznik/skrypt</w:t>
      </w:r>
      <w:r w:rsidRPr="006E2599">
        <w:rPr>
          <w:rFonts w:asciiTheme="minorHAnsi" w:hAnsiTheme="minorHAnsi" w:cstheme="minorHAnsi"/>
          <w:sz w:val="22"/>
          <w:szCs w:val="22"/>
        </w:rPr>
        <w:t>.</w:t>
      </w:r>
    </w:p>
    <w:p w14:paraId="59666107" w14:textId="1516A68F" w:rsidR="00486D62" w:rsidRPr="006E2599" w:rsidRDefault="00486D62" w:rsidP="006E2599">
      <w:pPr>
        <w:numPr>
          <w:ilvl w:val="2"/>
          <w:numId w:val="8"/>
        </w:numPr>
        <w:spacing w:after="120"/>
        <w:ind w:left="1134" w:hanging="283"/>
        <w:jc w:val="both"/>
        <w:rPr>
          <w:rFonts w:asciiTheme="minorHAnsi" w:hAnsiTheme="minorHAnsi" w:cstheme="minorHAnsi"/>
          <w:sz w:val="22"/>
          <w:szCs w:val="22"/>
        </w:rPr>
      </w:pPr>
      <w:r w:rsidRPr="006E2599">
        <w:rPr>
          <w:rFonts w:asciiTheme="minorHAnsi" w:hAnsiTheme="minorHAnsi" w:cstheme="minorHAnsi"/>
          <w:sz w:val="22"/>
          <w:szCs w:val="22"/>
        </w:rPr>
        <w:t>Zapewnienie każdemu UP ubezpieczenia od następstw nieszczęśliwych wypadków na okres trwania szkolenia.</w:t>
      </w:r>
    </w:p>
    <w:p w14:paraId="0DE6602C" w14:textId="77777777" w:rsidR="002B7D12" w:rsidRPr="006E2599" w:rsidRDefault="002B7D12" w:rsidP="006E2599">
      <w:pPr>
        <w:numPr>
          <w:ilvl w:val="2"/>
          <w:numId w:val="8"/>
        </w:numPr>
        <w:spacing w:after="120"/>
        <w:ind w:left="1134" w:hanging="283"/>
        <w:jc w:val="both"/>
        <w:rPr>
          <w:rFonts w:asciiTheme="minorHAnsi" w:hAnsiTheme="minorHAnsi" w:cstheme="minorHAnsi"/>
          <w:sz w:val="22"/>
          <w:szCs w:val="22"/>
        </w:rPr>
      </w:pPr>
      <w:r w:rsidRPr="006E2599">
        <w:rPr>
          <w:rFonts w:asciiTheme="minorHAnsi" w:hAnsiTheme="minorHAnsi" w:cstheme="minorHAnsi"/>
          <w:sz w:val="22"/>
          <w:szCs w:val="22"/>
        </w:rPr>
        <w:t xml:space="preserve">Rzetelna i terminowa, zgodna z wymogami projektowymi realizacja szkoleń, w tym prowadzenie dokumentacji, w szczególności opracowanie materiałów szkoleniowych, prowadzenie list obecności, przeprowadzanie testów/ ankiet ex </w:t>
      </w:r>
      <w:proofErr w:type="spellStart"/>
      <w:r w:rsidRPr="006E2599">
        <w:rPr>
          <w:rFonts w:asciiTheme="minorHAnsi" w:hAnsiTheme="minorHAnsi" w:cstheme="minorHAnsi"/>
          <w:sz w:val="22"/>
          <w:szCs w:val="22"/>
        </w:rPr>
        <w:t>ante</w:t>
      </w:r>
      <w:proofErr w:type="spellEnd"/>
      <w:r w:rsidRPr="006E2599">
        <w:rPr>
          <w:rFonts w:asciiTheme="minorHAnsi" w:hAnsiTheme="minorHAnsi" w:cstheme="minorHAnsi"/>
          <w:sz w:val="22"/>
          <w:szCs w:val="22"/>
        </w:rPr>
        <w:t xml:space="preserve"> i ex post, przygotowanie zestawienia wyników testów wiedzy, prowadzenie dzienników zajęć, przygotowanie raportów podsumowujących ocenę efektów uczenia się, przedstawienie Zamawiającemu programów nauczania i potwierdzeń odbioru przez UP materiałów szkoleniowych, z uwzględnieniem dodatkowych wymagań Zamawiającego zgłaszanych podczas zajęć, dotyczących indywidualnych potrzeb UP, programu, zawartości merytorycznej i sposobu prowadzenia.</w:t>
      </w:r>
    </w:p>
    <w:p w14:paraId="5A042670" w14:textId="77777777" w:rsidR="002B7D12" w:rsidRPr="006E2599" w:rsidRDefault="002B7D12" w:rsidP="006E2599">
      <w:pPr>
        <w:numPr>
          <w:ilvl w:val="2"/>
          <w:numId w:val="8"/>
        </w:numPr>
        <w:spacing w:after="120"/>
        <w:ind w:left="1134" w:hanging="283"/>
        <w:jc w:val="both"/>
        <w:rPr>
          <w:rFonts w:asciiTheme="minorHAnsi" w:hAnsiTheme="minorHAnsi" w:cstheme="minorHAnsi"/>
          <w:sz w:val="22"/>
          <w:szCs w:val="22"/>
        </w:rPr>
      </w:pPr>
      <w:r w:rsidRPr="006E2599">
        <w:rPr>
          <w:rFonts w:asciiTheme="minorHAnsi" w:hAnsiTheme="minorHAnsi" w:cstheme="minorHAnsi"/>
          <w:sz w:val="22"/>
          <w:szCs w:val="22"/>
        </w:rPr>
        <w:t xml:space="preserve">Przeprowadzenie na zakończenie szkolenia egzaminu wewnętrznego sprawdzającego stopień przyswojenia przez UP wiadomości objętych programem szkolenia. Sporządzenie protokołu z przebiegu egzaminu oraz wydanie odpowiednich zaświadczeń lub certyfikatów </w:t>
      </w:r>
      <w:proofErr w:type="spellStart"/>
      <w:r w:rsidRPr="006E2599">
        <w:rPr>
          <w:rFonts w:asciiTheme="minorHAnsi" w:hAnsiTheme="minorHAnsi" w:cstheme="minorHAnsi"/>
          <w:sz w:val="22"/>
          <w:szCs w:val="22"/>
        </w:rPr>
        <w:t>ologowanych</w:t>
      </w:r>
      <w:proofErr w:type="spellEnd"/>
      <w:r w:rsidRPr="006E2599">
        <w:rPr>
          <w:rFonts w:asciiTheme="minorHAnsi" w:hAnsiTheme="minorHAnsi" w:cstheme="minorHAnsi"/>
          <w:sz w:val="22"/>
          <w:szCs w:val="22"/>
        </w:rPr>
        <w:t xml:space="preserve"> zgodnie z wymaganiami przekazanymi przez Zamawiającego. Przekazanie Zamawiającemu kserokopii w/w zaświadczeń/certyfikatów, poświadczonych za zgodność z oryginałem.</w:t>
      </w:r>
    </w:p>
    <w:p w14:paraId="6C438834" w14:textId="442EB0CB" w:rsidR="002B7D12" w:rsidRPr="006E2599" w:rsidRDefault="002B7D12" w:rsidP="006E2599">
      <w:pPr>
        <w:numPr>
          <w:ilvl w:val="2"/>
          <w:numId w:val="8"/>
        </w:numPr>
        <w:spacing w:after="120"/>
        <w:ind w:left="1134" w:hanging="283"/>
        <w:jc w:val="both"/>
        <w:rPr>
          <w:rFonts w:asciiTheme="minorHAnsi" w:hAnsiTheme="minorHAnsi" w:cstheme="minorHAnsi"/>
          <w:sz w:val="22"/>
          <w:szCs w:val="22"/>
        </w:rPr>
      </w:pPr>
      <w:r w:rsidRPr="006E2599">
        <w:rPr>
          <w:rFonts w:asciiTheme="minorHAnsi" w:hAnsiTheme="minorHAnsi" w:cstheme="minorHAnsi"/>
          <w:sz w:val="22"/>
          <w:szCs w:val="22"/>
        </w:rPr>
        <w:t>Zapewnienie warunków lokalowych do prowadzenia szkolenia</w:t>
      </w:r>
      <w:r w:rsidR="0087295E" w:rsidRPr="006E2599">
        <w:rPr>
          <w:rFonts w:asciiTheme="minorHAnsi" w:hAnsiTheme="minorHAnsi" w:cstheme="minorHAnsi"/>
          <w:sz w:val="22"/>
          <w:szCs w:val="22"/>
        </w:rPr>
        <w:t>,</w:t>
      </w:r>
      <w:r w:rsidRPr="006E2599">
        <w:rPr>
          <w:rFonts w:asciiTheme="minorHAnsi" w:hAnsiTheme="minorHAnsi" w:cstheme="minorHAnsi"/>
          <w:sz w:val="22"/>
          <w:szCs w:val="22"/>
        </w:rPr>
        <w:t xml:space="preserve"> tj. </w:t>
      </w:r>
      <w:proofErr w:type="spellStart"/>
      <w:r w:rsidRPr="006E2599">
        <w:rPr>
          <w:rFonts w:asciiTheme="minorHAnsi" w:hAnsiTheme="minorHAnsi" w:cstheme="minorHAnsi"/>
          <w:sz w:val="22"/>
          <w:szCs w:val="22"/>
        </w:rPr>
        <w:t>sal</w:t>
      </w:r>
      <w:proofErr w:type="spellEnd"/>
      <w:r w:rsidRPr="006E2599">
        <w:rPr>
          <w:rFonts w:asciiTheme="minorHAnsi" w:hAnsiTheme="minorHAnsi" w:cstheme="minorHAnsi"/>
          <w:sz w:val="22"/>
          <w:szCs w:val="22"/>
        </w:rPr>
        <w:t xml:space="preserve">, które wraz z budynkami, w których się znajdują, zapewniają odpowiednie warunki socjalne, BHP oraz dostęp dla osób z niepełnosprawnością ruchową (sale oraz budynek, w których się znajdują, muszą być pozbawione barier architektonicznych i komunikacyjnych (windy, podjazdy dla wózków inwalidzkich, toalety dla niepełnosprawnych) oraz odpowiednio oznakowane) oraz dostosowanych do potrzeb osób z innymi niepełnosprawnościami, zgodnie ze </w:t>
      </w:r>
      <w:r w:rsidRPr="006E2599">
        <w:rPr>
          <w:rFonts w:asciiTheme="minorHAnsi" w:hAnsiTheme="minorHAnsi" w:cstheme="minorHAnsi"/>
          <w:i/>
          <w:iCs/>
          <w:sz w:val="22"/>
          <w:szCs w:val="22"/>
        </w:rPr>
        <w:t xml:space="preserve">Standardami dostępności dla polityki spójności 2021-2027, </w:t>
      </w:r>
      <w:r w:rsidRPr="006E2599">
        <w:rPr>
          <w:rFonts w:asciiTheme="minorHAnsi" w:hAnsiTheme="minorHAnsi" w:cstheme="minorHAnsi"/>
          <w:sz w:val="22"/>
          <w:szCs w:val="22"/>
        </w:rPr>
        <w:t xml:space="preserve">wyposażonych w kompletne stanowiska </w:t>
      </w:r>
      <w:r w:rsidRPr="006E2599">
        <w:rPr>
          <w:rFonts w:asciiTheme="minorHAnsi" w:hAnsiTheme="minorHAnsi" w:cstheme="minorHAnsi"/>
          <w:sz w:val="22"/>
          <w:szCs w:val="22"/>
        </w:rPr>
        <w:lastRenderedPageBreak/>
        <w:t xml:space="preserve">komputerowe odpowiadające liczbie osób w grupie wraz z prowadzącym zajęcia, flipchart lub tablicę </w:t>
      </w:r>
      <w:proofErr w:type="spellStart"/>
      <w:r w:rsidRPr="006E2599">
        <w:rPr>
          <w:rFonts w:asciiTheme="minorHAnsi" w:hAnsiTheme="minorHAnsi" w:cstheme="minorHAnsi"/>
          <w:sz w:val="22"/>
          <w:szCs w:val="22"/>
        </w:rPr>
        <w:t>suchościeralną</w:t>
      </w:r>
      <w:proofErr w:type="spellEnd"/>
      <w:r w:rsidRPr="006E2599">
        <w:rPr>
          <w:rFonts w:asciiTheme="minorHAnsi" w:hAnsiTheme="minorHAnsi" w:cstheme="minorHAnsi"/>
          <w:sz w:val="22"/>
          <w:szCs w:val="22"/>
        </w:rPr>
        <w:t xml:space="preserve">, projektor multimedialny z ekranem oraz bezprzewodowy dostęp Internetu. Wynajem </w:t>
      </w:r>
      <w:proofErr w:type="spellStart"/>
      <w:r w:rsidRPr="006E2599">
        <w:rPr>
          <w:rFonts w:asciiTheme="minorHAnsi" w:hAnsiTheme="minorHAnsi" w:cstheme="minorHAnsi"/>
          <w:sz w:val="22"/>
          <w:szCs w:val="22"/>
        </w:rPr>
        <w:t>sal</w:t>
      </w:r>
      <w:proofErr w:type="spellEnd"/>
      <w:r w:rsidRPr="006E2599">
        <w:rPr>
          <w:rFonts w:asciiTheme="minorHAnsi" w:hAnsiTheme="minorHAnsi" w:cstheme="minorHAnsi"/>
          <w:sz w:val="22"/>
          <w:szCs w:val="22"/>
        </w:rPr>
        <w:t xml:space="preserve"> obejmuje wszelkie koszty ich utrzymania, w tym energii elektrycznej. Sale muszą znajdować się w miejscu dobrze skomunikowanym.</w:t>
      </w:r>
    </w:p>
    <w:p w14:paraId="75CD13D8" w14:textId="5BAE8823" w:rsidR="002B7D12" w:rsidRPr="006E2599" w:rsidRDefault="002B7D12" w:rsidP="006E2599">
      <w:pPr>
        <w:numPr>
          <w:ilvl w:val="2"/>
          <w:numId w:val="8"/>
        </w:numPr>
        <w:spacing w:after="120"/>
        <w:ind w:left="1134" w:hanging="283"/>
        <w:jc w:val="both"/>
        <w:rPr>
          <w:rFonts w:asciiTheme="minorHAnsi" w:hAnsiTheme="minorHAnsi" w:cstheme="minorHAnsi"/>
          <w:sz w:val="22"/>
          <w:szCs w:val="22"/>
        </w:rPr>
      </w:pPr>
      <w:r w:rsidRPr="006E2599">
        <w:rPr>
          <w:rFonts w:asciiTheme="minorHAnsi" w:hAnsiTheme="minorHAnsi" w:cstheme="minorHAnsi"/>
          <w:sz w:val="22"/>
          <w:szCs w:val="22"/>
        </w:rPr>
        <w:t>Zapewnienie odpowiednich warunków i sprzętu do przeprowadzenia zajęć praktycznych, uwzględniającego specyfikę, zakres i tematykę realizowanego szkolenia oraz indywidualne potrzeby UP np. związane z niepełnosprawnością.</w:t>
      </w:r>
    </w:p>
    <w:p w14:paraId="577F4752" w14:textId="77777777" w:rsidR="002B7D12" w:rsidRPr="006E2599" w:rsidRDefault="002B7D12" w:rsidP="006E2599">
      <w:pPr>
        <w:numPr>
          <w:ilvl w:val="2"/>
          <w:numId w:val="8"/>
        </w:numPr>
        <w:spacing w:after="120"/>
        <w:ind w:left="1134" w:hanging="283"/>
        <w:jc w:val="both"/>
        <w:rPr>
          <w:rFonts w:asciiTheme="minorHAnsi" w:hAnsiTheme="minorHAnsi" w:cstheme="minorHAnsi"/>
          <w:sz w:val="22"/>
          <w:szCs w:val="22"/>
        </w:rPr>
      </w:pPr>
      <w:r w:rsidRPr="006E2599">
        <w:rPr>
          <w:rFonts w:asciiTheme="minorHAnsi" w:hAnsiTheme="minorHAnsi" w:cstheme="minorHAnsi"/>
          <w:sz w:val="22"/>
          <w:szCs w:val="22"/>
        </w:rPr>
        <w:t>Zapewnienie wyżywienia Uczestników podczas zajęć w każdym dniu szkolenia: w przypadku zajęć trwających co najmniej 4 godziny dziennie - przerwy kawowej, a w przypadku zajęć trwających co najmniej 6 godzin dziennie - przerwy kawowej i przerwy obiadowej.</w:t>
      </w:r>
    </w:p>
    <w:p w14:paraId="48DFE663" w14:textId="77777777" w:rsidR="002B7D12" w:rsidRPr="006E2599" w:rsidRDefault="002B7D12" w:rsidP="006E2599">
      <w:pPr>
        <w:numPr>
          <w:ilvl w:val="3"/>
          <w:numId w:val="8"/>
        </w:numPr>
        <w:autoSpaceDE w:val="0"/>
        <w:autoSpaceDN w:val="0"/>
        <w:adjustRightInd w:val="0"/>
        <w:ind w:left="1701" w:hanging="283"/>
        <w:jc w:val="both"/>
        <w:rPr>
          <w:rFonts w:asciiTheme="minorHAnsi" w:eastAsiaTheme="minorHAnsi" w:hAnsiTheme="minorHAnsi" w:cstheme="minorHAnsi"/>
          <w:sz w:val="22"/>
          <w:szCs w:val="22"/>
        </w:rPr>
      </w:pPr>
      <w:r w:rsidRPr="006E2599">
        <w:rPr>
          <w:rFonts w:asciiTheme="minorHAnsi" w:hAnsiTheme="minorHAnsi" w:cstheme="minorHAnsi"/>
          <w:sz w:val="22"/>
          <w:szCs w:val="22"/>
        </w:rPr>
        <w:t xml:space="preserve">Przerwa kawowa obejmuje: </w:t>
      </w:r>
      <w:r w:rsidRPr="006E2599">
        <w:rPr>
          <w:rFonts w:asciiTheme="minorHAnsi" w:eastAsiaTheme="minorHAnsi" w:hAnsiTheme="minorHAnsi" w:cstheme="minorHAnsi"/>
          <w:sz w:val="22"/>
          <w:szCs w:val="22"/>
        </w:rPr>
        <w:t>kawę, herbatę, wodę, soki, mleko, cukier, cytrynę, drobne słone lub słodkie przekąski typu paluszki lub kruche ciastka lub owoce, kanapki, przekąski koktajlowe;</w:t>
      </w:r>
    </w:p>
    <w:p w14:paraId="50963663" w14:textId="77777777" w:rsidR="002B7D12" w:rsidRPr="006E2599" w:rsidRDefault="002B7D12" w:rsidP="006E2599">
      <w:pPr>
        <w:numPr>
          <w:ilvl w:val="3"/>
          <w:numId w:val="8"/>
        </w:numPr>
        <w:spacing w:after="120"/>
        <w:ind w:left="1701" w:hanging="283"/>
        <w:jc w:val="both"/>
        <w:rPr>
          <w:rFonts w:asciiTheme="minorHAnsi" w:hAnsiTheme="minorHAnsi" w:cstheme="minorHAnsi"/>
          <w:sz w:val="22"/>
          <w:szCs w:val="22"/>
        </w:rPr>
      </w:pPr>
      <w:r w:rsidRPr="006E2599">
        <w:rPr>
          <w:rFonts w:asciiTheme="minorHAnsi" w:hAnsiTheme="minorHAnsi" w:cstheme="minorHAnsi"/>
          <w:sz w:val="22"/>
          <w:szCs w:val="22"/>
        </w:rPr>
        <w:t>Przerwa obiadowa obejmuje: dwa dania (zupa, drugie danie i napój).</w:t>
      </w:r>
    </w:p>
    <w:p w14:paraId="2DB14650" w14:textId="77777777" w:rsidR="002B7D12" w:rsidRPr="006E2599" w:rsidRDefault="002B7D12" w:rsidP="006E2599">
      <w:pPr>
        <w:widowControl w:val="0"/>
        <w:autoSpaceDE w:val="0"/>
        <w:autoSpaceDN w:val="0"/>
        <w:spacing w:before="3"/>
        <w:ind w:left="1134" w:right="128"/>
        <w:jc w:val="both"/>
        <w:rPr>
          <w:rStyle w:val="apple-converted-space"/>
          <w:rFonts w:asciiTheme="minorHAnsi" w:hAnsiTheme="minorHAnsi" w:cstheme="minorHAnsi"/>
          <w:sz w:val="22"/>
          <w:szCs w:val="22"/>
        </w:rPr>
      </w:pPr>
      <w:r w:rsidRPr="006E2599">
        <w:rPr>
          <w:rFonts w:asciiTheme="minorHAnsi" w:hAnsiTheme="minorHAnsi" w:cstheme="minorHAnsi"/>
          <w:sz w:val="22"/>
          <w:szCs w:val="22"/>
        </w:rPr>
        <w:t>Catering ma zostać przygotowany w oparciu o sezonowe warzywa i owoce, w miarę możliwości z wykorzystaniem produktów pochodzących z gospodarstw ekologicznych</w:t>
      </w:r>
      <w:r w:rsidRPr="006E2599">
        <w:rPr>
          <w:rStyle w:val="normaltextrun"/>
          <w:rFonts w:asciiTheme="minorHAnsi" w:hAnsiTheme="minorHAnsi" w:cstheme="minorHAnsi"/>
          <w:sz w:val="22"/>
          <w:szCs w:val="22"/>
        </w:rPr>
        <w:t>.</w:t>
      </w:r>
      <w:r w:rsidRPr="006E2599">
        <w:rPr>
          <w:rStyle w:val="apple-converted-space"/>
          <w:rFonts w:asciiTheme="minorHAnsi" w:hAnsiTheme="minorHAnsi" w:cstheme="minorHAnsi"/>
          <w:sz w:val="22"/>
          <w:szCs w:val="22"/>
        </w:rPr>
        <w:t> </w:t>
      </w:r>
    </w:p>
    <w:p w14:paraId="1BAC5C8D" w14:textId="77777777" w:rsidR="002B7D12" w:rsidRPr="006E2599" w:rsidRDefault="002B7D12" w:rsidP="006E2599">
      <w:pPr>
        <w:spacing w:after="120"/>
        <w:ind w:left="1134"/>
        <w:jc w:val="both"/>
        <w:rPr>
          <w:rFonts w:asciiTheme="minorHAnsi" w:hAnsiTheme="minorHAnsi" w:cstheme="minorHAnsi"/>
          <w:sz w:val="22"/>
          <w:szCs w:val="22"/>
        </w:rPr>
      </w:pPr>
      <w:r w:rsidRPr="006E2599">
        <w:rPr>
          <w:rStyle w:val="normaltextrun"/>
          <w:rFonts w:asciiTheme="minorHAnsi" w:hAnsiTheme="minorHAnsi" w:cstheme="minorHAnsi"/>
          <w:sz w:val="22"/>
          <w:szCs w:val="22"/>
        </w:rPr>
        <w:t>Wykonawca zapewni również niezbędne naczynia, sztućce, a także zobowiązuje się do uprzątnięcia resztek pożywienia oraz naczyń.</w:t>
      </w:r>
    </w:p>
    <w:p w14:paraId="73F49C76" w14:textId="77777777" w:rsidR="00EC3D62" w:rsidRPr="006E2599" w:rsidRDefault="002B7D12" w:rsidP="006E2599">
      <w:pPr>
        <w:numPr>
          <w:ilvl w:val="2"/>
          <w:numId w:val="8"/>
        </w:numPr>
        <w:spacing w:after="120"/>
        <w:ind w:left="1134" w:hanging="283"/>
        <w:jc w:val="both"/>
        <w:rPr>
          <w:rFonts w:asciiTheme="minorHAnsi" w:hAnsiTheme="minorHAnsi" w:cstheme="minorHAnsi"/>
          <w:sz w:val="22"/>
          <w:szCs w:val="22"/>
        </w:rPr>
      </w:pPr>
      <w:r w:rsidRPr="006E2599">
        <w:rPr>
          <w:rFonts w:asciiTheme="minorHAnsi" w:hAnsiTheme="minorHAnsi" w:cstheme="minorHAnsi"/>
          <w:sz w:val="22"/>
          <w:szCs w:val="22"/>
        </w:rPr>
        <w:t>Niezwłoczne przekazywanie w formie telefonicznej lub e-mail informacji o każdym UP, który opuszcza spotkania lub posiada innego rodzaju zaległości.</w:t>
      </w:r>
    </w:p>
    <w:p w14:paraId="1E4E94FB" w14:textId="583F634F" w:rsidR="002B7D12" w:rsidRPr="006E2599" w:rsidRDefault="00BF77C5" w:rsidP="006E2599">
      <w:pPr>
        <w:numPr>
          <w:ilvl w:val="2"/>
          <w:numId w:val="8"/>
        </w:numPr>
        <w:spacing w:after="120"/>
        <w:ind w:left="1134" w:hanging="283"/>
        <w:jc w:val="both"/>
        <w:rPr>
          <w:rFonts w:asciiTheme="minorHAnsi" w:hAnsiTheme="minorHAnsi" w:cstheme="minorHAnsi"/>
          <w:sz w:val="22"/>
          <w:szCs w:val="22"/>
        </w:rPr>
      </w:pPr>
      <w:r w:rsidRPr="006E2599">
        <w:rPr>
          <w:rFonts w:asciiTheme="minorHAnsi" w:hAnsiTheme="minorHAnsi" w:cstheme="minorHAnsi"/>
          <w:sz w:val="22"/>
          <w:szCs w:val="22"/>
        </w:rPr>
        <w:t>Niezwłoczne udostępnianie Zamawiającemu do kontroli wszelkich dokumentów związanych, jak i niezwiązanych z realizacją projektu, o ile jest to konieczne do stwierdzenia kwalifikowalności wydatków w projekcie w związku z realizowanym zamówieniem, w tym dokumentów finansowych, na żądanie Instytucji Pośredniczącej, instytucji nadzorujących prawidłowość realizacji projektu oraz innych podmiotów uprawnionych, w szczególności: Instytucji Audytowej, Komisji Europejskiej, Europejskiego Trybunału Obrachunkowego, Europejskiego Urzędu ds. Zwalczania Nadużyć Finansowych, Najwyższej Izbie Kontroli; udzielenie wszelkich wyjaśnień dotyczących realizacji zamówienia, niezwłocznego przedstawiania, na żądanie osoby kontrolującej, materiałów i informacji niezbędnych do przeprowadzenia kontroli oraz dokumentów związanych bezpośrednio z realizacją Projektu, w szczególności dokumentów umożliwiających potwierdzenie kwalifikowalności wydatków; sporządzenia kopii, odpisów lub wyciągów z dokumentów, jak również zestawień i obliczeń sporządzonych na podstawie dokumentów; udzielenia osobie kontrolującej, w wyznaczonym przez nią terminie ustnych lub pisemnych wyjaśnień; zapewnienia pełnego dostępu do urządzeń, obiektów, pomieszczeń i terenów realizacji zamówienia, dostępu do związanych z zamówieniem systemów informatycznych, w których realizowany jest Projekt lub zgromadzona jest dokumentacja dotycząca realizacji Projektu. Niewywiązywanie się z obowiązków wskazanych powyżej potraktowane zostanie jako rażące naruszenie przez Wykonawcę warunków umowy i będzie stanowić podstawę do domagania się przez Zamawiającego zapłaty przez Wykonawcę kary umownej i/lub dodatkowego odszkodowania</w:t>
      </w:r>
      <w:r w:rsidR="002B7D12" w:rsidRPr="006E2599">
        <w:rPr>
          <w:rFonts w:asciiTheme="minorHAnsi" w:hAnsiTheme="minorHAnsi" w:cstheme="minorHAnsi"/>
          <w:sz w:val="22"/>
          <w:szCs w:val="22"/>
        </w:rPr>
        <w:t>.</w:t>
      </w:r>
    </w:p>
    <w:p w14:paraId="1310A6F9" w14:textId="03EA59B5" w:rsidR="00B5002F" w:rsidRPr="006E2599" w:rsidRDefault="003022A9" w:rsidP="006E2599">
      <w:pPr>
        <w:numPr>
          <w:ilvl w:val="2"/>
          <w:numId w:val="8"/>
        </w:numPr>
        <w:spacing w:after="120"/>
        <w:ind w:left="1134" w:hanging="283"/>
        <w:jc w:val="both"/>
        <w:rPr>
          <w:rFonts w:asciiTheme="minorHAnsi" w:hAnsiTheme="minorHAnsi" w:cstheme="minorHAnsi"/>
          <w:sz w:val="22"/>
          <w:szCs w:val="22"/>
        </w:rPr>
      </w:pPr>
      <w:r w:rsidRPr="006E2599">
        <w:rPr>
          <w:rFonts w:asciiTheme="minorHAnsi" w:hAnsiTheme="minorHAnsi" w:cstheme="minorHAnsi"/>
          <w:sz w:val="22"/>
          <w:szCs w:val="22"/>
        </w:rPr>
        <w:t xml:space="preserve">W ciągu godziny od rozpoczęcia </w:t>
      </w:r>
      <w:r w:rsidR="00B85006" w:rsidRPr="006E2599">
        <w:rPr>
          <w:rFonts w:asciiTheme="minorHAnsi" w:hAnsiTheme="minorHAnsi" w:cstheme="minorHAnsi"/>
          <w:sz w:val="22"/>
          <w:szCs w:val="22"/>
        </w:rPr>
        <w:t>każdego szkolenia odbywającego się w danym dniu, zgodnie z harmonogramem</w:t>
      </w:r>
      <w:r w:rsidR="002D353F" w:rsidRPr="006E2599">
        <w:rPr>
          <w:rFonts w:asciiTheme="minorHAnsi" w:hAnsiTheme="minorHAnsi" w:cstheme="minorHAnsi"/>
          <w:sz w:val="22"/>
          <w:szCs w:val="22"/>
        </w:rPr>
        <w:t xml:space="preserve">, Wykonawca zobowiązuje się każdorazowo na </w:t>
      </w:r>
      <w:r w:rsidR="004C0270" w:rsidRPr="006E2599">
        <w:rPr>
          <w:rFonts w:asciiTheme="minorHAnsi" w:hAnsiTheme="minorHAnsi" w:cstheme="minorHAnsi"/>
          <w:sz w:val="22"/>
          <w:szCs w:val="22"/>
        </w:rPr>
        <w:t xml:space="preserve">telefoniczne </w:t>
      </w:r>
      <w:r w:rsidR="002D353F" w:rsidRPr="006E2599">
        <w:rPr>
          <w:rFonts w:asciiTheme="minorHAnsi" w:hAnsiTheme="minorHAnsi" w:cstheme="minorHAnsi"/>
          <w:sz w:val="22"/>
          <w:szCs w:val="22"/>
        </w:rPr>
        <w:t>wezwanie Zamawi</w:t>
      </w:r>
      <w:r w:rsidR="0006117C" w:rsidRPr="006E2599">
        <w:rPr>
          <w:rFonts w:asciiTheme="minorHAnsi" w:hAnsiTheme="minorHAnsi" w:cstheme="minorHAnsi"/>
          <w:sz w:val="22"/>
          <w:szCs w:val="22"/>
        </w:rPr>
        <w:t>a</w:t>
      </w:r>
      <w:r w:rsidR="002D353F" w:rsidRPr="006E2599">
        <w:rPr>
          <w:rFonts w:asciiTheme="minorHAnsi" w:hAnsiTheme="minorHAnsi" w:cstheme="minorHAnsi"/>
          <w:sz w:val="22"/>
          <w:szCs w:val="22"/>
        </w:rPr>
        <w:t>jącego</w:t>
      </w:r>
      <w:r w:rsidR="00692087" w:rsidRPr="006E2599">
        <w:rPr>
          <w:rFonts w:asciiTheme="minorHAnsi" w:hAnsiTheme="minorHAnsi" w:cstheme="minorHAnsi"/>
          <w:sz w:val="22"/>
          <w:szCs w:val="22"/>
        </w:rPr>
        <w:t xml:space="preserve"> do przekazania Zamawiającemu</w:t>
      </w:r>
      <w:r w:rsidR="007A3E51" w:rsidRPr="006E2599">
        <w:rPr>
          <w:rFonts w:asciiTheme="minorHAnsi" w:hAnsiTheme="minorHAnsi" w:cstheme="minorHAnsi"/>
          <w:sz w:val="22"/>
          <w:szCs w:val="22"/>
        </w:rPr>
        <w:t xml:space="preserve"> skanu/zdjęcia listy obecności podpisanej przez UP</w:t>
      </w:r>
      <w:r w:rsidR="00F970EA" w:rsidRPr="006E2599">
        <w:rPr>
          <w:rFonts w:asciiTheme="minorHAnsi" w:hAnsiTheme="minorHAnsi" w:cstheme="minorHAnsi"/>
          <w:sz w:val="22"/>
          <w:szCs w:val="22"/>
        </w:rPr>
        <w:t>, zawierającej datę zajęć, numer projektu i nazwę szkolenia</w:t>
      </w:r>
      <w:r w:rsidR="00D243D6" w:rsidRPr="006E2599">
        <w:rPr>
          <w:rFonts w:asciiTheme="minorHAnsi" w:hAnsiTheme="minorHAnsi" w:cstheme="minorHAnsi"/>
          <w:sz w:val="22"/>
          <w:szCs w:val="22"/>
        </w:rPr>
        <w:t xml:space="preserve">. </w:t>
      </w:r>
      <w:r w:rsidR="004F6C25" w:rsidRPr="006E2599">
        <w:rPr>
          <w:rFonts w:asciiTheme="minorHAnsi" w:hAnsiTheme="minorHAnsi" w:cstheme="minorHAnsi"/>
          <w:sz w:val="22"/>
          <w:szCs w:val="22"/>
        </w:rPr>
        <w:t>Wykonawca</w:t>
      </w:r>
      <w:r w:rsidR="00117331" w:rsidRPr="006E2599">
        <w:rPr>
          <w:rFonts w:asciiTheme="minorHAnsi" w:hAnsiTheme="minorHAnsi" w:cstheme="minorHAnsi"/>
          <w:sz w:val="22"/>
          <w:szCs w:val="22"/>
        </w:rPr>
        <w:t xml:space="preserve"> zobowiązuje się przekazać </w:t>
      </w:r>
      <w:r w:rsidR="00362691" w:rsidRPr="006E2599">
        <w:rPr>
          <w:rFonts w:asciiTheme="minorHAnsi" w:hAnsiTheme="minorHAnsi" w:cstheme="minorHAnsi"/>
          <w:sz w:val="22"/>
          <w:szCs w:val="22"/>
        </w:rPr>
        <w:t xml:space="preserve">Zamawiającemu, </w:t>
      </w:r>
      <w:r w:rsidR="00117331" w:rsidRPr="006E2599">
        <w:rPr>
          <w:rFonts w:asciiTheme="minorHAnsi" w:hAnsiTheme="minorHAnsi" w:cstheme="minorHAnsi"/>
          <w:sz w:val="22"/>
          <w:szCs w:val="22"/>
        </w:rPr>
        <w:t>przed rozpoczęciem szkolenia</w:t>
      </w:r>
      <w:r w:rsidR="00362691" w:rsidRPr="006E2599">
        <w:rPr>
          <w:rFonts w:asciiTheme="minorHAnsi" w:hAnsiTheme="minorHAnsi" w:cstheme="minorHAnsi"/>
          <w:sz w:val="22"/>
          <w:szCs w:val="22"/>
        </w:rPr>
        <w:t>, bezpośredni numer telefonu do trenera</w:t>
      </w:r>
      <w:r w:rsidR="00FF193E" w:rsidRPr="006E2599">
        <w:rPr>
          <w:rFonts w:asciiTheme="minorHAnsi" w:hAnsiTheme="minorHAnsi" w:cstheme="minorHAnsi"/>
          <w:sz w:val="22"/>
          <w:szCs w:val="22"/>
        </w:rPr>
        <w:t xml:space="preserve"> prowadzącego szkolenie,</w:t>
      </w:r>
      <w:r w:rsidR="00B80CE3" w:rsidRPr="006E2599">
        <w:rPr>
          <w:rFonts w:asciiTheme="minorHAnsi" w:hAnsiTheme="minorHAnsi" w:cstheme="minorHAnsi"/>
          <w:sz w:val="22"/>
          <w:szCs w:val="22"/>
        </w:rPr>
        <w:t xml:space="preserve"> celem przeprowadzenia na żądanie Zamawiającego transmisji on-line ze szkolenia.</w:t>
      </w:r>
      <w:r w:rsidR="00117331" w:rsidRPr="006E2599">
        <w:rPr>
          <w:rFonts w:asciiTheme="minorHAnsi" w:hAnsiTheme="minorHAnsi" w:cstheme="minorHAnsi"/>
          <w:sz w:val="22"/>
          <w:szCs w:val="22"/>
        </w:rPr>
        <w:t xml:space="preserve"> </w:t>
      </w:r>
      <w:r w:rsidR="00E6593C" w:rsidRPr="006E2599">
        <w:rPr>
          <w:rFonts w:asciiTheme="minorHAnsi" w:hAnsiTheme="minorHAnsi" w:cstheme="minorHAnsi"/>
          <w:sz w:val="22"/>
          <w:szCs w:val="22"/>
        </w:rPr>
        <w:t>Niewywiązywanie się z obowiązków wskazanych powyżej potraktowane zostanie jako rażące naruszenie przez Wykonawcę warunków umowy i będzie stanowić podstawę do domagania się przez Zamawiającego zapłaty przez Wykonawcę kary umownej i/lub dodatkowego odszkodowania.</w:t>
      </w:r>
      <w:r w:rsidR="0006117C" w:rsidRPr="006E2599">
        <w:rPr>
          <w:rFonts w:asciiTheme="minorHAnsi" w:hAnsiTheme="minorHAnsi" w:cstheme="minorHAnsi"/>
          <w:sz w:val="22"/>
          <w:szCs w:val="22"/>
        </w:rPr>
        <w:t xml:space="preserve"> </w:t>
      </w:r>
    </w:p>
    <w:p w14:paraId="47B62212" w14:textId="77777777" w:rsidR="002B7D12" w:rsidRPr="006E2599" w:rsidRDefault="002B7D12" w:rsidP="006E2599">
      <w:pPr>
        <w:numPr>
          <w:ilvl w:val="2"/>
          <w:numId w:val="8"/>
        </w:numPr>
        <w:spacing w:after="120"/>
        <w:ind w:left="1134" w:hanging="283"/>
        <w:jc w:val="both"/>
        <w:rPr>
          <w:rFonts w:asciiTheme="minorHAnsi" w:hAnsiTheme="minorHAnsi" w:cstheme="minorHAnsi"/>
          <w:sz w:val="22"/>
          <w:szCs w:val="22"/>
        </w:rPr>
      </w:pPr>
      <w:r w:rsidRPr="006E2599">
        <w:rPr>
          <w:rFonts w:asciiTheme="minorHAnsi" w:hAnsiTheme="minorHAnsi" w:cstheme="minorHAnsi"/>
          <w:sz w:val="22"/>
          <w:szCs w:val="22"/>
        </w:rPr>
        <w:lastRenderedPageBreak/>
        <w:t>Realizacja przedmiotu zamówienia w miejscu i czasie określonym przez Zamawiającego, w oparciu o harmonogram, uaktualniany w odniesieniu do możliwości i potrzeb UP.</w:t>
      </w:r>
    </w:p>
    <w:p w14:paraId="3145F1EB" w14:textId="04C40076" w:rsidR="002B7D12" w:rsidRPr="006E2599" w:rsidRDefault="00D07733" w:rsidP="006E2599">
      <w:pPr>
        <w:numPr>
          <w:ilvl w:val="2"/>
          <w:numId w:val="8"/>
        </w:numPr>
        <w:spacing w:after="120"/>
        <w:ind w:left="1134" w:hanging="283"/>
        <w:jc w:val="both"/>
        <w:rPr>
          <w:rFonts w:asciiTheme="minorHAnsi" w:hAnsiTheme="minorHAnsi" w:cstheme="minorHAnsi"/>
          <w:sz w:val="22"/>
          <w:szCs w:val="22"/>
        </w:rPr>
      </w:pPr>
      <w:r w:rsidRPr="006E2599">
        <w:rPr>
          <w:rFonts w:asciiTheme="minorHAnsi" w:hAnsiTheme="minorHAnsi" w:cstheme="minorHAnsi"/>
          <w:sz w:val="22"/>
          <w:szCs w:val="22"/>
        </w:rPr>
        <w:t>Przekazywanie Zamawiającemu wszelkiej oryginalnej dokumentacji związanej z prowadzeniem wsparcia w terminie do 3 dni roboczych po zakończonej usłudze, a zeskanowanych dokumentów na każde wezwanie Zamawiającego. Niewywiązywanie się z obowiązków wskazanych powyżej potraktowane zostanie jako rażące naruszenie przez Wykonawcę warunków umowy i będzie stanowić podstawę do domagania się przez Zamawiającego zapłaty przez Wykonawcę kary umownej i/lub dodatkowego odszkodowania</w:t>
      </w:r>
      <w:r w:rsidR="002B7D12" w:rsidRPr="006E2599">
        <w:rPr>
          <w:rFonts w:asciiTheme="minorHAnsi" w:hAnsiTheme="minorHAnsi" w:cstheme="minorHAnsi"/>
          <w:sz w:val="22"/>
          <w:szCs w:val="22"/>
        </w:rPr>
        <w:t>.</w:t>
      </w:r>
    </w:p>
    <w:p w14:paraId="635E94FE" w14:textId="77777777" w:rsidR="002B7D12" w:rsidRPr="006E2599" w:rsidRDefault="002B7D12" w:rsidP="006E2599">
      <w:pPr>
        <w:numPr>
          <w:ilvl w:val="2"/>
          <w:numId w:val="8"/>
        </w:numPr>
        <w:spacing w:after="120"/>
        <w:ind w:left="1134" w:hanging="283"/>
        <w:jc w:val="both"/>
        <w:rPr>
          <w:rFonts w:asciiTheme="minorHAnsi" w:hAnsiTheme="minorHAnsi" w:cstheme="minorHAnsi"/>
          <w:sz w:val="22"/>
          <w:szCs w:val="22"/>
        </w:rPr>
      </w:pPr>
      <w:r w:rsidRPr="006E2599">
        <w:rPr>
          <w:rFonts w:asciiTheme="minorHAnsi" w:hAnsiTheme="minorHAnsi" w:cstheme="minorHAnsi"/>
          <w:sz w:val="22"/>
          <w:szCs w:val="22"/>
        </w:rPr>
        <w:t>Informowanie UP o współfinansowaniu wsparcia ze środków Unii Europejskiej w ramach Europejskiego Funduszu Społecznego Plus.</w:t>
      </w:r>
    </w:p>
    <w:p w14:paraId="3E86BF32" w14:textId="77777777" w:rsidR="002B7D12" w:rsidRPr="006E2599" w:rsidRDefault="002B7D12" w:rsidP="006E2599">
      <w:pPr>
        <w:numPr>
          <w:ilvl w:val="2"/>
          <w:numId w:val="8"/>
        </w:numPr>
        <w:spacing w:after="120"/>
        <w:ind w:left="1134" w:hanging="283"/>
        <w:jc w:val="both"/>
        <w:rPr>
          <w:rFonts w:asciiTheme="minorHAnsi" w:hAnsiTheme="minorHAnsi" w:cstheme="minorHAnsi"/>
          <w:sz w:val="22"/>
          <w:szCs w:val="22"/>
        </w:rPr>
      </w:pPr>
      <w:r w:rsidRPr="006E2599">
        <w:rPr>
          <w:rFonts w:asciiTheme="minorHAnsi" w:hAnsiTheme="minorHAnsi" w:cstheme="minorHAnsi"/>
          <w:sz w:val="22"/>
          <w:szCs w:val="22"/>
        </w:rPr>
        <w:t>Prawidłową i efektywną realizację powierzonych zadań.</w:t>
      </w:r>
    </w:p>
    <w:p w14:paraId="5261C2B8" w14:textId="5D15FE08" w:rsidR="002B7D12" w:rsidRPr="006E2599" w:rsidRDefault="003E22ED" w:rsidP="006E2599">
      <w:pPr>
        <w:numPr>
          <w:ilvl w:val="2"/>
          <w:numId w:val="8"/>
        </w:numPr>
        <w:spacing w:after="120"/>
        <w:ind w:left="1134" w:hanging="283"/>
        <w:jc w:val="both"/>
        <w:rPr>
          <w:rFonts w:asciiTheme="minorHAnsi" w:hAnsiTheme="minorHAnsi" w:cstheme="minorHAnsi"/>
          <w:sz w:val="22"/>
          <w:szCs w:val="22"/>
        </w:rPr>
      </w:pPr>
      <w:r w:rsidRPr="006E2599">
        <w:rPr>
          <w:rFonts w:asciiTheme="minorHAnsi" w:hAnsiTheme="minorHAnsi" w:cstheme="minorHAnsi"/>
          <w:sz w:val="22"/>
          <w:szCs w:val="22"/>
        </w:rPr>
        <w:t>Sporządzanie i przekazywanie Zamawiającemu po przeprowadzeniu usługi protokołu wskazującego prawidłowe wykonanie zadań</w:t>
      </w:r>
      <w:r w:rsidR="002B7D12" w:rsidRPr="006E2599">
        <w:rPr>
          <w:rFonts w:asciiTheme="minorHAnsi" w:hAnsiTheme="minorHAnsi" w:cstheme="minorHAnsi"/>
          <w:sz w:val="22"/>
          <w:szCs w:val="22"/>
        </w:rPr>
        <w:t>.</w:t>
      </w:r>
    </w:p>
    <w:p w14:paraId="0B77F9B8" w14:textId="6E2CE385" w:rsidR="002B7D12" w:rsidRPr="006E2599" w:rsidRDefault="007F467E" w:rsidP="006E2599">
      <w:pPr>
        <w:numPr>
          <w:ilvl w:val="2"/>
          <w:numId w:val="8"/>
        </w:numPr>
        <w:spacing w:after="120"/>
        <w:ind w:left="1134" w:hanging="283"/>
        <w:jc w:val="both"/>
        <w:rPr>
          <w:rFonts w:asciiTheme="minorHAnsi" w:hAnsiTheme="minorHAnsi" w:cstheme="minorHAnsi"/>
          <w:sz w:val="22"/>
          <w:szCs w:val="22"/>
        </w:rPr>
      </w:pPr>
      <w:r w:rsidRPr="006E2599">
        <w:rPr>
          <w:rFonts w:asciiTheme="minorHAnsi" w:hAnsiTheme="minorHAnsi" w:cstheme="minorHAnsi"/>
          <w:sz w:val="22"/>
          <w:szCs w:val="22"/>
        </w:rPr>
        <w:t>Wykonywanie dodatkowych czynności administracyjnych związanych z prowadzeniem zajęć, w tym: rozprowadzanie wśród UP materiałów przekazanych przez Zamawiającego, zbieranie od UP dokumentów uprawniających do uczestnictwa w zajęciach, oznaczenie materiałów zgodnie z zasadami wskazanymi przez Zamawiającego</w:t>
      </w:r>
      <w:r w:rsidR="002B7D12" w:rsidRPr="006E2599">
        <w:rPr>
          <w:rFonts w:asciiTheme="minorHAnsi" w:hAnsiTheme="minorHAnsi" w:cstheme="minorHAnsi"/>
          <w:sz w:val="22"/>
          <w:szCs w:val="22"/>
        </w:rPr>
        <w:t>.</w:t>
      </w:r>
    </w:p>
    <w:p w14:paraId="78FF907B" w14:textId="5A51DB39" w:rsidR="0040754E" w:rsidRPr="006E2599" w:rsidRDefault="00FC04F6" w:rsidP="006E2599">
      <w:pPr>
        <w:pStyle w:val="Akapitzlist"/>
        <w:numPr>
          <w:ilvl w:val="1"/>
          <w:numId w:val="8"/>
        </w:numPr>
        <w:autoSpaceDE w:val="0"/>
        <w:autoSpaceDN w:val="0"/>
        <w:adjustRightInd w:val="0"/>
        <w:ind w:left="567" w:hanging="141"/>
        <w:rPr>
          <w:rFonts w:asciiTheme="minorHAnsi" w:hAnsiTheme="minorHAnsi" w:cstheme="minorHAnsi"/>
          <w:b/>
          <w:bCs/>
          <w:sz w:val="22"/>
          <w:szCs w:val="22"/>
          <w:u w:val="single"/>
        </w:rPr>
      </w:pPr>
      <w:r w:rsidRPr="006E2599">
        <w:rPr>
          <w:rFonts w:asciiTheme="minorHAnsi" w:hAnsiTheme="minorHAnsi" w:cstheme="minorHAnsi"/>
          <w:b/>
          <w:bCs/>
          <w:sz w:val="22"/>
          <w:szCs w:val="22"/>
        </w:rPr>
        <w:t xml:space="preserve">Zapewnienie przeprowadzenia egzaminów certyfikujących </w:t>
      </w:r>
      <w:proofErr w:type="spellStart"/>
      <w:r w:rsidRPr="006E2599">
        <w:rPr>
          <w:rFonts w:asciiTheme="minorHAnsi" w:hAnsiTheme="minorHAnsi" w:cstheme="minorHAnsi"/>
          <w:b/>
          <w:bCs/>
          <w:sz w:val="22"/>
          <w:szCs w:val="22"/>
        </w:rPr>
        <w:t>tj</w:t>
      </w:r>
      <w:proofErr w:type="spellEnd"/>
      <w:r w:rsidR="0040754E" w:rsidRPr="006E2599">
        <w:rPr>
          <w:rFonts w:asciiTheme="minorHAnsi" w:hAnsiTheme="minorHAnsi" w:cstheme="minorHAnsi"/>
          <w:b/>
          <w:bCs/>
          <w:sz w:val="22"/>
          <w:szCs w:val="22"/>
          <w:u w:val="single"/>
        </w:rPr>
        <w:t>:</w:t>
      </w:r>
    </w:p>
    <w:p w14:paraId="7F56A5A2" w14:textId="187E6B23" w:rsidR="0040754E" w:rsidRPr="006E2599" w:rsidRDefault="0040754E" w:rsidP="006E2599">
      <w:pPr>
        <w:pStyle w:val="Akapitzlist"/>
        <w:numPr>
          <w:ilvl w:val="0"/>
          <w:numId w:val="30"/>
        </w:numPr>
        <w:autoSpaceDE w:val="0"/>
        <w:autoSpaceDN w:val="0"/>
        <w:adjustRightInd w:val="0"/>
        <w:ind w:left="1134" w:hanging="283"/>
        <w:jc w:val="both"/>
        <w:rPr>
          <w:rFonts w:asciiTheme="minorHAnsi" w:hAnsiTheme="minorHAnsi" w:cstheme="minorHAnsi"/>
          <w:sz w:val="22"/>
          <w:szCs w:val="22"/>
        </w:rPr>
      </w:pPr>
      <w:r w:rsidRPr="006E2599">
        <w:rPr>
          <w:rFonts w:asciiTheme="minorHAnsi" w:hAnsiTheme="minorHAnsi" w:cstheme="minorHAnsi"/>
          <w:sz w:val="22"/>
          <w:szCs w:val="22"/>
        </w:rPr>
        <w:t xml:space="preserve">Po zakończeniu </w:t>
      </w:r>
      <w:r w:rsidRPr="006E2599">
        <w:rPr>
          <w:rFonts w:asciiTheme="minorHAnsi" w:hAnsiTheme="minorHAnsi" w:cstheme="minorHAnsi"/>
          <w:b/>
          <w:sz w:val="22"/>
          <w:szCs w:val="22"/>
        </w:rPr>
        <w:t xml:space="preserve">Szkolenia, </w:t>
      </w:r>
      <w:r w:rsidRPr="006E2599">
        <w:rPr>
          <w:rFonts w:asciiTheme="minorHAnsi" w:hAnsiTheme="minorHAnsi" w:cstheme="minorHAnsi"/>
          <w:sz w:val="22"/>
          <w:szCs w:val="22"/>
        </w:rPr>
        <w:t>UP przystąpią do egzaminu, którego pozytywne zdanie zakończy się wydaniem certyfikatu potwierdzającego uzyskanie przez UP k</w:t>
      </w:r>
      <w:r w:rsidR="009C6EE1" w:rsidRPr="006E2599">
        <w:rPr>
          <w:rFonts w:asciiTheme="minorHAnsi" w:hAnsiTheme="minorHAnsi" w:cstheme="minorHAnsi"/>
          <w:sz w:val="22"/>
          <w:szCs w:val="22"/>
        </w:rPr>
        <w:t>walifikacji</w:t>
      </w:r>
      <w:r w:rsidRPr="006E2599">
        <w:rPr>
          <w:rFonts w:asciiTheme="minorHAnsi" w:hAnsiTheme="minorHAnsi" w:cstheme="minorHAnsi"/>
          <w:sz w:val="22"/>
          <w:szCs w:val="22"/>
        </w:rPr>
        <w:t xml:space="preserve"> (w obszarach, w których UP realizował szkolenie)</w:t>
      </w:r>
      <w:r w:rsidR="004C0B9A" w:rsidRPr="006E2599">
        <w:rPr>
          <w:rFonts w:asciiTheme="minorHAnsi" w:hAnsiTheme="minorHAnsi" w:cstheme="minorHAnsi"/>
          <w:sz w:val="22"/>
          <w:szCs w:val="22"/>
        </w:rPr>
        <w:t xml:space="preserve">, tj. z zakresu </w:t>
      </w:r>
      <w:r w:rsidR="006F5E22" w:rsidRPr="006E2599">
        <w:rPr>
          <w:rFonts w:asciiTheme="minorHAnsi" w:hAnsiTheme="minorHAnsi" w:cstheme="minorHAnsi"/>
          <w:b/>
          <w:bCs/>
          <w:sz w:val="22"/>
          <w:szCs w:val="22"/>
        </w:rPr>
        <w:t>„</w:t>
      </w:r>
      <w:r w:rsidR="004633EA">
        <w:rPr>
          <w:rFonts w:asciiTheme="minorHAnsi" w:hAnsiTheme="minorHAnsi" w:cstheme="minorHAnsi"/>
          <w:b/>
          <w:sz w:val="22"/>
          <w:szCs w:val="22"/>
        </w:rPr>
        <w:t>Pracownik biurowy</w:t>
      </w:r>
      <w:r w:rsidR="006F5E22" w:rsidRPr="006E2599">
        <w:rPr>
          <w:rFonts w:asciiTheme="minorHAnsi" w:hAnsiTheme="minorHAnsi" w:cstheme="minorHAnsi"/>
          <w:b/>
          <w:sz w:val="22"/>
          <w:szCs w:val="22"/>
        </w:rPr>
        <w:t>”</w:t>
      </w:r>
      <w:r w:rsidRPr="006E2599">
        <w:rPr>
          <w:rFonts w:asciiTheme="minorHAnsi" w:hAnsiTheme="minorHAnsi" w:cstheme="minorHAnsi"/>
          <w:sz w:val="22"/>
          <w:szCs w:val="22"/>
        </w:rPr>
        <w:t>.</w:t>
      </w:r>
    </w:p>
    <w:p w14:paraId="3A1D27B8" w14:textId="77777777" w:rsidR="0040754E" w:rsidRPr="006E2599" w:rsidRDefault="0040754E" w:rsidP="006E2599">
      <w:pPr>
        <w:pStyle w:val="Akapitzlist"/>
        <w:numPr>
          <w:ilvl w:val="0"/>
          <w:numId w:val="30"/>
        </w:numPr>
        <w:autoSpaceDE w:val="0"/>
        <w:autoSpaceDN w:val="0"/>
        <w:adjustRightInd w:val="0"/>
        <w:ind w:left="1134" w:hanging="283"/>
        <w:jc w:val="both"/>
        <w:rPr>
          <w:rFonts w:asciiTheme="minorHAnsi" w:hAnsiTheme="minorHAnsi" w:cstheme="minorHAnsi"/>
          <w:sz w:val="22"/>
          <w:szCs w:val="22"/>
        </w:rPr>
      </w:pPr>
      <w:r w:rsidRPr="006E2599">
        <w:rPr>
          <w:rFonts w:asciiTheme="minorHAnsi" w:hAnsiTheme="minorHAnsi" w:cstheme="minorHAnsi"/>
          <w:b/>
          <w:bCs/>
          <w:sz w:val="22"/>
          <w:szCs w:val="22"/>
        </w:rPr>
        <w:t>Egzamin prowadzący do uzyskania certyfikatu przeprowadzi podmiot zewnętrzny – akredytowany ośrodek egzaminacyjny – niezależny od Wykonawcy (ale zapewniony przez Wykonawcę) oraz niezależny od Zamawiającego.</w:t>
      </w:r>
      <w:r w:rsidRPr="006E2599">
        <w:rPr>
          <w:rFonts w:asciiTheme="minorHAnsi" w:hAnsiTheme="minorHAnsi" w:cstheme="minorHAnsi"/>
          <w:sz w:val="22"/>
          <w:szCs w:val="22"/>
        </w:rPr>
        <w:t xml:space="preserve"> Egzamin ma umożliwić obiektywne i wiarygodne potwierdzanie kwalifikacji uzyskanych w procesie uczenia się, z zachowaniem odpowiednich standardów egzaminowania (kodowanie arkuszy, nadzór egzaminatora).</w:t>
      </w:r>
    </w:p>
    <w:p w14:paraId="0B899F07" w14:textId="77777777" w:rsidR="0040754E" w:rsidRPr="006E2599" w:rsidRDefault="0040754E" w:rsidP="006E2599">
      <w:pPr>
        <w:pStyle w:val="Akapitzlist"/>
        <w:numPr>
          <w:ilvl w:val="0"/>
          <w:numId w:val="30"/>
        </w:numPr>
        <w:autoSpaceDE w:val="0"/>
        <w:autoSpaceDN w:val="0"/>
        <w:adjustRightInd w:val="0"/>
        <w:ind w:left="1134" w:hanging="283"/>
        <w:jc w:val="both"/>
        <w:rPr>
          <w:rFonts w:asciiTheme="minorHAnsi" w:hAnsiTheme="minorHAnsi" w:cstheme="minorHAnsi"/>
          <w:sz w:val="22"/>
          <w:szCs w:val="22"/>
        </w:rPr>
      </w:pPr>
      <w:r w:rsidRPr="006E2599">
        <w:rPr>
          <w:rFonts w:asciiTheme="minorHAnsi" w:hAnsiTheme="minorHAnsi" w:cstheme="minorHAnsi"/>
          <w:sz w:val="22"/>
          <w:szCs w:val="22"/>
        </w:rPr>
        <w:t>Egzamin ma na celu sprawdzenie (uznanie) czego nauczył się UP, czy określone umiejętności zostały osiągnięte.</w:t>
      </w:r>
    </w:p>
    <w:p w14:paraId="39A69993" w14:textId="77777777" w:rsidR="0040754E" w:rsidRPr="006E2599" w:rsidRDefault="0040754E" w:rsidP="006E2599">
      <w:pPr>
        <w:pStyle w:val="Akapitzlist"/>
        <w:numPr>
          <w:ilvl w:val="0"/>
          <w:numId w:val="30"/>
        </w:numPr>
        <w:autoSpaceDE w:val="0"/>
        <w:autoSpaceDN w:val="0"/>
        <w:adjustRightInd w:val="0"/>
        <w:ind w:left="1134" w:hanging="283"/>
        <w:jc w:val="both"/>
        <w:rPr>
          <w:rFonts w:asciiTheme="minorHAnsi" w:hAnsiTheme="minorHAnsi" w:cstheme="minorHAnsi"/>
          <w:sz w:val="22"/>
          <w:szCs w:val="22"/>
        </w:rPr>
      </w:pPr>
      <w:r w:rsidRPr="006E2599">
        <w:rPr>
          <w:rFonts w:asciiTheme="minorHAnsi" w:hAnsiTheme="minorHAnsi" w:cstheme="minorHAnsi"/>
          <w:sz w:val="22"/>
          <w:szCs w:val="22"/>
        </w:rPr>
        <w:t>Egzamin będzie opierać się na jasno zdefiniowanych zestawach efektów uczenia się, które będą wskazywać na konkretne umiejętności.</w:t>
      </w:r>
    </w:p>
    <w:p w14:paraId="475E6190" w14:textId="77777777" w:rsidR="0040754E" w:rsidRPr="006E2599" w:rsidRDefault="0040754E" w:rsidP="006E2599">
      <w:pPr>
        <w:pStyle w:val="Akapitzlist"/>
        <w:numPr>
          <w:ilvl w:val="0"/>
          <w:numId w:val="30"/>
        </w:numPr>
        <w:autoSpaceDE w:val="0"/>
        <w:autoSpaceDN w:val="0"/>
        <w:adjustRightInd w:val="0"/>
        <w:ind w:left="1134" w:hanging="283"/>
        <w:jc w:val="both"/>
        <w:rPr>
          <w:rFonts w:asciiTheme="minorHAnsi" w:hAnsiTheme="minorHAnsi" w:cstheme="minorHAnsi"/>
          <w:sz w:val="22"/>
          <w:szCs w:val="22"/>
        </w:rPr>
      </w:pPr>
      <w:r w:rsidRPr="006E2599">
        <w:rPr>
          <w:rFonts w:asciiTheme="minorHAnsi" w:hAnsiTheme="minorHAnsi" w:cstheme="minorHAnsi"/>
          <w:sz w:val="22"/>
          <w:szCs w:val="22"/>
        </w:rPr>
        <w:t xml:space="preserve">Certyfikaty zewnętrzne potwierdzą uzyskanie kwalifikacji i będą rozpoznawalne i uznawane w danym środowisku, sektorze lub branży. </w:t>
      </w:r>
    </w:p>
    <w:p w14:paraId="0AD19DE5" w14:textId="77777777" w:rsidR="0040754E" w:rsidRPr="006E2599" w:rsidRDefault="0040754E" w:rsidP="006E2599">
      <w:pPr>
        <w:pStyle w:val="Akapitzlist"/>
        <w:numPr>
          <w:ilvl w:val="0"/>
          <w:numId w:val="30"/>
        </w:numPr>
        <w:autoSpaceDE w:val="0"/>
        <w:autoSpaceDN w:val="0"/>
        <w:adjustRightInd w:val="0"/>
        <w:ind w:left="1134" w:hanging="283"/>
        <w:jc w:val="both"/>
        <w:rPr>
          <w:rFonts w:asciiTheme="minorHAnsi" w:hAnsiTheme="minorHAnsi" w:cstheme="minorHAnsi"/>
          <w:sz w:val="22"/>
          <w:szCs w:val="22"/>
        </w:rPr>
      </w:pPr>
      <w:r w:rsidRPr="006E2599">
        <w:rPr>
          <w:rFonts w:asciiTheme="minorHAnsi" w:hAnsiTheme="minorHAnsi" w:cstheme="minorHAnsi"/>
          <w:sz w:val="22"/>
          <w:szCs w:val="22"/>
        </w:rPr>
        <w:t>Proces certyfikacji przeprowadzony zostanie przez akredytowaną i uprawnioną instytucję.</w:t>
      </w:r>
    </w:p>
    <w:p w14:paraId="545F6BB6" w14:textId="77777777" w:rsidR="002752A9" w:rsidRPr="006E2599" w:rsidRDefault="0040754E" w:rsidP="006E2599">
      <w:pPr>
        <w:pStyle w:val="Akapitzlist"/>
        <w:numPr>
          <w:ilvl w:val="0"/>
          <w:numId w:val="30"/>
        </w:numPr>
        <w:autoSpaceDE w:val="0"/>
        <w:autoSpaceDN w:val="0"/>
        <w:adjustRightInd w:val="0"/>
        <w:ind w:left="1134" w:hanging="283"/>
        <w:jc w:val="both"/>
        <w:rPr>
          <w:rFonts w:asciiTheme="minorHAnsi" w:hAnsiTheme="minorHAnsi" w:cstheme="minorHAnsi"/>
          <w:i/>
          <w:sz w:val="22"/>
          <w:szCs w:val="22"/>
        </w:rPr>
      </w:pPr>
      <w:r w:rsidRPr="006E2599">
        <w:rPr>
          <w:rFonts w:asciiTheme="minorHAnsi" w:hAnsiTheme="minorHAnsi" w:cstheme="minorHAnsi"/>
          <w:sz w:val="22"/>
          <w:szCs w:val="22"/>
        </w:rPr>
        <w:t xml:space="preserve">Potwierdzenie uzyskania kwalifikacji ma się odbyć zgodnie z dokumentem </w:t>
      </w:r>
      <w:r w:rsidRPr="006E2599">
        <w:rPr>
          <w:rFonts w:asciiTheme="minorHAnsi" w:hAnsiTheme="minorHAnsi" w:cstheme="minorHAnsi"/>
          <w:i/>
          <w:iCs/>
          <w:sz w:val="22"/>
          <w:szCs w:val="22"/>
        </w:rPr>
        <w:t xml:space="preserve">Podstawowe informacje dotyczące uzyskiwania kwalifikacji w ramach projektów współfinansowanych z EFS+ </w:t>
      </w:r>
      <w:r w:rsidRPr="006E2599">
        <w:rPr>
          <w:rFonts w:asciiTheme="minorHAnsi" w:hAnsiTheme="minorHAnsi" w:cstheme="minorHAnsi"/>
          <w:iCs/>
          <w:sz w:val="22"/>
          <w:szCs w:val="22"/>
        </w:rPr>
        <w:t xml:space="preserve">stanowiącym Załącznik nr 2 do </w:t>
      </w:r>
      <w:r w:rsidRPr="006E2599">
        <w:rPr>
          <w:rFonts w:asciiTheme="minorHAnsi" w:hAnsiTheme="minorHAnsi" w:cstheme="minorHAnsi"/>
          <w:i/>
          <w:sz w:val="22"/>
          <w:szCs w:val="22"/>
        </w:rPr>
        <w:t>Wytycznych dotyczących monitorowania postępu rzeczowego realizacji programów na lata 2021-2027.</w:t>
      </w:r>
    </w:p>
    <w:p w14:paraId="21ACEE3A" w14:textId="77777777" w:rsidR="00B33A54" w:rsidRPr="006E2599" w:rsidRDefault="0040754E" w:rsidP="006E2599">
      <w:pPr>
        <w:pStyle w:val="Akapitzlist"/>
        <w:numPr>
          <w:ilvl w:val="0"/>
          <w:numId w:val="30"/>
        </w:numPr>
        <w:autoSpaceDE w:val="0"/>
        <w:autoSpaceDN w:val="0"/>
        <w:adjustRightInd w:val="0"/>
        <w:ind w:left="1134" w:hanging="283"/>
        <w:jc w:val="both"/>
        <w:rPr>
          <w:rFonts w:asciiTheme="minorHAnsi" w:hAnsiTheme="minorHAnsi" w:cstheme="minorHAnsi"/>
          <w:i/>
          <w:sz w:val="22"/>
          <w:szCs w:val="22"/>
        </w:rPr>
      </w:pPr>
      <w:r w:rsidRPr="006E2599">
        <w:rPr>
          <w:rFonts w:asciiTheme="minorHAnsi" w:hAnsiTheme="minorHAnsi" w:cstheme="minorHAnsi"/>
          <w:sz w:val="22"/>
          <w:szCs w:val="22"/>
        </w:rPr>
        <w:t xml:space="preserve">Przedłożenie Zamawiającemu wypełnionej </w:t>
      </w:r>
      <w:r w:rsidRPr="006E2599">
        <w:rPr>
          <w:rFonts w:asciiTheme="minorHAnsi" w:hAnsiTheme="minorHAnsi" w:cstheme="minorHAnsi"/>
          <w:i/>
          <w:iCs/>
          <w:sz w:val="22"/>
          <w:szCs w:val="22"/>
        </w:rPr>
        <w:t xml:space="preserve">Listy sprawdzającej </w:t>
      </w:r>
      <w:r w:rsidRPr="006E2599">
        <w:rPr>
          <w:rFonts w:asciiTheme="minorHAnsi" w:hAnsiTheme="minorHAnsi" w:cstheme="minorHAnsi"/>
          <w:i/>
          <w:sz w:val="22"/>
          <w:szCs w:val="22"/>
        </w:rPr>
        <w:t xml:space="preserve">do weryfikacji, czy dany dokument można uznać za potwierdzający kwalifikację (niewłączoną do Zintegrowanego Systemu Kwalifikacji)/kompetencję na potrzeby mierzenia wskaźników monitorowania EFS+ dotyczących uzyskiwania kwalifikacji, </w:t>
      </w:r>
      <w:r w:rsidRPr="006E2599">
        <w:rPr>
          <w:rFonts w:asciiTheme="minorHAnsi" w:hAnsiTheme="minorHAnsi" w:cstheme="minorHAnsi"/>
          <w:sz w:val="22"/>
          <w:szCs w:val="22"/>
        </w:rPr>
        <w:t xml:space="preserve">wraz z załącznikami tj. wzorem certyfikatu wydawanego po egzaminie, potwierdzającego nabycie kwalifikacji oraz (jeśli dotyczy) pozytywne rekomendacje, o których mowa w ww. </w:t>
      </w:r>
      <w:r w:rsidRPr="006E2599">
        <w:rPr>
          <w:rFonts w:asciiTheme="minorHAnsi" w:hAnsiTheme="minorHAnsi" w:cstheme="minorHAnsi"/>
          <w:i/>
          <w:iCs/>
          <w:sz w:val="22"/>
          <w:szCs w:val="22"/>
        </w:rPr>
        <w:t>Liście sprawdzającej</w:t>
      </w:r>
      <w:r w:rsidRPr="006E2599">
        <w:rPr>
          <w:rFonts w:asciiTheme="minorHAnsi" w:hAnsiTheme="minorHAnsi" w:cstheme="minorHAnsi"/>
          <w:sz w:val="22"/>
          <w:szCs w:val="22"/>
        </w:rPr>
        <w:t>, tj. pozytywne rekomendacje od minimum 5 pracodawców z sektora/branży, którego dotyczy egzamin lub pozytywne rekomendacje wystawione przez związek branżowy zrzeszający pracodawców sektora/branży, którego dotyczy egzamin.</w:t>
      </w:r>
    </w:p>
    <w:p w14:paraId="775D9778" w14:textId="70E1CE1C" w:rsidR="0040754E" w:rsidRPr="006E2599" w:rsidRDefault="0040754E" w:rsidP="006E2599">
      <w:pPr>
        <w:pStyle w:val="Akapitzlist"/>
        <w:numPr>
          <w:ilvl w:val="0"/>
          <w:numId w:val="30"/>
        </w:numPr>
        <w:autoSpaceDE w:val="0"/>
        <w:autoSpaceDN w:val="0"/>
        <w:adjustRightInd w:val="0"/>
        <w:ind w:left="1134" w:hanging="283"/>
        <w:jc w:val="both"/>
        <w:rPr>
          <w:rFonts w:asciiTheme="minorHAnsi" w:hAnsiTheme="minorHAnsi" w:cstheme="minorHAnsi"/>
          <w:i/>
          <w:sz w:val="22"/>
          <w:szCs w:val="22"/>
        </w:rPr>
      </w:pPr>
      <w:r w:rsidRPr="006E2599">
        <w:rPr>
          <w:rFonts w:asciiTheme="minorHAnsi" w:hAnsiTheme="minorHAnsi" w:cstheme="minorHAnsi"/>
          <w:sz w:val="22"/>
          <w:szCs w:val="22"/>
        </w:rPr>
        <w:t>Realizator egzaminu:</w:t>
      </w:r>
    </w:p>
    <w:p w14:paraId="5C88D239" w14:textId="77777777" w:rsidR="0040754E" w:rsidRPr="006E2599" w:rsidRDefault="0040754E" w:rsidP="006E2599">
      <w:pPr>
        <w:pStyle w:val="Akapitzlist"/>
        <w:autoSpaceDE w:val="0"/>
        <w:autoSpaceDN w:val="0"/>
        <w:adjustRightInd w:val="0"/>
        <w:ind w:left="1134"/>
        <w:jc w:val="both"/>
        <w:rPr>
          <w:rFonts w:asciiTheme="minorHAnsi" w:hAnsiTheme="minorHAnsi" w:cstheme="minorHAnsi"/>
          <w:sz w:val="22"/>
          <w:szCs w:val="22"/>
        </w:rPr>
      </w:pPr>
      <w:r w:rsidRPr="006E2599">
        <w:rPr>
          <w:rFonts w:asciiTheme="minorHAnsi" w:hAnsiTheme="minorHAnsi" w:cstheme="minorHAnsi"/>
          <w:sz w:val="22"/>
          <w:szCs w:val="22"/>
        </w:rPr>
        <w:t>- zapewni egzaminatora,</w:t>
      </w:r>
    </w:p>
    <w:p w14:paraId="07F5C9AD" w14:textId="32134C91" w:rsidR="0040754E" w:rsidRPr="006E2599" w:rsidRDefault="0040754E" w:rsidP="006E2599">
      <w:pPr>
        <w:pStyle w:val="Akapitzlist"/>
        <w:autoSpaceDE w:val="0"/>
        <w:autoSpaceDN w:val="0"/>
        <w:adjustRightInd w:val="0"/>
        <w:ind w:left="1134"/>
        <w:jc w:val="both"/>
        <w:rPr>
          <w:rFonts w:asciiTheme="minorHAnsi" w:hAnsiTheme="minorHAnsi" w:cstheme="minorHAnsi"/>
          <w:sz w:val="22"/>
          <w:szCs w:val="22"/>
        </w:rPr>
      </w:pPr>
      <w:r w:rsidRPr="006E2599">
        <w:rPr>
          <w:rFonts w:asciiTheme="minorHAnsi" w:hAnsiTheme="minorHAnsi" w:cstheme="minorHAnsi"/>
          <w:sz w:val="22"/>
          <w:szCs w:val="22"/>
        </w:rPr>
        <w:t>- wyda certyfikaty potwierdzające nabycie kwalifikacji UP, którzy otrzymają pozytywny wynik egzaminu,</w:t>
      </w:r>
    </w:p>
    <w:p w14:paraId="7B4693B6" w14:textId="77777777" w:rsidR="0040754E" w:rsidRPr="006E2599" w:rsidRDefault="0040754E" w:rsidP="006E2599">
      <w:pPr>
        <w:pStyle w:val="Akapitzlist"/>
        <w:autoSpaceDE w:val="0"/>
        <w:autoSpaceDN w:val="0"/>
        <w:adjustRightInd w:val="0"/>
        <w:ind w:left="1134"/>
        <w:jc w:val="both"/>
        <w:rPr>
          <w:rFonts w:asciiTheme="minorHAnsi" w:hAnsiTheme="minorHAnsi" w:cstheme="minorHAnsi"/>
          <w:sz w:val="22"/>
          <w:szCs w:val="22"/>
        </w:rPr>
      </w:pPr>
      <w:r w:rsidRPr="006E2599">
        <w:rPr>
          <w:rFonts w:asciiTheme="minorHAnsi" w:hAnsiTheme="minorHAnsi" w:cstheme="minorHAnsi"/>
          <w:sz w:val="22"/>
          <w:szCs w:val="22"/>
        </w:rPr>
        <w:lastRenderedPageBreak/>
        <w:t>- sporządzi listę potwierdzającą odbiór certyfikatów przez UP oraz przekaże ją Zamawiającemu wraz z kserokopiami certyfikatów (potwierdzonymi za zgodność z oryginałem),</w:t>
      </w:r>
    </w:p>
    <w:p w14:paraId="259FA812" w14:textId="4D05DF36" w:rsidR="0040754E" w:rsidRPr="006E2599" w:rsidRDefault="0040754E" w:rsidP="006E2599">
      <w:pPr>
        <w:pStyle w:val="Akapitzlist"/>
        <w:autoSpaceDE w:val="0"/>
        <w:autoSpaceDN w:val="0"/>
        <w:adjustRightInd w:val="0"/>
        <w:ind w:left="1134"/>
        <w:jc w:val="both"/>
        <w:rPr>
          <w:rFonts w:asciiTheme="minorHAnsi" w:hAnsiTheme="minorHAnsi" w:cstheme="minorHAnsi"/>
          <w:sz w:val="22"/>
          <w:szCs w:val="22"/>
        </w:rPr>
      </w:pPr>
      <w:r w:rsidRPr="006E2599">
        <w:rPr>
          <w:rFonts w:asciiTheme="minorHAnsi" w:hAnsiTheme="minorHAnsi" w:cstheme="minorHAnsi"/>
          <w:sz w:val="22"/>
          <w:szCs w:val="22"/>
        </w:rPr>
        <w:t>- zapewni warunki lokalowe do przeprowadzenia egzaminu tj. sal</w:t>
      </w:r>
      <w:r w:rsidR="00720EA5" w:rsidRPr="006E2599">
        <w:rPr>
          <w:rFonts w:asciiTheme="minorHAnsi" w:hAnsiTheme="minorHAnsi" w:cstheme="minorHAnsi"/>
          <w:sz w:val="22"/>
          <w:szCs w:val="22"/>
        </w:rPr>
        <w:t>e</w:t>
      </w:r>
      <w:r w:rsidRPr="006E2599">
        <w:rPr>
          <w:rFonts w:asciiTheme="minorHAnsi" w:hAnsiTheme="minorHAnsi" w:cstheme="minorHAnsi"/>
          <w:sz w:val="22"/>
          <w:szCs w:val="22"/>
        </w:rPr>
        <w:t xml:space="preserve">, </w:t>
      </w:r>
      <w:r w:rsidR="006E139F" w:rsidRPr="006E2599">
        <w:rPr>
          <w:rFonts w:asciiTheme="minorHAnsi" w:hAnsiTheme="minorHAnsi" w:cstheme="minorHAnsi"/>
          <w:sz w:val="22"/>
          <w:szCs w:val="22"/>
        </w:rPr>
        <w:t xml:space="preserve">które wraz z budynkami, w których się znajdują, zapewniają odpowiednie warunki socjalne, BHP oraz dostęp dla osób z niepełnosprawnością ruchową (sale oraz budynek, w których się znajdują, muszą być pozbawione barier architektonicznych i komunikacyjnych (windy, podjazdy dla wózków inwalidzkich, toalety dla niepełnosprawnych) oraz odpowiednio oznakowane) oraz dostosowanych do potrzeb osób z innymi niepełnosprawnościami, zgodnie ze </w:t>
      </w:r>
      <w:r w:rsidR="006E139F" w:rsidRPr="006E2599">
        <w:rPr>
          <w:rFonts w:asciiTheme="minorHAnsi" w:hAnsiTheme="minorHAnsi" w:cstheme="minorHAnsi"/>
          <w:i/>
          <w:iCs/>
          <w:sz w:val="22"/>
          <w:szCs w:val="22"/>
        </w:rPr>
        <w:t xml:space="preserve">Standardami dostępności dla polityki spójności 2021-2027, </w:t>
      </w:r>
      <w:r w:rsidR="006E139F" w:rsidRPr="006E2599">
        <w:rPr>
          <w:rFonts w:asciiTheme="minorHAnsi" w:hAnsiTheme="minorHAnsi" w:cstheme="minorHAnsi"/>
          <w:sz w:val="22"/>
          <w:szCs w:val="22"/>
        </w:rPr>
        <w:t xml:space="preserve">wyposażonych w kompletne stanowiska komputerowe odpowiadające liczbie osób w grupie wraz z prowadzącym zajęcia, flipchart lub tablicę </w:t>
      </w:r>
      <w:proofErr w:type="spellStart"/>
      <w:r w:rsidR="006E139F" w:rsidRPr="006E2599">
        <w:rPr>
          <w:rFonts w:asciiTheme="minorHAnsi" w:hAnsiTheme="minorHAnsi" w:cstheme="minorHAnsi"/>
          <w:sz w:val="22"/>
          <w:szCs w:val="22"/>
        </w:rPr>
        <w:t>suchościeralną</w:t>
      </w:r>
      <w:proofErr w:type="spellEnd"/>
      <w:r w:rsidR="006E139F" w:rsidRPr="006E2599">
        <w:rPr>
          <w:rFonts w:asciiTheme="minorHAnsi" w:hAnsiTheme="minorHAnsi" w:cstheme="minorHAnsi"/>
          <w:sz w:val="22"/>
          <w:szCs w:val="22"/>
        </w:rPr>
        <w:t xml:space="preserve">, projektor multimedialny z ekranem oraz bezprzewodowy dostęp Internetu. Wynajem </w:t>
      </w:r>
      <w:proofErr w:type="spellStart"/>
      <w:r w:rsidR="006E139F" w:rsidRPr="006E2599">
        <w:rPr>
          <w:rFonts w:asciiTheme="minorHAnsi" w:hAnsiTheme="minorHAnsi" w:cstheme="minorHAnsi"/>
          <w:sz w:val="22"/>
          <w:szCs w:val="22"/>
        </w:rPr>
        <w:t>sal</w:t>
      </w:r>
      <w:proofErr w:type="spellEnd"/>
      <w:r w:rsidR="006E139F" w:rsidRPr="006E2599">
        <w:rPr>
          <w:rFonts w:asciiTheme="minorHAnsi" w:hAnsiTheme="minorHAnsi" w:cstheme="minorHAnsi"/>
          <w:sz w:val="22"/>
          <w:szCs w:val="22"/>
        </w:rPr>
        <w:t xml:space="preserve"> obejmuje wszelkie koszty ich utrzymania, w tym energii elektrycznej. Sale muszą znajdować się w miejscu dobrze skomunikowanym.</w:t>
      </w:r>
    </w:p>
    <w:p w14:paraId="14B3B866" w14:textId="7C399968" w:rsidR="002B7D12" w:rsidRPr="006E2599" w:rsidRDefault="002B7D12" w:rsidP="006E2599">
      <w:pPr>
        <w:pStyle w:val="Akapitzlist"/>
        <w:numPr>
          <w:ilvl w:val="1"/>
          <w:numId w:val="8"/>
        </w:numPr>
        <w:spacing w:after="120"/>
        <w:ind w:left="567" w:hanging="141"/>
        <w:jc w:val="both"/>
        <w:rPr>
          <w:rFonts w:asciiTheme="minorHAnsi" w:hAnsiTheme="minorHAnsi" w:cstheme="minorHAnsi"/>
          <w:b/>
          <w:bCs/>
          <w:sz w:val="22"/>
          <w:szCs w:val="22"/>
        </w:rPr>
      </w:pPr>
      <w:r w:rsidRPr="006E2599">
        <w:rPr>
          <w:rFonts w:asciiTheme="minorHAnsi" w:hAnsiTheme="minorHAnsi" w:cstheme="minorHAnsi"/>
          <w:b/>
          <w:bCs/>
          <w:sz w:val="22"/>
          <w:szCs w:val="22"/>
        </w:rPr>
        <w:t>Realizację usługi z zachowaniem zasady zrównoważonego rozwoju poprzez:</w:t>
      </w:r>
    </w:p>
    <w:p w14:paraId="38FFF555" w14:textId="77777777" w:rsidR="00D91CA6" w:rsidRPr="006E2599" w:rsidRDefault="00D91CA6" w:rsidP="006E2599">
      <w:pPr>
        <w:pStyle w:val="Akapitzlist"/>
        <w:widowControl w:val="0"/>
        <w:numPr>
          <w:ilvl w:val="2"/>
          <w:numId w:val="26"/>
        </w:numPr>
        <w:ind w:left="1134"/>
        <w:jc w:val="both"/>
        <w:rPr>
          <w:rFonts w:asciiTheme="minorHAnsi" w:hAnsiTheme="minorHAnsi" w:cstheme="minorHAnsi"/>
          <w:sz w:val="22"/>
          <w:szCs w:val="22"/>
        </w:rPr>
      </w:pPr>
      <w:r w:rsidRPr="006E2599">
        <w:rPr>
          <w:rFonts w:asciiTheme="minorHAnsi" w:hAnsiTheme="minorHAnsi" w:cstheme="minorHAnsi"/>
          <w:sz w:val="22"/>
          <w:szCs w:val="22"/>
        </w:rPr>
        <w:t xml:space="preserve">dbałość o środowisko naturalne, m.in. poprzez: eliminowanie z użycia przedmiotów jednorazowego użytku wykonanych z tworzyw sztucznych, rezygnację z używania jednorazowych opakowań, toreb, siatek i reklamówek wykonanych z </w:t>
      </w:r>
      <w:proofErr w:type="spellStart"/>
      <w:r w:rsidRPr="006E2599">
        <w:rPr>
          <w:rFonts w:asciiTheme="minorHAnsi" w:hAnsiTheme="minorHAnsi" w:cstheme="minorHAnsi"/>
          <w:sz w:val="22"/>
          <w:szCs w:val="22"/>
        </w:rPr>
        <w:t>poliolefinowych</w:t>
      </w:r>
      <w:proofErr w:type="spellEnd"/>
      <w:r w:rsidRPr="006E2599">
        <w:rPr>
          <w:rFonts w:asciiTheme="minorHAnsi" w:hAnsiTheme="minorHAnsi" w:cstheme="minorHAnsi"/>
          <w:sz w:val="22"/>
          <w:szCs w:val="22"/>
        </w:rPr>
        <w:t xml:space="preserve"> tworzyw sztucznych przy jednoczesnym wykorzystywaniu materiałów, które pochodzą z recyklingu lub podlegają takiemu procesowi, itp.,</w:t>
      </w:r>
    </w:p>
    <w:p w14:paraId="4E73A2A8" w14:textId="77777777" w:rsidR="00D91CA6" w:rsidRPr="006E2599" w:rsidRDefault="00D91CA6" w:rsidP="006E2599">
      <w:pPr>
        <w:pStyle w:val="Akapitzlist"/>
        <w:widowControl w:val="0"/>
        <w:numPr>
          <w:ilvl w:val="2"/>
          <w:numId w:val="26"/>
        </w:numPr>
        <w:ind w:left="1134"/>
        <w:jc w:val="both"/>
        <w:rPr>
          <w:rFonts w:asciiTheme="minorHAnsi" w:hAnsiTheme="minorHAnsi" w:cstheme="minorHAnsi"/>
          <w:sz w:val="22"/>
          <w:szCs w:val="22"/>
        </w:rPr>
      </w:pPr>
      <w:r w:rsidRPr="006E2599">
        <w:rPr>
          <w:rFonts w:asciiTheme="minorHAnsi" w:hAnsiTheme="minorHAnsi" w:cstheme="minorHAnsi"/>
          <w:sz w:val="22"/>
          <w:szCs w:val="22"/>
        </w:rPr>
        <w:t>oszczędzanie energii poprzez m.in. wyłączanie urządzeń nieużywanych, niepozostawianie ich w trybie stand-by, świadome używanie klimatyzacji i otwieranie okien (zamiast używania klimatyzacji), gdy pozwoli to na utrzymanie właściwej temperatury, korzystanie z oświetlenia słonecznego,</w:t>
      </w:r>
    </w:p>
    <w:p w14:paraId="4533ECA2" w14:textId="77777777" w:rsidR="00D91CA6" w:rsidRPr="006E2599" w:rsidRDefault="00D91CA6" w:rsidP="006E2599">
      <w:pPr>
        <w:pStyle w:val="Akapitzlist"/>
        <w:widowControl w:val="0"/>
        <w:numPr>
          <w:ilvl w:val="2"/>
          <w:numId w:val="26"/>
        </w:numPr>
        <w:ind w:left="1134"/>
        <w:jc w:val="both"/>
        <w:rPr>
          <w:rFonts w:asciiTheme="minorHAnsi" w:hAnsiTheme="minorHAnsi" w:cstheme="minorHAnsi"/>
          <w:sz w:val="22"/>
          <w:szCs w:val="22"/>
        </w:rPr>
      </w:pPr>
      <w:r w:rsidRPr="006E2599">
        <w:rPr>
          <w:rFonts w:asciiTheme="minorHAnsi" w:hAnsiTheme="minorHAnsi" w:cstheme="minorHAnsi"/>
          <w:sz w:val="22"/>
          <w:szCs w:val="22"/>
        </w:rPr>
        <w:t>druk dwustronny na ekologicznym papierze, w skali szarości,</w:t>
      </w:r>
    </w:p>
    <w:p w14:paraId="7409E860" w14:textId="77777777" w:rsidR="00D91CA6" w:rsidRPr="006E2599" w:rsidRDefault="00D91CA6" w:rsidP="006E2599">
      <w:pPr>
        <w:pStyle w:val="Akapitzlist"/>
        <w:widowControl w:val="0"/>
        <w:numPr>
          <w:ilvl w:val="2"/>
          <w:numId w:val="26"/>
        </w:numPr>
        <w:ind w:left="1134"/>
        <w:jc w:val="both"/>
        <w:rPr>
          <w:rFonts w:asciiTheme="minorHAnsi" w:hAnsiTheme="minorHAnsi" w:cstheme="minorHAnsi"/>
          <w:sz w:val="22"/>
          <w:szCs w:val="22"/>
        </w:rPr>
      </w:pPr>
      <w:r w:rsidRPr="006E2599">
        <w:rPr>
          <w:rFonts w:asciiTheme="minorHAnsi" w:hAnsiTheme="minorHAnsi" w:cstheme="minorHAnsi"/>
          <w:sz w:val="22"/>
          <w:szCs w:val="22"/>
        </w:rPr>
        <w:t>odpowiednia segregacja odpadów - np. wyrzucanie zużytego papieru do pojemników na makulaturę, itp.,</w:t>
      </w:r>
    </w:p>
    <w:p w14:paraId="3E9AA262" w14:textId="6A7CEC5C" w:rsidR="00EE43D4" w:rsidRPr="006E2599" w:rsidRDefault="00D91CA6" w:rsidP="006E2599">
      <w:pPr>
        <w:pStyle w:val="Akapitzlist"/>
        <w:widowControl w:val="0"/>
        <w:numPr>
          <w:ilvl w:val="2"/>
          <w:numId w:val="26"/>
        </w:numPr>
        <w:ind w:left="1134"/>
        <w:contextualSpacing w:val="0"/>
        <w:jc w:val="both"/>
        <w:rPr>
          <w:rFonts w:asciiTheme="minorHAnsi" w:hAnsiTheme="minorHAnsi" w:cstheme="minorHAnsi"/>
          <w:sz w:val="22"/>
          <w:szCs w:val="22"/>
        </w:rPr>
      </w:pPr>
      <w:r w:rsidRPr="006E2599">
        <w:rPr>
          <w:rFonts w:asciiTheme="minorHAnsi" w:hAnsiTheme="minorHAnsi" w:cstheme="minorHAnsi"/>
          <w:sz w:val="22"/>
          <w:szCs w:val="22"/>
        </w:rPr>
        <w:t xml:space="preserve">używanie </w:t>
      </w:r>
      <w:proofErr w:type="spellStart"/>
      <w:r w:rsidRPr="006E2599">
        <w:rPr>
          <w:rFonts w:asciiTheme="minorHAnsi" w:hAnsiTheme="minorHAnsi" w:cstheme="minorHAnsi"/>
          <w:sz w:val="22"/>
          <w:szCs w:val="22"/>
        </w:rPr>
        <w:t>recyklingowanych</w:t>
      </w:r>
      <w:proofErr w:type="spellEnd"/>
      <w:r w:rsidRPr="006E2599">
        <w:rPr>
          <w:rFonts w:asciiTheme="minorHAnsi" w:hAnsiTheme="minorHAnsi" w:cstheme="minorHAnsi"/>
          <w:sz w:val="22"/>
          <w:szCs w:val="22"/>
        </w:rPr>
        <w:t xml:space="preserve"> materiałów biurowych</w:t>
      </w:r>
      <w:r w:rsidR="002B7D12" w:rsidRPr="006E2599">
        <w:rPr>
          <w:rFonts w:asciiTheme="minorHAnsi" w:hAnsiTheme="minorHAnsi" w:cstheme="minorHAnsi"/>
          <w:sz w:val="22"/>
          <w:szCs w:val="22"/>
        </w:rPr>
        <w:t>.</w:t>
      </w:r>
    </w:p>
    <w:p w14:paraId="4D54713A" w14:textId="30E90DFD" w:rsidR="00EE43D4" w:rsidRPr="006E2599" w:rsidRDefault="00EE43D4" w:rsidP="006E2599">
      <w:pPr>
        <w:numPr>
          <w:ilvl w:val="0"/>
          <w:numId w:val="7"/>
        </w:numPr>
        <w:spacing w:after="120"/>
        <w:ind w:left="426" w:hanging="284"/>
        <w:jc w:val="both"/>
        <w:rPr>
          <w:rFonts w:asciiTheme="minorHAnsi" w:hAnsiTheme="minorHAnsi" w:cstheme="minorHAnsi"/>
          <w:sz w:val="22"/>
          <w:szCs w:val="22"/>
        </w:rPr>
      </w:pPr>
      <w:r w:rsidRPr="006E2599">
        <w:rPr>
          <w:rFonts w:asciiTheme="minorHAnsi" w:hAnsiTheme="minorHAnsi" w:cstheme="minorHAnsi"/>
          <w:b/>
          <w:sz w:val="22"/>
          <w:szCs w:val="22"/>
        </w:rPr>
        <w:t>Termin realizacji:</w:t>
      </w:r>
      <w:r w:rsidRPr="006E2599">
        <w:rPr>
          <w:rFonts w:asciiTheme="minorHAnsi" w:hAnsiTheme="minorHAnsi" w:cstheme="minorHAnsi"/>
          <w:sz w:val="22"/>
          <w:szCs w:val="22"/>
        </w:rPr>
        <w:t xml:space="preserve"> </w:t>
      </w:r>
      <w:r w:rsidR="00B42516">
        <w:rPr>
          <w:rFonts w:asciiTheme="minorHAnsi" w:hAnsiTheme="minorHAnsi" w:cstheme="minorHAnsi"/>
          <w:sz w:val="22"/>
          <w:szCs w:val="22"/>
        </w:rPr>
        <w:t>październik</w:t>
      </w:r>
      <w:r w:rsidR="00CD0C85" w:rsidRPr="006E2599">
        <w:rPr>
          <w:rFonts w:asciiTheme="minorHAnsi" w:hAnsiTheme="minorHAnsi" w:cstheme="minorHAnsi"/>
          <w:sz w:val="22"/>
          <w:szCs w:val="22"/>
        </w:rPr>
        <w:t>-listopad</w:t>
      </w:r>
      <w:r w:rsidRPr="006E2599">
        <w:rPr>
          <w:rFonts w:asciiTheme="minorHAnsi" w:hAnsiTheme="minorHAnsi" w:cstheme="minorHAnsi"/>
          <w:sz w:val="22"/>
          <w:szCs w:val="22"/>
        </w:rPr>
        <w:t xml:space="preserve"> 2024.</w:t>
      </w:r>
    </w:p>
    <w:p w14:paraId="036C297C" w14:textId="48248E82" w:rsidR="00EE43D4" w:rsidRPr="006E2599" w:rsidRDefault="00B116DB" w:rsidP="006E2599">
      <w:pPr>
        <w:spacing w:after="120"/>
        <w:ind w:left="426"/>
        <w:jc w:val="both"/>
        <w:rPr>
          <w:rFonts w:asciiTheme="minorHAnsi" w:hAnsiTheme="minorHAnsi" w:cstheme="minorHAnsi"/>
          <w:b/>
          <w:sz w:val="22"/>
          <w:szCs w:val="22"/>
        </w:rPr>
      </w:pPr>
      <w:r w:rsidRPr="006E2599">
        <w:rPr>
          <w:rFonts w:asciiTheme="minorHAnsi" w:hAnsiTheme="minorHAnsi" w:cstheme="minorHAnsi"/>
          <w:sz w:val="22"/>
          <w:szCs w:val="22"/>
        </w:rPr>
        <w:t>Zamawiający zastrzega sobie możliwość przesunięcia terminu realizacji zamówienia, w szczególności w wyniku</w:t>
      </w:r>
      <w:r w:rsidRPr="006E2599">
        <w:rPr>
          <w:rFonts w:asciiTheme="minorHAnsi" w:hAnsiTheme="minorHAnsi" w:cstheme="minorHAnsi"/>
          <w:bCs/>
          <w:sz w:val="22"/>
          <w:szCs w:val="22"/>
        </w:rPr>
        <w:t xml:space="preserve"> </w:t>
      </w:r>
      <w:r w:rsidRPr="006E2599">
        <w:rPr>
          <w:rFonts w:asciiTheme="minorHAnsi" w:hAnsiTheme="minorHAnsi" w:cstheme="minorHAnsi"/>
          <w:sz w:val="22"/>
          <w:szCs w:val="22"/>
        </w:rPr>
        <w:t>rezygnacji UP z dalszego udziału w projekcie, zgłoszonych przez UP uzasadnionych potrzeb w zakresie organizacji wsparcia, w wyniku wprowadzonych zmian do umowy o dofinansowanie/ wniosku o dofinansowanie realizowanego projektu, jak również w sytuacjach, których Zamawiający, działając z należytą starannością, nie mógł przewidzieć</w:t>
      </w:r>
      <w:r w:rsidR="00EE43D4" w:rsidRPr="006E2599">
        <w:rPr>
          <w:rFonts w:asciiTheme="minorHAnsi" w:hAnsiTheme="minorHAnsi" w:cstheme="minorHAnsi"/>
          <w:sz w:val="22"/>
          <w:szCs w:val="22"/>
        </w:rPr>
        <w:t>.</w:t>
      </w:r>
    </w:p>
    <w:p w14:paraId="099DAA2F" w14:textId="7B222662" w:rsidR="00EA3C63" w:rsidRPr="006E2599" w:rsidRDefault="00EE43D4" w:rsidP="006E2599">
      <w:pPr>
        <w:pStyle w:val="Akapitzlist"/>
        <w:widowControl w:val="0"/>
        <w:numPr>
          <w:ilvl w:val="0"/>
          <w:numId w:val="7"/>
        </w:numPr>
        <w:spacing w:after="120"/>
        <w:ind w:left="426" w:hanging="284"/>
        <w:contextualSpacing w:val="0"/>
        <w:jc w:val="both"/>
        <w:rPr>
          <w:rFonts w:asciiTheme="minorHAnsi" w:hAnsiTheme="minorHAnsi" w:cstheme="minorHAnsi"/>
          <w:sz w:val="22"/>
          <w:szCs w:val="22"/>
        </w:rPr>
      </w:pPr>
      <w:r w:rsidRPr="006E2599">
        <w:rPr>
          <w:rFonts w:asciiTheme="minorHAnsi" w:hAnsiTheme="minorHAnsi" w:cstheme="minorHAnsi"/>
          <w:b/>
          <w:sz w:val="22"/>
          <w:szCs w:val="22"/>
        </w:rPr>
        <w:t xml:space="preserve">Miejsce realizacji usługi: </w:t>
      </w:r>
      <w:r w:rsidR="00CD6B76" w:rsidRPr="007B6822">
        <w:rPr>
          <w:rFonts w:asciiTheme="minorHAnsi" w:hAnsiTheme="minorHAnsi" w:cstheme="minorHAnsi"/>
          <w:sz w:val="22"/>
          <w:szCs w:val="22"/>
        </w:rPr>
        <w:t>województwo podkarpackie, miejscowość Jasło</w:t>
      </w:r>
      <w:r w:rsidR="0055245E">
        <w:rPr>
          <w:rFonts w:asciiTheme="minorHAnsi" w:hAnsiTheme="minorHAnsi" w:cstheme="minorHAnsi"/>
          <w:sz w:val="22"/>
          <w:szCs w:val="22"/>
        </w:rPr>
        <w:t xml:space="preserve"> lub Skołyszyn (ostateczną lokalizację wskaże Zamawiający</w:t>
      </w:r>
      <w:r w:rsidR="009C5A59">
        <w:rPr>
          <w:rFonts w:asciiTheme="minorHAnsi" w:hAnsiTheme="minorHAnsi" w:cstheme="minorHAnsi"/>
          <w:sz w:val="22"/>
          <w:szCs w:val="22"/>
        </w:rPr>
        <w:t xml:space="preserve"> uwzględniając potrzeby UP)</w:t>
      </w:r>
      <w:r w:rsidR="000C5B4E" w:rsidRPr="006E2599">
        <w:rPr>
          <w:rFonts w:asciiTheme="minorHAnsi" w:hAnsiTheme="minorHAnsi" w:cstheme="minorHAnsi"/>
          <w:sz w:val="22"/>
          <w:szCs w:val="22"/>
        </w:rPr>
        <w:t>.</w:t>
      </w:r>
    </w:p>
    <w:p w14:paraId="3ED11767" w14:textId="600CC3A7" w:rsidR="00EE43D4" w:rsidRPr="006E2599" w:rsidRDefault="00161FD8" w:rsidP="006E2599">
      <w:pPr>
        <w:pStyle w:val="Akapitzlist"/>
        <w:widowControl w:val="0"/>
        <w:spacing w:after="120"/>
        <w:ind w:left="426"/>
        <w:contextualSpacing w:val="0"/>
        <w:jc w:val="both"/>
        <w:rPr>
          <w:rFonts w:asciiTheme="minorHAnsi" w:hAnsiTheme="minorHAnsi" w:cstheme="minorHAnsi"/>
          <w:sz w:val="22"/>
          <w:szCs w:val="22"/>
        </w:rPr>
      </w:pPr>
      <w:r w:rsidRPr="007B6822">
        <w:rPr>
          <w:rFonts w:asciiTheme="minorHAnsi" w:hAnsiTheme="minorHAnsi" w:cstheme="minorHAnsi"/>
          <w:sz w:val="22"/>
          <w:szCs w:val="22"/>
        </w:rPr>
        <w:t>Zamawiający zastrzega sobie możliwość zmiany miejsca realizacji usługi, w szczególności w wyniku wprowadzonych zmian do umowy o dofinansowanie/wniosku o dofinansowanie realizowanego projektu, przy czym zmiana miejsca realizacji może ograniczać się jedynie do obszaru wskazan</w:t>
      </w:r>
      <w:r w:rsidR="003C15BD">
        <w:rPr>
          <w:rFonts w:asciiTheme="minorHAnsi" w:hAnsiTheme="minorHAnsi" w:cstheme="minorHAnsi"/>
          <w:sz w:val="22"/>
          <w:szCs w:val="22"/>
        </w:rPr>
        <w:t>ych</w:t>
      </w:r>
      <w:r w:rsidRPr="007B6822">
        <w:rPr>
          <w:rFonts w:asciiTheme="minorHAnsi" w:hAnsiTheme="minorHAnsi" w:cstheme="minorHAnsi"/>
          <w:sz w:val="22"/>
          <w:szCs w:val="22"/>
        </w:rPr>
        <w:t xml:space="preserve"> </w:t>
      </w:r>
      <w:r w:rsidR="009272CA">
        <w:rPr>
          <w:rFonts w:asciiTheme="minorHAnsi" w:hAnsiTheme="minorHAnsi" w:cstheme="minorHAnsi"/>
          <w:sz w:val="22"/>
          <w:szCs w:val="22"/>
        </w:rPr>
        <w:t>m</w:t>
      </w:r>
      <w:r w:rsidRPr="007B6822">
        <w:rPr>
          <w:rFonts w:asciiTheme="minorHAnsi" w:hAnsiTheme="minorHAnsi" w:cstheme="minorHAnsi"/>
          <w:sz w:val="22"/>
          <w:szCs w:val="22"/>
        </w:rPr>
        <w:t>iast</w:t>
      </w:r>
      <w:r w:rsidR="00EE43D4" w:rsidRPr="006E2599">
        <w:rPr>
          <w:rFonts w:asciiTheme="minorHAnsi" w:hAnsiTheme="minorHAnsi" w:cstheme="minorHAnsi"/>
          <w:sz w:val="22"/>
          <w:szCs w:val="22"/>
        </w:rPr>
        <w:t>.</w:t>
      </w:r>
    </w:p>
    <w:p w14:paraId="4CB5D946" w14:textId="04FB6279" w:rsidR="00E37D02" w:rsidRPr="006E2599" w:rsidRDefault="00E37D02" w:rsidP="006E2599">
      <w:pPr>
        <w:numPr>
          <w:ilvl w:val="0"/>
          <w:numId w:val="7"/>
        </w:numPr>
        <w:spacing w:after="120"/>
        <w:ind w:left="426" w:hanging="284"/>
        <w:jc w:val="both"/>
        <w:rPr>
          <w:rFonts w:asciiTheme="minorHAnsi" w:hAnsiTheme="minorHAnsi" w:cstheme="minorHAnsi"/>
          <w:b/>
          <w:sz w:val="22"/>
          <w:szCs w:val="22"/>
        </w:rPr>
      </w:pPr>
      <w:r w:rsidRPr="006E2599">
        <w:rPr>
          <w:rFonts w:asciiTheme="minorHAnsi" w:hAnsiTheme="minorHAnsi" w:cstheme="minorHAnsi"/>
          <w:b/>
          <w:sz w:val="22"/>
          <w:szCs w:val="22"/>
        </w:rPr>
        <w:t>Wymagania wobec Wykonawcy:</w:t>
      </w:r>
    </w:p>
    <w:p w14:paraId="378DF138" w14:textId="0DE61C10" w:rsidR="00627603" w:rsidRPr="006E2599" w:rsidRDefault="001D04C4" w:rsidP="006E2599">
      <w:pPr>
        <w:numPr>
          <w:ilvl w:val="0"/>
          <w:numId w:val="27"/>
        </w:numPr>
        <w:spacing w:after="120"/>
        <w:ind w:left="709"/>
        <w:jc w:val="both"/>
        <w:rPr>
          <w:rFonts w:asciiTheme="minorHAnsi" w:hAnsiTheme="minorHAnsi" w:cstheme="minorHAnsi"/>
          <w:sz w:val="22"/>
          <w:szCs w:val="22"/>
        </w:rPr>
      </w:pPr>
      <w:r w:rsidRPr="006E2599">
        <w:rPr>
          <w:rFonts w:asciiTheme="minorHAnsi" w:hAnsiTheme="minorHAnsi" w:cstheme="minorHAnsi"/>
          <w:sz w:val="22"/>
          <w:szCs w:val="22"/>
        </w:rPr>
        <w:t>Posiadanie wpisu do Rejestru Instytucji Szkoleniowych (RIS) prowadzonego przez Wojewódzki Urząd Pracy właściwy ze względu na siedzibę instytucji szkoleniowej.</w:t>
      </w:r>
    </w:p>
    <w:p w14:paraId="2A4D3C1A" w14:textId="710864B0" w:rsidR="00342EE2" w:rsidRPr="006E2599" w:rsidRDefault="006826FD" w:rsidP="006E2599">
      <w:pPr>
        <w:numPr>
          <w:ilvl w:val="0"/>
          <w:numId w:val="27"/>
        </w:numPr>
        <w:spacing w:after="120"/>
        <w:ind w:left="709"/>
        <w:jc w:val="both"/>
        <w:rPr>
          <w:rFonts w:asciiTheme="minorHAnsi" w:hAnsiTheme="minorHAnsi" w:cstheme="minorHAnsi"/>
          <w:sz w:val="22"/>
          <w:szCs w:val="22"/>
        </w:rPr>
      </w:pPr>
      <w:r w:rsidRPr="006E2599">
        <w:rPr>
          <w:rFonts w:asciiTheme="minorHAnsi" w:hAnsiTheme="minorHAnsi" w:cstheme="minorHAnsi"/>
          <w:sz w:val="22"/>
          <w:szCs w:val="22"/>
        </w:rPr>
        <w:t>D</w:t>
      </w:r>
      <w:r w:rsidR="00342EE2" w:rsidRPr="006E2599">
        <w:rPr>
          <w:rFonts w:asciiTheme="minorHAnsi" w:hAnsiTheme="minorHAnsi" w:cstheme="minorHAnsi"/>
          <w:sz w:val="22"/>
          <w:szCs w:val="22"/>
        </w:rPr>
        <w:t>ysponowanie trenerem/</w:t>
      </w:r>
      <w:proofErr w:type="spellStart"/>
      <w:r w:rsidR="00342EE2" w:rsidRPr="006E2599">
        <w:rPr>
          <w:rFonts w:asciiTheme="minorHAnsi" w:hAnsiTheme="minorHAnsi" w:cstheme="minorHAnsi"/>
          <w:sz w:val="22"/>
          <w:szCs w:val="22"/>
        </w:rPr>
        <w:t>ami</w:t>
      </w:r>
      <w:proofErr w:type="spellEnd"/>
      <w:r w:rsidR="00342EE2" w:rsidRPr="006E2599">
        <w:rPr>
          <w:rFonts w:asciiTheme="minorHAnsi" w:hAnsiTheme="minorHAnsi" w:cstheme="minorHAnsi"/>
          <w:sz w:val="22"/>
          <w:szCs w:val="22"/>
        </w:rPr>
        <w:t xml:space="preserve"> posiadającym/</w:t>
      </w:r>
      <w:proofErr w:type="spellStart"/>
      <w:r w:rsidR="00342EE2" w:rsidRPr="006E2599">
        <w:rPr>
          <w:rFonts w:asciiTheme="minorHAnsi" w:hAnsiTheme="minorHAnsi" w:cstheme="minorHAnsi"/>
          <w:sz w:val="22"/>
          <w:szCs w:val="22"/>
        </w:rPr>
        <w:t>ymi</w:t>
      </w:r>
      <w:proofErr w:type="spellEnd"/>
      <w:r w:rsidR="00342EE2" w:rsidRPr="006E2599">
        <w:rPr>
          <w:rFonts w:asciiTheme="minorHAnsi" w:hAnsiTheme="minorHAnsi" w:cstheme="minorHAnsi"/>
          <w:sz w:val="22"/>
          <w:szCs w:val="22"/>
        </w:rPr>
        <w:t>:</w:t>
      </w:r>
    </w:p>
    <w:p w14:paraId="700768E4" w14:textId="77777777" w:rsidR="00342EE2" w:rsidRPr="006E2599" w:rsidRDefault="00342EE2" w:rsidP="006E2599">
      <w:pPr>
        <w:pStyle w:val="Akapitzlist"/>
        <w:numPr>
          <w:ilvl w:val="0"/>
          <w:numId w:val="28"/>
        </w:numPr>
        <w:ind w:left="1134"/>
        <w:jc w:val="both"/>
        <w:textAlignment w:val="baseline"/>
        <w:rPr>
          <w:rFonts w:asciiTheme="minorHAnsi" w:hAnsiTheme="minorHAnsi" w:cstheme="minorHAnsi"/>
          <w:sz w:val="22"/>
          <w:szCs w:val="22"/>
        </w:rPr>
      </w:pPr>
      <w:r w:rsidRPr="006E2599">
        <w:rPr>
          <w:rStyle w:val="rvts35"/>
          <w:rFonts w:asciiTheme="minorHAnsi" w:hAnsiTheme="minorHAnsi" w:cstheme="minorHAnsi"/>
          <w:sz w:val="22"/>
          <w:szCs w:val="22"/>
        </w:rPr>
        <w:t xml:space="preserve">wykształcenie wyższe/zawodowe/podyplomowe </w:t>
      </w:r>
      <w:r w:rsidRPr="006E2599">
        <w:rPr>
          <w:rStyle w:val="rvts35"/>
          <w:rFonts w:asciiTheme="minorHAnsi" w:hAnsiTheme="minorHAnsi" w:cstheme="minorHAnsi"/>
          <w:b/>
          <w:bCs/>
          <w:sz w:val="22"/>
          <w:szCs w:val="22"/>
        </w:rPr>
        <w:t>lub</w:t>
      </w:r>
      <w:r w:rsidRPr="006E2599">
        <w:rPr>
          <w:rStyle w:val="rvts35"/>
          <w:rFonts w:asciiTheme="minorHAnsi" w:hAnsiTheme="minorHAnsi" w:cstheme="minorHAnsi"/>
          <w:sz w:val="22"/>
          <w:szCs w:val="22"/>
        </w:rPr>
        <w:t xml:space="preserve"> certyfikaty/zaświadczenia/inne umożliwiające przeprowadzenie szkolenia z tematyki jak w przedmiocie zamówienia</w:t>
      </w:r>
      <w:r w:rsidRPr="006E2599">
        <w:rPr>
          <w:rFonts w:asciiTheme="minorHAnsi" w:hAnsiTheme="minorHAnsi" w:cstheme="minorHAnsi"/>
          <w:b/>
          <w:bCs/>
          <w:sz w:val="22"/>
          <w:szCs w:val="22"/>
        </w:rPr>
        <w:t> </w:t>
      </w:r>
    </w:p>
    <w:p w14:paraId="674FDC8D" w14:textId="77777777" w:rsidR="00342EE2" w:rsidRPr="006E2599" w:rsidRDefault="00342EE2" w:rsidP="006E2599">
      <w:pPr>
        <w:pStyle w:val="Akapitzlist"/>
        <w:ind w:left="1134"/>
        <w:jc w:val="both"/>
        <w:textAlignment w:val="baseline"/>
        <w:rPr>
          <w:rFonts w:asciiTheme="minorHAnsi" w:hAnsiTheme="minorHAnsi" w:cstheme="minorHAnsi"/>
          <w:sz w:val="22"/>
          <w:szCs w:val="22"/>
        </w:rPr>
      </w:pPr>
      <w:r w:rsidRPr="006E2599">
        <w:rPr>
          <w:rFonts w:asciiTheme="minorHAnsi" w:hAnsiTheme="minorHAnsi" w:cstheme="minorHAnsi"/>
          <w:b/>
          <w:bCs/>
          <w:sz w:val="22"/>
          <w:szCs w:val="22"/>
        </w:rPr>
        <w:t>oraz</w:t>
      </w:r>
    </w:p>
    <w:p w14:paraId="7DCCF273" w14:textId="7D6B9D30" w:rsidR="00342EE2" w:rsidRPr="006E2599" w:rsidRDefault="00342EE2" w:rsidP="006E2599">
      <w:pPr>
        <w:pStyle w:val="Akapitzlist"/>
        <w:numPr>
          <w:ilvl w:val="0"/>
          <w:numId w:val="28"/>
        </w:numPr>
        <w:ind w:left="1134"/>
        <w:jc w:val="both"/>
        <w:textAlignment w:val="baseline"/>
        <w:rPr>
          <w:rFonts w:asciiTheme="minorHAnsi" w:hAnsiTheme="minorHAnsi" w:cstheme="minorHAnsi"/>
          <w:sz w:val="22"/>
          <w:szCs w:val="22"/>
        </w:rPr>
      </w:pPr>
      <w:r w:rsidRPr="006E2599">
        <w:rPr>
          <w:rStyle w:val="rvts35"/>
          <w:rFonts w:asciiTheme="minorHAnsi" w:hAnsiTheme="minorHAnsi" w:cstheme="minorHAnsi"/>
          <w:sz w:val="22"/>
          <w:szCs w:val="22"/>
        </w:rPr>
        <w:t>co najmniej 2 lata doświadczenia zawodowego w prowadzeniu szkoleń z tematyki jak w przedmiocie zamówienia</w:t>
      </w:r>
      <w:r w:rsidRPr="006E2599">
        <w:rPr>
          <w:rFonts w:asciiTheme="minorHAnsi" w:hAnsiTheme="minorHAnsi" w:cstheme="minorHAnsi"/>
          <w:sz w:val="22"/>
          <w:szCs w:val="22"/>
        </w:rPr>
        <w:t>.</w:t>
      </w:r>
    </w:p>
    <w:p w14:paraId="5EB820EA" w14:textId="34864681" w:rsidR="00E37D02" w:rsidRPr="006E2599" w:rsidRDefault="00FC4D9B" w:rsidP="006E2599">
      <w:pPr>
        <w:numPr>
          <w:ilvl w:val="0"/>
          <w:numId w:val="9"/>
        </w:numPr>
        <w:spacing w:after="120"/>
        <w:ind w:left="426" w:hanging="284"/>
        <w:jc w:val="both"/>
        <w:rPr>
          <w:rFonts w:asciiTheme="minorHAnsi" w:hAnsiTheme="minorHAnsi" w:cstheme="minorHAnsi"/>
          <w:sz w:val="22"/>
          <w:szCs w:val="22"/>
        </w:rPr>
      </w:pPr>
      <w:r w:rsidRPr="006E2599">
        <w:rPr>
          <w:rFonts w:asciiTheme="minorHAnsi" w:hAnsiTheme="minorHAnsi" w:cstheme="minorHAnsi"/>
          <w:sz w:val="22"/>
          <w:szCs w:val="22"/>
        </w:rPr>
        <w:t>Wynagrodzenie współfinansowane będzie ze środków Unii Europejskiej w ramach Europejskiego Funduszu Społecznego Plus</w:t>
      </w:r>
      <w:r w:rsidR="00E37D02" w:rsidRPr="006E2599">
        <w:rPr>
          <w:rFonts w:asciiTheme="minorHAnsi" w:hAnsiTheme="minorHAnsi" w:cstheme="minorHAnsi"/>
          <w:sz w:val="22"/>
          <w:szCs w:val="22"/>
        </w:rPr>
        <w:t>.</w:t>
      </w:r>
    </w:p>
    <w:p w14:paraId="5F1DCEC8" w14:textId="77777777" w:rsidR="0063670A" w:rsidRPr="006E2599" w:rsidRDefault="0063670A" w:rsidP="006E2599">
      <w:pPr>
        <w:pStyle w:val="Akapitzlist"/>
        <w:spacing w:after="120"/>
        <w:ind w:left="426"/>
        <w:jc w:val="both"/>
        <w:rPr>
          <w:rFonts w:asciiTheme="minorHAnsi" w:hAnsiTheme="minorHAnsi" w:cstheme="minorHAnsi"/>
          <w:sz w:val="22"/>
          <w:szCs w:val="22"/>
        </w:rPr>
      </w:pPr>
    </w:p>
    <w:p w14:paraId="3F0B92CE" w14:textId="77777777" w:rsidR="00EE3EC4" w:rsidRPr="006E2599" w:rsidRDefault="00EE3EC4" w:rsidP="006E2599">
      <w:pPr>
        <w:pStyle w:val="Akapitzlist"/>
        <w:widowControl w:val="0"/>
        <w:numPr>
          <w:ilvl w:val="0"/>
          <w:numId w:val="1"/>
        </w:numPr>
        <w:spacing w:after="120"/>
        <w:ind w:left="426" w:hanging="360"/>
        <w:contextualSpacing w:val="0"/>
        <w:jc w:val="both"/>
        <w:rPr>
          <w:rFonts w:asciiTheme="minorHAnsi" w:hAnsiTheme="minorHAnsi" w:cstheme="minorHAnsi"/>
          <w:sz w:val="22"/>
          <w:szCs w:val="22"/>
        </w:rPr>
      </w:pPr>
      <w:r w:rsidRPr="006E2599">
        <w:rPr>
          <w:rFonts w:asciiTheme="minorHAnsi" w:hAnsiTheme="minorHAnsi" w:cstheme="minorHAnsi"/>
          <w:b/>
          <w:caps/>
          <w:sz w:val="22"/>
          <w:szCs w:val="22"/>
        </w:rPr>
        <w:lastRenderedPageBreak/>
        <w:t>Opis warunków udziału w postępowaniu</w:t>
      </w:r>
    </w:p>
    <w:p w14:paraId="73110619" w14:textId="12DE3E67" w:rsidR="00DC61FD" w:rsidRPr="006E2599" w:rsidRDefault="006C1E50" w:rsidP="006E2599">
      <w:pPr>
        <w:pStyle w:val="Akapitzlist"/>
        <w:widowControl w:val="0"/>
        <w:numPr>
          <w:ilvl w:val="1"/>
          <w:numId w:val="1"/>
        </w:numPr>
        <w:spacing w:after="120"/>
        <w:ind w:left="425"/>
        <w:contextualSpacing w:val="0"/>
        <w:jc w:val="both"/>
        <w:rPr>
          <w:rFonts w:asciiTheme="minorHAnsi" w:hAnsiTheme="minorHAnsi" w:cstheme="minorHAnsi"/>
          <w:sz w:val="22"/>
          <w:szCs w:val="22"/>
        </w:rPr>
      </w:pPr>
      <w:r w:rsidRPr="006E2599">
        <w:rPr>
          <w:rFonts w:asciiTheme="minorHAnsi" w:hAnsiTheme="minorHAnsi" w:cstheme="minorHAnsi"/>
          <w:sz w:val="22"/>
          <w:szCs w:val="22"/>
        </w:rPr>
        <w:t>Wybór Wykonawcy odbywa się z zachowaniem zasady konkurencyjności określonej w Wytycznych dotyczących kwalifikowalności wydatków na lata 2021-2027, bez stosowania procedur określonych w ustawie z dnia 11 września 2019r. – Prawo zamówień publicznych (</w:t>
      </w:r>
      <w:r w:rsidRPr="006E2599">
        <w:rPr>
          <w:rFonts w:asciiTheme="minorHAnsi" w:hAnsiTheme="minorHAnsi" w:cstheme="minorHAnsi"/>
          <w:sz w:val="22"/>
          <w:szCs w:val="22"/>
          <w:shd w:val="clear" w:color="auto" w:fill="FFFFFF"/>
        </w:rPr>
        <w:t xml:space="preserve">Dz.U. z 2019r. poz. 2019; </w:t>
      </w:r>
      <w:proofErr w:type="spellStart"/>
      <w:r w:rsidRPr="006E2599">
        <w:rPr>
          <w:rFonts w:asciiTheme="minorHAnsi" w:hAnsiTheme="minorHAnsi" w:cstheme="minorHAnsi"/>
          <w:sz w:val="22"/>
          <w:szCs w:val="22"/>
          <w:shd w:val="clear" w:color="auto" w:fill="FFFFFF"/>
        </w:rPr>
        <w:t>t.j</w:t>
      </w:r>
      <w:proofErr w:type="spellEnd"/>
      <w:r w:rsidRPr="006E2599">
        <w:rPr>
          <w:rFonts w:asciiTheme="minorHAnsi" w:hAnsiTheme="minorHAnsi" w:cstheme="minorHAnsi"/>
          <w:sz w:val="22"/>
          <w:szCs w:val="22"/>
          <w:shd w:val="clear" w:color="auto" w:fill="FFFFFF"/>
        </w:rPr>
        <w:t>. Dz.U. z 2023r. poz. 1605</w:t>
      </w:r>
      <w:r w:rsidR="00DC61FD" w:rsidRPr="006E2599">
        <w:rPr>
          <w:rFonts w:asciiTheme="minorHAnsi" w:hAnsiTheme="minorHAnsi" w:cstheme="minorHAnsi"/>
          <w:sz w:val="22"/>
          <w:szCs w:val="22"/>
        </w:rPr>
        <w:t>).</w:t>
      </w:r>
    </w:p>
    <w:p w14:paraId="6F23F06E" w14:textId="77777777" w:rsidR="00DC61FD" w:rsidRPr="006E2599" w:rsidRDefault="00DC61FD" w:rsidP="006E2599">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6E2599">
        <w:rPr>
          <w:rFonts w:asciiTheme="minorHAnsi" w:hAnsiTheme="minorHAnsi" w:cstheme="minorHAnsi"/>
          <w:sz w:val="22"/>
          <w:szCs w:val="22"/>
        </w:rPr>
        <w:t>Do składania ofert zapraszamy wyłącznie Wykonawców spełniających łącznie następujące warunki:</w:t>
      </w:r>
    </w:p>
    <w:p w14:paraId="331AB60B" w14:textId="5E12A7D4" w:rsidR="00772DA1" w:rsidRPr="006E2599" w:rsidRDefault="00772DA1" w:rsidP="006E2599">
      <w:pPr>
        <w:pStyle w:val="Akapitzlist"/>
        <w:numPr>
          <w:ilvl w:val="2"/>
          <w:numId w:val="1"/>
        </w:numPr>
        <w:spacing w:after="120"/>
        <w:ind w:left="709"/>
        <w:contextualSpacing w:val="0"/>
        <w:jc w:val="both"/>
        <w:rPr>
          <w:rFonts w:asciiTheme="minorHAnsi" w:hAnsiTheme="minorHAnsi" w:cstheme="minorHAnsi"/>
          <w:b/>
          <w:bCs/>
          <w:sz w:val="22"/>
          <w:szCs w:val="22"/>
        </w:rPr>
      </w:pPr>
      <w:r w:rsidRPr="006E2599">
        <w:rPr>
          <w:rFonts w:asciiTheme="minorHAnsi" w:hAnsiTheme="minorHAnsi" w:cstheme="minorHAnsi"/>
          <w:sz w:val="22"/>
          <w:szCs w:val="22"/>
        </w:rPr>
        <w:t>Posiadają wpis do Rejestru Instytucji Szkoleniowych (RIS) prowadzonego przez Wojewódzki Urząd Pracy właściwy ze względu na siedzibę instytucji szkoleniowej.</w:t>
      </w:r>
    </w:p>
    <w:p w14:paraId="22C6A3C2" w14:textId="77777777" w:rsidR="00772DA1" w:rsidRPr="006E2599" w:rsidRDefault="00772DA1" w:rsidP="006E2599">
      <w:pPr>
        <w:pStyle w:val="Akapitzlist"/>
        <w:autoSpaceDE w:val="0"/>
        <w:autoSpaceDN w:val="0"/>
        <w:adjustRightInd w:val="0"/>
        <w:ind w:left="709"/>
        <w:jc w:val="both"/>
        <w:rPr>
          <w:rFonts w:asciiTheme="minorHAnsi" w:hAnsiTheme="minorHAnsi" w:cstheme="minorHAnsi"/>
          <w:sz w:val="22"/>
          <w:szCs w:val="22"/>
        </w:rPr>
      </w:pPr>
      <w:r w:rsidRPr="006E2599">
        <w:rPr>
          <w:rFonts w:asciiTheme="minorHAnsi" w:hAnsiTheme="minorHAnsi" w:cstheme="minorHAnsi"/>
          <w:sz w:val="22"/>
          <w:szCs w:val="22"/>
          <w:u w:val="single"/>
        </w:rPr>
        <w:t>Opis weryfikacji spełniania warunku</w:t>
      </w:r>
      <w:r w:rsidRPr="006E2599">
        <w:rPr>
          <w:rFonts w:asciiTheme="minorHAnsi" w:hAnsiTheme="minorHAnsi" w:cstheme="minorHAnsi"/>
          <w:sz w:val="22"/>
          <w:szCs w:val="22"/>
        </w:rPr>
        <w:t>:</w:t>
      </w:r>
    </w:p>
    <w:p w14:paraId="34DD9144" w14:textId="79610685" w:rsidR="00772DA1" w:rsidRPr="006E2599" w:rsidRDefault="00772DA1" w:rsidP="006E2599">
      <w:pPr>
        <w:pStyle w:val="Akapitzlist"/>
        <w:widowControl w:val="0"/>
        <w:spacing w:after="120"/>
        <w:ind w:left="709"/>
        <w:contextualSpacing w:val="0"/>
        <w:jc w:val="both"/>
        <w:rPr>
          <w:rFonts w:asciiTheme="minorHAnsi" w:hAnsiTheme="minorHAnsi" w:cstheme="minorHAnsi"/>
          <w:iCs/>
          <w:sz w:val="22"/>
          <w:szCs w:val="22"/>
        </w:rPr>
      </w:pPr>
      <w:r w:rsidRPr="006E2599">
        <w:rPr>
          <w:rFonts w:asciiTheme="minorHAnsi" w:hAnsiTheme="minorHAnsi" w:cstheme="minorHAnsi"/>
          <w:sz w:val="22"/>
          <w:szCs w:val="22"/>
        </w:rPr>
        <w:t>Oferent wraz z ofertą składa Załącznik nr 1 – Formularz oferty zawierający w treści oświadczenia o spełnianiu wymagań, w którym potwierdza spełnianie powyższego warunku. Zamawiający dodatkowo we własnym zakresie z</w:t>
      </w:r>
      <w:r w:rsidRPr="006E2599">
        <w:rPr>
          <w:rFonts w:asciiTheme="minorHAnsi" w:hAnsiTheme="minorHAnsi" w:cstheme="minorHAnsi"/>
          <w:iCs/>
          <w:sz w:val="22"/>
          <w:szCs w:val="22"/>
        </w:rPr>
        <w:t xml:space="preserve">weryfikuje </w:t>
      </w:r>
      <w:r w:rsidRPr="006E2599">
        <w:rPr>
          <w:rFonts w:asciiTheme="minorHAnsi" w:hAnsiTheme="minorHAnsi" w:cstheme="minorHAnsi"/>
          <w:sz w:val="22"/>
          <w:szCs w:val="22"/>
        </w:rPr>
        <w:t>wpis w publicznym rejestrze.</w:t>
      </w:r>
    </w:p>
    <w:p w14:paraId="0D1872DA" w14:textId="1C43CDFB" w:rsidR="00F678AB" w:rsidRPr="006E2599" w:rsidRDefault="00F678AB" w:rsidP="006E2599">
      <w:pPr>
        <w:pStyle w:val="Akapitzlist"/>
        <w:widowControl w:val="0"/>
        <w:numPr>
          <w:ilvl w:val="2"/>
          <w:numId w:val="1"/>
        </w:numPr>
        <w:spacing w:after="120"/>
        <w:ind w:left="709"/>
        <w:contextualSpacing w:val="0"/>
        <w:jc w:val="both"/>
        <w:rPr>
          <w:rFonts w:asciiTheme="minorHAnsi" w:hAnsiTheme="minorHAnsi" w:cstheme="minorHAnsi"/>
          <w:iCs/>
          <w:sz w:val="22"/>
          <w:szCs w:val="22"/>
        </w:rPr>
      </w:pPr>
      <w:r w:rsidRPr="006E2599">
        <w:rPr>
          <w:rFonts w:asciiTheme="minorHAnsi" w:hAnsiTheme="minorHAnsi" w:cstheme="minorHAnsi"/>
          <w:sz w:val="22"/>
          <w:szCs w:val="22"/>
        </w:rPr>
        <w:t xml:space="preserve">Dysponują </w:t>
      </w:r>
      <w:r w:rsidR="009572C8" w:rsidRPr="006E2599">
        <w:rPr>
          <w:rFonts w:asciiTheme="minorHAnsi" w:hAnsiTheme="minorHAnsi" w:cstheme="minorHAnsi"/>
          <w:sz w:val="22"/>
          <w:szCs w:val="22"/>
        </w:rPr>
        <w:t>trenerem/</w:t>
      </w:r>
      <w:proofErr w:type="spellStart"/>
      <w:r w:rsidR="009572C8" w:rsidRPr="006E2599">
        <w:rPr>
          <w:rFonts w:asciiTheme="minorHAnsi" w:hAnsiTheme="minorHAnsi" w:cstheme="minorHAnsi"/>
          <w:sz w:val="22"/>
          <w:szCs w:val="22"/>
        </w:rPr>
        <w:t>ami</w:t>
      </w:r>
      <w:proofErr w:type="spellEnd"/>
      <w:r w:rsidR="009572C8" w:rsidRPr="006E2599">
        <w:rPr>
          <w:rFonts w:asciiTheme="minorHAnsi" w:hAnsiTheme="minorHAnsi" w:cstheme="minorHAnsi"/>
          <w:sz w:val="22"/>
          <w:szCs w:val="22"/>
        </w:rPr>
        <w:t xml:space="preserve"> posiadającym/</w:t>
      </w:r>
      <w:proofErr w:type="spellStart"/>
      <w:r w:rsidR="009572C8" w:rsidRPr="006E2599">
        <w:rPr>
          <w:rFonts w:asciiTheme="minorHAnsi" w:hAnsiTheme="minorHAnsi" w:cstheme="minorHAnsi"/>
          <w:sz w:val="22"/>
          <w:szCs w:val="22"/>
        </w:rPr>
        <w:t>ymi</w:t>
      </w:r>
      <w:proofErr w:type="spellEnd"/>
      <w:r w:rsidRPr="006E2599">
        <w:rPr>
          <w:rFonts w:asciiTheme="minorHAnsi" w:hAnsiTheme="minorHAnsi" w:cstheme="minorHAnsi"/>
          <w:sz w:val="22"/>
          <w:szCs w:val="22"/>
        </w:rPr>
        <w:t>:</w:t>
      </w:r>
    </w:p>
    <w:p w14:paraId="457E948D" w14:textId="77777777" w:rsidR="001D1EB7" w:rsidRPr="006E2599" w:rsidRDefault="001D1EB7" w:rsidP="006E2599">
      <w:pPr>
        <w:pStyle w:val="Akapitzlist"/>
        <w:numPr>
          <w:ilvl w:val="0"/>
          <w:numId w:val="28"/>
        </w:numPr>
        <w:ind w:left="1134"/>
        <w:jc w:val="both"/>
        <w:textAlignment w:val="baseline"/>
        <w:rPr>
          <w:rFonts w:asciiTheme="minorHAnsi" w:hAnsiTheme="minorHAnsi" w:cstheme="minorHAnsi"/>
          <w:sz w:val="22"/>
          <w:szCs w:val="22"/>
        </w:rPr>
      </w:pPr>
      <w:r w:rsidRPr="006E2599">
        <w:rPr>
          <w:rStyle w:val="rvts35"/>
          <w:rFonts w:asciiTheme="minorHAnsi" w:hAnsiTheme="minorHAnsi" w:cstheme="minorHAnsi"/>
          <w:sz w:val="22"/>
          <w:szCs w:val="22"/>
        </w:rPr>
        <w:t xml:space="preserve">wykształcenie wyższe/zawodowe/podyplomowe </w:t>
      </w:r>
      <w:r w:rsidRPr="006E2599">
        <w:rPr>
          <w:rStyle w:val="rvts35"/>
          <w:rFonts w:asciiTheme="minorHAnsi" w:hAnsiTheme="minorHAnsi" w:cstheme="minorHAnsi"/>
          <w:b/>
          <w:bCs/>
          <w:sz w:val="22"/>
          <w:szCs w:val="22"/>
        </w:rPr>
        <w:t>lub</w:t>
      </w:r>
      <w:r w:rsidRPr="006E2599">
        <w:rPr>
          <w:rStyle w:val="rvts35"/>
          <w:rFonts w:asciiTheme="minorHAnsi" w:hAnsiTheme="minorHAnsi" w:cstheme="minorHAnsi"/>
          <w:sz w:val="22"/>
          <w:szCs w:val="22"/>
        </w:rPr>
        <w:t xml:space="preserve"> certyfikaty/zaświadczenia/inne umożliwiające przeprowadzenie szkolenia z tematyki jak w przedmiocie zamówienia</w:t>
      </w:r>
      <w:r w:rsidRPr="006E2599">
        <w:rPr>
          <w:rFonts w:asciiTheme="minorHAnsi" w:hAnsiTheme="minorHAnsi" w:cstheme="minorHAnsi"/>
          <w:b/>
          <w:bCs/>
          <w:sz w:val="22"/>
          <w:szCs w:val="22"/>
        </w:rPr>
        <w:t> </w:t>
      </w:r>
    </w:p>
    <w:p w14:paraId="2415AE0E" w14:textId="77777777" w:rsidR="001D1EB7" w:rsidRPr="006E2599" w:rsidRDefault="001D1EB7" w:rsidP="006E2599">
      <w:pPr>
        <w:pStyle w:val="Akapitzlist"/>
        <w:ind w:left="1134"/>
        <w:jc w:val="both"/>
        <w:textAlignment w:val="baseline"/>
        <w:rPr>
          <w:rFonts w:asciiTheme="minorHAnsi" w:hAnsiTheme="minorHAnsi" w:cstheme="minorHAnsi"/>
          <w:sz w:val="22"/>
          <w:szCs w:val="22"/>
        </w:rPr>
      </w:pPr>
      <w:r w:rsidRPr="006E2599">
        <w:rPr>
          <w:rFonts w:asciiTheme="minorHAnsi" w:hAnsiTheme="minorHAnsi" w:cstheme="minorHAnsi"/>
          <w:b/>
          <w:bCs/>
          <w:sz w:val="22"/>
          <w:szCs w:val="22"/>
        </w:rPr>
        <w:t>oraz</w:t>
      </w:r>
    </w:p>
    <w:p w14:paraId="6EC317D7" w14:textId="77777777" w:rsidR="001D1EB7" w:rsidRPr="006E2599" w:rsidRDefault="001D1EB7" w:rsidP="006E2599">
      <w:pPr>
        <w:pStyle w:val="Akapitzlist"/>
        <w:numPr>
          <w:ilvl w:val="0"/>
          <w:numId w:val="28"/>
        </w:numPr>
        <w:ind w:left="1134"/>
        <w:jc w:val="both"/>
        <w:textAlignment w:val="baseline"/>
        <w:rPr>
          <w:rFonts w:asciiTheme="minorHAnsi" w:hAnsiTheme="minorHAnsi" w:cstheme="minorHAnsi"/>
          <w:sz w:val="22"/>
          <w:szCs w:val="22"/>
        </w:rPr>
      </w:pPr>
      <w:r w:rsidRPr="006E2599">
        <w:rPr>
          <w:rStyle w:val="rvts35"/>
          <w:rFonts w:asciiTheme="minorHAnsi" w:hAnsiTheme="minorHAnsi" w:cstheme="minorHAnsi"/>
          <w:sz w:val="22"/>
          <w:szCs w:val="22"/>
        </w:rPr>
        <w:t>co najmniej 2 lata doświadczenia zawodowego w prowadzeniu szkoleń z tematyki jak w przedmiocie zamówienia</w:t>
      </w:r>
      <w:r w:rsidRPr="006E2599">
        <w:rPr>
          <w:rFonts w:asciiTheme="minorHAnsi" w:hAnsiTheme="minorHAnsi" w:cstheme="minorHAnsi"/>
          <w:sz w:val="22"/>
          <w:szCs w:val="22"/>
        </w:rPr>
        <w:t>.</w:t>
      </w:r>
    </w:p>
    <w:p w14:paraId="4835CB1C" w14:textId="77777777" w:rsidR="00F678AB" w:rsidRPr="006E2599" w:rsidRDefault="00F678AB" w:rsidP="006E2599">
      <w:pPr>
        <w:autoSpaceDE w:val="0"/>
        <w:autoSpaceDN w:val="0"/>
        <w:adjustRightInd w:val="0"/>
        <w:jc w:val="both"/>
        <w:rPr>
          <w:rFonts w:asciiTheme="minorHAnsi" w:hAnsiTheme="minorHAnsi" w:cstheme="minorHAnsi"/>
          <w:sz w:val="22"/>
          <w:szCs w:val="22"/>
          <w:u w:val="single"/>
        </w:rPr>
      </w:pPr>
    </w:p>
    <w:p w14:paraId="52BDCC6F" w14:textId="77777777" w:rsidR="00F678AB" w:rsidRPr="006E2599" w:rsidRDefault="00F678AB" w:rsidP="006E2599">
      <w:pPr>
        <w:pStyle w:val="Akapitzlist"/>
        <w:autoSpaceDE w:val="0"/>
        <w:autoSpaceDN w:val="0"/>
        <w:adjustRightInd w:val="0"/>
        <w:ind w:left="709"/>
        <w:jc w:val="both"/>
        <w:rPr>
          <w:rFonts w:asciiTheme="minorHAnsi" w:hAnsiTheme="minorHAnsi" w:cstheme="minorHAnsi"/>
          <w:sz w:val="22"/>
          <w:szCs w:val="22"/>
        </w:rPr>
      </w:pPr>
      <w:r w:rsidRPr="006E2599">
        <w:rPr>
          <w:rFonts w:asciiTheme="minorHAnsi" w:hAnsiTheme="minorHAnsi" w:cstheme="minorHAnsi"/>
          <w:sz w:val="22"/>
          <w:szCs w:val="22"/>
          <w:u w:val="single"/>
        </w:rPr>
        <w:t>Opis weryfikacji spełniania warunku</w:t>
      </w:r>
      <w:r w:rsidRPr="006E2599">
        <w:rPr>
          <w:rFonts w:asciiTheme="minorHAnsi" w:hAnsiTheme="minorHAnsi" w:cstheme="minorHAnsi"/>
          <w:sz w:val="22"/>
          <w:szCs w:val="22"/>
        </w:rPr>
        <w:t>:</w:t>
      </w:r>
    </w:p>
    <w:p w14:paraId="5658A14E" w14:textId="77777777" w:rsidR="00F678AB" w:rsidRPr="006E2599" w:rsidRDefault="00F678AB" w:rsidP="006E2599">
      <w:pPr>
        <w:pStyle w:val="Akapitzlist"/>
        <w:widowControl w:val="0"/>
        <w:spacing w:after="120"/>
        <w:ind w:left="709"/>
        <w:contextualSpacing w:val="0"/>
        <w:jc w:val="both"/>
        <w:rPr>
          <w:rFonts w:asciiTheme="minorHAnsi" w:hAnsiTheme="minorHAnsi" w:cstheme="minorHAnsi"/>
          <w:sz w:val="22"/>
          <w:szCs w:val="22"/>
        </w:rPr>
      </w:pPr>
      <w:r w:rsidRPr="006E2599">
        <w:rPr>
          <w:rFonts w:asciiTheme="minorHAnsi" w:hAnsiTheme="minorHAnsi" w:cstheme="minorHAnsi"/>
          <w:sz w:val="22"/>
          <w:szCs w:val="22"/>
        </w:rPr>
        <w:t>Oferent wraz z ofertą musi złożyć:</w:t>
      </w:r>
    </w:p>
    <w:p w14:paraId="21310527" w14:textId="77777777" w:rsidR="00F678AB" w:rsidRPr="006E2599" w:rsidRDefault="00F678AB" w:rsidP="006E2599">
      <w:pPr>
        <w:pStyle w:val="Akapitzlist"/>
        <w:widowControl w:val="0"/>
        <w:spacing w:after="120"/>
        <w:ind w:left="709"/>
        <w:contextualSpacing w:val="0"/>
        <w:jc w:val="both"/>
        <w:rPr>
          <w:rFonts w:asciiTheme="minorHAnsi" w:hAnsiTheme="minorHAnsi" w:cstheme="minorHAnsi"/>
          <w:sz w:val="22"/>
          <w:szCs w:val="22"/>
        </w:rPr>
      </w:pPr>
      <w:r w:rsidRPr="006E2599">
        <w:rPr>
          <w:rFonts w:asciiTheme="minorHAnsi" w:hAnsiTheme="minorHAnsi" w:cstheme="minorHAnsi"/>
          <w:sz w:val="22"/>
          <w:szCs w:val="22"/>
        </w:rPr>
        <w:t xml:space="preserve">- Załącznik nr 1 – Formularz oferty zawierający w treści oświadczenie o spełnianiu wymagań </w:t>
      </w:r>
      <w:r w:rsidRPr="006E2599">
        <w:rPr>
          <w:rFonts w:asciiTheme="minorHAnsi" w:hAnsiTheme="minorHAnsi" w:cstheme="minorHAnsi"/>
          <w:b/>
          <w:bCs/>
          <w:sz w:val="22"/>
          <w:szCs w:val="22"/>
        </w:rPr>
        <w:t>oraz</w:t>
      </w:r>
      <w:r w:rsidRPr="006E2599">
        <w:rPr>
          <w:rFonts w:asciiTheme="minorHAnsi" w:hAnsiTheme="minorHAnsi" w:cstheme="minorHAnsi"/>
          <w:sz w:val="22"/>
          <w:szCs w:val="22"/>
        </w:rPr>
        <w:t xml:space="preserve"> </w:t>
      </w:r>
    </w:p>
    <w:p w14:paraId="709F7E82" w14:textId="77777777" w:rsidR="00F678AB" w:rsidRPr="006E2599" w:rsidRDefault="00F678AB" w:rsidP="006E2599">
      <w:pPr>
        <w:pStyle w:val="Akapitzlist"/>
        <w:widowControl w:val="0"/>
        <w:spacing w:after="120"/>
        <w:ind w:left="709"/>
        <w:contextualSpacing w:val="0"/>
        <w:jc w:val="both"/>
        <w:rPr>
          <w:rFonts w:asciiTheme="minorHAnsi" w:hAnsiTheme="minorHAnsi" w:cstheme="minorHAnsi"/>
          <w:sz w:val="22"/>
          <w:szCs w:val="22"/>
        </w:rPr>
      </w:pPr>
      <w:r w:rsidRPr="006E2599">
        <w:rPr>
          <w:rFonts w:asciiTheme="minorHAnsi" w:hAnsiTheme="minorHAnsi" w:cstheme="minorHAnsi"/>
          <w:sz w:val="22"/>
          <w:szCs w:val="22"/>
        </w:rPr>
        <w:t xml:space="preserve">- Załącznik nr 2 – Doświadczenie kadry </w:t>
      </w:r>
      <w:r w:rsidRPr="006E2599">
        <w:rPr>
          <w:rFonts w:asciiTheme="minorHAnsi" w:hAnsiTheme="minorHAnsi" w:cstheme="minorHAnsi"/>
          <w:b/>
          <w:bCs/>
          <w:sz w:val="22"/>
          <w:szCs w:val="22"/>
        </w:rPr>
        <w:t>oraz</w:t>
      </w:r>
      <w:r w:rsidRPr="006E2599">
        <w:rPr>
          <w:rFonts w:asciiTheme="minorHAnsi" w:hAnsiTheme="minorHAnsi" w:cstheme="minorHAnsi"/>
          <w:sz w:val="22"/>
          <w:szCs w:val="22"/>
        </w:rPr>
        <w:t> </w:t>
      </w:r>
    </w:p>
    <w:p w14:paraId="31C53D29" w14:textId="77777777" w:rsidR="00F678AB" w:rsidRPr="006E2599" w:rsidRDefault="00F678AB" w:rsidP="006E2599">
      <w:pPr>
        <w:pStyle w:val="Akapitzlist"/>
        <w:widowControl w:val="0"/>
        <w:spacing w:after="120"/>
        <w:ind w:left="709"/>
        <w:contextualSpacing w:val="0"/>
        <w:jc w:val="both"/>
        <w:rPr>
          <w:rFonts w:asciiTheme="minorHAnsi" w:hAnsiTheme="minorHAnsi" w:cstheme="minorHAnsi"/>
          <w:sz w:val="22"/>
          <w:szCs w:val="22"/>
        </w:rPr>
      </w:pPr>
      <w:r w:rsidRPr="006E2599">
        <w:rPr>
          <w:rFonts w:asciiTheme="minorHAnsi" w:hAnsiTheme="minorHAnsi" w:cstheme="minorHAnsi"/>
          <w:sz w:val="22"/>
          <w:szCs w:val="22"/>
        </w:rPr>
        <w:t>- kopie dokumentów potwierdzających wymagane wykształcenie, kwalifikacje i doświadczenie (np. dyplomy, certyfikaty, zaświadczenia, referencje, świadectwa pracy, protokoły wykonania usług, inne potwierdzające należyte wykonanie usługi). Przedłożone dokumenty muszą w sposób nie budzący wątpliwości potwierdzać spełnianie wymagań.</w:t>
      </w:r>
    </w:p>
    <w:p w14:paraId="76C81200" w14:textId="159C2BAF" w:rsidR="00F678AB" w:rsidRPr="006E2599" w:rsidRDefault="00126FC7" w:rsidP="006E2599">
      <w:pPr>
        <w:pStyle w:val="Akapitzlist"/>
        <w:widowControl w:val="0"/>
        <w:spacing w:after="120"/>
        <w:ind w:left="709"/>
        <w:jc w:val="both"/>
        <w:rPr>
          <w:rFonts w:asciiTheme="minorHAnsi" w:hAnsiTheme="minorHAnsi" w:cstheme="minorHAnsi"/>
          <w:sz w:val="22"/>
          <w:szCs w:val="22"/>
        </w:rPr>
      </w:pPr>
      <w:r w:rsidRPr="006E2599">
        <w:rPr>
          <w:rFonts w:asciiTheme="minorHAnsi" w:hAnsiTheme="minorHAnsi" w:cstheme="minorHAnsi"/>
          <w:sz w:val="22"/>
          <w:szCs w:val="22"/>
        </w:rPr>
        <w:t>Zamawiający informuje, że w trakcie realizacji zamówienia będzie możliwe prowadzenie zajęć przez innych trenerów niż wskazani w ofercie, pod warunkiem, że osoba zastępująca będzie posiadała co najmniej takie same kwalifikacje i doświadczenie jak osoba zastępowana</w:t>
      </w:r>
      <w:r w:rsidR="00F678AB" w:rsidRPr="006E2599">
        <w:rPr>
          <w:rFonts w:asciiTheme="minorHAnsi" w:hAnsiTheme="minorHAnsi" w:cstheme="minorHAnsi"/>
          <w:sz w:val="22"/>
          <w:szCs w:val="22"/>
        </w:rPr>
        <w:t>.</w:t>
      </w:r>
    </w:p>
    <w:p w14:paraId="74678E78" w14:textId="77777777" w:rsidR="00F678AB" w:rsidRPr="006E2599" w:rsidRDefault="00F678AB" w:rsidP="006E2599">
      <w:pPr>
        <w:pStyle w:val="Akapitzlist"/>
        <w:widowControl w:val="0"/>
        <w:spacing w:after="120"/>
        <w:ind w:left="709"/>
        <w:jc w:val="both"/>
        <w:rPr>
          <w:rFonts w:asciiTheme="minorHAnsi" w:hAnsiTheme="minorHAnsi" w:cstheme="minorHAnsi"/>
          <w:sz w:val="22"/>
          <w:szCs w:val="22"/>
        </w:rPr>
      </w:pPr>
    </w:p>
    <w:p w14:paraId="43D19731" w14:textId="77777777" w:rsidR="00F678AB" w:rsidRPr="006E2599" w:rsidRDefault="00F678AB" w:rsidP="006E2599">
      <w:pPr>
        <w:pStyle w:val="Akapitzlist"/>
        <w:widowControl w:val="0"/>
        <w:spacing w:after="120"/>
        <w:ind w:left="709"/>
        <w:contextualSpacing w:val="0"/>
        <w:jc w:val="both"/>
        <w:rPr>
          <w:rFonts w:asciiTheme="minorHAnsi" w:hAnsiTheme="minorHAnsi" w:cstheme="minorHAnsi"/>
          <w:sz w:val="22"/>
          <w:szCs w:val="22"/>
        </w:rPr>
      </w:pPr>
      <w:r w:rsidRPr="006E2599">
        <w:rPr>
          <w:rFonts w:asciiTheme="minorHAnsi" w:hAnsiTheme="minorHAnsi" w:cstheme="minorHAnsi"/>
          <w:sz w:val="22"/>
          <w:szCs w:val="22"/>
        </w:rPr>
        <w:t>Wykonawca będzie zobowiązany do przedkładania dokumentów osób zastępujących, w tym kopii dokumentów potwierdzających wykształcenie/kwalifikacje i doświadczenie oraz uzyskania akceptacji Zamawiającego przed rozpoczęciem prowadzenia zajęć przez te osoby.</w:t>
      </w:r>
    </w:p>
    <w:p w14:paraId="5AA2078B" w14:textId="77777777" w:rsidR="00F678AB" w:rsidRPr="006E2599" w:rsidRDefault="00F678AB" w:rsidP="006E2599">
      <w:pPr>
        <w:pStyle w:val="Akapitzlist"/>
        <w:widowControl w:val="0"/>
        <w:numPr>
          <w:ilvl w:val="2"/>
          <w:numId w:val="1"/>
        </w:numPr>
        <w:spacing w:after="120"/>
        <w:ind w:left="426"/>
        <w:contextualSpacing w:val="0"/>
        <w:jc w:val="both"/>
        <w:rPr>
          <w:rFonts w:asciiTheme="minorHAnsi" w:hAnsiTheme="minorHAnsi" w:cstheme="minorHAnsi"/>
          <w:sz w:val="22"/>
          <w:szCs w:val="22"/>
        </w:rPr>
      </w:pPr>
      <w:r w:rsidRPr="006E2599">
        <w:rPr>
          <w:rFonts w:asciiTheme="minorHAnsi" w:hAnsiTheme="minorHAnsi" w:cstheme="minorHAnsi"/>
          <w:sz w:val="22"/>
          <w:szCs w:val="22"/>
        </w:rPr>
        <w:t>Znajdujących się w sytuacji ekonomicznej i finansowej umożliwiającej realizację zamówienia.</w:t>
      </w:r>
    </w:p>
    <w:p w14:paraId="15084A0C" w14:textId="77777777" w:rsidR="00F678AB" w:rsidRPr="006E2599" w:rsidRDefault="00F678AB" w:rsidP="006E2599">
      <w:pPr>
        <w:pStyle w:val="Akapitzlist"/>
        <w:autoSpaceDE w:val="0"/>
        <w:autoSpaceDN w:val="0"/>
        <w:adjustRightInd w:val="0"/>
        <w:ind w:left="426"/>
        <w:jc w:val="both"/>
        <w:rPr>
          <w:rFonts w:asciiTheme="minorHAnsi" w:hAnsiTheme="minorHAnsi" w:cstheme="minorHAnsi"/>
          <w:sz w:val="22"/>
          <w:szCs w:val="22"/>
        </w:rPr>
      </w:pPr>
      <w:r w:rsidRPr="006E2599">
        <w:rPr>
          <w:rFonts w:asciiTheme="minorHAnsi" w:hAnsiTheme="minorHAnsi" w:cstheme="minorHAnsi"/>
          <w:sz w:val="22"/>
          <w:szCs w:val="22"/>
          <w:u w:val="single"/>
        </w:rPr>
        <w:t>Opis weryfikacji spełniania warunku</w:t>
      </w:r>
      <w:r w:rsidRPr="006E2599">
        <w:rPr>
          <w:rFonts w:asciiTheme="minorHAnsi" w:hAnsiTheme="minorHAnsi" w:cstheme="minorHAnsi"/>
          <w:sz w:val="22"/>
          <w:szCs w:val="22"/>
        </w:rPr>
        <w:t>:</w:t>
      </w:r>
    </w:p>
    <w:p w14:paraId="7A0D6D12" w14:textId="77777777" w:rsidR="00F678AB" w:rsidRPr="006E2599" w:rsidRDefault="00F678AB" w:rsidP="006E2599">
      <w:pPr>
        <w:pStyle w:val="Akapitzlist"/>
        <w:widowControl w:val="0"/>
        <w:spacing w:after="120"/>
        <w:ind w:left="426"/>
        <w:contextualSpacing w:val="0"/>
        <w:jc w:val="both"/>
        <w:rPr>
          <w:rFonts w:asciiTheme="minorHAnsi" w:hAnsiTheme="minorHAnsi" w:cstheme="minorHAnsi"/>
          <w:iCs/>
          <w:sz w:val="22"/>
          <w:szCs w:val="22"/>
        </w:rPr>
      </w:pPr>
      <w:r w:rsidRPr="006E2599">
        <w:rPr>
          <w:rFonts w:asciiTheme="minorHAnsi" w:hAnsiTheme="minorHAnsi" w:cstheme="minorHAnsi"/>
          <w:sz w:val="22"/>
          <w:szCs w:val="22"/>
        </w:rPr>
        <w:t>Oferent wraz z ofertą składa Załącznik nr 1 – Formularz oferty zawierający w treści oświadczenia o spełnianiu wymagań, w którym potwierdza spełnianie powyższego warunku</w:t>
      </w:r>
      <w:r w:rsidRPr="006E2599">
        <w:rPr>
          <w:rFonts w:asciiTheme="minorHAnsi" w:hAnsiTheme="minorHAnsi" w:cstheme="minorHAnsi"/>
          <w:iCs/>
          <w:sz w:val="22"/>
          <w:szCs w:val="22"/>
        </w:rPr>
        <w:t>.</w:t>
      </w:r>
    </w:p>
    <w:p w14:paraId="701E4D03" w14:textId="77777777" w:rsidR="00F678AB" w:rsidRPr="006E2599" w:rsidRDefault="00F678AB" w:rsidP="006E2599">
      <w:pPr>
        <w:pStyle w:val="Akapitzlist"/>
        <w:widowControl w:val="0"/>
        <w:numPr>
          <w:ilvl w:val="2"/>
          <w:numId w:val="1"/>
        </w:numPr>
        <w:spacing w:after="120"/>
        <w:ind w:left="426"/>
        <w:contextualSpacing w:val="0"/>
        <w:jc w:val="both"/>
        <w:rPr>
          <w:rFonts w:asciiTheme="minorHAnsi" w:hAnsiTheme="minorHAnsi" w:cstheme="minorHAnsi"/>
          <w:sz w:val="22"/>
          <w:szCs w:val="22"/>
        </w:rPr>
      </w:pPr>
      <w:r w:rsidRPr="006E2599">
        <w:rPr>
          <w:rFonts w:asciiTheme="minorHAnsi" w:hAnsiTheme="minorHAnsi" w:cstheme="minorHAnsi"/>
          <w:sz w:val="22"/>
          <w:szCs w:val="22"/>
        </w:rPr>
        <w:t>W przypadku osób prawnych oraz osób fizycznych prowadzących jednoosobową działalność gospodarczą:</w:t>
      </w:r>
    </w:p>
    <w:p w14:paraId="557D677F" w14:textId="77777777" w:rsidR="00F678AB" w:rsidRPr="006E2599" w:rsidRDefault="00F678AB" w:rsidP="006E2599">
      <w:pPr>
        <w:pStyle w:val="Akapitzlist"/>
        <w:widowControl w:val="0"/>
        <w:spacing w:after="120"/>
        <w:ind w:left="426"/>
        <w:contextualSpacing w:val="0"/>
        <w:jc w:val="both"/>
        <w:rPr>
          <w:rFonts w:asciiTheme="minorHAnsi" w:hAnsiTheme="minorHAnsi" w:cstheme="minorHAnsi"/>
          <w:sz w:val="22"/>
          <w:szCs w:val="22"/>
        </w:rPr>
      </w:pPr>
      <w:r w:rsidRPr="006E2599">
        <w:rPr>
          <w:rFonts w:asciiTheme="minorHAnsi" w:hAnsiTheme="minorHAnsi" w:cstheme="minorHAnsi"/>
          <w:sz w:val="22"/>
          <w:szCs w:val="22"/>
        </w:rPr>
        <w:t>Posiadających wdrożone odpowiednie środki techniczne i organizacyjne gwarantujące przetwarzanie danych osobowych w sposób zgodny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46F85345" w14:textId="77777777" w:rsidR="00F678AB" w:rsidRPr="006E2599" w:rsidRDefault="00F678AB" w:rsidP="006E2599">
      <w:pPr>
        <w:pStyle w:val="Akapitzlist"/>
        <w:widowControl w:val="0"/>
        <w:spacing w:after="120"/>
        <w:ind w:left="426"/>
        <w:contextualSpacing w:val="0"/>
        <w:jc w:val="both"/>
        <w:rPr>
          <w:rFonts w:asciiTheme="minorHAnsi" w:hAnsiTheme="minorHAnsi" w:cstheme="minorHAnsi"/>
          <w:sz w:val="22"/>
          <w:szCs w:val="22"/>
        </w:rPr>
      </w:pPr>
      <w:r w:rsidRPr="006E2599">
        <w:rPr>
          <w:rFonts w:asciiTheme="minorHAnsi" w:hAnsiTheme="minorHAnsi" w:cstheme="minorHAnsi"/>
          <w:sz w:val="22"/>
          <w:szCs w:val="22"/>
        </w:rPr>
        <w:t>Ww. warunek ma celu zapewnienie właściwego i bezpiecznego przetwarzania danych osobowych Uczestników, które zostaną powierzone Wykonawcy w celu realizacji zamówienia.</w:t>
      </w:r>
    </w:p>
    <w:p w14:paraId="3F9F59A1" w14:textId="77777777" w:rsidR="00F678AB" w:rsidRPr="006E2599" w:rsidRDefault="00F678AB" w:rsidP="006E2599">
      <w:pPr>
        <w:pStyle w:val="Akapitzlist"/>
        <w:autoSpaceDE w:val="0"/>
        <w:autoSpaceDN w:val="0"/>
        <w:adjustRightInd w:val="0"/>
        <w:ind w:left="426"/>
        <w:jc w:val="both"/>
        <w:rPr>
          <w:rFonts w:asciiTheme="minorHAnsi" w:hAnsiTheme="minorHAnsi" w:cstheme="minorHAnsi"/>
          <w:sz w:val="22"/>
          <w:szCs w:val="22"/>
        </w:rPr>
      </w:pPr>
      <w:r w:rsidRPr="006E2599">
        <w:rPr>
          <w:rFonts w:asciiTheme="minorHAnsi" w:hAnsiTheme="minorHAnsi" w:cstheme="minorHAnsi"/>
          <w:sz w:val="22"/>
          <w:szCs w:val="22"/>
          <w:u w:val="single"/>
        </w:rPr>
        <w:lastRenderedPageBreak/>
        <w:t>Opis weryfikacji spełniania warunku</w:t>
      </w:r>
      <w:r w:rsidRPr="006E2599">
        <w:rPr>
          <w:rFonts w:asciiTheme="minorHAnsi" w:hAnsiTheme="minorHAnsi" w:cstheme="minorHAnsi"/>
          <w:sz w:val="22"/>
          <w:szCs w:val="22"/>
        </w:rPr>
        <w:t>:</w:t>
      </w:r>
    </w:p>
    <w:p w14:paraId="4D1308DB" w14:textId="77777777" w:rsidR="00B64831" w:rsidRPr="006E2599" w:rsidRDefault="00F678AB" w:rsidP="006E2599">
      <w:pPr>
        <w:pStyle w:val="Akapitzlist"/>
        <w:widowControl w:val="0"/>
        <w:spacing w:after="120"/>
        <w:ind w:left="426"/>
        <w:contextualSpacing w:val="0"/>
        <w:jc w:val="both"/>
        <w:rPr>
          <w:rFonts w:asciiTheme="minorHAnsi" w:hAnsiTheme="minorHAnsi" w:cstheme="minorHAnsi"/>
          <w:sz w:val="22"/>
          <w:szCs w:val="22"/>
        </w:rPr>
      </w:pPr>
      <w:r w:rsidRPr="006E2599">
        <w:rPr>
          <w:rFonts w:asciiTheme="minorHAnsi" w:hAnsiTheme="minorHAnsi" w:cstheme="minorHAnsi"/>
          <w:sz w:val="22"/>
          <w:szCs w:val="22"/>
        </w:rPr>
        <w:t>Oferent wraz z ofertą składa Załącznik nr 1 – Formularz oferty zawierający w treści oświadczenia o spełnianiu wymagań, w którym potwierdza spełnianie powyższego warunku.</w:t>
      </w:r>
    </w:p>
    <w:p w14:paraId="1B6BA75C" w14:textId="202DBB75" w:rsidR="00F678AB" w:rsidRPr="006E2599" w:rsidRDefault="00F678AB" w:rsidP="006E2599">
      <w:pPr>
        <w:pStyle w:val="Akapitzlist"/>
        <w:widowControl w:val="0"/>
        <w:numPr>
          <w:ilvl w:val="2"/>
          <w:numId w:val="1"/>
        </w:numPr>
        <w:spacing w:after="120"/>
        <w:ind w:left="426"/>
        <w:contextualSpacing w:val="0"/>
        <w:jc w:val="both"/>
        <w:rPr>
          <w:rFonts w:asciiTheme="minorHAnsi" w:hAnsiTheme="minorHAnsi" w:cstheme="minorHAnsi"/>
          <w:sz w:val="22"/>
          <w:szCs w:val="22"/>
        </w:rPr>
      </w:pPr>
      <w:r w:rsidRPr="006E2599">
        <w:rPr>
          <w:rFonts w:asciiTheme="minorHAnsi" w:hAnsiTheme="minorHAnsi" w:cstheme="minorHAnsi"/>
          <w:sz w:val="22"/>
          <w:szCs w:val="22"/>
        </w:rPr>
        <w:t>Nie są powiązani z Zamawiającym osobowo lub kapitałowo. Przez powiązania osobowe lub kapitałowe rozumie się wzajemne powiązania między Zamawiającym lub osobami upoważnionymi do zaciągania zobowiązań w imieniu Zamawiającego lub osobami wykonującymi w imieniu Zamawiającego czynności związane z przygotowaniem lub przeprowadzeniem procedury wyboru Wykonawcy a Wykonawcą, polegające w szczególności na:</w:t>
      </w:r>
    </w:p>
    <w:p w14:paraId="0C00310B" w14:textId="77777777" w:rsidR="00F678AB" w:rsidRPr="006E2599" w:rsidRDefault="00F678AB" w:rsidP="006E2599">
      <w:pPr>
        <w:pStyle w:val="Bezodstpw"/>
        <w:numPr>
          <w:ilvl w:val="0"/>
          <w:numId w:val="12"/>
        </w:numPr>
        <w:ind w:left="851"/>
        <w:jc w:val="both"/>
        <w:rPr>
          <w:rFonts w:asciiTheme="minorHAnsi" w:hAnsiTheme="minorHAnsi" w:cstheme="minorHAnsi"/>
        </w:rPr>
      </w:pPr>
      <w:r w:rsidRPr="006E2599">
        <w:rPr>
          <w:rFonts w:asciiTheme="minorHAnsi" w:hAnsiTheme="minorHAnsi" w:cstheme="minorHAnsi"/>
        </w:rPr>
        <w:t>uczestniczeniu w spółce jako wspólnik spółki cywilnej lub spółki osobowej;</w:t>
      </w:r>
    </w:p>
    <w:p w14:paraId="7E662472" w14:textId="77777777" w:rsidR="00F678AB" w:rsidRPr="006E2599" w:rsidRDefault="00F678AB" w:rsidP="006E2599">
      <w:pPr>
        <w:pStyle w:val="Bezodstpw"/>
        <w:numPr>
          <w:ilvl w:val="0"/>
          <w:numId w:val="12"/>
        </w:numPr>
        <w:ind w:left="851"/>
        <w:jc w:val="both"/>
        <w:rPr>
          <w:rFonts w:asciiTheme="minorHAnsi" w:hAnsiTheme="minorHAnsi" w:cstheme="minorHAnsi"/>
        </w:rPr>
      </w:pPr>
      <w:r w:rsidRPr="006E2599">
        <w:rPr>
          <w:rFonts w:asciiTheme="minorHAnsi" w:hAnsiTheme="minorHAnsi" w:cstheme="minorHAnsi"/>
        </w:rPr>
        <w:t>posiadaniu co najmniej 10% udziałów lub akcji (o ile niższy próg nie wynika z przepisów prawa);</w:t>
      </w:r>
    </w:p>
    <w:p w14:paraId="2F91251F" w14:textId="77777777" w:rsidR="00F678AB" w:rsidRPr="006E2599" w:rsidRDefault="00F678AB" w:rsidP="006E2599">
      <w:pPr>
        <w:pStyle w:val="Bezodstpw"/>
        <w:numPr>
          <w:ilvl w:val="0"/>
          <w:numId w:val="12"/>
        </w:numPr>
        <w:ind w:left="851"/>
        <w:jc w:val="both"/>
        <w:rPr>
          <w:rFonts w:asciiTheme="minorHAnsi" w:hAnsiTheme="minorHAnsi" w:cstheme="minorHAnsi"/>
        </w:rPr>
      </w:pPr>
      <w:r w:rsidRPr="006E2599">
        <w:rPr>
          <w:rFonts w:asciiTheme="minorHAnsi" w:hAnsiTheme="minorHAnsi" w:cstheme="minorHAnsi"/>
        </w:rPr>
        <w:t>pełnieniu funkcji członka organu nadzorczego lub zarządzającego, prokurenta, pełnomocnika;</w:t>
      </w:r>
    </w:p>
    <w:p w14:paraId="6E49EBE7" w14:textId="77777777" w:rsidR="00F678AB" w:rsidRPr="006E2599" w:rsidRDefault="00F678AB" w:rsidP="006E2599">
      <w:pPr>
        <w:pStyle w:val="Bezodstpw"/>
        <w:numPr>
          <w:ilvl w:val="0"/>
          <w:numId w:val="12"/>
        </w:numPr>
        <w:ind w:left="851"/>
        <w:jc w:val="both"/>
        <w:rPr>
          <w:rFonts w:asciiTheme="minorHAnsi" w:hAnsiTheme="minorHAnsi" w:cstheme="minorHAnsi"/>
        </w:rPr>
      </w:pPr>
      <w:r w:rsidRPr="006E2599">
        <w:rPr>
          <w:rFonts w:asciiTheme="minorHAnsi" w:hAnsiTheme="minorHAnsi" w:cstheme="minorHAnsi"/>
        </w:rPr>
        <w:t>pozostawaniu w związku małżeńskim, w stosunku pokrewieństwa lub powinowactwa w linii prostej, pokrewieństwa lub powinowactwa w linii bocznej do drugiego stopnia, lub związaniu z tytułu przysposobienia, opieki lub kurateli albo pozostawaniu we wspólnym pożyciu w zamawiającym, jego zastępcą prawnym lub członkami organów zarządzających lub organów nadzorczych zamawiającego;</w:t>
      </w:r>
    </w:p>
    <w:p w14:paraId="1BD7D4F3" w14:textId="24EBEE5D" w:rsidR="00F678AB" w:rsidRPr="006E2599" w:rsidRDefault="00F678AB" w:rsidP="006E2599">
      <w:pPr>
        <w:pStyle w:val="Akapitzlist"/>
        <w:widowControl w:val="0"/>
        <w:numPr>
          <w:ilvl w:val="3"/>
          <w:numId w:val="12"/>
        </w:numPr>
        <w:spacing w:after="120"/>
        <w:ind w:left="851"/>
        <w:contextualSpacing w:val="0"/>
        <w:jc w:val="both"/>
        <w:rPr>
          <w:rFonts w:asciiTheme="minorHAnsi" w:hAnsiTheme="minorHAnsi" w:cstheme="minorHAnsi"/>
          <w:sz w:val="22"/>
          <w:szCs w:val="22"/>
        </w:rPr>
      </w:pPr>
      <w:r w:rsidRPr="006E2599">
        <w:rPr>
          <w:rFonts w:asciiTheme="minorHAnsi" w:hAnsiTheme="minorHAnsi" w:cstheme="minorHAnsi"/>
          <w:sz w:val="22"/>
          <w:szCs w:val="22"/>
        </w:rPr>
        <w:t>pozostawaniu z zamawiającym w takim stosunku prawnym lub faktycznym, że istnieje uzasadniona wątpliwość co do ich bezstronności lub niezależności w związku z postępowaniem o udzielenie zamówienia.</w:t>
      </w:r>
    </w:p>
    <w:p w14:paraId="421129EC" w14:textId="77777777" w:rsidR="00F678AB" w:rsidRPr="006E2599" w:rsidRDefault="00F678AB" w:rsidP="006E2599">
      <w:pPr>
        <w:widowControl w:val="0"/>
        <w:spacing w:after="120"/>
        <w:ind w:left="426"/>
        <w:jc w:val="both"/>
        <w:rPr>
          <w:rFonts w:asciiTheme="minorHAnsi" w:hAnsiTheme="minorHAnsi" w:cstheme="minorHAnsi"/>
          <w:sz w:val="22"/>
          <w:szCs w:val="22"/>
        </w:rPr>
      </w:pPr>
      <w:r w:rsidRPr="006E2599">
        <w:rPr>
          <w:rFonts w:asciiTheme="minorHAnsi" w:hAnsiTheme="minorHAnsi" w:cstheme="minorHAnsi"/>
          <w:sz w:val="22"/>
          <w:szCs w:val="22"/>
        </w:rPr>
        <w:t>Dodatkowo z postępowania zostaną wykluczeni Wykonawcy w przypadku wystąpienia konfliktu interesów. Przez konflikt interesów rozumie się naruszenie zasady bezinteresowności i bezstronności poprzez w szczególności wykonywanie zadań mających związek lub kolidujących ze stanowiskiem służbowym, mających negatywny wpływ na sprawy prowadzone w ramach obowiązków służbowych, lub na bezstronność prowadzenia spraw służbowych z uwagi na względy rodzinne, emocjonalne, sympatie polityczne lub związki z jakimkolwiek krajem, interes gospodarczy lub jakiekolwiek inne bezpośrednie lub pośrednie interesy osobiste.</w:t>
      </w:r>
    </w:p>
    <w:p w14:paraId="27820CB1" w14:textId="77777777" w:rsidR="00F678AB" w:rsidRPr="006E2599" w:rsidRDefault="00F678AB" w:rsidP="006E2599">
      <w:pPr>
        <w:pStyle w:val="Akapitzlist"/>
        <w:autoSpaceDE w:val="0"/>
        <w:autoSpaceDN w:val="0"/>
        <w:adjustRightInd w:val="0"/>
        <w:ind w:left="426"/>
        <w:jc w:val="both"/>
        <w:rPr>
          <w:rFonts w:asciiTheme="minorHAnsi" w:hAnsiTheme="minorHAnsi" w:cstheme="minorHAnsi"/>
          <w:sz w:val="22"/>
          <w:szCs w:val="22"/>
        </w:rPr>
      </w:pPr>
      <w:r w:rsidRPr="006E2599">
        <w:rPr>
          <w:rFonts w:asciiTheme="minorHAnsi" w:hAnsiTheme="minorHAnsi" w:cstheme="minorHAnsi"/>
          <w:sz w:val="22"/>
          <w:szCs w:val="22"/>
          <w:u w:val="single"/>
        </w:rPr>
        <w:t>Opis weryfikacji spełniania warunku</w:t>
      </w:r>
      <w:r w:rsidRPr="006E2599">
        <w:rPr>
          <w:rFonts w:asciiTheme="minorHAnsi" w:hAnsiTheme="minorHAnsi" w:cstheme="minorHAnsi"/>
          <w:sz w:val="22"/>
          <w:szCs w:val="22"/>
        </w:rPr>
        <w:t>:</w:t>
      </w:r>
    </w:p>
    <w:p w14:paraId="432DA07E" w14:textId="77777777" w:rsidR="00F678AB" w:rsidRPr="006E2599" w:rsidRDefault="00F678AB" w:rsidP="006E2599">
      <w:pPr>
        <w:pStyle w:val="Akapitzlist"/>
        <w:autoSpaceDE w:val="0"/>
        <w:autoSpaceDN w:val="0"/>
        <w:adjustRightInd w:val="0"/>
        <w:ind w:left="426"/>
        <w:jc w:val="both"/>
        <w:rPr>
          <w:rFonts w:asciiTheme="minorHAnsi" w:hAnsiTheme="minorHAnsi" w:cstheme="minorHAnsi"/>
          <w:sz w:val="22"/>
          <w:szCs w:val="22"/>
        </w:rPr>
      </w:pPr>
      <w:r w:rsidRPr="006E2599">
        <w:rPr>
          <w:rFonts w:asciiTheme="minorHAnsi" w:hAnsiTheme="minorHAnsi" w:cstheme="minorHAnsi"/>
          <w:sz w:val="22"/>
          <w:szCs w:val="22"/>
        </w:rPr>
        <w:t>Oferent wraz z ofertą składa Załącznik nr 1 – Formularz oferty zawierający w treści oświadczenia o spełnianiu wymagań, w którym potwierdza brak występowania powiązań i brak konfliktu interesów.</w:t>
      </w:r>
    </w:p>
    <w:p w14:paraId="4872D279" w14:textId="77777777" w:rsidR="00F678AB" w:rsidRPr="006E2599" w:rsidRDefault="00F678AB" w:rsidP="006E2599">
      <w:pPr>
        <w:pStyle w:val="Akapitzlist"/>
        <w:widowControl w:val="0"/>
        <w:spacing w:after="120"/>
        <w:ind w:left="426"/>
        <w:contextualSpacing w:val="0"/>
        <w:jc w:val="both"/>
        <w:rPr>
          <w:rFonts w:asciiTheme="minorHAnsi" w:hAnsiTheme="minorHAnsi" w:cstheme="minorHAnsi"/>
          <w:sz w:val="22"/>
          <w:szCs w:val="22"/>
        </w:rPr>
      </w:pPr>
      <w:r w:rsidRPr="006E2599">
        <w:rPr>
          <w:rFonts w:asciiTheme="minorHAnsi" w:hAnsiTheme="minorHAnsi" w:cstheme="minorHAnsi"/>
          <w:sz w:val="22"/>
          <w:szCs w:val="22"/>
        </w:rPr>
        <w:t>Wykonawcy pozostający w powiązaniu opisanym powyżej lub konflikcie interesów zostaną wykluczeni z postępowania.</w:t>
      </w:r>
    </w:p>
    <w:p w14:paraId="7801377B" w14:textId="77777777" w:rsidR="00F678AB" w:rsidRPr="006E2599" w:rsidRDefault="00F678AB" w:rsidP="006E2599">
      <w:pPr>
        <w:pStyle w:val="Akapitzlist"/>
        <w:widowControl w:val="0"/>
        <w:numPr>
          <w:ilvl w:val="2"/>
          <w:numId w:val="1"/>
        </w:numPr>
        <w:spacing w:after="120"/>
        <w:ind w:left="426"/>
        <w:contextualSpacing w:val="0"/>
        <w:jc w:val="both"/>
        <w:rPr>
          <w:rFonts w:asciiTheme="minorHAnsi" w:hAnsiTheme="minorHAnsi" w:cstheme="minorHAnsi"/>
          <w:sz w:val="22"/>
          <w:szCs w:val="22"/>
        </w:rPr>
      </w:pPr>
      <w:r w:rsidRPr="006E2599">
        <w:rPr>
          <w:rFonts w:asciiTheme="minorHAnsi" w:hAnsiTheme="minorHAnsi" w:cstheme="minorHAnsi"/>
          <w:sz w:val="22"/>
          <w:szCs w:val="22"/>
        </w:rPr>
        <w:t>Nie należą do kategorii Wykonawców wykluczonych z postępowania, tj.:</w:t>
      </w:r>
    </w:p>
    <w:p w14:paraId="61BA6D7B" w14:textId="77777777" w:rsidR="00F678AB" w:rsidRPr="006E2599" w:rsidRDefault="00F678AB" w:rsidP="006E2599">
      <w:pPr>
        <w:pStyle w:val="Akapitzlist"/>
        <w:numPr>
          <w:ilvl w:val="0"/>
          <w:numId w:val="17"/>
        </w:numPr>
        <w:ind w:left="709" w:hanging="284"/>
        <w:jc w:val="both"/>
        <w:textAlignment w:val="baseline"/>
        <w:rPr>
          <w:rFonts w:asciiTheme="minorHAnsi" w:hAnsiTheme="minorHAnsi" w:cstheme="minorHAnsi"/>
          <w:sz w:val="22"/>
          <w:szCs w:val="22"/>
        </w:rPr>
      </w:pPr>
      <w:r w:rsidRPr="006E2599">
        <w:rPr>
          <w:rFonts w:asciiTheme="minorHAnsi" w:hAnsiTheme="minorHAnsi" w:cstheme="minorHAnsi"/>
          <w:sz w:val="22"/>
          <w:szCs w:val="22"/>
        </w:rPr>
        <w:t>Wykonawców, którzy, z przyczyn leżących po ich stronie, w znacznym stopniu lub zakresie nie wykonali lub nienależycie wykonali albo długotrwale nienależycie wykonywali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806F501" w14:textId="77777777" w:rsidR="00F678AB" w:rsidRPr="006E2599" w:rsidRDefault="00F678AB" w:rsidP="006E2599">
      <w:pPr>
        <w:ind w:left="426" w:firstLine="705"/>
        <w:jc w:val="both"/>
        <w:textAlignment w:val="baseline"/>
        <w:rPr>
          <w:rFonts w:asciiTheme="minorHAnsi" w:hAnsiTheme="minorHAnsi" w:cstheme="minorHAnsi"/>
          <w:sz w:val="22"/>
          <w:szCs w:val="22"/>
          <w:u w:val="single"/>
        </w:rPr>
      </w:pPr>
    </w:p>
    <w:p w14:paraId="4DF201BA" w14:textId="77777777" w:rsidR="00F678AB" w:rsidRPr="006E2599" w:rsidRDefault="00F678AB" w:rsidP="006E2599">
      <w:pPr>
        <w:autoSpaceDE w:val="0"/>
        <w:autoSpaceDN w:val="0"/>
        <w:adjustRightInd w:val="0"/>
        <w:ind w:left="426"/>
        <w:jc w:val="both"/>
        <w:rPr>
          <w:rFonts w:asciiTheme="minorHAnsi" w:hAnsiTheme="minorHAnsi" w:cstheme="minorHAnsi"/>
          <w:sz w:val="22"/>
          <w:szCs w:val="22"/>
        </w:rPr>
      </w:pPr>
      <w:r w:rsidRPr="006E2599">
        <w:rPr>
          <w:rFonts w:asciiTheme="minorHAnsi" w:hAnsiTheme="minorHAnsi" w:cstheme="minorHAnsi"/>
          <w:sz w:val="22"/>
          <w:szCs w:val="22"/>
          <w:u w:val="single"/>
        </w:rPr>
        <w:t>Opis weryfikacji spełniania warunku</w:t>
      </w:r>
      <w:r w:rsidRPr="006E2599">
        <w:rPr>
          <w:rFonts w:asciiTheme="minorHAnsi" w:hAnsiTheme="minorHAnsi" w:cstheme="minorHAnsi"/>
          <w:sz w:val="22"/>
          <w:szCs w:val="22"/>
        </w:rPr>
        <w:t>:</w:t>
      </w:r>
    </w:p>
    <w:p w14:paraId="583918A8" w14:textId="77777777" w:rsidR="00F678AB" w:rsidRPr="006E2599" w:rsidRDefault="00F678AB" w:rsidP="006E2599">
      <w:pPr>
        <w:ind w:left="426"/>
        <w:jc w:val="both"/>
        <w:textAlignment w:val="baseline"/>
        <w:rPr>
          <w:rFonts w:asciiTheme="minorHAnsi" w:hAnsiTheme="minorHAnsi" w:cstheme="minorHAnsi"/>
          <w:sz w:val="22"/>
          <w:szCs w:val="22"/>
        </w:rPr>
      </w:pPr>
      <w:r w:rsidRPr="006E2599">
        <w:rPr>
          <w:rFonts w:asciiTheme="minorHAnsi" w:hAnsiTheme="minorHAnsi" w:cstheme="minorHAnsi"/>
          <w:sz w:val="22"/>
          <w:szCs w:val="22"/>
        </w:rPr>
        <w:t>Zamawiający nie dokonuje opisu sposobu oceny spełnienia tego warunku. Wykonawca podpisując ofertę jednocześnie oświadcza spełnienie tego warunku. </w:t>
      </w:r>
    </w:p>
    <w:p w14:paraId="2173C7F0" w14:textId="77777777" w:rsidR="00F678AB" w:rsidRPr="006E2599" w:rsidRDefault="00F678AB" w:rsidP="006E2599">
      <w:pPr>
        <w:ind w:left="709"/>
        <w:jc w:val="both"/>
        <w:textAlignment w:val="baseline"/>
        <w:rPr>
          <w:rFonts w:asciiTheme="minorHAnsi" w:hAnsiTheme="minorHAnsi" w:cstheme="minorHAnsi"/>
          <w:sz w:val="22"/>
          <w:szCs w:val="22"/>
        </w:rPr>
      </w:pPr>
    </w:p>
    <w:p w14:paraId="71CA1308" w14:textId="77777777" w:rsidR="00F678AB" w:rsidRPr="006E2599" w:rsidRDefault="00F678AB" w:rsidP="006E2599">
      <w:pPr>
        <w:pStyle w:val="Akapitzlist"/>
        <w:numPr>
          <w:ilvl w:val="0"/>
          <w:numId w:val="17"/>
        </w:numPr>
        <w:ind w:left="709" w:hanging="284"/>
        <w:jc w:val="both"/>
        <w:textAlignment w:val="baseline"/>
        <w:rPr>
          <w:rFonts w:asciiTheme="minorHAnsi" w:hAnsiTheme="minorHAnsi" w:cstheme="minorHAnsi"/>
          <w:sz w:val="22"/>
          <w:szCs w:val="22"/>
        </w:rPr>
      </w:pPr>
      <w:r w:rsidRPr="006E2599">
        <w:rPr>
          <w:rFonts w:asciiTheme="minorHAnsi" w:hAnsiTheme="minorHAnsi" w:cstheme="minorHAnsi"/>
          <w:sz w:val="22"/>
          <w:szCs w:val="22"/>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 </w:t>
      </w:r>
    </w:p>
    <w:p w14:paraId="704919BB" w14:textId="77777777" w:rsidR="00F678AB" w:rsidRPr="006E2599" w:rsidRDefault="00F678AB" w:rsidP="006E2599">
      <w:pPr>
        <w:ind w:firstLine="705"/>
        <w:jc w:val="both"/>
        <w:textAlignment w:val="baseline"/>
        <w:rPr>
          <w:rFonts w:asciiTheme="minorHAnsi" w:hAnsiTheme="minorHAnsi" w:cstheme="minorHAnsi"/>
          <w:sz w:val="22"/>
          <w:szCs w:val="22"/>
          <w:u w:val="single"/>
        </w:rPr>
      </w:pPr>
    </w:p>
    <w:p w14:paraId="3F6D167E" w14:textId="77777777" w:rsidR="00F678AB" w:rsidRPr="006E2599" w:rsidRDefault="00F678AB" w:rsidP="006E2599">
      <w:pPr>
        <w:autoSpaceDE w:val="0"/>
        <w:autoSpaceDN w:val="0"/>
        <w:adjustRightInd w:val="0"/>
        <w:ind w:left="426"/>
        <w:jc w:val="both"/>
        <w:rPr>
          <w:rFonts w:asciiTheme="minorHAnsi" w:hAnsiTheme="minorHAnsi" w:cstheme="minorHAnsi"/>
          <w:sz w:val="22"/>
          <w:szCs w:val="22"/>
        </w:rPr>
      </w:pPr>
      <w:r w:rsidRPr="006E2599">
        <w:rPr>
          <w:rFonts w:asciiTheme="minorHAnsi" w:hAnsiTheme="minorHAnsi" w:cstheme="minorHAnsi"/>
          <w:sz w:val="22"/>
          <w:szCs w:val="22"/>
          <w:u w:val="single"/>
        </w:rPr>
        <w:t>Opis weryfikacji spełniania warunku</w:t>
      </w:r>
      <w:r w:rsidRPr="006E2599">
        <w:rPr>
          <w:rFonts w:asciiTheme="minorHAnsi" w:hAnsiTheme="minorHAnsi" w:cstheme="minorHAnsi"/>
          <w:sz w:val="22"/>
          <w:szCs w:val="22"/>
        </w:rPr>
        <w:t>:</w:t>
      </w:r>
    </w:p>
    <w:p w14:paraId="5704A77B" w14:textId="77777777" w:rsidR="00F678AB" w:rsidRPr="006E2599" w:rsidRDefault="00F678AB" w:rsidP="006E2599">
      <w:pPr>
        <w:ind w:left="426"/>
        <w:jc w:val="both"/>
        <w:textAlignment w:val="baseline"/>
        <w:rPr>
          <w:rFonts w:asciiTheme="minorHAnsi" w:hAnsiTheme="minorHAnsi" w:cstheme="minorHAnsi"/>
          <w:sz w:val="22"/>
          <w:szCs w:val="22"/>
        </w:rPr>
      </w:pPr>
      <w:r w:rsidRPr="006E2599">
        <w:rPr>
          <w:rFonts w:asciiTheme="minorHAnsi" w:hAnsiTheme="minorHAnsi" w:cstheme="minorHAnsi"/>
          <w:sz w:val="22"/>
          <w:szCs w:val="22"/>
        </w:rPr>
        <w:t>Zamawiający nie dokonuje opisu sposobu oceny spełnienia tego warunku. Wykonawca podpisując ofertę jednocześnie oświadcza spełnienie tego warunku.</w:t>
      </w:r>
    </w:p>
    <w:p w14:paraId="6899ED00" w14:textId="77777777" w:rsidR="00F678AB" w:rsidRPr="006E2599" w:rsidRDefault="00F678AB" w:rsidP="006E2599">
      <w:pPr>
        <w:pStyle w:val="Standard"/>
        <w:ind w:left="1134"/>
        <w:jc w:val="both"/>
        <w:rPr>
          <w:rFonts w:asciiTheme="minorHAnsi" w:hAnsiTheme="minorHAnsi" w:cstheme="minorHAnsi"/>
          <w:sz w:val="22"/>
          <w:szCs w:val="22"/>
        </w:rPr>
      </w:pPr>
    </w:p>
    <w:p w14:paraId="7426189A" w14:textId="77777777" w:rsidR="00F678AB" w:rsidRPr="006E2599" w:rsidRDefault="00F678AB" w:rsidP="006E2599">
      <w:pPr>
        <w:pStyle w:val="Standard"/>
        <w:numPr>
          <w:ilvl w:val="0"/>
          <w:numId w:val="16"/>
        </w:numPr>
        <w:ind w:left="709" w:hanging="283"/>
        <w:jc w:val="both"/>
        <w:rPr>
          <w:rFonts w:asciiTheme="minorHAnsi" w:hAnsiTheme="minorHAnsi" w:cstheme="minorHAnsi"/>
          <w:sz w:val="22"/>
          <w:szCs w:val="22"/>
        </w:rPr>
      </w:pPr>
      <w:r w:rsidRPr="006E2599">
        <w:rPr>
          <w:rFonts w:asciiTheme="minorHAnsi" w:hAnsiTheme="minorHAnsi" w:cstheme="minorHAnsi"/>
          <w:sz w:val="22"/>
          <w:szCs w:val="22"/>
        </w:rPr>
        <w:lastRenderedPageBreak/>
        <w:t>Wykonawców, wobec których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48AB298" w14:textId="77777777" w:rsidR="00F678AB" w:rsidRPr="006E2599" w:rsidRDefault="00F678AB" w:rsidP="006E2599">
      <w:pPr>
        <w:pStyle w:val="Standard"/>
        <w:ind w:left="1134"/>
        <w:jc w:val="both"/>
        <w:rPr>
          <w:rFonts w:asciiTheme="minorHAnsi" w:hAnsiTheme="minorHAnsi" w:cstheme="minorHAnsi"/>
          <w:sz w:val="22"/>
          <w:szCs w:val="22"/>
        </w:rPr>
      </w:pPr>
    </w:p>
    <w:p w14:paraId="07F26B95" w14:textId="77777777" w:rsidR="00F678AB" w:rsidRPr="006E2599" w:rsidRDefault="00F678AB" w:rsidP="006E2599">
      <w:pPr>
        <w:autoSpaceDE w:val="0"/>
        <w:autoSpaceDN w:val="0"/>
        <w:adjustRightInd w:val="0"/>
        <w:ind w:left="426"/>
        <w:jc w:val="both"/>
        <w:rPr>
          <w:rFonts w:asciiTheme="minorHAnsi" w:hAnsiTheme="minorHAnsi" w:cstheme="minorHAnsi"/>
          <w:sz w:val="22"/>
          <w:szCs w:val="22"/>
        </w:rPr>
      </w:pPr>
      <w:r w:rsidRPr="006E2599">
        <w:rPr>
          <w:rFonts w:asciiTheme="minorHAnsi" w:hAnsiTheme="minorHAnsi" w:cstheme="minorHAnsi"/>
          <w:sz w:val="22"/>
          <w:szCs w:val="22"/>
          <w:u w:val="single"/>
        </w:rPr>
        <w:t>Opis weryfikacji spełniania warunku</w:t>
      </w:r>
      <w:r w:rsidRPr="006E2599">
        <w:rPr>
          <w:rFonts w:asciiTheme="minorHAnsi" w:hAnsiTheme="minorHAnsi" w:cstheme="minorHAnsi"/>
          <w:sz w:val="22"/>
          <w:szCs w:val="22"/>
        </w:rPr>
        <w:t>:</w:t>
      </w:r>
    </w:p>
    <w:p w14:paraId="7A15D811" w14:textId="77777777" w:rsidR="00F678AB" w:rsidRPr="006E2599" w:rsidRDefault="00F678AB" w:rsidP="006E2599">
      <w:pPr>
        <w:pStyle w:val="Standard"/>
        <w:ind w:left="426"/>
        <w:jc w:val="both"/>
        <w:rPr>
          <w:rFonts w:asciiTheme="minorHAnsi" w:hAnsiTheme="minorHAnsi" w:cstheme="minorHAnsi"/>
          <w:sz w:val="22"/>
          <w:szCs w:val="22"/>
        </w:rPr>
      </w:pPr>
      <w:r w:rsidRPr="006E2599">
        <w:rPr>
          <w:rFonts w:asciiTheme="minorHAnsi" w:hAnsiTheme="minorHAnsi" w:cstheme="minorHAnsi"/>
          <w:sz w:val="22"/>
          <w:szCs w:val="22"/>
        </w:rPr>
        <w:t>W celu spełnienia tego warunku Wykonawca zobowiązany jest przedłożyć wraz z ofertą:</w:t>
      </w:r>
    </w:p>
    <w:p w14:paraId="330EF312" w14:textId="77777777" w:rsidR="00F678AB" w:rsidRPr="006E2599" w:rsidRDefault="00F678AB" w:rsidP="006E2599">
      <w:pPr>
        <w:pStyle w:val="Standard"/>
        <w:ind w:left="426"/>
        <w:jc w:val="both"/>
        <w:rPr>
          <w:rFonts w:asciiTheme="minorHAnsi" w:hAnsiTheme="minorHAnsi" w:cstheme="minorHAnsi"/>
          <w:sz w:val="22"/>
          <w:szCs w:val="22"/>
        </w:rPr>
      </w:pPr>
      <w:r w:rsidRPr="006E2599">
        <w:rPr>
          <w:rFonts w:asciiTheme="minorHAnsi" w:hAnsiTheme="minorHAnsi" w:cstheme="minorHAnsi"/>
          <w:sz w:val="22"/>
          <w:szCs w:val="22"/>
        </w:rPr>
        <w:t>- Aktualne zaświadczenie właściwego naczelnika urzędu skarbowego potwierdzające, że Wykonawca nie zalega z opłacaniem podatków lub zaświadczenie, że uzyskał przewidziane prawem zwolnienie, odroczenie lub rozłożenie na raty zaległych płatności lub wstrzymanie w całości wykonania decyzji właściwego organu – wystawionego nie wcześniej niż 3 miesiące przed upływem terminu składania ofert oraz</w:t>
      </w:r>
    </w:p>
    <w:p w14:paraId="5F8FCCC8" w14:textId="77777777" w:rsidR="00F678AB" w:rsidRPr="006E2599" w:rsidRDefault="00F678AB" w:rsidP="006E2599">
      <w:pPr>
        <w:pStyle w:val="Akapitzlist"/>
        <w:widowControl w:val="0"/>
        <w:spacing w:after="120"/>
        <w:ind w:left="426"/>
        <w:contextualSpacing w:val="0"/>
        <w:jc w:val="both"/>
        <w:rPr>
          <w:rFonts w:asciiTheme="minorHAnsi" w:hAnsiTheme="minorHAnsi" w:cstheme="minorHAnsi"/>
          <w:sz w:val="22"/>
          <w:szCs w:val="22"/>
        </w:rPr>
      </w:pPr>
      <w:r w:rsidRPr="006E2599">
        <w:rPr>
          <w:rFonts w:asciiTheme="minorHAnsi" w:hAnsiTheme="minorHAnsi" w:cstheme="minorHAnsi"/>
          <w:sz w:val="22"/>
          <w:szCs w:val="22"/>
        </w:rPr>
        <w:t>- Aktualne zaświadczenie właściwego oddziału Zakładu Ubezpieczeń Społecznych lub Kasy Rolniczego Ubezpieczenia Społecznego potwierdzające, że Wykonawca nie zalega z opłacaniem składek na ubezpieczenia społeczne lub zdrowotne lub potwierdzenia, że uzyskał przewidziane prawem zwolnienie, odroczenie lub rozłożenie na raty zaległych płatności lub wstrzymanie w całości wykonania decyzji właściwego organu – wystawione nie wcześniej niż 3 miesiące przed upływem terminu składania ofert.</w:t>
      </w:r>
    </w:p>
    <w:p w14:paraId="2AB00D4B" w14:textId="77777777" w:rsidR="00F678AB" w:rsidRPr="006E2599" w:rsidRDefault="00F678AB" w:rsidP="006E2599">
      <w:pPr>
        <w:pStyle w:val="Akapitzlist"/>
        <w:widowControl w:val="0"/>
        <w:numPr>
          <w:ilvl w:val="3"/>
          <w:numId w:val="13"/>
        </w:numPr>
        <w:spacing w:after="120"/>
        <w:ind w:left="709"/>
        <w:contextualSpacing w:val="0"/>
        <w:jc w:val="both"/>
        <w:rPr>
          <w:rFonts w:asciiTheme="minorHAnsi" w:hAnsiTheme="minorHAnsi" w:cstheme="minorHAnsi"/>
          <w:sz w:val="22"/>
          <w:szCs w:val="22"/>
        </w:rPr>
      </w:pPr>
      <w:r w:rsidRPr="006E2599">
        <w:rPr>
          <w:rFonts w:asciiTheme="minorHAnsi" w:hAnsiTheme="minorHAnsi" w:cstheme="minorHAnsi"/>
          <w:sz w:val="22"/>
          <w:szCs w:val="22"/>
        </w:rPr>
        <w:t>Wykonawców będących osobami fizycznymi, których prawomocnie skazano za przestępstwo:</w:t>
      </w:r>
    </w:p>
    <w:p w14:paraId="3EFABAA8" w14:textId="77777777" w:rsidR="00F678AB" w:rsidRPr="006E2599" w:rsidRDefault="00F678AB" w:rsidP="006E2599">
      <w:pPr>
        <w:pStyle w:val="Standard"/>
        <w:ind w:left="709"/>
        <w:jc w:val="both"/>
        <w:rPr>
          <w:rFonts w:asciiTheme="minorHAnsi" w:hAnsiTheme="minorHAnsi" w:cstheme="minorHAnsi"/>
          <w:sz w:val="22"/>
          <w:szCs w:val="22"/>
        </w:rPr>
      </w:pPr>
      <w:r w:rsidRPr="006E2599">
        <w:rPr>
          <w:rFonts w:asciiTheme="minorHAnsi" w:hAnsiTheme="minorHAnsi" w:cstheme="minorHAnsi"/>
          <w:sz w:val="22"/>
          <w:szCs w:val="22"/>
        </w:rPr>
        <w:t xml:space="preserve">- udziału w zorganizowanej grupie przestępczej albo związku mającym na celu popełnienie przestępstwa lub przestępstwa skarbowego, o którym mowa w art. 258 Kodeksu karnego,  </w:t>
      </w:r>
    </w:p>
    <w:p w14:paraId="33D792A7" w14:textId="77777777" w:rsidR="00F678AB" w:rsidRPr="006E2599" w:rsidRDefault="00F678AB" w:rsidP="006E2599">
      <w:pPr>
        <w:pStyle w:val="Standard"/>
        <w:ind w:left="709"/>
        <w:jc w:val="both"/>
        <w:rPr>
          <w:rFonts w:asciiTheme="minorHAnsi" w:hAnsiTheme="minorHAnsi" w:cstheme="minorHAnsi"/>
          <w:sz w:val="22"/>
          <w:szCs w:val="22"/>
        </w:rPr>
      </w:pPr>
      <w:r w:rsidRPr="006E2599">
        <w:rPr>
          <w:rFonts w:asciiTheme="minorHAnsi" w:hAnsiTheme="minorHAnsi" w:cstheme="minorHAnsi"/>
          <w:sz w:val="22"/>
          <w:szCs w:val="22"/>
        </w:rPr>
        <w:t xml:space="preserve">- handlu ludźmi, o którym mowa w art. 189a Kodeksu karnego,  </w:t>
      </w:r>
    </w:p>
    <w:p w14:paraId="7021DF6A" w14:textId="77777777" w:rsidR="00F678AB" w:rsidRPr="006E2599" w:rsidRDefault="00F678AB" w:rsidP="006E2599">
      <w:pPr>
        <w:pStyle w:val="Standard"/>
        <w:ind w:left="709"/>
        <w:jc w:val="both"/>
        <w:rPr>
          <w:rFonts w:asciiTheme="minorHAnsi" w:hAnsiTheme="minorHAnsi" w:cstheme="minorHAnsi"/>
          <w:sz w:val="22"/>
          <w:szCs w:val="22"/>
        </w:rPr>
      </w:pPr>
      <w:r w:rsidRPr="006E2599">
        <w:rPr>
          <w:rFonts w:asciiTheme="minorHAnsi" w:hAnsiTheme="minorHAnsi" w:cstheme="minorHAnsi"/>
          <w:sz w:val="22"/>
          <w:szCs w:val="22"/>
        </w:rPr>
        <w:t>- o którym mowa w art. 228-230a, art. 250a Kodeksu karnego, w art. 46-48 ustawy z dnia 25 czerwca 2010 r. o sporcie (Dz.U. z 2022 r. poz. 1599 i 2185) lub w art. 54 ust. 1-4 ustawy z dnia 12 maja 2011 r. o refundacji leków, środków spożywczych specjalnego przeznaczenia żywieniowego oraz wyrobów medycznych (Dz.U. z 2023 r. poz. 826),</w:t>
      </w:r>
    </w:p>
    <w:p w14:paraId="5E84E209" w14:textId="77777777" w:rsidR="00F678AB" w:rsidRPr="006E2599" w:rsidRDefault="00F678AB" w:rsidP="006E2599">
      <w:pPr>
        <w:pStyle w:val="Standard"/>
        <w:ind w:left="709"/>
        <w:jc w:val="both"/>
        <w:rPr>
          <w:rFonts w:asciiTheme="minorHAnsi" w:hAnsiTheme="minorHAnsi" w:cstheme="minorHAnsi"/>
          <w:sz w:val="22"/>
          <w:szCs w:val="22"/>
        </w:rPr>
      </w:pPr>
      <w:r w:rsidRPr="006E2599">
        <w:rPr>
          <w:rFonts w:asciiTheme="minorHAnsi" w:hAnsiTheme="minorHAnsi" w:cstheme="minorHAnsi"/>
          <w:sz w:val="22"/>
          <w:szCs w:val="22"/>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2AE06F21" w14:textId="77777777" w:rsidR="00F678AB" w:rsidRPr="006E2599" w:rsidRDefault="00F678AB" w:rsidP="006E2599">
      <w:pPr>
        <w:pStyle w:val="Standard"/>
        <w:ind w:left="709"/>
        <w:jc w:val="both"/>
        <w:rPr>
          <w:rFonts w:asciiTheme="minorHAnsi" w:hAnsiTheme="minorHAnsi" w:cstheme="minorHAnsi"/>
          <w:sz w:val="22"/>
          <w:szCs w:val="22"/>
        </w:rPr>
      </w:pPr>
      <w:r w:rsidRPr="006E2599">
        <w:rPr>
          <w:rFonts w:asciiTheme="minorHAnsi" w:hAnsiTheme="minorHAnsi" w:cstheme="minorHAnsi"/>
          <w:sz w:val="22"/>
          <w:szCs w:val="22"/>
        </w:rPr>
        <w:t xml:space="preserve">- o charakterze terrorystycznym, o którym mowa w art. 115 § 20 Kodeksu karnego, lub mające na celu popełnienie tego przestępstwa,  </w:t>
      </w:r>
    </w:p>
    <w:p w14:paraId="7F140220" w14:textId="77777777" w:rsidR="00F678AB" w:rsidRPr="006E2599" w:rsidRDefault="00F678AB" w:rsidP="006E2599">
      <w:pPr>
        <w:pStyle w:val="Standard"/>
        <w:ind w:left="709"/>
        <w:jc w:val="both"/>
        <w:rPr>
          <w:rFonts w:asciiTheme="minorHAnsi" w:hAnsiTheme="minorHAnsi" w:cstheme="minorHAnsi"/>
          <w:sz w:val="22"/>
          <w:szCs w:val="22"/>
        </w:rPr>
      </w:pPr>
      <w:r w:rsidRPr="006E2599">
        <w:rPr>
          <w:rFonts w:asciiTheme="minorHAnsi" w:hAnsiTheme="minorHAnsi" w:cstheme="minorHAnsi"/>
          <w:sz w:val="22"/>
          <w:szCs w:val="22"/>
        </w:rPr>
        <w:t xml:space="preserve">- powierzenia wykonywania pracy małoletniemu cudzoziemcowi, o którym mowa w art. 9 ust. 2 ustawy z dnia 15 czerwca 2012 r. o skutkach powierzania wykonywania pracy cudzoziemcom przebywającym wbrew przepisom na terytorium Rzeczypospolitej Polskiej (Dz.U. z 2021 r. poz. 1745),  </w:t>
      </w:r>
    </w:p>
    <w:p w14:paraId="3DA28E38" w14:textId="77777777" w:rsidR="00F678AB" w:rsidRPr="006E2599" w:rsidRDefault="00F678AB" w:rsidP="006E2599">
      <w:pPr>
        <w:pStyle w:val="Standard"/>
        <w:ind w:left="709"/>
        <w:jc w:val="both"/>
        <w:rPr>
          <w:rFonts w:asciiTheme="minorHAnsi" w:hAnsiTheme="minorHAnsi" w:cstheme="minorHAnsi"/>
          <w:sz w:val="22"/>
          <w:szCs w:val="22"/>
        </w:rPr>
      </w:pPr>
      <w:r w:rsidRPr="006E2599">
        <w:rPr>
          <w:rFonts w:asciiTheme="minorHAnsi" w:hAnsiTheme="minorHAnsi" w:cstheme="minorHAnsi"/>
          <w:sz w:val="22"/>
          <w:szCs w:val="22"/>
        </w:rPr>
        <w:t>-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036D948" w14:textId="77777777" w:rsidR="00F678AB" w:rsidRPr="006E2599" w:rsidRDefault="00F678AB" w:rsidP="006E2599">
      <w:pPr>
        <w:pStyle w:val="Standard"/>
        <w:ind w:left="709"/>
        <w:jc w:val="both"/>
        <w:rPr>
          <w:rFonts w:asciiTheme="minorHAnsi" w:hAnsiTheme="minorHAnsi" w:cstheme="minorHAnsi"/>
          <w:sz w:val="22"/>
          <w:szCs w:val="22"/>
        </w:rPr>
      </w:pPr>
      <w:r w:rsidRPr="006E2599">
        <w:rPr>
          <w:rFonts w:asciiTheme="minorHAnsi" w:hAnsiTheme="minorHAnsi" w:cstheme="minorHAnsi"/>
          <w:sz w:val="22"/>
          <w:szCs w:val="22"/>
        </w:rPr>
        <w:t xml:space="preserve">- o którym mowa w art. 9 ust. 1 i 3 lub art. 10 ustawy z dnia 15 czerwca 2012 r. o skutkach powierzania wykonywania pracy cudzoziemcom przebywającym wbrew przepisom na terytorium Rzeczypospolitej Polskiej </w:t>
      </w:r>
    </w:p>
    <w:p w14:paraId="733A57F3" w14:textId="77777777" w:rsidR="00F678AB" w:rsidRPr="006E2599" w:rsidRDefault="00F678AB" w:rsidP="006E2599">
      <w:pPr>
        <w:pStyle w:val="Standard"/>
        <w:ind w:left="709"/>
        <w:jc w:val="both"/>
        <w:rPr>
          <w:rFonts w:asciiTheme="minorHAnsi" w:hAnsiTheme="minorHAnsi" w:cstheme="minorHAnsi"/>
          <w:sz w:val="22"/>
          <w:szCs w:val="22"/>
        </w:rPr>
      </w:pPr>
      <w:r w:rsidRPr="006E2599">
        <w:rPr>
          <w:rFonts w:asciiTheme="minorHAnsi" w:hAnsiTheme="minorHAnsi" w:cstheme="minorHAnsi"/>
          <w:sz w:val="22"/>
          <w:szCs w:val="22"/>
        </w:rPr>
        <w:t xml:space="preserve">– lub za odpowiedni czyn zabroniony określony w przepisach prawa obcego; </w:t>
      </w:r>
    </w:p>
    <w:p w14:paraId="204CF958" w14:textId="77777777" w:rsidR="00F678AB" w:rsidRPr="006E2599" w:rsidRDefault="00F678AB" w:rsidP="006E2599">
      <w:pPr>
        <w:pStyle w:val="Akapitzlist"/>
        <w:widowControl w:val="0"/>
        <w:spacing w:after="120"/>
        <w:ind w:left="1701"/>
        <w:contextualSpacing w:val="0"/>
        <w:jc w:val="both"/>
        <w:rPr>
          <w:rFonts w:asciiTheme="minorHAnsi" w:hAnsiTheme="minorHAnsi" w:cstheme="minorHAnsi"/>
          <w:sz w:val="22"/>
          <w:szCs w:val="22"/>
        </w:rPr>
      </w:pPr>
    </w:p>
    <w:p w14:paraId="44066662" w14:textId="77777777" w:rsidR="00F678AB" w:rsidRPr="006E2599" w:rsidRDefault="00F678AB" w:rsidP="006E2599">
      <w:pPr>
        <w:autoSpaceDE w:val="0"/>
        <w:autoSpaceDN w:val="0"/>
        <w:adjustRightInd w:val="0"/>
        <w:ind w:left="426"/>
        <w:jc w:val="both"/>
        <w:rPr>
          <w:rFonts w:asciiTheme="minorHAnsi" w:hAnsiTheme="minorHAnsi" w:cstheme="minorHAnsi"/>
          <w:sz w:val="22"/>
          <w:szCs w:val="22"/>
        </w:rPr>
      </w:pPr>
      <w:r w:rsidRPr="006E2599">
        <w:rPr>
          <w:rFonts w:asciiTheme="minorHAnsi" w:hAnsiTheme="minorHAnsi" w:cstheme="minorHAnsi"/>
          <w:sz w:val="22"/>
          <w:szCs w:val="22"/>
          <w:u w:val="single"/>
        </w:rPr>
        <w:t>Opis weryfikacji spełniania warunku</w:t>
      </w:r>
      <w:r w:rsidRPr="006E2599">
        <w:rPr>
          <w:rFonts w:asciiTheme="minorHAnsi" w:hAnsiTheme="minorHAnsi" w:cstheme="minorHAnsi"/>
          <w:sz w:val="22"/>
          <w:szCs w:val="22"/>
        </w:rPr>
        <w:t>:</w:t>
      </w:r>
    </w:p>
    <w:p w14:paraId="44928708" w14:textId="77777777" w:rsidR="00F678AB" w:rsidRPr="006E2599" w:rsidRDefault="00F678AB" w:rsidP="006E2599">
      <w:pPr>
        <w:pStyle w:val="Akapitzlist"/>
        <w:widowControl w:val="0"/>
        <w:spacing w:after="120"/>
        <w:ind w:left="426"/>
        <w:contextualSpacing w:val="0"/>
        <w:jc w:val="both"/>
        <w:rPr>
          <w:rFonts w:asciiTheme="minorHAnsi" w:hAnsiTheme="minorHAnsi" w:cstheme="minorHAnsi"/>
          <w:sz w:val="22"/>
          <w:szCs w:val="22"/>
        </w:rPr>
      </w:pPr>
      <w:r w:rsidRPr="006E2599">
        <w:rPr>
          <w:rFonts w:asciiTheme="minorHAnsi" w:hAnsiTheme="minorHAnsi" w:cstheme="minorHAnsi"/>
          <w:sz w:val="22"/>
          <w:szCs w:val="22"/>
        </w:rPr>
        <w:t xml:space="preserve">W celu spełnienia tego warunku Wykonawca zobowiązany jest przedłożyć wraz z ofertą aktualną informację z Krajowego Rejestru Karnego w zakresie określonym w art. 108 ust. 1 pkt. 1) Ustawy z dnia 11 września 2019 r. – Prawo zamówień publicznych (Dz.U. z 2019 r. poz. 2019, </w:t>
      </w:r>
      <w:proofErr w:type="spellStart"/>
      <w:r w:rsidRPr="006E2599">
        <w:rPr>
          <w:rFonts w:asciiTheme="minorHAnsi" w:hAnsiTheme="minorHAnsi" w:cstheme="minorHAnsi"/>
          <w:sz w:val="22"/>
          <w:szCs w:val="22"/>
        </w:rPr>
        <w:t>t.j</w:t>
      </w:r>
      <w:proofErr w:type="spellEnd"/>
      <w:r w:rsidRPr="006E2599">
        <w:rPr>
          <w:rFonts w:asciiTheme="minorHAnsi" w:hAnsiTheme="minorHAnsi" w:cstheme="minorHAnsi"/>
          <w:sz w:val="22"/>
          <w:szCs w:val="22"/>
        </w:rPr>
        <w:t xml:space="preserve">. </w:t>
      </w:r>
      <w:r w:rsidRPr="006E2599">
        <w:rPr>
          <w:rFonts w:asciiTheme="minorHAnsi" w:hAnsiTheme="minorHAnsi" w:cstheme="minorHAnsi"/>
          <w:sz w:val="22"/>
          <w:szCs w:val="22"/>
          <w:shd w:val="clear" w:color="auto" w:fill="FFFFFF"/>
        </w:rPr>
        <w:t>Dz.U. z 2023r. poz. 1605</w:t>
      </w:r>
      <w:r w:rsidRPr="006E2599">
        <w:rPr>
          <w:rFonts w:asciiTheme="minorHAnsi" w:hAnsiTheme="minorHAnsi" w:cstheme="minorHAnsi"/>
          <w:sz w:val="22"/>
          <w:szCs w:val="22"/>
        </w:rPr>
        <w:t xml:space="preserve">) wystawioną nie wcześniej niż 6 miesięcy przed upływem terminu składania ofert. </w:t>
      </w:r>
    </w:p>
    <w:p w14:paraId="4453180C" w14:textId="77777777" w:rsidR="00F678AB" w:rsidRPr="006E2599" w:rsidRDefault="00F678AB" w:rsidP="006E2599">
      <w:pPr>
        <w:numPr>
          <w:ilvl w:val="0"/>
          <w:numId w:val="18"/>
        </w:numPr>
        <w:ind w:left="709" w:hanging="283"/>
        <w:jc w:val="both"/>
        <w:textAlignment w:val="baseline"/>
        <w:rPr>
          <w:rFonts w:asciiTheme="minorHAnsi" w:hAnsiTheme="minorHAnsi" w:cstheme="minorHAnsi"/>
          <w:sz w:val="22"/>
          <w:szCs w:val="22"/>
        </w:rPr>
      </w:pPr>
      <w:r w:rsidRPr="006E2599">
        <w:rPr>
          <w:rFonts w:asciiTheme="minorHAnsi" w:hAnsiTheme="minorHAnsi" w:cstheme="minorHAnsi"/>
          <w:sz w:val="22"/>
          <w:szCs w:val="22"/>
        </w:rPr>
        <w:t>Wykonawców, wobec których prawomocnie orzeczono zakaz ubiegania się o zamówienia publiczne; </w:t>
      </w:r>
    </w:p>
    <w:p w14:paraId="42CE4B8B" w14:textId="77777777" w:rsidR="00F678AB" w:rsidRPr="006E2599" w:rsidRDefault="00F678AB" w:rsidP="006E2599">
      <w:pPr>
        <w:ind w:left="1134" w:hanging="4"/>
        <w:jc w:val="both"/>
        <w:textAlignment w:val="baseline"/>
        <w:rPr>
          <w:rFonts w:asciiTheme="minorHAnsi" w:hAnsiTheme="minorHAnsi" w:cstheme="minorHAnsi"/>
          <w:sz w:val="22"/>
          <w:szCs w:val="22"/>
          <w:u w:val="single"/>
        </w:rPr>
      </w:pPr>
    </w:p>
    <w:p w14:paraId="7F34DC66" w14:textId="77777777" w:rsidR="00F678AB" w:rsidRPr="006E2599" w:rsidRDefault="00F678AB" w:rsidP="006E2599">
      <w:pPr>
        <w:autoSpaceDE w:val="0"/>
        <w:autoSpaceDN w:val="0"/>
        <w:adjustRightInd w:val="0"/>
        <w:ind w:left="426"/>
        <w:jc w:val="both"/>
        <w:rPr>
          <w:rFonts w:asciiTheme="minorHAnsi" w:hAnsiTheme="minorHAnsi" w:cstheme="minorHAnsi"/>
          <w:sz w:val="22"/>
          <w:szCs w:val="22"/>
        </w:rPr>
      </w:pPr>
      <w:r w:rsidRPr="006E2599">
        <w:rPr>
          <w:rFonts w:asciiTheme="minorHAnsi" w:hAnsiTheme="minorHAnsi" w:cstheme="minorHAnsi"/>
          <w:sz w:val="22"/>
          <w:szCs w:val="22"/>
          <w:u w:val="single"/>
        </w:rPr>
        <w:t>Opis weryfikacji spełniania warunku</w:t>
      </w:r>
      <w:r w:rsidRPr="006E2599">
        <w:rPr>
          <w:rFonts w:asciiTheme="minorHAnsi" w:hAnsiTheme="minorHAnsi" w:cstheme="minorHAnsi"/>
          <w:sz w:val="22"/>
          <w:szCs w:val="22"/>
        </w:rPr>
        <w:t>:</w:t>
      </w:r>
    </w:p>
    <w:p w14:paraId="29F82B25" w14:textId="77777777" w:rsidR="00F678AB" w:rsidRPr="006E2599" w:rsidRDefault="00F678AB" w:rsidP="006E2599">
      <w:pPr>
        <w:ind w:left="426" w:hanging="4"/>
        <w:jc w:val="both"/>
        <w:textAlignment w:val="baseline"/>
        <w:rPr>
          <w:rFonts w:asciiTheme="minorHAnsi" w:hAnsiTheme="minorHAnsi" w:cstheme="minorHAnsi"/>
          <w:sz w:val="22"/>
          <w:szCs w:val="22"/>
        </w:rPr>
      </w:pPr>
      <w:r w:rsidRPr="006E2599">
        <w:rPr>
          <w:rFonts w:asciiTheme="minorHAnsi" w:hAnsiTheme="minorHAnsi" w:cstheme="minorHAnsi"/>
          <w:sz w:val="22"/>
          <w:szCs w:val="22"/>
        </w:rPr>
        <w:lastRenderedPageBreak/>
        <w:t xml:space="preserve">W celu spełnienia tego warunku Wykonawca zobowiązany jest przedłożyć wraz z ofertą aktualną informację z Krajowego Rejestru Karnego w zakresie określonym w art. 108 ust. 1 pkt 4) Ustawy z dnia 11 września 2019 r. – Prawo zamówień publicznych (Dz.U. z 2019 r. poz. 2019, </w:t>
      </w:r>
      <w:proofErr w:type="spellStart"/>
      <w:r w:rsidRPr="006E2599">
        <w:rPr>
          <w:rFonts w:asciiTheme="minorHAnsi" w:hAnsiTheme="minorHAnsi" w:cstheme="minorHAnsi"/>
          <w:sz w:val="22"/>
          <w:szCs w:val="22"/>
        </w:rPr>
        <w:t>t.j</w:t>
      </w:r>
      <w:proofErr w:type="spellEnd"/>
      <w:r w:rsidRPr="006E2599">
        <w:rPr>
          <w:rFonts w:asciiTheme="minorHAnsi" w:hAnsiTheme="minorHAnsi" w:cstheme="minorHAnsi"/>
          <w:sz w:val="22"/>
          <w:szCs w:val="22"/>
        </w:rPr>
        <w:t>. Dz.U. z 2023 r. poz. 1605) wystawioną nie wcześniej niż 6 miesięcy przed upływem terminu składania ofert. </w:t>
      </w:r>
    </w:p>
    <w:p w14:paraId="309BE81C" w14:textId="77777777" w:rsidR="00F678AB" w:rsidRPr="006E2599" w:rsidRDefault="00F678AB" w:rsidP="006E2599">
      <w:pPr>
        <w:ind w:left="426" w:hanging="4"/>
        <w:jc w:val="both"/>
        <w:textAlignment w:val="baseline"/>
        <w:rPr>
          <w:rFonts w:asciiTheme="minorHAnsi" w:hAnsiTheme="minorHAnsi" w:cstheme="minorHAnsi"/>
          <w:sz w:val="22"/>
          <w:szCs w:val="22"/>
        </w:rPr>
      </w:pPr>
    </w:p>
    <w:p w14:paraId="68244074" w14:textId="77777777" w:rsidR="00F678AB" w:rsidRPr="006E2599" w:rsidRDefault="00F678AB" w:rsidP="006E2599">
      <w:pPr>
        <w:pStyle w:val="paragraph"/>
        <w:numPr>
          <w:ilvl w:val="0"/>
          <w:numId w:val="19"/>
        </w:numPr>
        <w:spacing w:before="0" w:beforeAutospacing="0" w:after="0" w:afterAutospacing="0"/>
        <w:ind w:left="709" w:hanging="283"/>
        <w:jc w:val="both"/>
        <w:textAlignment w:val="baseline"/>
        <w:rPr>
          <w:rFonts w:asciiTheme="minorHAnsi" w:hAnsiTheme="minorHAnsi" w:cstheme="minorHAnsi"/>
          <w:sz w:val="22"/>
          <w:szCs w:val="22"/>
        </w:rPr>
      </w:pPr>
      <w:r w:rsidRPr="006E2599">
        <w:rPr>
          <w:rFonts w:asciiTheme="minorHAnsi" w:hAnsiTheme="minorHAnsi" w:cstheme="minorHAnsi"/>
          <w:sz w:val="22"/>
          <w:szCs w:val="22"/>
        </w:rPr>
        <w:t xml:space="preserve">Wykonawców, których urzędującego członka organu zarządzającego lub nadzorczego, wspólnika spółki w spółce jawnej lub partnerskiej albo komplementariusza w spółce komandytowej lub komandytowo-akcyjnej lub prokurenta prawomocnie skazano za przestępstwo, o którym mowa w art. 108 ust. 1 pkt 1) Ustawy z dnia 11 września 2019 r. – Prawo zamówień publicznych (Dz.U. z 2019 r. poz. 2019, </w:t>
      </w:r>
      <w:proofErr w:type="spellStart"/>
      <w:r w:rsidRPr="006E2599">
        <w:rPr>
          <w:rFonts w:asciiTheme="minorHAnsi" w:hAnsiTheme="minorHAnsi" w:cstheme="minorHAnsi"/>
          <w:sz w:val="22"/>
          <w:szCs w:val="22"/>
        </w:rPr>
        <w:t>t.j</w:t>
      </w:r>
      <w:proofErr w:type="spellEnd"/>
      <w:r w:rsidRPr="006E2599">
        <w:rPr>
          <w:rFonts w:asciiTheme="minorHAnsi" w:hAnsiTheme="minorHAnsi" w:cstheme="minorHAnsi"/>
          <w:sz w:val="22"/>
          <w:szCs w:val="22"/>
        </w:rPr>
        <w:t>. Dz.U. z 2023 r. poz. 1605);   </w:t>
      </w:r>
    </w:p>
    <w:p w14:paraId="51C98A84" w14:textId="77777777" w:rsidR="00F678AB" w:rsidRPr="006E2599" w:rsidRDefault="00F678AB" w:rsidP="006E2599">
      <w:pPr>
        <w:pStyle w:val="Akapitzlist"/>
        <w:autoSpaceDE w:val="0"/>
        <w:autoSpaceDN w:val="0"/>
        <w:adjustRightInd w:val="0"/>
        <w:ind w:left="2628"/>
        <w:jc w:val="both"/>
        <w:rPr>
          <w:rFonts w:asciiTheme="minorHAnsi" w:hAnsiTheme="minorHAnsi" w:cstheme="minorHAnsi"/>
          <w:sz w:val="22"/>
          <w:szCs w:val="22"/>
        </w:rPr>
      </w:pPr>
    </w:p>
    <w:p w14:paraId="3BD3C4C4" w14:textId="77777777" w:rsidR="00F678AB" w:rsidRPr="006E2599" w:rsidRDefault="00F678AB" w:rsidP="006E2599">
      <w:pPr>
        <w:pStyle w:val="Akapitzlist"/>
        <w:autoSpaceDE w:val="0"/>
        <w:autoSpaceDN w:val="0"/>
        <w:adjustRightInd w:val="0"/>
        <w:ind w:left="426"/>
        <w:jc w:val="both"/>
        <w:rPr>
          <w:rFonts w:asciiTheme="minorHAnsi" w:hAnsiTheme="minorHAnsi" w:cstheme="minorHAnsi"/>
          <w:sz w:val="22"/>
          <w:szCs w:val="22"/>
        </w:rPr>
      </w:pPr>
      <w:r w:rsidRPr="006E2599">
        <w:rPr>
          <w:rFonts w:asciiTheme="minorHAnsi" w:hAnsiTheme="minorHAnsi" w:cstheme="minorHAnsi"/>
          <w:sz w:val="22"/>
          <w:szCs w:val="22"/>
          <w:u w:val="single"/>
        </w:rPr>
        <w:t>Opis weryfikacji spełniania warunku</w:t>
      </w:r>
      <w:r w:rsidRPr="006E2599">
        <w:rPr>
          <w:rFonts w:asciiTheme="minorHAnsi" w:hAnsiTheme="minorHAnsi" w:cstheme="minorHAnsi"/>
          <w:sz w:val="22"/>
          <w:szCs w:val="22"/>
        </w:rPr>
        <w:t>:</w:t>
      </w:r>
    </w:p>
    <w:p w14:paraId="463072BD" w14:textId="77777777" w:rsidR="00F678AB" w:rsidRPr="006E2599" w:rsidRDefault="00F678AB" w:rsidP="006E2599">
      <w:pPr>
        <w:ind w:left="426"/>
        <w:jc w:val="both"/>
        <w:textAlignment w:val="baseline"/>
        <w:rPr>
          <w:rFonts w:asciiTheme="minorHAnsi" w:hAnsiTheme="minorHAnsi" w:cstheme="minorHAnsi"/>
          <w:sz w:val="22"/>
          <w:szCs w:val="22"/>
        </w:rPr>
      </w:pPr>
      <w:r w:rsidRPr="006E2599">
        <w:rPr>
          <w:rFonts w:asciiTheme="minorHAnsi" w:hAnsiTheme="minorHAnsi" w:cstheme="minorHAnsi"/>
          <w:sz w:val="22"/>
          <w:szCs w:val="22"/>
        </w:rPr>
        <w:t xml:space="preserve">W celu spełnienia tego warunku Wykonawca zobowiązany jest przedłożyć wraz z ofertą aktualną informację z Krajowego Rejestru Karnego w zakresie określonym w art. 108 ust. 1 pkt 2) oraz art. 109 ust. 1 pkt 3) Ustawy z dnia 11 września 2019 r. – Prawo zamówień publicznych (Dz.U. z 2019 r. poz. 2019, </w:t>
      </w:r>
      <w:proofErr w:type="spellStart"/>
      <w:r w:rsidRPr="006E2599">
        <w:rPr>
          <w:rFonts w:asciiTheme="minorHAnsi" w:hAnsiTheme="minorHAnsi" w:cstheme="minorHAnsi"/>
          <w:sz w:val="22"/>
          <w:szCs w:val="22"/>
        </w:rPr>
        <w:t>t.j</w:t>
      </w:r>
      <w:proofErr w:type="spellEnd"/>
      <w:r w:rsidRPr="006E2599">
        <w:rPr>
          <w:rFonts w:asciiTheme="minorHAnsi" w:hAnsiTheme="minorHAnsi" w:cstheme="minorHAnsi"/>
          <w:sz w:val="22"/>
          <w:szCs w:val="22"/>
        </w:rPr>
        <w:t xml:space="preserve">. Dz.U. z 2023 r. poz. 1605) wystawioną nie wcześniej niż 6 miesięcy przed upływem terminu składania ofert. </w:t>
      </w:r>
    </w:p>
    <w:p w14:paraId="4BAE86D7" w14:textId="77777777" w:rsidR="00F678AB" w:rsidRPr="006E2599" w:rsidRDefault="00F678AB" w:rsidP="006E2599">
      <w:pPr>
        <w:ind w:left="1134"/>
        <w:jc w:val="both"/>
        <w:textAlignment w:val="baseline"/>
        <w:rPr>
          <w:rFonts w:asciiTheme="minorHAnsi" w:hAnsiTheme="minorHAnsi" w:cstheme="minorHAnsi"/>
          <w:sz w:val="22"/>
          <w:szCs w:val="22"/>
        </w:rPr>
      </w:pPr>
    </w:p>
    <w:p w14:paraId="55BE7645" w14:textId="073190CD" w:rsidR="00F678AB" w:rsidRPr="006E2599" w:rsidRDefault="00F678AB" w:rsidP="006E2599">
      <w:pPr>
        <w:pStyle w:val="Akapitzlist"/>
        <w:widowControl w:val="0"/>
        <w:numPr>
          <w:ilvl w:val="3"/>
          <w:numId w:val="1"/>
        </w:numPr>
        <w:spacing w:after="120"/>
        <w:ind w:left="709"/>
        <w:contextualSpacing w:val="0"/>
        <w:jc w:val="both"/>
        <w:rPr>
          <w:rFonts w:asciiTheme="minorHAnsi" w:hAnsiTheme="minorHAnsi" w:cstheme="minorHAnsi"/>
          <w:sz w:val="22"/>
          <w:szCs w:val="22"/>
        </w:rPr>
      </w:pPr>
      <w:r w:rsidRPr="006E2599">
        <w:rPr>
          <w:rFonts w:asciiTheme="minorHAnsi" w:hAnsiTheme="minorHAnsi" w:cstheme="minorHAnsi"/>
          <w:sz w:val="22"/>
          <w:szCs w:val="22"/>
        </w:rPr>
        <w:t>Wykonawców wykluczonych z postępowania na podstawie art. 7 ust. 1 w zw. z art. 7 ust. 9 ustawy z dnia 13 kwietnia 2022 r. o szczególnych rozwiązaniach w zakresie przeciwdziałania wspieraniu agresji na Ukrainę oraz służących ochronie bezpieczeństwa narodowego (</w:t>
      </w:r>
      <w:proofErr w:type="spellStart"/>
      <w:r w:rsidR="00277116" w:rsidRPr="006E2599">
        <w:rPr>
          <w:rFonts w:asciiTheme="minorHAnsi" w:hAnsiTheme="minorHAnsi" w:cstheme="minorHAnsi"/>
          <w:sz w:val="22"/>
          <w:szCs w:val="22"/>
        </w:rPr>
        <w:t>t.j</w:t>
      </w:r>
      <w:proofErr w:type="spellEnd"/>
      <w:r w:rsidR="00277116" w:rsidRPr="006E2599">
        <w:rPr>
          <w:rFonts w:asciiTheme="minorHAnsi" w:hAnsiTheme="minorHAnsi" w:cstheme="minorHAnsi"/>
          <w:sz w:val="22"/>
          <w:szCs w:val="22"/>
        </w:rPr>
        <w:t xml:space="preserve">. </w:t>
      </w:r>
      <w:r w:rsidR="0025029F" w:rsidRPr="006E2599">
        <w:rPr>
          <w:rFonts w:asciiTheme="minorHAnsi" w:hAnsiTheme="minorHAnsi" w:cstheme="minorHAnsi"/>
          <w:sz w:val="22"/>
          <w:szCs w:val="22"/>
        </w:rPr>
        <w:t>Dz.U. z 2024 r. poz. 507</w:t>
      </w:r>
      <w:r w:rsidRPr="006E2599">
        <w:rPr>
          <w:rFonts w:asciiTheme="minorHAnsi" w:hAnsiTheme="minorHAnsi" w:cstheme="minorHAnsi"/>
          <w:sz w:val="22"/>
          <w:szCs w:val="22"/>
        </w:rPr>
        <w:t>)</w:t>
      </w:r>
      <w:r w:rsidR="00511B86" w:rsidRPr="006E2599">
        <w:rPr>
          <w:rFonts w:asciiTheme="minorHAnsi" w:hAnsiTheme="minorHAnsi" w:cstheme="minorHAnsi"/>
          <w:sz w:val="22"/>
          <w:szCs w:val="22"/>
        </w:rPr>
        <w:t>.</w:t>
      </w:r>
    </w:p>
    <w:p w14:paraId="06CC23BD" w14:textId="77777777" w:rsidR="00F678AB" w:rsidRPr="006E2599" w:rsidRDefault="00F678AB" w:rsidP="006E2599">
      <w:pPr>
        <w:pStyle w:val="Akapitzlist"/>
        <w:autoSpaceDE w:val="0"/>
        <w:autoSpaceDN w:val="0"/>
        <w:adjustRightInd w:val="0"/>
        <w:ind w:left="426"/>
        <w:jc w:val="both"/>
        <w:rPr>
          <w:rFonts w:asciiTheme="minorHAnsi" w:hAnsiTheme="minorHAnsi" w:cstheme="minorHAnsi"/>
          <w:sz w:val="22"/>
          <w:szCs w:val="22"/>
        </w:rPr>
      </w:pPr>
      <w:r w:rsidRPr="006E2599">
        <w:rPr>
          <w:rFonts w:asciiTheme="minorHAnsi" w:hAnsiTheme="minorHAnsi" w:cstheme="minorHAnsi"/>
          <w:iCs/>
          <w:sz w:val="22"/>
          <w:szCs w:val="22"/>
          <w:u w:val="single"/>
        </w:rPr>
        <w:t>Opis weryfikacji spełniania warunku:</w:t>
      </w:r>
      <w:r w:rsidRPr="006E2599">
        <w:rPr>
          <w:rFonts w:asciiTheme="minorHAnsi" w:hAnsiTheme="minorHAnsi" w:cstheme="minorHAnsi"/>
          <w:sz w:val="22"/>
          <w:szCs w:val="22"/>
        </w:rPr>
        <w:t xml:space="preserve"> </w:t>
      </w:r>
    </w:p>
    <w:p w14:paraId="6083C800" w14:textId="3CEA89E9" w:rsidR="00F678AB" w:rsidRPr="006E2599" w:rsidRDefault="00F678AB" w:rsidP="006E2599">
      <w:pPr>
        <w:pStyle w:val="Akapitzlist"/>
        <w:autoSpaceDE w:val="0"/>
        <w:autoSpaceDN w:val="0"/>
        <w:adjustRightInd w:val="0"/>
        <w:ind w:left="426"/>
        <w:jc w:val="both"/>
        <w:rPr>
          <w:rFonts w:asciiTheme="minorHAnsi" w:hAnsiTheme="minorHAnsi" w:cstheme="minorHAnsi"/>
          <w:sz w:val="22"/>
          <w:szCs w:val="22"/>
        </w:rPr>
      </w:pPr>
      <w:r w:rsidRPr="006E2599">
        <w:rPr>
          <w:rFonts w:asciiTheme="minorHAnsi" w:hAnsiTheme="minorHAnsi" w:cstheme="minorHAnsi"/>
          <w:sz w:val="22"/>
          <w:szCs w:val="22"/>
        </w:rPr>
        <w:t xml:space="preserve">Oferent wraz z ofertą składa Załącznik nr 1 – Formularz oferty zawierający w treści oświadczenia o spełnianiu wymagań oraz Załącznik nr 3 </w:t>
      </w:r>
      <w:r w:rsidR="00B05324" w:rsidRPr="006E2599">
        <w:rPr>
          <w:rFonts w:asciiTheme="minorHAnsi" w:hAnsiTheme="minorHAnsi" w:cstheme="minorHAnsi"/>
          <w:sz w:val="22"/>
          <w:szCs w:val="22"/>
        </w:rPr>
        <w:t>Oświadczenie w zakresie objęcia sankcjami</w:t>
      </w:r>
      <w:r w:rsidRPr="006E2599">
        <w:rPr>
          <w:rFonts w:asciiTheme="minorHAnsi" w:hAnsiTheme="minorHAnsi" w:cstheme="minorHAnsi"/>
          <w:sz w:val="22"/>
          <w:szCs w:val="22"/>
        </w:rPr>
        <w:t>. Wykonawcy pozostający w powiązaniu opisanym powyżej zostaną wykluczeni z postępowania.</w:t>
      </w:r>
    </w:p>
    <w:p w14:paraId="3A9C86A3" w14:textId="77777777" w:rsidR="00F678AB" w:rsidRPr="006E2599" w:rsidRDefault="00F678AB" w:rsidP="006E2599">
      <w:pPr>
        <w:pStyle w:val="Akapitzlist"/>
        <w:autoSpaceDE w:val="0"/>
        <w:autoSpaceDN w:val="0"/>
        <w:adjustRightInd w:val="0"/>
        <w:ind w:left="426"/>
        <w:jc w:val="both"/>
        <w:rPr>
          <w:rFonts w:asciiTheme="minorHAnsi" w:hAnsiTheme="minorHAnsi" w:cstheme="minorHAnsi"/>
          <w:sz w:val="22"/>
          <w:szCs w:val="22"/>
        </w:rPr>
      </w:pPr>
    </w:p>
    <w:p w14:paraId="21E5DE81" w14:textId="77777777" w:rsidR="00F678AB" w:rsidRPr="006E2599" w:rsidRDefault="00F678AB" w:rsidP="006E2599">
      <w:pPr>
        <w:pStyle w:val="Akapitzlist"/>
        <w:widowControl w:val="0"/>
        <w:numPr>
          <w:ilvl w:val="3"/>
          <w:numId w:val="1"/>
        </w:numPr>
        <w:spacing w:after="120"/>
        <w:ind w:left="709"/>
        <w:contextualSpacing w:val="0"/>
        <w:jc w:val="both"/>
        <w:rPr>
          <w:rFonts w:asciiTheme="minorHAnsi" w:hAnsiTheme="minorHAnsi" w:cstheme="minorHAnsi"/>
          <w:sz w:val="22"/>
          <w:szCs w:val="22"/>
        </w:rPr>
      </w:pPr>
      <w:r w:rsidRPr="006E2599">
        <w:rPr>
          <w:rFonts w:asciiTheme="minorHAnsi" w:hAnsiTheme="minorHAnsi" w:cstheme="minorHAnsi"/>
          <w:sz w:val="22"/>
          <w:szCs w:val="22"/>
        </w:rPr>
        <w:t>Złożyli nieprawdziwe informacje mające wpływ na wynik prowadzonego postępowania;</w:t>
      </w:r>
    </w:p>
    <w:p w14:paraId="0A95B2B0" w14:textId="77777777" w:rsidR="00F678AB" w:rsidRPr="006E2599" w:rsidRDefault="00F678AB" w:rsidP="006E2599">
      <w:pPr>
        <w:pStyle w:val="Akapitzlist"/>
        <w:autoSpaceDE w:val="0"/>
        <w:autoSpaceDN w:val="0"/>
        <w:adjustRightInd w:val="0"/>
        <w:ind w:left="426"/>
        <w:jc w:val="both"/>
        <w:rPr>
          <w:rFonts w:asciiTheme="minorHAnsi" w:hAnsiTheme="minorHAnsi" w:cstheme="minorHAnsi"/>
          <w:sz w:val="22"/>
          <w:szCs w:val="22"/>
        </w:rPr>
      </w:pPr>
      <w:r w:rsidRPr="006E2599">
        <w:rPr>
          <w:rFonts w:asciiTheme="minorHAnsi" w:hAnsiTheme="minorHAnsi" w:cstheme="minorHAnsi"/>
          <w:sz w:val="22"/>
          <w:szCs w:val="22"/>
          <w:u w:val="single"/>
        </w:rPr>
        <w:t>Opis weryfikacji spełniania warunku</w:t>
      </w:r>
      <w:r w:rsidRPr="006E2599">
        <w:rPr>
          <w:rFonts w:asciiTheme="minorHAnsi" w:hAnsiTheme="minorHAnsi" w:cstheme="minorHAnsi"/>
          <w:sz w:val="22"/>
          <w:szCs w:val="22"/>
        </w:rPr>
        <w:t>:</w:t>
      </w:r>
    </w:p>
    <w:p w14:paraId="2BF4C9C7" w14:textId="77777777" w:rsidR="00F678AB" w:rsidRPr="006E2599" w:rsidRDefault="00F678AB" w:rsidP="006E2599">
      <w:pPr>
        <w:widowControl w:val="0"/>
        <w:spacing w:after="120"/>
        <w:ind w:left="426"/>
        <w:jc w:val="both"/>
        <w:rPr>
          <w:rFonts w:asciiTheme="minorHAnsi" w:hAnsiTheme="minorHAnsi" w:cstheme="minorHAnsi"/>
          <w:iCs/>
          <w:sz w:val="22"/>
          <w:szCs w:val="22"/>
        </w:rPr>
      </w:pPr>
      <w:r w:rsidRPr="006E2599">
        <w:rPr>
          <w:rFonts w:asciiTheme="minorHAnsi" w:hAnsiTheme="minorHAnsi" w:cstheme="minorHAnsi"/>
          <w:iCs/>
          <w:sz w:val="22"/>
          <w:szCs w:val="22"/>
        </w:rPr>
        <w:t>Zamawiający nie dokonuje opisu sposobu oceny spełnienia tego warunku. Wykonawca podpisując ofertę jednocześnie oświadcza spełnienie tego warunku.</w:t>
      </w:r>
    </w:p>
    <w:p w14:paraId="68EDA7D7" w14:textId="77777777" w:rsidR="00F678AB" w:rsidRPr="006E2599" w:rsidRDefault="00F678AB" w:rsidP="006E2599">
      <w:pPr>
        <w:pStyle w:val="Akapitzlist"/>
        <w:widowControl w:val="0"/>
        <w:numPr>
          <w:ilvl w:val="3"/>
          <w:numId w:val="1"/>
        </w:numPr>
        <w:spacing w:after="120"/>
        <w:ind w:left="709" w:hanging="283"/>
        <w:contextualSpacing w:val="0"/>
        <w:jc w:val="both"/>
        <w:rPr>
          <w:rFonts w:asciiTheme="minorHAnsi" w:hAnsiTheme="minorHAnsi" w:cstheme="minorHAnsi"/>
          <w:sz w:val="22"/>
          <w:szCs w:val="22"/>
        </w:rPr>
      </w:pPr>
      <w:r w:rsidRPr="006E2599">
        <w:rPr>
          <w:rFonts w:asciiTheme="minorHAnsi" w:hAnsiTheme="minorHAnsi" w:cstheme="minorHAnsi"/>
          <w:sz w:val="22"/>
          <w:szCs w:val="22"/>
        </w:rPr>
        <w:t>Nie złożyli oświadczenia o spełnianiu warunków udziału w postępowaniu lub dokumentów potwierdzających spełnianie tych warunków lub złożone dokumenty zawierają błędy.</w:t>
      </w:r>
    </w:p>
    <w:p w14:paraId="004CC710" w14:textId="77777777" w:rsidR="00F678AB" w:rsidRPr="006E2599" w:rsidRDefault="00F678AB" w:rsidP="006E2599">
      <w:pPr>
        <w:widowControl w:val="0"/>
        <w:spacing w:after="120"/>
        <w:ind w:left="426"/>
        <w:jc w:val="both"/>
        <w:rPr>
          <w:rFonts w:asciiTheme="minorHAnsi" w:hAnsiTheme="minorHAnsi" w:cstheme="minorHAnsi"/>
          <w:sz w:val="22"/>
          <w:szCs w:val="22"/>
          <w:u w:val="single"/>
        </w:rPr>
      </w:pPr>
      <w:r w:rsidRPr="006E2599">
        <w:rPr>
          <w:rFonts w:asciiTheme="minorHAnsi" w:hAnsiTheme="minorHAnsi" w:cstheme="minorHAnsi"/>
          <w:sz w:val="22"/>
          <w:szCs w:val="22"/>
          <w:u w:val="single"/>
        </w:rPr>
        <w:t>Opis weryfikacji spełniania warunku:</w:t>
      </w:r>
    </w:p>
    <w:p w14:paraId="1C7D7021" w14:textId="77777777" w:rsidR="00F678AB" w:rsidRPr="006E2599" w:rsidRDefault="00F678AB" w:rsidP="006E2599">
      <w:pPr>
        <w:widowControl w:val="0"/>
        <w:spacing w:after="120"/>
        <w:ind w:left="426"/>
        <w:jc w:val="both"/>
        <w:rPr>
          <w:rFonts w:asciiTheme="minorHAnsi" w:hAnsiTheme="minorHAnsi" w:cstheme="minorHAnsi"/>
          <w:sz w:val="22"/>
          <w:szCs w:val="22"/>
        </w:rPr>
      </w:pPr>
      <w:r w:rsidRPr="006E2599">
        <w:rPr>
          <w:rFonts w:asciiTheme="minorHAnsi" w:hAnsiTheme="minorHAnsi" w:cstheme="minorHAnsi"/>
          <w:sz w:val="22"/>
          <w:szCs w:val="22"/>
        </w:rPr>
        <w:t>Ocena kompletności i poprawności złożonych dokumentów.</w:t>
      </w:r>
    </w:p>
    <w:p w14:paraId="13436820" w14:textId="77777777" w:rsidR="00F678AB" w:rsidRPr="006E2599" w:rsidRDefault="00F678AB" w:rsidP="006E2599">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6E2599">
        <w:rPr>
          <w:rFonts w:asciiTheme="minorHAnsi" w:hAnsiTheme="minorHAnsi" w:cstheme="minorHAnsi"/>
          <w:sz w:val="22"/>
          <w:szCs w:val="22"/>
        </w:rPr>
        <w:t>Ofertę należy złożyć na formularzach, których wzory stanowią załączniki do niniejszego zapytania ofertowego.</w:t>
      </w:r>
    </w:p>
    <w:p w14:paraId="1BFE5617" w14:textId="77777777" w:rsidR="00F678AB" w:rsidRPr="006E2599" w:rsidRDefault="00F678AB" w:rsidP="006E2599">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6E2599">
        <w:rPr>
          <w:rFonts w:asciiTheme="minorHAnsi" w:hAnsiTheme="minorHAnsi" w:cstheme="minorHAnsi"/>
          <w:sz w:val="22"/>
          <w:szCs w:val="22"/>
        </w:rPr>
        <w:t>Oferta musi być wypełniona w sposób czytelny w języku polskim.</w:t>
      </w:r>
    </w:p>
    <w:p w14:paraId="07396841" w14:textId="77777777" w:rsidR="00F678AB" w:rsidRPr="006E2599" w:rsidRDefault="00F678AB" w:rsidP="006E2599">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6E2599">
        <w:rPr>
          <w:rFonts w:asciiTheme="minorHAnsi" w:hAnsiTheme="minorHAnsi" w:cstheme="minorHAnsi"/>
          <w:sz w:val="22"/>
          <w:szCs w:val="22"/>
        </w:rPr>
        <w:t>Zamawiający nie dopuszcza możliwości składania ofert częściowych.</w:t>
      </w:r>
    </w:p>
    <w:p w14:paraId="40614C6C" w14:textId="77777777" w:rsidR="00F678AB" w:rsidRPr="006E2599" w:rsidRDefault="00F678AB" w:rsidP="006E2599">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6E2599">
        <w:rPr>
          <w:rFonts w:asciiTheme="minorHAnsi" w:hAnsiTheme="minorHAnsi" w:cstheme="minorHAnsi"/>
          <w:sz w:val="22"/>
          <w:szCs w:val="22"/>
        </w:rPr>
        <w:t>Zamawiający nie dopuszcza możliwości składania ofert wariantowych.</w:t>
      </w:r>
    </w:p>
    <w:p w14:paraId="6FBD97A9" w14:textId="77777777" w:rsidR="00F678AB" w:rsidRPr="006E2599" w:rsidRDefault="00F678AB" w:rsidP="006E2599">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6E2599">
        <w:rPr>
          <w:rFonts w:asciiTheme="minorHAnsi" w:hAnsiTheme="minorHAnsi" w:cstheme="minorHAnsi"/>
          <w:sz w:val="22"/>
          <w:szCs w:val="22"/>
        </w:rPr>
        <w:t>Wykonawca jest związany ofertą przez okres 30 dni od dnia upływu terminu składania ofert.</w:t>
      </w:r>
    </w:p>
    <w:p w14:paraId="577012B9" w14:textId="77777777" w:rsidR="00F678AB" w:rsidRPr="006E2599" w:rsidRDefault="00F678AB" w:rsidP="006E2599">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6E2599">
        <w:rPr>
          <w:rFonts w:asciiTheme="minorHAnsi" w:hAnsiTheme="minorHAnsi" w:cstheme="minorHAnsi"/>
          <w:sz w:val="22"/>
          <w:szCs w:val="22"/>
        </w:rPr>
        <w:t>Ofertę zatrzymuje Zamawiający. Złożone wraz z ofertą dokumenty lub oświadczenia nie podlegają zwrotowi.</w:t>
      </w:r>
    </w:p>
    <w:p w14:paraId="018B2571" w14:textId="77777777" w:rsidR="00F678AB" w:rsidRPr="006E2599" w:rsidRDefault="00F678AB" w:rsidP="006E2599">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6E2599">
        <w:rPr>
          <w:rFonts w:asciiTheme="minorHAnsi" w:hAnsiTheme="minorHAnsi" w:cstheme="minorHAnsi"/>
          <w:sz w:val="22"/>
          <w:szCs w:val="22"/>
        </w:rPr>
        <w:t xml:space="preserve">Zamawiający będzie miał prawo żądać wyjaśnień od Wykonawców, których oferty będą zawierały cenę, która wydaje się rażąco niska w stosunku do przedmiotu zamówienia, tj. różni się o więcej niż 30% od średniej arytmetycznej cen wszystkich ważnych ofert niepodlegających odrzuceniu, lub budzi wątpliwości zamawiającego co do możliwości wykonania przedmiotu zamówienia zgodnie z wymaganiami określonymi w zapytaniu ofertowym lub wynikającymi z odrębnych przepisów. Zamawiający zażąda od wykonawcy złożenia w wyznaczonym terminie wyjaśnień, w tym złożenia </w:t>
      </w:r>
      <w:r w:rsidRPr="006E2599">
        <w:rPr>
          <w:rFonts w:asciiTheme="minorHAnsi" w:hAnsiTheme="minorHAnsi" w:cstheme="minorHAnsi"/>
          <w:sz w:val="22"/>
          <w:szCs w:val="22"/>
        </w:rPr>
        <w:lastRenderedPageBreak/>
        <w:t>dowodów w zakresie wyliczenia ceny lub kosztu. Zamawiający ocenia te wyjaśnienia w konsultacji z wykonawcą i może odrzucić ofertę wyłącznie w przypadku, gdy złożone wyjaśnienia wraz z dowodami nie uzasadniają podanej ceny lub kosztu w tej ofercie.</w:t>
      </w:r>
    </w:p>
    <w:p w14:paraId="5228188C" w14:textId="77777777" w:rsidR="00F678AB" w:rsidRPr="006E2599" w:rsidRDefault="00F678AB" w:rsidP="006E2599">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6E2599">
        <w:rPr>
          <w:rFonts w:asciiTheme="minorHAnsi" w:hAnsiTheme="minorHAnsi" w:cstheme="minorHAnsi"/>
          <w:sz w:val="22"/>
          <w:szCs w:val="22"/>
        </w:rPr>
        <w:t>Zamawiający zastrzega sobie prawo do poprawienia w tekście przesłanej oferty oczywistych omyłek pisarskich lub rachunkowych, niezwłocznie zawiadamiając o tym danego Wykonawcę.</w:t>
      </w:r>
    </w:p>
    <w:p w14:paraId="67428B0D" w14:textId="77777777" w:rsidR="00F678AB" w:rsidRPr="006E2599" w:rsidRDefault="00F678AB" w:rsidP="006E2599">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6E2599">
        <w:rPr>
          <w:rFonts w:asciiTheme="minorHAnsi" w:hAnsiTheme="minorHAnsi" w:cstheme="minorHAnsi"/>
          <w:sz w:val="22"/>
          <w:szCs w:val="22"/>
        </w:rPr>
        <w:t>Oferta musi zawierać cenę brutto, tzn. musi uwzględniać wszystkie koszty i składniki niezbędne do wykonania zamówienia oraz ewentualne składki na ubezpieczenie społecznie i zdrowotne, których obowiązek regulowania wynika z aktualnie obowiązujących przepisów zarówno przez Wykonawcę jak i Zamawiającego (tj. płaca Wykonawcy brutto oraz narzuty na wynagrodzenie ze strony Zamawiającego).</w:t>
      </w:r>
    </w:p>
    <w:p w14:paraId="7EDD4F01" w14:textId="269874FE" w:rsidR="00F678AB" w:rsidRPr="006E2599" w:rsidRDefault="008E4558" w:rsidP="006E2599">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6E2599">
        <w:rPr>
          <w:rFonts w:asciiTheme="minorHAnsi" w:hAnsiTheme="minorHAnsi" w:cstheme="minorHAnsi"/>
          <w:sz w:val="22"/>
          <w:szCs w:val="22"/>
        </w:rPr>
        <w:t>Komunikacja w postępowaniu o udzielenie zamówienia, w tym ogłoszenie zapytania ofertowego, składanie ofert, wymiana informacji między Zamawiającym a Wykonawcą oraz przekazywanie dokumentów i oświadczeń odbywa się za pomocą platformy BK2021. Po upływie terminu składania ofert, w sytuacji gdy komunikacja przez BK2021 nie będzie możliwa, w uzasadnionych przypadkach, strony komunikują się poprzez wiadomości e-mail</w:t>
      </w:r>
      <w:r w:rsidR="00F678AB" w:rsidRPr="006E2599">
        <w:rPr>
          <w:rFonts w:asciiTheme="minorHAnsi" w:hAnsiTheme="minorHAnsi" w:cstheme="minorHAnsi"/>
          <w:sz w:val="22"/>
          <w:szCs w:val="22"/>
        </w:rPr>
        <w:t>.</w:t>
      </w:r>
    </w:p>
    <w:p w14:paraId="0B2CDF0A" w14:textId="77777777" w:rsidR="00F678AB" w:rsidRPr="006E2599" w:rsidRDefault="00F678AB" w:rsidP="006E2599">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6E2599">
        <w:rPr>
          <w:rFonts w:asciiTheme="minorHAnsi" w:hAnsiTheme="minorHAnsi" w:cstheme="minorHAnsi"/>
          <w:sz w:val="22"/>
          <w:szCs w:val="22"/>
        </w:rPr>
        <w:t>Każdy Wykonawca może złożyć tylko jedną ofertę.</w:t>
      </w:r>
    </w:p>
    <w:p w14:paraId="537537E8" w14:textId="77777777" w:rsidR="00F678AB" w:rsidRPr="006E2599" w:rsidRDefault="00F678AB" w:rsidP="006E2599">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6E2599">
        <w:rPr>
          <w:rFonts w:asciiTheme="minorHAnsi" w:hAnsiTheme="minorHAnsi" w:cstheme="minorHAnsi"/>
          <w:sz w:val="22"/>
          <w:szCs w:val="22"/>
        </w:rPr>
        <w:t>Zamawiający zabrania jakichkolwiek modyfikacji treści dokumentów, za wyjątkiem miejsc służących do wypełnienia oferty.</w:t>
      </w:r>
    </w:p>
    <w:p w14:paraId="52EE9EBD" w14:textId="77777777" w:rsidR="00F678AB" w:rsidRPr="006E2599" w:rsidRDefault="00F678AB" w:rsidP="006E2599">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6E2599">
        <w:rPr>
          <w:rFonts w:asciiTheme="minorHAnsi" w:hAnsiTheme="minorHAnsi" w:cstheme="minorHAnsi"/>
          <w:sz w:val="22"/>
          <w:szCs w:val="22"/>
        </w:rPr>
        <w:t>Jakiekolwiek odstępstwo od wyżej opisanego sposobu przygotowania oferty jest równoznaczne z jej odrzuceniem, ze względu na niespełnienie kryteriów formalnych.</w:t>
      </w:r>
    </w:p>
    <w:p w14:paraId="274CA23C" w14:textId="77777777" w:rsidR="00F678AB" w:rsidRPr="006E2599" w:rsidRDefault="00F678AB" w:rsidP="006E2599">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6E2599">
        <w:rPr>
          <w:rFonts w:asciiTheme="minorHAnsi" w:hAnsiTheme="minorHAnsi" w:cstheme="minorHAnsi"/>
          <w:sz w:val="22"/>
          <w:szCs w:val="22"/>
        </w:rPr>
        <w:t>Zamawiający zastrzega sobie prawo przedłużenia terminu składania ofert oraz do unieważnienia zapytania bez ponoszenia jakichkolwiek skutków prawnych i finansowych.</w:t>
      </w:r>
    </w:p>
    <w:p w14:paraId="41F8AF03" w14:textId="77777777" w:rsidR="00F678AB" w:rsidRPr="00CF2DCD" w:rsidRDefault="00F678AB" w:rsidP="006E2599">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6E2599">
        <w:rPr>
          <w:rFonts w:asciiTheme="minorHAnsi" w:hAnsiTheme="minorHAnsi" w:cstheme="minorHAnsi"/>
          <w:sz w:val="22"/>
          <w:szCs w:val="22"/>
        </w:rPr>
        <w:t xml:space="preserve">Do upływu terminu składania ofert Zamawiający </w:t>
      </w:r>
      <w:r w:rsidRPr="00CF2DCD">
        <w:rPr>
          <w:rFonts w:asciiTheme="minorHAnsi" w:hAnsiTheme="minorHAnsi" w:cstheme="minorHAnsi"/>
          <w:sz w:val="22"/>
          <w:szCs w:val="22"/>
        </w:rPr>
        <w:t>zastrzega sobie prawo zmiany lub uzupełnienia treści niniejszego zapytania ofertowego.</w:t>
      </w:r>
    </w:p>
    <w:p w14:paraId="7C5EF069" w14:textId="77777777" w:rsidR="00F678AB" w:rsidRPr="00CF2DCD" w:rsidRDefault="00F678AB" w:rsidP="006E2599">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CF2DCD">
        <w:rPr>
          <w:rFonts w:asciiTheme="minorHAnsi" w:hAnsiTheme="minorHAnsi" w:cstheme="minorHAnsi"/>
          <w:sz w:val="22"/>
          <w:szCs w:val="22"/>
        </w:rPr>
        <w:t>Miejsce i termin składania ofert:</w:t>
      </w:r>
    </w:p>
    <w:p w14:paraId="6139E2AE" w14:textId="5C9AEA62" w:rsidR="00F678AB" w:rsidRPr="00CF2DCD" w:rsidRDefault="00F678AB" w:rsidP="006E2599">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CF2DCD">
        <w:rPr>
          <w:rFonts w:asciiTheme="minorHAnsi" w:hAnsiTheme="minorHAnsi" w:cstheme="minorHAnsi"/>
          <w:sz w:val="22"/>
          <w:szCs w:val="22"/>
          <w:u w:val="single"/>
        </w:rPr>
        <w:t xml:space="preserve">Termin składania ofert upływa </w:t>
      </w:r>
      <w:r w:rsidR="00CF2DCD" w:rsidRPr="00CF2DCD">
        <w:rPr>
          <w:rFonts w:asciiTheme="minorHAnsi" w:hAnsiTheme="minorHAnsi" w:cstheme="minorHAnsi"/>
          <w:b/>
          <w:bCs/>
          <w:sz w:val="22"/>
          <w:szCs w:val="22"/>
          <w:u w:val="single"/>
        </w:rPr>
        <w:t xml:space="preserve">7 </w:t>
      </w:r>
      <w:r w:rsidR="00B17AC4" w:rsidRPr="00CF2DCD">
        <w:rPr>
          <w:rFonts w:asciiTheme="minorHAnsi" w:hAnsiTheme="minorHAnsi" w:cstheme="minorHAnsi"/>
          <w:b/>
          <w:bCs/>
          <w:sz w:val="22"/>
          <w:szCs w:val="22"/>
          <w:u w:val="single"/>
        </w:rPr>
        <w:t>października</w:t>
      </w:r>
      <w:r w:rsidR="00267BEC" w:rsidRPr="00CF2DCD">
        <w:rPr>
          <w:rFonts w:asciiTheme="minorHAnsi" w:hAnsiTheme="minorHAnsi" w:cstheme="minorHAnsi"/>
          <w:b/>
          <w:bCs/>
          <w:sz w:val="22"/>
          <w:szCs w:val="22"/>
          <w:u w:val="single"/>
        </w:rPr>
        <w:t xml:space="preserve"> </w:t>
      </w:r>
      <w:r w:rsidRPr="00CF2DCD">
        <w:rPr>
          <w:rFonts w:asciiTheme="minorHAnsi" w:hAnsiTheme="minorHAnsi" w:cstheme="minorHAnsi"/>
          <w:b/>
          <w:bCs/>
          <w:sz w:val="22"/>
          <w:szCs w:val="22"/>
          <w:u w:val="single"/>
        </w:rPr>
        <w:t>2024</w:t>
      </w:r>
      <w:r w:rsidR="00FA6E98" w:rsidRPr="00CF2DCD">
        <w:rPr>
          <w:rFonts w:asciiTheme="minorHAnsi" w:hAnsiTheme="minorHAnsi" w:cstheme="minorHAnsi"/>
          <w:b/>
          <w:bCs/>
          <w:sz w:val="22"/>
          <w:szCs w:val="22"/>
          <w:u w:val="single"/>
        </w:rPr>
        <w:t xml:space="preserve"> do godziny 12:00</w:t>
      </w:r>
      <w:r w:rsidR="00C93B65" w:rsidRPr="00CF2DCD">
        <w:rPr>
          <w:rFonts w:asciiTheme="minorHAnsi" w:hAnsiTheme="minorHAnsi" w:cstheme="minorHAnsi"/>
          <w:b/>
          <w:bCs/>
          <w:sz w:val="22"/>
          <w:szCs w:val="22"/>
          <w:u w:val="single"/>
        </w:rPr>
        <w:t>.</w:t>
      </w:r>
    </w:p>
    <w:p w14:paraId="04BA14B1" w14:textId="77777777" w:rsidR="00F678AB" w:rsidRPr="00CF2DCD" w:rsidRDefault="00F678AB" w:rsidP="006E2599">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CF2DCD">
        <w:rPr>
          <w:rFonts w:asciiTheme="minorHAnsi" w:hAnsiTheme="minorHAnsi" w:cstheme="minorHAnsi"/>
          <w:sz w:val="22"/>
          <w:szCs w:val="22"/>
        </w:rPr>
        <w:t xml:space="preserve">Ofertę należy złożyć poprzez Bazę Konkurencyjności BK2021 </w:t>
      </w:r>
      <w:hyperlink r:id="rId10" w:history="1">
        <w:r w:rsidRPr="00CF2DCD">
          <w:rPr>
            <w:rStyle w:val="Hipercze"/>
            <w:rFonts w:asciiTheme="minorHAnsi" w:hAnsiTheme="minorHAnsi" w:cstheme="minorHAnsi"/>
            <w:color w:val="auto"/>
            <w:sz w:val="22"/>
            <w:szCs w:val="22"/>
          </w:rPr>
          <w:t>https://bazakonkurencyjnosci.funduszeeuropejskie.gov.pl/</w:t>
        </w:r>
      </w:hyperlink>
      <w:r w:rsidRPr="00CF2DCD">
        <w:rPr>
          <w:rFonts w:asciiTheme="minorHAnsi" w:hAnsiTheme="minorHAnsi" w:cstheme="minorHAnsi"/>
          <w:sz w:val="22"/>
          <w:szCs w:val="22"/>
        </w:rPr>
        <w:t xml:space="preserve"> zgodnie z instrukcją zamieszczoną na Bazie konkurencyjności.</w:t>
      </w:r>
    </w:p>
    <w:p w14:paraId="71B877DB" w14:textId="77777777" w:rsidR="00F678AB" w:rsidRPr="006E2599" w:rsidRDefault="00F678AB" w:rsidP="006E2599">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6E2599">
        <w:rPr>
          <w:rFonts w:asciiTheme="minorHAnsi" w:hAnsiTheme="minorHAnsi" w:cstheme="minorHAnsi"/>
          <w:sz w:val="22"/>
          <w:szCs w:val="22"/>
        </w:rPr>
        <w:t>Oferta jest składana w:</w:t>
      </w:r>
    </w:p>
    <w:p w14:paraId="1C6A2410" w14:textId="77777777" w:rsidR="00866841" w:rsidRPr="006E2599" w:rsidRDefault="00866841" w:rsidP="006E2599">
      <w:pPr>
        <w:pStyle w:val="Akapitzlist"/>
        <w:ind w:left="709"/>
        <w:rPr>
          <w:rFonts w:asciiTheme="minorHAnsi" w:hAnsiTheme="minorHAnsi" w:cstheme="minorHAnsi"/>
          <w:sz w:val="22"/>
          <w:szCs w:val="22"/>
        </w:rPr>
      </w:pPr>
      <w:r w:rsidRPr="006E2599">
        <w:rPr>
          <w:rFonts w:asciiTheme="minorHAnsi" w:hAnsiTheme="minorHAnsi" w:cstheme="minorHAnsi"/>
          <w:sz w:val="22"/>
          <w:szCs w:val="22"/>
        </w:rPr>
        <w:t>- formie elektronicznej (w rozumieniu przepisów Kodeksu cywilnego);</w:t>
      </w:r>
    </w:p>
    <w:p w14:paraId="2EF63083" w14:textId="77777777" w:rsidR="00866841" w:rsidRPr="006E2599" w:rsidRDefault="00866841" w:rsidP="006E2599">
      <w:pPr>
        <w:pStyle w:val="Akapitzlist"/>
        <w:ind w:left="709"/>
        <w:rPr>
          <w:rFonts w:asciiTheme="minorHAnsi" w:hAnsiTheme="minorHAnsi" w:cstheme="minorHAnsi"/>
          <w:sz w:val="22"/>
          <w:szCs w:val="22"/>
        </w:rPr>
      </w:pPr>
      <w:r w:rsidRPr="006E2599">
        <w:rPr>
          <w:rFonts w:asciiTheme="minorHAnsi" w:hAnsiTheme="minorHAnsi" w:cstheme="minorHAnsi"/>
          <w:sz w:val="22"/>
          <w:szCs w:val="22"/>
        </w:rPr>
        <w:t>- postaci elektronicznej opatrzonej podpisem zaufanym (w rozumieniu ustawy z 17 lutego 2005 o informatyzacji działalności podmiotów realizujących zadania publiczne).</w:t>
      </w:r>
    </w:p>
    <w:p w14:paraId="35AFDBFF" w14:textId="77777777" w:rsidR="00866841" w:rsidRPr="006E2599" w:rsidRDefault="00866841" w:rsidP="006E2599">
      <w:pPr>
        <w:pStyle w:val="Akapitzlist"/>
        <w:ind w:left="709"/>
        <w:rPr>
          <w:rFonts w:asciiTheme="minorHAnsi" w:hAnsiTheme="minorHAnsi" w:cstheme="minorHAnsi"/>
          <w:sz w:val="22"/>
          <w:szCs w:val="22"/>
        </w:rPr>
      </w:pPr>
      <w:r w:rsidRPr="006E2599">
        <w:rPr>
          <w:rFonts w:asciiTheme="minorHAnsi" w:hAnsiTheme="minorHAnsi" w:cstheme="minorHAnsi"/>
          <w:sz w:val="22"/>
          <w:szCs w:val="22"/>
        </w:rPr>
        <w:t>- w formie skanu (elektronicznego odwzorowania) dokumentu podpisanego w postaci papierowej.</w:t>
      </w:r>
    </w:p>
    <w:p w14:paraId="2B864857" w14:textId="77777777" w:rsidR="00F678AB" w:rsidRPr="006E2599" w:rsidRDefault="00F678AB" w:rsidP="006E2599">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6E2599">
        <w:rPr>
          <w:rFonts w:asciiTheme="minorHAnsi" w:hAnsiTheme="minorHAnsi" w:cstheme="minorHAnsi"/>
          <w:sz w:val="22"/>
          <w:szCs w:val="22"/>
        </w:rPr>
        <w:t>Poszczególne oświadczenia i dokumenty mogą być złożone:</w:t>
      </w:r>
    </w:p>
    <w:p w14:paraId="599202E7" w14:textId="77777777" w:rsidR="00F678AB" w:rsidRPr="006E2599" w:rsidRDefault="00F678AB" w:rsidP="006E2599">
      <w:pPr>
        <w:pStyle w:val="Akapitzlist"/>
        <w:widowControl w:val="0"/>
        <w:spacing w:after="120"/>
        <w:ind w:left="709"/>
        <w:jc w:val="both"/>
        <w:rPr>
          <w:rFonts w:asciiTheme="minorHAnsi" w:hAnsiTheme="minorHAnsi" w:cstheme="minorHAnsi"/>
          <w:sz w:val="22"/>
          <w:szCs w:val="22"/>
        </w:rPr>
      </w:pPr>
      <w:r w:rsidRPr="006E2599">
        <w:rPr>
          <w:rFonts w:asciiTheme="minorHAnsi" w:hAnsiTheme="minorHAnsi" w:cstheme="minorHAnsi"/>
          <w:sz w:val="22"/>
          <w:szCs w:val="22"/>
        </w:rPr>
        <w:t>- w oryginale (jeżeli zostały złożone lub wystawione w formie elektronicznej lub postaci elektronicznej) lub</w:t>
      </w:r>
    </w:p>
    <w:p w14:paraId="518634D4" w14:textId="77777777" w:rsidR="00F678AB" w:rsidRPr="006E2599" w:rsidRDefault="00F678AB" w:rsidP="006E2599">
      <w:pPr>
        <w:pStyle w:val="Akapitzlist"/>
        <w:widowControl w:val="0"/>
        <w:spacing w:after="120"/>
        <w:ind w:left="709"/>
        <w:contextualSpacing w:val="0"/>
        <w:jc w:val="both"/>
        <w:rPr>
          <w:rFonts w:asciiTheme="minorHAnsi" w:hAnsiTheme="minorHAnsi" w:cstheme="minorHAnsi"/>
          <w:sz w:val="22"/>
          <w:szCs w:val="22"/>
        </w:rPr>
      </w:pPr>
      <w:r w:rsidRPr="006E2599">
        <w:rPr>
          <w:rFonts w:asciiTheme="minorHAnsi" w:hAnsiTheme="minorHAnsi" w:cstheme="minorHAnsi"/>
          <w:sz w:val="22"/>
          <w:szCs w:val="22"/>
        </w:rPr>
        <w:t>- w formie skanu (elektronicznego odwzorowania) dokumentu wystawionego w postaci papierowej opatrzonego przez Wykonawcę kwalifikowanym podpisem elektronicznym lub podpisem zaufanym.</w:t>
      </w:r>
    </w:p>
    <w:p w14:paraId="24A58BD9" w14:textId="77777777" w:rsidR="00F678AB" w:rsidRPr="006E2599" w:rsidRDefault="00F678AB" w:rsidP="006E2599">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6E2599">
        <w:rPr>
          <w:rFonts w:asciiTheme="minorHAnsi" w:hAnsiTheme="minorHAnsi" w:cstheme="minorHAnsi"/>
          <w:sz w:val="22"/>
          <w:szCs w:val="22"/>
        </w:rPr>
        <w:t>Za datę przekazania oferty przyjmuje się datę jej przekazania na platformę BK2021.</w:t>
      </w:r>
    </w:p>
    <w:p w14:paraId="7DF2CDB5" w14:textId="77777777" w:rsidR="00F678AB" w:rsidRPr="006E2599" w:rsidRDefault="00F678AB" w:rsidP="006E2599">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6E2599">
        <w:rPr>
          <w:rFonts w:asciiTheme="minorHAnsi" w:hAnsiTheme="minorHAnsi" w:cstheme="minorHAnsi"/>
          <w:sz w:val="22"/>
          <w:szCs w:val="22"/>
        </w:rPr>
        <w:t>Oferta powinna być podpisana przez osobę/y uprawnione do składania oświadczeń woli w imieniu Wykonawcy, wg dokumentów rejestrowych lub właściwego pełnomocnictwa dołączonego do oferty.</w:t>
      </w:r>
    </w:p>
    <w:p w14:paraId="66CA9CB3" w14:textId="77777777" w:rsidR="00F678AB" w:rsidRPr="006E2599" w:rsidRDefault="00F678AB" w:rsidP="006E2599">
      <w:pPr>
        <w:pStyle w:val="Akapitzlist"/>
        <w:widowControl w:val="0"/>
        <w:numPr>
          <w:ilvl w:val="1"/>
          <w:numId w:val="1"/>
        </w:numPr>
        <w:spacing w:after="120"/>
        <w:ind w:left="425" w:hanging="426"/>
        <w:contextualSpacing w:val="0"/>
        <w:jc w:val="both"/>
        <w:rPr>
          <w:rFonts w:asciiTheme="minorHAnsi" w:hAnsiTheme="minorHAnsi" w:cstheme="minorHAnsi"/>
          <w:sz w:val="22"/>
          <w:szCs w:val="22"/>
        </w:rPr>
      </w:pPr>
      <w:r w:rsidRPr="006E2599">
        <w:rPr>
          <w:rFonts w:asciiTheme="minorHAnsi" w:hAnsiTheme="minorHAnsi" w:cstheme="minorHAnsi"/>
          <w:sz w:val="22"/>
          <w:szCs w:val="22"/>
        </w:rPr>
        <w:t xml:space="preserve">Zamawiający informuje, iż każdy Wykonawca ubiegający się o realizację zamówienia zobowiązany jest przed upływem terminu składania ofert do wniesienia </w:t>
      </w:r>
      <w:r w:rsidRPr="006E2599">
        <w:rPr>
          <w:rFonts w:asciiTheme="minorHAnsi" w:hAnsiTheme="minorHAnsi" w:cstheme="minorHAnsi"/>
          <w:sz w:val="22"/>
          <w:szCs w:val="22"/>
          <w:u w:val="single"/>
        </w:rPr>
        <w:t>wadium w:</w:t>
      </w:r>
    </w:p>
    <w:p w14:paraId="05EA7A4A" w14:textId="19EE227F" w:rsidR="00F678AB" w:rsidRPr="006E2599" w:rsidRDefault="00F678AB" w:rsidP="006E2599">
      <w:pPr>
        <w:pStyle w:val="Akapitzlist"/>
        <w:widowControl w:val="0"/>
        <w:numPr>
          <w:ilvl w:val="2"/>
          <w:numId w:val="1"/>
        </w:numPr>
        <w:spacing w:after="120"/>
        <w:ind w:left="851"/>
        <w:jc w:val="both"/>
        <w:rPr>
          <w:rFonts w:asciiTheme="minorHAnsi" w:hAnsiTheme="minorHAnsi" w:cstheme="minorHAnsi"/>
          <w:sz w:val="22"/>
          <w:szCs w:val="22"/>
        </w:rPr>
      </w:pPr>
      <w:r w:rsidRPr="006E2599">
        <w:rPr>
          <w:rFonts w:asciiTheme="minorHAnsi" w:hAnsiTheme="minorHAnsi" w:cstheme="minorHAnsi"/>
          <w:sz w:val="22"/>
          <w:szCs w:val="22"/>
        </w:rPr>
        <w:t xml:space="preserve">pieniądzu w wysokości </w:t>
      </w:r>
      <w:r w:rsidR="00AB0142">
        <w:rPr>
          <w:rFonts w:asciiTheme="minorHAnsi" w:hAnsiTheme="minorHAnsi" w:cstheme="minorHAnsi"/>
          <w:sz w:val="22"/>
          <w:szCs w:val="22"/>
        </w:rPr>
        <w:t>5</w:t>
      </w:r>
      <w:r w:rsidR="0051079A" w:rsidRPr="006E2599">
        <w:rPr>
          <w:rFonts w:asciiTheme="minorHAnsi" w:hAnsiTheme="minorHAnsi" w:cstheme="minorHAnsi"/>
          <w:sz w:val="22"/>
          <w:szCs w:val="22"/>
        </w:rPr>
        <w:t>0</w:t>
      </w:r>
      <w:r w:rsidRPr="006E2599">
        <w:rPr>
          <w:rFonts w:asciiTheme="minorHAnsi" w:hAnsiTheme="minorHAnsi" w:cstheme="minorHAnsi"/>
          <w:sz w:val="22"/>
          <w:szCs w:val="22"/>
        </w:rPr>
        <w:t xml:space="preserve">0,00 zł (słownie: </w:t>
      </w:r>
      <w:r w:rsidR="00AB0142">
        <w:rPr>
          <w:rFonts w:asciiTheme="minorHAnsi" w:hAnsiTheme="minorHAnsi" w:cstheme="minorHAnsi"/>
          <w:sz w:val="22"/>
          <w:szCs w:val="22"/>
        </w:rPr>
        <w:t>pięć</w:t>
      </w:r>
      <w:r w:rsidR="00D52E6E" w:rsidRPr="006E2599">
        <w:rPr>
          <w:rFonts w:asciiTheme="minorHAnsi" w:hAnsiTheme="minorHAnsi" w:cstheme="minorHAnsi"/>
          <w:sz w:val="22"/>
          <w:szCs w:val="22"/>
        </w:rPr>
        <w:t>set</w:t>
      </w:r>
      <w:r w:rsidR="0038638C" w:rsidRPr="006E2599">
        <w:rPr>
          <w:rFonts w:asciiTheme="minorHAnsi" w:hAnsiTheme="minorHAnsi" w:cstheme="minorHAnsi"/>
          <w:sz w:val="22"/>
          <w:szCs w:val="22"/>
        </w:rPr>
        <w:t xml:space="preserve"> </w:t>
      </w:r>
      <w:r w:rsidRPr="006E2599">
        <w:rPr>
          <w:rFonts w:asciiTheme="minorHAnsi" w:hAnsiTheme="minorHAnsi" w:cstheme="minorHAnsi"/>
          <w:sz w:val="22"/>
          <w:szCs w:val="22"/>
        </w:rPr>
        <w:t xml:space="preserve">złotych), na wskazany przez Zamawiającego rachunek: </w:t>
      </w:r>
      <w:r w:rsidR="00BF2464" w:rsidRPr="006E2599">
        <w:rPr>
          <w:rFonts w:asciiTheme="minorHAnsi" w:hAnsiTheme="minorHAnsi" w:cstheme="minorHAnsi"/>
          <w:b/>
          <w:bCs/>
          <w:sz w:val="22"/>
          <w:szCs w:val="22"/>
        </w:rPr>
        <w:t>22 1050 1722 1000 0090 3013 2873</w:t>
      </w:r>
      <w:r w:rsidRPr="006E2599">
        <w:rPr>
          <w:rFonts w:asciiTheme="minorHAnsi" w:hAnsiTheme="minorHAnsi" w:cstheme="minorHAnsi"/>
          <w:sz w:val="22"/>
          <w:szCs w:val="22"/>
        </w:rPr>
        <w:t xml:space="preserve"> W tytule przelewu należy wpisać: &gt;&gt;</w:t>
      </w:r>
      <w:r w:rsidRPr="006E2599">
        <w:rPr>
          <w:rFonts w:asciiTheme="minorHAnsi" w:hAnsiTheme="minorHAnsi" w:cstheme="minorHAnsi"/>
          <w:b/>
          <w:sz w:val="22"/>
          <w:szCs w:val="22"/>
        </w:rPr>
        <w:t xml:space="preserve">Oferta w </w:t>
      </w:r>
      <w:r w:rsidRPr="006E2599">
        <w:rPr>
          <w:rFonts w:asciiTheme="minorHAnsi" w:hAnsiTheme="minorHAnsi" w:cstheme="minorHAnsi"/>
          <w:b/>
          <w:sz w:val="22"/>
          <w:szCs w:val="22"/>
        </w:rPr>
        <w:lastRenderedPageBreak/>
        <w:t xml:space="preserve">postępowaniu numer nr </w:t>
      </w:r>
      <w:r w:rsidR="00E65448" w:rsidRPr="006E2599">
        <w:rPr>
          <w:rFonts w:asciiTheme="minorHAnsi" w:hAnsiTheme="minorHAnsi" w:cstheme="minorHAnsi"/>
          <w:b/>
          <w:sz w:val="22"/>
          <w:szCs w:val="22"/>
        </w:rPr>
        <w:t>1</w:t>
      </w:r>
      <w:r w:rsidR="0055127A">
        <w:rPr>
          <w:rFonts w:asciiTheme="minorHAnsi" w:hAnsiTheme="minorHAnsi" w:cstheme="minorHAnsi"/>
          <w:b/>
          <w:sz w:val="22"/>
          <w:szCs w:val="22"/>
        </w:rPr>
        <w:t>3</w:t>
      </w:r>
      <w:r w:rsidR="007C4ACA" w:rsidRPr="006E2599">
        <w:rPr>
          <w:rFonts w:asciiTheme="minorHAnsi" w:hAnsiTheme="minorHAnsi" w:cstheme="minorHAnsi"/>
          <w:b/>
          <w:sz w:val="22"/>
          <w:szCs w:val="22"/>
        </w:rPr>
        <w:t>/D</w:t>
      </w:r>
      <w:r w:rsidR="003C5D95" w:rsidRPr="006E2599">
        <w:rPr>
          <w:rFonts w:asciiTheme="minorHAnsi" w:hAnsiTheme="minorHAnsi" w:cstheme="minorHAnsi"/>
          <w:b/>
          <w:sz w:val="22"/>
          <w:szCs w:val="22"/>
        </w:rPr>
        <w:t>D</w:t>
      </w:r>
      <w:r w:rsidR="007C4ACA" w:rsidRPr="006E2599">
        <w:rPr>
          <w:rFonts w:asciiTheme="minorHAnsi" w:hAnsiTheme="minorHAnsi" w:cstheme="minorHAnsi"/>
          <w:b/>
          <w:sz w:val="22"/>
          <w:szCs w:val="22"/>
        </w:rPr>
        <w:t>SZ/FEPK</w:t>
      </w:r>
      <w:r w:rsidR="007C4ACA" w:rsidRPr="006E2599">
        <w:rPr>
          <w:rFonts w:asciiTheme="minorHAnsi" w:hAnsiTheme="minorHAnsi" w:cstheme="minorHAnsi"/>
          <w:sz w:val="22"/>
          <w:szCs w:val="22"/>
        </w:rPr>
        <w:t xml:space="preserve"> </w:t>
      </w:r>
      <w:r w:rsidRPr="006E2599">
        <w:rPr>
          <w:rFonts w:asciiTheme="minorHAnsi" w:hAnsiTheme="minorHAnsi" w:cstheme="minorHAnsi"/>
          <w:sz w:val="22"/>
          <w:szCs w:val="22"/>
        </w:rPr>
        <w:t>&lt;&lt;.</w:t>
      </w:r>
    </w:p>
    <w:p w14:paraId="0F6214A5" w14:textId="77777777" w:rsidR="00F678AB" w:rsidRPr="006E2599" w:rsidRDefault="00F678AB" w:rsidP="006E2599">
      <w:pPr>
        <w:pStyle w:val="Akapitzlist"/>
        <w:widowControl w:val="0"/>
        <w:numPr>
          <w:ilvl w:val="2"/>
          <w:numId w:val="1"/>
        </w:numPr>
        <w:spacing w:after="120"/>
        <w:ind w:left="851"/>
        <w:jc w:val="both"/>
        <w:rPr>
          <w:rFonts w:asciiTheme="minorHAnsi" w:hAnsiTheme="minorHAnsi" w:cstheme="minorHAnsi"/>
          <w:sz w:val="22"/>
          <w:szCs w:val="22"/>
        </w:rPr>
      </w:pPr>
      <w:r w:rsidRPr="006E2599">
        <w:rPr>
          <w:rFonts w:asciiTheme="minorHAnsi" w:hAnsiTheme="minorHAnsi" w:cstheme="minorHAnsi"/>
          <w:sz w:val="22"/>
          <w:szCs w:val="22"/>
        </w:rPr>
        <w:t>poręczeniach udzielanych przez podmioty, o których mowa w art. 6b ust. 5 pkt 2 ustawy z dnia 9 listopada 2000 r. o utworzeniu Polskiej Agencji Rozwoju Przedsiębiorczości (Dz.U. z 2023 r. poz. 462).</w:t>
      </w:r>
    </w:p>
    <w:p w14:paraId="40BEB46A" w14:textId="77777777" w:rsidR="00F678AB" w:rsidRPr="006E2599" w:rsidRDefault="00F678AB" w:rsidP="006E2599">
      <w:pPr>
        <w:pStyle w:val="Akapitzlist"/>
        <w:widowControl w:val="0"/>
        <w:numPr>
          <w:ilvl w:val="2"/>
          <w:numId w:val="1"/>
        </w:numPr>
        <w:spacing w:after="120"/>
        <w:ind w:left="851"/>
        <w:jc w:val="both"/>
        <w:rPr>
          <w:rFonts w:asciiTheme="minorHAnsi" w:hAnsiTheme="minorHAnsi" w:cstheme="minorHAnsi"/>
          <w:sz w:val="22"/>
          <w:szCs w:val="22"/>
        </w:rPr>
      </w:pPr>
      <w:r w:rsidRPr="006E2599">
        <w:rPr>
          <w:rFonts w:asciiTheme="minorHAnsi" w:hAnsiTheme="minorHAnsi" w:cstheme="minorHAnsi"/>
          <w:sz w:val="22"/>
          <w:szCs w:val="22"/>
        </w:rPr>
        <w:t>gwarancjach bankowych.</w:t>
      </w:r>
    </w:p>
    <w:p w14:paraId="6F1C225E" w14:textId="77777777" w:rsidR="00F678AB" w:rsidRPr="006E2599" w:rsidRDefault="00F678AB" w:rsidP="006E2599">
      <w:pPr>
        <w:pStyle w:val="Akapitzlist"/>
        <w:widowControl w:val="0"/>
        <w:numPr>
          <w:ilvl w:val="2"/>
          <w:numId w:val="1"/>
        </w:numPr>
        <w:spacing w:after="120"/>
        <w:ind w:left="851"/>
        <w:jc w:val="both"/>
        <w:rPr>
          <w:rFonts w:asciiTheme="minorHAnsi" w:hAnsiTheme="minorHAnsi" w:cstheme="minorHAnsi"/>
          <w:sz w:val="22"/>
          <w:szCs w:val="22"/>
        </w:rPr>
      </w:pPr>
      <w:r w:rsidRPr="006E2599">
        <w:rPr>
          <w:rFonts w:asciiTheme="minorHAnsi" w:hAnsiTheme="minorHAnsi" w:cstheme="minorHAnsi"/>
          <w:sz w:val="22"/>
          <w:szCs w:val="22"/>
        </w:rPr>
        <w:t>gwarancjach ubezpieczeniowych.</w:t>
      </w:r>
    </w:p>
    <w:p w14:paraId="255F6484" w14:textId="77777777" w:rsidR="00F678AB" w:rsidRPr="006E2599" w:rsidRDefault="00F678AB" w:rsidP="006E2599">
      <w:pPr>
        <w:pStyle w:val="Akapitzlist"/>
        <w:widowControl w:val="0"/>
        <w:spacing w:after="120"/>
        <w:ind w:left="425"/>
        <w:contextualSpacing w:val="0"/>
        <w:jc w:val="both"/>
        <w:rPr>
          <w:rFonts w:asciiTheme="minorHAnsi" w:hAnsiTheme="minorHAnsi" w:cstheme="minorHAnsi"/>
          <w:sz w:val="22"/>
          <w:szCs w:val="22"/>
        </w:rPr>
      </w:pPr>
      <w:r w:rsidRPr="006E2599">
        <w:rPr>
          <w:rFonts w:asciiTheme="minorHAnsi" w:hAnsiTheme="minorHAnsi" w:cstheme="minorHAnsi"/>
          <w:sz w:val="22"/>
          <w:szCs w:val="22"/>
        </w:rPr>
        <w:t>O prawidłowości wniesienia wadium w formie pieniężnej decyduje m.in. data i godzina zaksięgowania środków na koncie Zamawiającego.</w:t>
      </w:r>
    </w:p>
    <w:p w14:paraId="579FD2E0" w14:textId="77777777" w:rsidR="00F678AB" w:rsidRPr="006E2599" w:rsidRDefault="00F678AB" w:rsidP="006E2599">
      <w:pPr>
        <w:pStyle w:val="Akapitzlist"/>
        <w:widowControl w:val="0"/>
        <w:spacing w:after="120"/>
        <w:ind w:left="425"/>
        <w:contextualSpacing w:val="0"/>
        <w:jc w:val="both"/>
        <w:rPr>
          <w:rFonts w:asciiTheme="minorHAnsi" w:hAnsiTheme="minorHAnsi" w:cstheme="minorHAnsi"/>
          <w:sz w:val="22"/>
          <w:szCs w:val="22"/>
        </w:rPr>
      </w:pPr>
      <w:r w:rsidRPr="006E2599">
        <w:rPr>
          <w:rFonts w:asciiTheme="minorHAnsi" w:hAnsiTheme="minorHAnsi" w:cstheme="minorHAnsi"/>
          <w:sz w:val="22"/>
          <w:szCs w:val="22"/>
        </w:rPr>
        <w:t>Wykonawca zobowiązany jest dołączyć do oferty potwierdzenie wniesienia wadium.</w:t>
      </w:r>
    </w:p>
    <w:p w14:paraId="2969BAAF" w14:textId="77777777" w:rsidR="00F678AB" w:rsidRPr="006E2599" w:rsidRDefault="00F678AB" w:rsidP="006E2599">
      <w:pPr>
        <w:pStyle w:val="Akapitzlist"/>
        <w:widowControl w:val="0"/>
        <w:spacing w:after="120"/>
        <w:ind w:left="425"/>
        <w:contextualSpacing w:val="0"/>
        <w:jc w:val="both"/>
        <w:rPr>
          <w:rFonts w:asciiTheme="minorHAnsi" w:hAnsiTheme="minorHAnsi" w:cstheme="minorHAnsi"/>
          <w:sz w:val="22"/>
          <w:szCs w:val="22"/>
        </w:rPr>
      </w:pPr>
      <w:r w:rsidRPr="006E2599">
        <w:rPr>
          <w:rFonts w:asciiTheme="minorHAnsi" w:hAnsiTheme="minorHAnsi" w:cstheme="minorHAnsi"/>
          <w:sz w:val="22"/>
          <w:szCs w:val="22"/>
        </w:rPr>
        <w:t>Jeżeli wadium jest wnoszone w formie gwarancji lub poręczenia, wykonawca przekazuje Zamawiającemu oryginał gwarancji lub poręczenia, w postaci elektronicznej.</w:t>
      </w:r>
    </w:p>
    <w:p w14:paraId="582BA736" w14:textId="77777777" w:rsidR="00F678AB" w:rsidRPr="006E2599" w:rsidRDefault="00F678AB" w:rsidP="006E2599">
      <w:pPr>
        <w:pStyle w:val="Akapitzlist"/>
        <w:widowControl w:val="0"/>
        <w:spacing w:after="120"/>
        <w:ind w:left="425"/>
        <w:jc w:val="both"/>
        <w:rPr>
          <w:rFonts w:asciiTheme="minorHAnsi" w:hAnsiTheme="minorHAnsi" w:cstheme="minorHAnsi"/>
          <w:sz w:val="22"/>
          <w:szCs w:val="22"/>
        </w:rPr>
      </w:pPr>
      <w:r w:rsidRPr="006E2599">
        <w:rPr>
          <w:rFonts w:asciiTheme="minorHAnsi" w:hAnsiTheme="minorHAnsi" w:cstheme="minorHAnsi"/>
          <w:sz w:val="22"/>
          <w:szCs w:val="22"/>
        </w:rPr>
        <w:t>Gwarancje i poręczenia złożone jako wadium muszą posiadać okres ważności nie krótszy niż termin związania ofertą, pod rygorem wykluczenia Wykonawcy z postępowania.</w:t>
      </w:r>
    </w:p>
    <w:p w14:paraId="1DBAA214" w14:textId="77777777" w:rsidR="00F678AB" w:rsidRPr="006E2599" w:rsidRDefault="00F678AB" w:rsidP="006E2599">
      <w:pPr>
        <w:pStyle w:val="Akapitzlist"/>
        <w:widowControl w:val="0"/>
        <w:spacing w:after="120"/>
        <w:ind w:left="425"/>
        <w:jc w:val="both"/>
        <w:rPr>
          <w:rFonts w:asciiTheme="minorHAnsi" w:hAnsiTheme="minorHAnsi" w:cstheme="minorHAnsi"/>
          <w:sz w:val="22"/>
          <w:szCs w:val="22"/>
        </w:rPr>
      </w:pPr>
      <w:r w:rsidRPr="006E2599">
        <w:rPr>
          <w:rFonts w:asciiTheme="minorHAnsi" w:hAnsiTheme="minorHAnsi" w:cstheme="minorHAnsi"/>
          <w:sz w:val="22"/>
          <w:szCs w:val="22"/>
        </w:rPr>
        <w:t>Niewniesienie wadium w wymaganym terminie, w wymaganej wysokości lub w wymaganej formie skutkuje wykluczeniem Wykonawcy z postępowania.</w:t>
      </w:r>
    </w:p>
    <w:p w14:paraId="1BE89C7B" w14:textId="77777777" w:rsidR="00F678AB" w:rsidRPr="006E2599" w:rsidRDefault="00F678AB" w:rsidP="006E2599">
      <w:pPr>
        <w:pStyle w:val="Akapitzlist"/>
        <w:widowControl w:val="0"/>
        <w:spacing w:after="120"/>
        <w:ind w:left="425"/>
        <w:jc w:val="both"/>
        <w:rPr>
          <w:rFonts w:asciiTheme="minorHAnsi" w:hAnsiTheme="minorHAnsi" w:cstheme="minorHAnsi"/>
          <w:sz w:val="22"/>
          <w:szCs w:val="22"/>
        </w:rPr>
      </w:pPr>
      <w:r w:rsidRPr="006E2599">
        <w:rPr>
          <w:rFonts w:asciiTheme="minorHAnsi" w:hAnsiTheme="minorHAnsi" w:cstheme="minorHAnsi"/>
          <w:sz w:val="22"/>
          <w:szCs w:val="22"/>
        </w:rPr>
        <w:t>Złożone poręczenia lub gwarancje muszą zawierać w swej treści zobowiązanie, że Zamawiający zatrzymuje wadium, jeżeli Wykonawca z przyczyn leżących po jego stronie nie przedłoży wymaganych procedurą dokumentów, co spowoduje brak możliwości wybrania oferty złożonej przez Wykonawcę jako najkorzystniejszej.</w:t>
      </w:r>
    </w:p>
    <w:p w14:paraId="45C7CB89" w14:textId="77777777" w:rsidR="00F678AB" w:rsidRPr="006E2599" w:rsidRDefault="00F678AB" w:rsidP="006E2599">
      <w:pPr>
        <w:pStyle w:val="Akapitzlist"/>
        <w:widowControl w:val="0"/>
        <w:spacing w:after="120"/>
        <w:ind w:left="426"/>
        <w:contextualSpacing w:val="0"/>
        <w:jc w:val="both"/>
        <w:rPr>
          <w:rFonts w:asciiTheme="minorHAnsi" w:hAnsiTheme="minorHAnsi" w:cstheme="minorHAnsi"/>
          <w:sz w:val="22"/>
          <w:szCs w:val="22"/>
        </w:rPr>
      </w:pPr>
      <w:r w:rsidRPr="006E2599">
        <w:rPr>
          <w:rFonts w:asciiTheme="minorHAnsi" w:hAnsiTheme="minorHAnsi" w:cstheme="minorHAnsi"/>
          <w:sz w:val="22"/>
          <w:szCs w:val="22"/>
        </w:rPr>
        <w:t>Zamawiający zwróci wadia Wykonawcom:</w:t>
      </w:r>
    </w:p>
    <w:p w14:paraId="1CD83118" w14:textId="77777777" w:rsidR="00F678AB" w:rsidRPr="006E2599" w:rsidRDefault="00F678AB" w:rsidP="006E2599">
      <w:pPr>
        <w:pStyle w:val="Akapitzlist"/>
        <w:widowControl w:val="0"/>
        <w:numPr>
          <w:ilvl w:val="0"/>
          <w:numId w:val="15"/>
        </w:numPr>
        <w:spacing w:after="120"/>
        <w:ind w:left="851" w:hanging="284"/>
        <w:contextualSpacing w:val="0"/>
        <w:jc w:val="both"/>
        <w:rPr>
          <w:rFonts w:asciiTheme="minorHAnsi" w:hAnsiTheme="minorHAnsi" w:cstheme="minorHAnsi"/>
          <w:sz w:val="22"/>
          <w:szCs w:val="22"/>
        </w:rPr>
      </w:pPr>
      <w:r w:rsidRPr="006E2599">
        <w:rPr>
          <w:rFonts w:asciiTheme="minorHAnsi" w:hAnsiTheme="minorHAnsi" w:cstheme="minorHAnsi"/>
          <w:sz w:val="22"/>
          <w:szCs w:val="22"/>
        </w:rPr>
        <w:t>Których oferty nie podlegały ocenie z uwagi na niespełnienie warunków udziału w postępowaniu – niezwłocznie po rozstrzygnięciu postępowania lub po unieważnieniu postępowania;</w:t>
      </w:r>
    </w:p>
    <w:p w14:paraId="2CE035E5" w14:textId="77777777" w:rsidR="00F678AB" w:rsidRPr="006E2599" w:rsidRDefault="00F678AB" w:rsidP="006E2599">
      <w:pPr>
        <w:pStyle w:val="Akapitzlist"/>
        <w:widowControl w:val="0"/>
        <w:numPr>
          <w:ilvl w:val="0"/>
          <w:numId w:val="15"/>
        </w:numPr>
        <w:spacing w:after="120"/>
        <w:ind w:left="851" w:hanging="284"/>
        <w:contextualSpacing w:val="0"/>
        <w:jc w:val="both"/>
        <w:rPr>
          <w:rFonts w:asciiTheme="minorHAnsi" w:hAnsiTheme="minorHAnsi" w:cstheme="minorHAnsi"/>
          <w:sz w:val="22"/>
          <w:szCs w:val="22"/>
        </w:rPr>
      </w:pPr>
      <w:r w:rsidRPr="006E2599">
        <w:rPr>
          <w:rFonts w:asciiTheme="minorHAnsi" w:hAnsiTheme="minorHAnsi" w:cstheme="minorHAnsi"/>
          <w:sz w:val="22"/>
          <w:szCs w:val="22"/>
        </w:rPr>
        <w:t>Których oferty podlegały ocenie – niezwłocznie po wyborze oferty najkorzystniejszej i podpisaniu umowy lub po unieważnieniu postępowania.</w:t>
      </w:r>
    </w:p>
    <w:p w14:paraId="3080534E" w14:textId="77777777" w:rsidR="00F678AB" w:rsidRPr="006E2599" w:rsidRDefault="00F678AB" w:rsidP="006E2599">
      <w:pPr>
        <w:pStyle w:val="Akapitzlist"/>
        <w:widowControl w:val="0"/>
        <w:spacing w:after="120"/>
        <w:ind w:left="426"/>
        <w:contextualSpacing w:val="0"/>
        <w:jc w:val="both"/>
        <w:rPr>
          <w:rFonts w:asciiTheme="minorHAnsi" w:hAnsiTheme="minorHAnsi" w:cstheme="minorHAnsi"/>
          <w:sz w:val="22"/>
          <w:szCs w:val="22"/>
        </w:rPr>
      </w:pPr>
      <w:r w:rsidRPr="006E2599">
        <w:rPr>
          <w:rFonts w:asciiTheme="minorHAnsi" w:hAnsiTheme="minorHAnsi" w:cstheme="minorHAnsi"/>
          <w:sz w:val="22"/>
          <w:szCs w:val="22"/>
        </w:rPr>
        <w:t>Zamawiający zatrzyma wadium Wykonawcy, którego oferta została wybrana, jeżeli:</w:t>
      </w:r>
    </w:p>
    <w:p w14:paraId="4608AB41" w14:textId="77777777" w:rsidR="00F678AB" w:rsidRPr="006E2599" w:rsidRDefault="00F678AB" w:rsidP="006E2599">
      <w:pPr>
        <w:pStyle w:val="Akapitzlist"/>
        <w:widowControl w:val="0"/>
        <w:numPr>
          <w:ilvl w:val="0"/>
          <w:numId w:val="14"/>
        </w:numPr>
        <w:spacing w:after="120"/>
        <w:ind w:left="851" w:hanging="284"/>
        <w:contextualSpacing w:val="0"/>
        <w:jc w:val="both"/>
        <w:rPr>
          <w:rFonts w:asciiTheme="minorHAnsi" w:hAnsiTheme="minorHAnsi" w:cstheme="minorHAnsi"/>
          <w:sz w:val="22"/>
          <w:szCs w:val="22"/>
        </w:rPr>
      </w:pPr>
      <w:r w:rsidRPr="006E2599">
        <w:rPr>
          <w:rFonts w:asciiTheme="minorHAnsi" w:hAnsiTheme="minorHAnsi" w:cstheme="minorHAnsi"/>
          <w:sz w:val="22"/>
          <w:szCs w:val="22"/>
        </w:rPr>
        <w:t>Wykonawca odmówi podpisania umowy w sprawie realizacji zamówienia na warunkach określonych w zapytaniu ofertowym i ofercie;</w:t>
      </w:r>
    </w:p>
    <w:p w14:paraId="15042340" w14:textId="05215740" w:rsidR="00A76225" w:rsidRPr="006E2599" w:rsidRDefault="00F678AB" w:rsidP="006E2599">
      <w:pPr>
        <w:pStyle w:val="Akapitzlist"/>
        <w:widowControl w:val="0"/>
        <w:numPr>
          <w:ilvl w:val="0"/>
          <w:numId w:val="14"/>
        </w:numPr>
        <w:spacing w:after="120"/>
        <w:ind w:left="851" w:hanging="284"/>
        <w:contextualSpacing w:val="0"/>
        <w:jc w:val="both"/>
        <w:rPr>
          <w:rFonts w:asciiTheme="minorHAnsi" w:hAnsiTheme="minorHAnsi" w:cstheme="minorHAnsi"/>
          <w:sz w:val="22"/>
          <w:szCs w:val="22"/>
        </w:rPr>
      </w:pPr>
      <w:r w:rsidRPr="006E2599">
        <w:rPr>
          <w:rFonts w:asciiTheme="minorHAnsi" w:hAnsiTheme="minorHAnsi" w:cstheme="minorHAnsi"/>
          <w:sz w:val="22"/>
          <w:szCs w:val="22"/>
        </w:rPr>
        <w:t>Zawarcie umowy w sprawie realizacji zamówienia stało się niemożliwe z przyczyn leżących po stronie Wykonawcy.</w:t>
      </w:r>
    </w:p>
    <w:p w14:paraId="7CD2C652" w14:textId="77777777" w:rsidR="00797D42" w:rsidRPr="006E2599" w:rsidRDefault="00797D42" w:rsidP="006E2599">
      <w:pPr>
        <w:pStyle w:val="Akapitzlist"/>
        <w:widowControl w:val="0"/>
        <w:numPr>
          <w:ilvl w:val="0"/>
          <w:numId w:val="1"/>
        </w:numPr>
        <w:spacing w:before="360" w:after="120"/>
        <w:ind w:left="426" w:hanging="426"/>
        <w:contextualSpacing w:val="0"/>
        <w:jc w:val="both"/>
        <w:rPr>
          <w:rFonts w:asciiTheme="minorHAnsi" w:hAnsiTheme="minorHAnsi" w:cstheme="minorHAnsi"/>
          <w:b/>
          <w:sz w:val="22"/>
          <w:szCs w:val="22"/>
        </w:rPr>
      </w:pPr>
      <w:r w:rsidRPr="006E2599">
        <w:rPr>
          <w:rFonts w:asciiTheme="minorHAnsi" w:hAnsiTheme="minorHAnsi" w:cstheme="minorHAnsi"/>
          <w:b/>
          <w:sz w:val="22"/>
          <w:szCs w:val="22"/>
        </w:rPr>
        <w:t>WARUNKI ZAWARCIA UMOWY</w:t>
      </w:r>
    </w:p>
    <w:p w14:paraId="3D0F39CA" w14:textId="77777777" w:rsidR="00797D42" w:rsidRPr="006E2599" w:rsidRDefault="00797D42" w:rsidP="006E2599">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6E2599">
        <w:rPr>
          <w:rFonts w:asciiTheme="minorHAnsi" w:hAnsiTheme="minorHAnsi" w:cstheme="minorHAnsi"/>
          <w:sz w:val="22"/>
          <w:szCs w:val="22"/>
        </w:rPr>
        <w:t>Zamawiający informuje, a Wykonawca składając ofertę, akceptuje, że w umowie będą znajdowały się między innymi następujące zapisy:</w:t>
      </w:r>
    </w:p>
    <w:p w14:paraId="0C28D9EB" w14:textId="2AEDF3D7" w:rsidR="00797D42" w:rsidRPr="006E2599" w:rsidRDefault="00797D42" w:rsidP="006E2599">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6E2599">
        <w:rPr>
          <w:rFonts w:asciiTheme="minorHAnsi" w:hAnsiTheme="minorHAnsi" w:cstheme="minorHAnsi"/>
          <w:sz w:val="22"/>
          <w:szCs w:val="22"/>
        </w:rPr>
        <w:t>Przewidujące karę umowną w wysokości 15% łącznego wynagrodzenia Wykonawcy – w przypadku braku możliwości realizowania umowy na rzecz Zamawiającego w wymaganym zakresie i wymiarze lub w przypadku wykonywania przez Wykonawcę umowy w sposób niezgodny z postanowieniami umowy oraz bez zachowania należytej staranności</w:t>
      </w:r>
      <w:r w:rsidR="00F45BDC" w:rsidRPr="006E2599">
        <w:rPr>
          <w:rFonts w:asciiTheme="minorHAnsi" w:hAnsiTheme="minorHAnsi" w:cstheme="minorHAnsi"/>
          <w:sz w:val="22"/>
          <w:szCs w:val="22"/>
        </w:rPr>
        <w:t>, w szczególności</w:t>
      </w:r>
      <w:r w:rsidR="00206009" w:rsidRPr="006E2599">
        <w:rPr>
          <w:rFonts w:asciiTheme="minorHAnsi" w:hAnsiTheme="minorHAnsi" w:cstheme="minorHAnsi"/>
          <w:sz w:val="22"/>
          <w:szCs w:val="22"/>
        </w:rPr>
        <w:t xml:space="preserve"> przypadkach</w:t>
      </w:r>
      <w:r w:rsidR="00F45BDC" w:rsidRPr="006E2599">
        <w:rPr>
          <w:rFonts w:asciiTheme="minorHAnsi" w:hAnsiTheme="minorHAnsi" w:cstheme="minorHAnsi"/>
          <w:sz w:val="22"/>
          <w:szCs w:val="22"/>
        </w:rPr>
        <w:t xml:space="preserve"> </w:t>
      </w:r>
      <w:r w:rsidR="006B065F" w:rsidRPr="006E2599">
        <w:rPr>
          <w:rFonts w:asciiTheme="minorHAnsi" w:hAnsiTheme="minorHAnsi" w:cstheme="minorHAnsi"/>
          <w:sz w:val="22"/>
          <w:szCs w:val="22"/>
        </w:rPr>
        <w:t>rażące</w:t>
      </w:r>
      <w:r w:rsidR="00206009" w:rsidRPr="006E2599">
        <w:rPr>
          <w:rFonts w:asciiTheme="minorHAnsi" w:hAnsiTheme="minorHAnsi" w:cstheme="minorHAnsi"/>
          <w:sz w:val="22"/>
          <w:szCs w:val="22"/>
        </w:rPr>
        <w:t>go</w:t>
      </w:r>
      <w:r w:rsidR="006B065F" w:rsidRPr="006E2599">
        <w:rPr>
          <w:rFonts w:asciiTheme="minorHAnsi" w:hAnsiTheme="minorHAnsi" w:cstheme="minorHAnsi"/>
          <w:sz w:val="22"/>
          <w:szCs w:val="22"/>
        </w:rPr>
        <w:t xml:space="preserve"> naruszeni</w:t>
      </w:r>
      <w:r w:rsidR="00206009" w:rsidRPr="006E2599">
        <w:rPr>
          <w:rFonts w:asciiTheme="minorHAnsi" w:hAnsiTheme="minorHAnsi" w:cstheme="minorHAnsi"/>
          <w:sz w:val="22"/>
          <w:szCs w:val="22"/>
        </w:rPr>
        <w:t>a</w:t>
      </w:r>
      <w:r w:rsidR="006B065F" w:rsidRPr="006E2599">
        <w:rPr>
          <w:rFonts w:asciiTheme="minorHAnsi" w:hAnsiTheme="minorHAnsi" w:cstheme="minorHAnsi"/>
          <w:sz w:val="22"/>
          <w:szCs w:val="22"/>
        </w:rPr>
        <w:t xml:space="preserve"> przez Wykonawcę warunków umowy</w:t>
      </w:r>
      <w:r w:rsidR="00206009" w:rsidRPr="006E2599">
        <w:rPr>
          <w:rFonts w:asciiTheme="minorHAnsi" w:hAnsiTheme="minorHAnsi" w:cstheme="minorHAnsi"/>
          <w:sz w:val="22"/>
          <w:szCs w:val="22"/>
        </w:rPr>
        <w:t>, o których mowa w opisie przedmiotu zamówienia</w:t>
      </w:r>
      <w:r w:rsidRPr="006E2599">
        <w:rPr>
          <w:rFonts w:asciiTheme="minorHAnsi" w:hAnsiTheme="minorHAnsi" w:cstheme="minorHAnsi"/>
          <w:sz w:val="22"/>
          <w:szCs w:val="22"/>
        </w:rPr>
        <w:t>.</w:t>
      </w:r>
    </w:p>
    <w:p w14:paraId="163CD68E" w14:textId="77777777" w:rsidR="00797D42" w:rsidRPr="006E2599" w:rsidRDefault="00797D42" w:rsidP="006E2599">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6E2599">
        <w:rPr>
          <w:rFonts w:asciiTheme="minorHAnsi" w:hAnsiTheme="minorHAnsi" w:cstheme="minorHAnsi"/>
          <w:sz w:val="22"/>
          <w:szCs w:val="22"/>
        </w:rPr>
        <w:t xml:space="preserve">Przewidujące karę umowną w wysokości 15% łącznego wynagrodzenia Wykonawcy – w przypadku niezaangażowania przy realizacji zamówienia osoby z </w:t>
      </w:r>
      <w:r w:rsidRPr="006E2599">
        <w:rPr>
          <w:rFonts w:asciiTheme="minorHAnsi" w:hAnsiTheme="minorHAnsi" w:cstheme="minorHAnsi"/>
          <w:sz w:val="22"/>
          <w:szCs w:val="22"/>
          <w:shd w:val="clear" w:color="auto" w:fill="FFFFFF"/>
        </w:rPr>
        <w:t>niepełnosprawnością, pomimo zadeklarowania tego faktu w złożonej Ofercie.</w:t>
      </w:r>
    </w:p>
    <w:p w14:paraId="36FFB252" w14:textId="77777777" w:rsidR="00797D42" w:rsidRPr="006E2599" w:rsidRDefault="00797D42" w:rsidP="006E2599">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6E2599">
        <w:rPr>
          <w:rFonts w:asciiTheme="minorHAnsi" w:hAnsiTheme="minorHAnsi" w:cstheme="minorHAnsi"/>
          <w:sz w:val="22"/>
          <w:szCs w:val="22"/>
        </w:rPr>
        <w:t>Przewidujące karę umowną w wysokości 15% łącznego wynagrodzenia Wykonawcy – każdorazowo w przypadku niezrealizowania usługi w miejscu i terminie wskazanym przez Zamawiającego (tj. terminie wskazanym z zachowaniem zadeklarowanej przez Wykonawcę gotowości do realizacji usługi).</w:t>
      </w:r>
    </w:p>
    <w:p w14:paraId="0A68B821" w14:textId="77777777" w:rsidR="00797D42" w:rsidRPr="006E2599" w:rsidRDefault="00797D42" w:rsidP="006E2599">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6E2599">
        <w:rPr>
          <w:rFonts w:asciiTheme="minorHAnsi" w:hAnsiTheme="minorHAnsi" w:cstheme="minorHAnsi"/>
          <w:sz w:val="22"/>
          <w:szCs w:val="22"/>
        </w:rPr>
        <w:t>Zastrzegające Zamawiającemu możliwość potrącenia naliczonych kar umownych z wynagrodzenia Wykonawcy.</w:t>
      </w:r>
    </w:p>
    <w:p w14:paraId="6E6C7046" w14:textId="77777777" w:rsidR="00797D42" w:rsidRPr="006E2599" w:rsidRDefault="00797D42" w:rsidP="006E2599">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6E2599">
        <w:rPr>
          <w:rFonts w:asciiTheme="minorHAnsi" w:hAnsiTheme="minorHAnsi" w:cstheme="minorHAnsi"/>
          <w:sz w:val="22"/>
          <w:szCs w:val="22"/>
        </w:rPr>
        <w:lastRenderedPageBreak/>
        <w:t>Zastrzegające prawo do dochodzenia odszkodowania przez Zamawiającego do wysokości faktycznych strat jakie poniósł Zamawiający na skutek działania lub zaniechania Wykonawcy oraz pokrycia wszelkich kosztów poniesionych przez Zamawiającego w związku z realizacją usługi w innym terminie.</w:t>
      </w:r>
    </w:p>
    <w:p w14:paraId="511C26AA" w14:textId="77777777" w:rsidR="00797D42" w:rsidRPr="006E2599" w:rsidRDefault="00797D42" w:rsidP="006E2599">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6E2599">
        <w:rPr>
          <w:rFonts w:asciiTheme="minorHAnsi" w:hAnsiTheme="minorHAnsi" w:cstheme="minorHAnsi"/>
          <w:sz w:val="22"/>
          <w:szCs w:val="22"/>
        </w:rPr>
        <w:t>Zastrzegające możliwość niezwłocznego odstąpienia od umowy przez Zamawiającego w przypadku naruszenia przez Wykonawcę warunków podpisanej umowy, w tym m.in.</w:t>
      </w:r>
    </w:p>
    <w:p w14:paraId="40041D8D" w14:textId="77777777" w:rsidR="00797D42" w:rsidRPr="006E2599" w:rsidRDefault="00797D42" w:rsidP="006E2599">
      <w:pPr>
        <w:pStyle w:val="Akapitzlist"/>
        <w:widowControl w:val="0"/>
        <w:numPr>
          <w:ilvl w:val="3"/>
          <w:numId w:val="1"/>
        </w:numPr>
        <w:spacing w:after="120"/>
        <w:ind w:left="1134"/>
        <w:contextualSpacing w:val="0"/>
        <w:jc w:val="both"/>
        <w:rPr>
          <w:rFonts w:asciiTheme="minorHAnsi" w:hAnsiTheme="minorHAnsi" w:cstheme="minorHAnsi"/>
          <w:sz w:val="22"/>
          <w:szCs w:val="22"/>
        </w:rPr>
      </w:pPr>
      <w:bookmarkStart w:id="6" w:name="_Hlk490745847"/>
      <w:r w:rsidRPr="006E2599">
        <w:rPr>
          <w:rFonts w:asciiTheme="minorHAnsi" w:hAnsiTheme="minorHAnsi" w:cstheme="minorHAnsi"/>
          <w:sz w:val="22"/>
          <w:szCs w:val="22"/>
        </w:rPr>
        <w:t>Stwierdzenia przez Zamawiającego jakiegokolwiek uchybienia, zmiany, opóźnienia i realizacji przedmiotu umowy niezgodnie z przedstawianym przez Zamawiającego harmonogramem oraz nieuwzględniania dodatkowych wymagań Zamawiającego zgłaszanych podczas zajęć dotyczących indywidualnych potrzeb Uczestnika, programu, zawartości merytorycznej i sposobu ich prowadzenia.</w:t>
      </w:r>
      <w:bookmarkEnd w:id="6"/>
    </w:p>
    <w:p w14:paraId="78EE833C" w14:textId="32476F5B" w:rsidR="00797D42" w:rsidRPr="006E2599" w:rsidRDefault="00797D42" w:rsidP="006E2599">
      <w:pPr>
        <w:pStyle w:val="Akapitzlist"/>
        <w:widowControl w:val="0"/>
        <w:numPr>
          <w:ilvl w:val="3"/>
          <w:numId w:val="1"/>
        </w:numPr>
        <w:spacing w:after="120"/>
        <w:ind w:left="1134"/>
        <w:contextualSpacing w:val="0"/>
        <w:jc w:val="both"/>
        <w:rPr>
          <w:rFonts w:asciiTheme="minorHAnsi" w:hAnsiTheme="minorHAnsi" w:cstheme="minorHAnsi"/>
          <w:sz w:val="22"/>
          <w:szCs w:val="22"/>
        </w:rPr>
      </w:pPr>
      <w:r w:rsidRPr="006E2599">
        <w:rPr>
          <w:rFonts w:asciiTheme="minorHAnsi" w:hAnsiTheme="minorHAnsi" w:cstheme="minorHAnsi"/>
          <w:sz w:val="22"/>
          <w:szCs w:val="22"/>
        </w:rPr>
        <w:t xml:space="preserve">Uznania bądź kwestionowania przez Instytucję </w:t>
      </w:r>
      <w:r w:rsidR="00BA28C9" w:rsidRPr="006E2599">
        <w:rPr>
          <w:rFonts w:asciiTheme="minorHAnsi" w:hAnsiTheme="minorHAnsi" w:cstheme="minorHAnsi"/>
          <w:sz w:val="22"/>
          <w:szCs w:val="22"/>
        </w:rPr>
        <w:t>Pośredniczącą</w:t>
      </w:r>
      <w:r w:rsidRPr="006E2599">
        <w:rPr>
          <w:rFonts w:asciiTheme="minorHAnsi" w:hAnsiTheme="minorHAnsi" w:cstheme="minorHAnsi"/>
          <w:sz w:val="22"/>
          <w:szCs w:val="22"/>
        </w:rPr>
        <w:t xml:space="preserve"> poszczególnych wydatków związanych z realizacją Projektu, w tym zadań, bądź ich części za niekwalifikowane z uwagi na uchybienia Wykonawcy w trakcie realizacji przedmiotu umowy.</w:t>
      </w:r>
    </w:p>
    <w:p w14:paraId="6B00058D" w14:textId="77777777" w:rsidR="006D03D3" w:rsidRPr="006E2599" w:rsidRDefault="00814290" w:rsidP="006E2599">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6E2599">
        <w:rPr>
          <w:rFonts w:asciiTheme="minorHAnsi" w:hAnsiTheme="minorHAnsi" w:cstheme="minorHAnsi"/>
          <w:sz w:val="22"/>
          <w:szCs w:val="22"/>
        </w:rPr>
        <w:t xml:space="preserve">Zobowiązujące </w:t>
      </w:r>
      <w:r w:rsidR="006D03D3" w:rsidRPr="006E2599">
        <w:rPr>
          <w:rFonts w:asciiTheme="minorHAnsi" w:hAnsiTheme="minorHAnsi" w:cstheme="minorHAnsi"/>
          <w:sz w:val="22"/>
          <w:szCs w:val="22"/>
        </w:rPr>
        <w:t xml:space="preserve">Wykonawcę </w:t>
      </w:r>
      <w:r w:rsidRPr="006E2599">
        <w:rPr>
          <w:rFonts w:asciiTheme="minorHAnsi" w:hAnsiTheme="minorHAnsi" w:cstheme="minorHAnsi"/>
          <w:sz w:val="22"/>
          <w:szCs w:val="22"/>
        </w:rPr>
        <w:t>do przechowywania i udostępniania dokumentacji związanej z realizacją</w:t>
      </w:r>
      <w:r w:rsidR="006D03D3" w:rsidRPr="006E2599">
        <w:rPr>
          <w:rFonts w:asciiTheme="minorHAnsi" w:hAnsiTheme="minorHAnsi" w:cstheme="minorHAnsi"/>
          <w:sz w:val="22"/>
          <w:szCs w:val="22"/>
        </w:rPr>
        <w:t xml:space="preserve"> zamówienia</w:t>
      </w:r>
      <w:r w:rsidRPr="006E2599">
        <w:rPr>
          <w:rFonts w:asciiTheme="minorHAnsi" w:hAnsiTheme="minorHAnsi" w:cstheme="minorHAnsi"/>
          <w:sz w:val="22"/>
          <w:szCs w:val="22"/>
        </w:rPr>
        <w:t>:</w:t>
      </w:r>
    </w:p>
    <w:p w14:paraId="120F50A4" w14:textId="77777777" w:rsidR="00A55A9E" w:rsidRPr="006E2599" w:rsidRDefault="00814290" w:rsidP="006E2599">
      <w:pPr>
        <w:pStyle w:val="Akapitzlist"/>
        <w:widowControl w:val="0"/>
        <w:numPr>
          <w:ilvl w:val="0"/>
          <w:numId w:val="23"/>
        </w:numPr>
        <w:spacing w:after="120"/>
        <w:ind w:left="1134"/>
        <w:contextualSpacing w:val="0"/>
        <w:jc w:val="both"/>
        <w:rPr>
          <w:rFonts w:asciiTheme="minorHAnsi" w:hAnsiTheme="minorHAnsi" w:cstheme="minorHAnsi"/>
          <w:sz w:val="22"/>
          <w:szCs w:val="22"/>
        </w:rPr>
      </w:pPr>
      <w:r w:rsidRPr="006E2599">
        <w:rPr>
          <w:rFonts w:asciiTheme="minorHAnsi" w:hAnsiTheme="minorHAnsi" w:cstheme="minorHAnsi"/>
          <w:sz w:val="22"/>
          <w:szCs w:val="22"/>
        </w:rPr>
        <w:t xml:space="preserve">przez okres pięciu lat od dnia 31 grudnia roku, w którym Instytucja Pośrednicząca dokonała ostatniej płatności na rzecz </w:t>
      </w:r>
      <w:r w:rsidR="00A55A9E" w:rsidRPr="006E2599">
        <w:rPr>
          <w:rFonts w:asciiTheme="minorHAnsi" w:hAnsiTheme="minorHAnsi" w:cstheme="minorHAnsi"/>
          <w:sz w:val="22"/>
          <w:szCs w:val="22"/>
        </w:rPr>
        <w:t>Zamawiającego</w:t>
      </w:r>
      <w:r w:rsidRPr="006E2599">
        <w:rPr>
          <w:rFonts w:asciiTheme="minorHAnsi" w:hAnsiTheme="minorHAnsi" w:cstheme="minorHAnsi"/>
          <w:sz w:val="22"/>
          <w:szCs w:val="22"/>
        </w:rPr>
        <w:t>. Okres, o którym mowa w zdaniu pierwszym, zostaje wstrzymywany w przypadku wszczęcia postępowania prawnego albo na wniosek Komisji;</w:t>
      </w:r>
    </w:p>
    <w:p w14:paraId="6A2D7B23" w14:textId="77777777" w:rsidR="00382FE6" w:rsidRPr="006E2599" w:rsidRDefault="00814290" w:rsidP="006E2599">
      <w:pPr>
        <w:pStyle w:val="Akapitzlist"/>
        <w:widowControl w:val="0"/>
        <w:numPr>
          <w:ilvl w:val="0"/>
          <w:numId w:val="23"/>
        </w:numPr>
        <w:spacing w:after="120"/>
        <w:ind w:left="1134"/>
        <w:contextualSpacing w:val="0"/>
        <w:jc w:val="both"/>
        <w:rPr>
          <w:rFonts w:asciiTheme="minorHAnsi" w:hAnsiTheme="minorHAnsi" w:cstheme="minorHAnsi"/>
          <w:sz w:val="22"/>
          <w:szCs w:val="22"/>
        </w:rPr>
      </w:pPr>
      <w:r w:rsidRPr="006E2599">
        <w:rPr>
          <w:rFonts w:asciiTheme="minorHAnsi" w:hAnsiTheme="minorHAnsi" w:cstheme="minorHAnsi"/>
          <w:sz w:val="22"/>
          <w:szCs w:val="22"/>
        </w:rPr>
        <w:t xml:space="preserve">w przypadku dokumentów dotyczących pomocy publicznej lub pomocy de </w:t>
      </w:r>
      <w:proofErr w:type="spellStart"/>
      <w:r w:rsidRPr="006E2599">
        <w:rPr>
          <w:rFonts w:asciiTheme="minorHAnsi" w:hAnsiTheme="minorHAnsi" w:cstheme="minorHAnsi"/>
          <w:sz w:val="22"/>
          <w:szCs w:val="22"/>
        </w:rPr>
        <w:t>minimis</w:t>
      </w:r>
      <w:proofErr w:type="spellEnd"/>
      <w:r w:rsidRPr="006E2599">
        <w:rPr>
          <w:rFonts w:asciiTheme="minorHAnsi" w:hAnsiTheme="minorHAnsi" w:cstheme="minorHAnsi"/>
          <w:sz w:val="22"/>
          <w:szCs w:val="22"/>
        </w:rPr>
        <w:t xml:space="preserve"> - przez okres 10 lat, licząc od dnia jej przyznania, o ile Projekt dotyczy pomocy publicznej lub pomocy de </w:t>
      </w:r>
      <w:proofErr w:type="spellStart"/>
      <w:r w:rsidRPr="006E2599">
        <w:rPr>
          <w:rFonts w:asciiTheme="minorHAnsi" w:hAnsiTheme="minorHAnsi" w:cstheme="minorHAnsi"/>
          <w:sz w:val="22"/>
          <w:szCs w:val="22"/>
        </w:rPr>
        <w:t>minimis</w:t>
      </w:r>
      <w:proofErr w:type="spellEnd"/>
      <w:r w:rsidRPr="006E2599">
        <w:rPr>
          <w:rFonts w:asciiTheme="minorHAnsi" w:hAnsiTheme="minorHAnsi" w:cstheme="minorHAnsi"/>
          <w:sz w:val="22"/>
          <w:szCs w:val="22"/>
        </w:rPr>
        <w:t>;</w:t>
      </w:r>
    </w:p>
    <w:p w14:paraId="1F995544" w14:textId="77777777" w:rsidR="00382FE6" w:rsidRPr="006E2599" w:rsidRDefault="00814290" w:rsidP="006E2599">
      <w:pPr>
        <w:pStyle w:val="Akapitzlist"/>
        <w:widowControl w:val="0"/>
        <w:numPr>
          <w:ilvl w:val="0"/>
          <w:numId w:val="23"/>
        </w:numPr>
        <w:spacing w:after="120"/>
        <w:ind w:left="1134"/>
        <w:contextualSpacing w:val="0"/>
        <w:jc w:val="both"/>
        <w:rPr>
          <w:rFonts w:asciiTheme="minorHAnsi" w:hAnsiTheme="minorHAnsi" w:cstheme="minorHAnsi"/>
          <w:sz w:val="22"/>
          <w:szCs w:val="22"/>
        </w:rPr>
      </w:pPr>
      <w:r w:rsidRPr="006E2599">
        <w:rPr>
          <w:rFonts w:asciiTheme="minorHAnsi" w:hAnsiTheme="minorHAnsi" w:cstheme="minorHAnsi"/>
          <w:sz w:val="22"/>
          <w:szCs w:val="22"/>
        </w:rPr>
        <w:t>w przypadku dokumentów dotyczących podatku od towarów i usług - przez okres, o którym mowa w ustawie z dnia 11 marca 2004 r. o podatku od towarów i usług;</w:t>
      </w:r>
    </w:p>
    <w:p w14:paraId="680CEA88" w14:textId="77777777" w:rsidR="00C3703A" w:rsidRPr="006E2599" w:rsidRDefault="00814290" w:rsidP="006E2599">
      <w:pPr>
        <w:pStyle w:val="Akapitzlist"/>
        <w:widowControl w:val="0"/>
        <w:numPr>
          <w:ilvl w:val="0"/>
          <w:numId w:val="23"/>
        </w:numPr>
        <w:spacing w:after="120"/>
        <w:ind w:left="1134"/>
        <w:contextualSpacing w:val="0"/>
        <w:jc w:val="both"/>
        <w:rPr>
          <w:rFonts w:asciiTheme="minorHAnsi" w:hAnsiTheme="minorHAnsi" w:cstheme="minorHAnsi"/>
          <w:sz w:val="22"/>
          <w:szCs w:val="22"/>
        </w:rPr>
      </w:pPr>
      <w:r w:rsidRPr="006E2599">
        <w:rPr>
          <w:rFonts w:asciiTheme="minorHAnsi" w:hAnsiTheme="minorHAnsi" w:cstheme="minorHAnsi"/>
          <w:sz w:val="22"/>
          <w:szCs w:val="22"/>
        </w:rPr>
        <w:t>w sposób zapewniający dostępność, poufność i bezpieczeństwo oraz poinformowania Instytucji Pośredniczącej o miejscu jej archiwizacji.</w:t>
      </w:r>
      <w:r w:rsidR="007D75EA" w:rsidRPr="006E2599">
        <w:rPr>
          <w:rFonts w:asciiTheme="minorHAnsi" w:hAnsiTheme="minorHAnsi" w:cstheme="minorHAnsi"/>
          <w:sz w:val="22"/>
          <w:szCs w:val="22"/>
        </w:rPr>
        <w:t xml:space="preserve"> </w:t>
      </w:r>
      <w:r w:rsidRPr="006E2599">
        <w:rPr>
          <w:rFonts w:asciiTheme="minorHAnsi" w:hAnsiTheme="minorHAnsi" w:cstheme="minorHAnsi"/>
          <w:sz w:val="22"/>
          <w:szCs w:val="22"/>
        </w:rPr>
        <w:t xml:space="preserve">W przypadku zmiany miejsca archiwizacji dokumentów oraz w przypadku zawieszenia lub zaprzestania przez </w:t>
      </w:r>
      <w:r w:rsidR="007D75EA" w:rsidRPr="006E2599">
        <w:rPr>
          <w:rFonts w:asciiTheme="minorHAnsi" w:hAnsiTheme="minorHAnsi" w:cstheme="minorHAnsi"/>
          <w:sz w:val="22"/>
          <w:szCs w:val="22"/>
        </w:rPr>
        <w:t xml:space="preserve">Wykonawcę </w:t>
      </w:r>
      <w:r w:rsidRPr="006E2599">
        <w:rPr>
          <w:rFonts w:asciiTheme="minorHAnsi" w:hAnsiTheme="minorHAnsi" w:cstheme="minorHAnsi"/>
          <w:sz w:val="22"/>
          <w:szCs w:val="22"/>
        </w:rPr>
        <w:t xml:space="preserve">działalności przed terminem, o którym mowa </w:t>
      </w:r>
      <w:r w:rsidR="007D75EA" w:rsidRPr="006E2599">
        <w:rPr>
          <w:rFonts w:asciiTheme="minorHAnsi" w:hAnsiTheme="minorHAnsi" w:cstheme="minorHAnsi"/>
          <w:sz w:val="22"/>
          <w:szCs w:val="22"/>
        </w:rPr>
        <w:t>powyżej</w:t>
      </w:r>
      <w:r w:rsidRPr="006E2599">
        <w:rPr>
          <w:rFonts w:asciiTheme="minorHAnsi" w:hAnsiTheme="minorHAnsi" w:cstheme="minorHAnsi"/>
          <w:sz w:val="22"/>
          <w:szCs w:val="22"/>
        </w:rPr>
        <w:t xml:space="preserve">, </w:t>
      </w:r>
      <w:r w:rsidR="007D75EA" w:rsidRPr="006E2599">
        <w:rPr>
          <w:rFonts w:asciiTheme="minorHAnsi" w:hAnsiTheme="minorHAnsi" w:cstheme="minorHAnsi"/>
          <w:sz w:val="22"/>
          <w:szCs w:val="22"/>
        </w:rPr>
        <w:t>Wykonawca</w:t>
      </w:r>
      <w:r w:rsidRPr="006E2599">
        <w:rPr>
          <w:rFonts w:asciiTheme="minorHAnsi" w:hAnsiTheme="minorHAnsi" w:cstheme="minorHAnsi"/>
          <w:sz w:val="22"/>
          <w:szCs w:val="22"/>
        </w:rPr>
        <w:t xml:space="preserve"> zobowiązany jest pisemnie poinformować </w:t>
      </w:r>
      <w:r w:rsidR="007D75EA" w:rsidRPr="006E2599">
        <w:rPr>
          <w:rFonts w:asciiTheme="minorHAnsi" w:hAnsiTheme="minorHAnsi" w:cstheme="minorHAnsi"/>
          <w:sz w:val="22"/>
          <w:szCs w:val="22"/>
        </w:rPr>
        <w:t xml:space="preserve">Zamawiającego </w:t>
      </w:r>
      <w:r w:rsidRPr="006E2599">
        <w:rPr>
          <w:rFonts w:asciiTheme="minorHAnsi" w:hAnsiTheme="minorHAnsi" w:cstheme="minorHAnsi"/>
          <w:sz w:val="22"/>
          <w:szCs w:val="22"/>
        </w:rPr>
        <w:t xml:space="preserve">o miejscu archiwizacji dokumentów związanych z realizowanym </w:t>
      </w:r>
      <w:r w:rsidR="007D75EA" w:rsidRPr="006E2599">
        <w:rPr>
          <w:rFonts w:asciiTheme="minorHAnsi" w:hAnsiTheme="minorHAnsi" w:cstheme="minorHAnsi"/>
          <w:sz w:val="22"/>
          <w:szCs w:val="22"/>
        </w:rPr>
        <w:t>zamówieniem</w:t>
      </w:r>
      <w:r w:rsidRPr="006E2599">
        <w:rPr>
          <w:rFonts w:asciiTheme="minorHAnsi" w:hAnsiTheme="minorHAnsi" w:cstheme="minorHAnsi"/>
          <w:sz w:val="22"/>
          <w:szCs w:val="22"/>
        </w:rPr>
        <w:t>.</w:t>
      </w:r>
    </w:p>
    <w:p w14:paraId="141D32D0" w14:textId="18BCCFA0" w:rsidR="0077697C" w:rsidRPr="006E2599" w:rsidRDefault="00814290" w:rsidP="006E2599">
      <w:pPr>
        <w:pStyle w:val="Akapitzlist"/>
        <w:widowControl w:val="0"/>
        <w:numPr>
          <w:ilvl w:val="0"/>
          <w:numId w:val="23"/>
        </w:numPr>
        <w:spacing w:after="120"/>
        <w:ind w:left="1134"/>
        <w:contextualSpacing w:val="0"/>
        <w:jc w:val="both"/>
        <w:rPr>
          <w:rFonts w:asciiTheme="minorHAnsi" w:hAnsiTheme="minorHAnsi" w:cstheme="minorHAnsi"/>
          <w:sz w:val="22"/>
          <w:szCs w:val="22"/>
        </w:rPr>
      </w:pPr>
      <w:r w:rsidRPr="006E2599">
        <w:rPr>
          <w:rFonts w:asciiTheme="minorHAnsi" w:hAnsiTheme="minorHAnsi" w:cstheme="minorHAnsi"/>
          <w:sz w:val="22"/>
          <w:szCs w:val="22"/>
        </w:rPr>
        <w:t>w formie oryginałów albo ich uwierzytelnionych odpisów lub na powszechnie uznanych nośnikach danych, w tym jako elektroniczne wersje dokumentów oryginalnych lub dokumenty istniejące wyłącznie w wersji elektronicznej.</w:t>
      </w:r>
    </w:p>
    <w:p w14:paraId="2E17F2D8" w14:textId="284C59C9" w:rsidR="008D7CAE" w:rsidRPr="006E2599" w:rsidRDefault="009672C0" w:rsidP="006E2599">
      <w:pPr>
        <w:pStyle w:val="Akapitzlist"/>
        <w:widowControl w:val="0"/>
        <w:numPr>
          <w:ilvl w:val="2"/>
          <w:numId w:val="1"/>
        </w:numPr>
        <w:spacing w:after="120"/>
        <w:ind w:left="709"/>
        <w:contextualSpacing w:val="0"/>
        <w:jc w:val="both"/>
        <w:rPr>
          <w:rFonts w:asciiTheme="minorHAnsi" w:hAnsiTheme="minorHAnsi" w:cstheme="minorHAnsi"/>
          <w:i/>
          <w:iCs/>
          <w:sz w:val="22"/>
          <w:szCs w:val="22"/>
        </w:rPr>
      </w:pPr>
      <w:r w:rsidRPr="006E2599">
        <w:rPr>
          <w:rFonts w:asciiTheme="minorHAnsi" w:hAnsiTheme="minorHAnsi" w:cstheme="minorHAnsi"/>
          <w:sz w:val="22"/>
          <w:szCs w:val="22"/>
        </w:rPr>
        <w:t xml:space="preserve">Zobowiązanie do </w:t>
      </w:r>
      <w:r w:rsidR="004E2F4F" w:rsidRPr="006E2599">
        <w:rPr>
          <w:rFonts w:asciiTheme="minorHAnsi" w:hAnsiTheme="minorHAnsi" w:cstheme="minorHAnsi"/>
          <w:sz w:val="22"/>
          <w:szCs w:val="22"/>
        </w:rPr>
        <w:t xml:space="preserve">udostępnienia </w:t>
      </w:r>
      <w:r w:rsidR="00002F67" w:rsidRPr="006E2599">
        <w:rPr>
          <w:rFonts w:asciiTheme="minorHAnsi" w:hAnsiTheme="minorHAnsi" w:cstheme="minorHAnsi"/>
          <w:sz w:val="22"/>
          <w:szCs w:val="22"/>
        </w:rPr>
        <w:t xml:space="preserve">powstałych nowych materiałów </w:t>
      </w:r>
      <w:r w:rsidR="00474D45" w:rsidRPr="006E2599">
        <w:rPr>
          <w:rFonts w:asciiTheme="minorHAnsi" w:hAnsiTheme="minorHAnsi" w:cstheme="minorHAnsi"/>
          <w:sz w:val="22"/>
          <w:szCs w:val="22"/>
        </w:rPr>
        <w:t xml:space="preserve">edukacyjnych i szkoleniowych </w:t>
      </w:r>
      <w:r w:rsidR="006D489F" w:rsidRPr="006E2599">
        <w:rPr>
          <w:rFonts w:asciiTheme="minorHAnsi" w:hAnsiTheme="minorHAnsi" w:cstheme="minorHAnsi"/>
          <w:sz w:val="22"/>
          <w:szCs w:val="22"/>
        </w:rPr>
        <w:t>na zasadzie wolnej licencji</w:t>
      </w:r>
      <w:r w:rsidR="00FA6EC9" w:rsidRPr="006E2599">
        <w:rPr>
          <w:rFonts w:asciiTheme="minorHAnsi" w:hAnsiTheme="minorHAnsi" w:cstheme="minorHAnsi"/>
          <w:sz w:val="22"/>
          <w:szCs w:val="22"/>
        </w:rPr>
        <w:t xml:space="preserve"> oraz </w:t>
      </w:r>
      <w:r w:rsidR="00D65D6A" w:rsidRPr="006E2599">
        <w:rPr>
          <w:rFonts w:asciiTheme="minorHAnsi" w:hAnsiTheme="minorHAnsi" w:cstheme="minorHAnsi"/>
          <w:sz w:val="22"/>
          <w:szCs w:val="22"/>
        </w:rPr>
        <w:t xml:space="preserve">na wniosek Instytucji Pośredniczącej/Zarządzającej </w:t>
      </w:r>
      <w:r w:rsidR="00797D42" w:rsidRPr="006E2599">
        <w:rPr>
          <w:rFonts w:asciiTheme="minorHAnsi" w:hAnsiTheme="minorHAnsi" w:cstheme="minorHAnsi"/>
          <w:sz w:val="22"/>
          <w:szCs w:val="22"/>
        </w:rPr>
        <w:t xml:space="preserve">przeniesienie pełni autorskich praw majątkowych do wszelkich materiałów wytworzonych i wykorzystanych podczas realizacji umowy. Wykonawcy nie będzie przysługiwać dodatkowe wynagrodzenie z tego tytułu. Minimalny zakres przeniesienia praw autorskich określony zostanie przez Instytucję </w:t>
      </w:r>
      <w:r w:rsidR="00BA28C9" w:rsidRPr="006E2599">
        <w:rPr>
          <w:rFonts w:asciiTheme="minorHAnsi" w:hAnsiTheme="minorHAnsi" w:cstheme="minorHAnsi"/>
          <w:sz w:val="22"/>
          <w:szCs w:val="22"/>
        </w:rPr>
        <w:t>Pośredniczącą</w:t>
      </w:r>
      <w:r w:rsidR="00D65D6A" w:rsidRPr="006E2599">
        <w:rPr>
          <w:rFonts w:asciiTheme="minorHAnsi" w:hAnsiTheme="minorHAnsi" w:cstheme="minorHAnsi"/>
          <w:sz w:val="22"/>
          <w:szCs w:val="22"/>
        </w:rPr>
        <w:t>/Zarządzającą</w:t>
      </w:r>
      <w:r w:rsidR="00797D42" w:rsidRPr="006E2599">
        <w:rPr>
          <w:rFonts w:asciiTheme="minorHAnsi" w:hAnsiTheme="minorHAnsi" w:cstheme="minorHAnsi"/>
          <w:sz w:val="22"/>
          <w:szCs w:val="22"/>
        </w:rPr>
        <w:t xml:space="preserve"> </w:t>
      </w:r>
      <w:r w:rsidR="0068367E" w:rsidRPr="006E2599">
        <w:rPr>
          <w:rFonts w:asciiTheme="minorHAnsi" w:hAnsiTheme="minorHAnsi" w:cstheme="minorHAnsi"/>
          <w:sz w:val="22"/>
          <w:szCs w:val="22"/>
        </w:rPr>
        <w:t>i może obejmować między innymi zakres co najmniej</w:t>
      </w:r>
      <w:r w:rsidR="008D7CAE" w:rsidRPr="006E2599">
        <w:rPr>
          <w:rFonts w:asciiTheme="minorHAnsi" w:hAnsiTheme="minorHAnsi" w:cstheme="minorHAnsi"/>
          <w:sz w:val="22"/>
          <w:szCs w:val="22"/>
        </w:rPr>
        <w:t>:</w:t>
      </w:r>
    </w:p>
    <w:p w14:paraId="572C851D" w14:textId="3769E634" w:rsidR="008D7CAE" w:rsidRPr="006E2599" w:rsidRDefault="008D7CAE" w:rsidP="006E2599">
      <w:pPr>
        <w:pStyle w:val="Akapitzlist"/>
        <w:widowControl w:val="0"/>
        <w:spacing w:after="120"/>
        <w:ind w:left="709"/>
        <w:jc w:val="both"/>
        <w:rPr>
          <w:rFonts w:asciiTheme="minorHAnsi" w:hAnsiTheme="minorHAnsi" w:cstheme="minorHAnsi"/>
          <w:i/>
          <w:iCs/>
          <w:sz w:val="22"/>
          <w:szCs w:val="22"/>
        </w:rPr>
      </w:pPr>
      <w:r w:rsidRPr="006E2599">
        <w:rPr>
          <w:rFonts w:asciiTheme="minorHAnsi" w:hAnsiTheme="minorHAnsi" w:cstheme="minorHAnsi"/>
          <w:i/>
          <w:iCs/>
          <w:sz w:val="22"/>
          <w:szCs w:val="22"/>
        </w:rPr>
        <w:t>- udzieleni</w:t>
      </w:r>
      <w:r w:rsidR="00754506" w:rsidRPr="006E2599">
        <w:rPr>
          <w:rFonts w:asciiTheme="minorHAnsi" w:hAnsiTheme="minorHAnsi" w:cstheme="minorHAnsi"/>
          <w:i/>
          <w:iCs/>
          <w:sz w:val="22"/>
          <w:szCs w:val="22"/>
        </w:rPr>
        <w:t>e</w:t>
      </w:r>
      <w:r w:rsidRPr="006E2599">
        <w:rPr>
          <w:rFonts w:asciiTheme="minorHAnsi" w:hAnsiTheme="minorHAnsi" w:cstheme="minorHAnsi"/>
          <w:i/>
          <w:iCs/>
          <w:sz w:val="22"/>
          <w:szCs w:val="22"/>
        </w:rPr>
        <w:t xml:space="preserve"> nieodpłatnej, niewyłącznej i nieodwołalnej licencji, której wzór dostępny jest na stronie internetowej, do korzystania z materiałów związanych z komunikacją i widocznością (np. zdjęcia, filmy, broszury) powstałych w ramach Projektu oraz wszelkich wcześniej istniejących praw wynikających z takiej licencji, w następujący sposób:</w:t>
      </w:r>
    </w:p>
    <w:p w14:paraId="1B7A75FB" w14:textId="77777777" w:rsidR="00277000" w:rsidRPr="006E2599" w:rsidRDefault="008D7CAE" w:rsidP="006E2599">
      <w:pPr>
        <w:pStyle w:val="Akapitzlist"/>
        <w:widowControl w:val="0"/>
        <w:numPr>
          <w:ilvl w:val="0"/>
          <w:numId w:val="20"/>
        </w:numPr>
        <w:spacing w:after="120"/>
        <w:ind w:left="1134"/>
        <w:jc w:val="both"/>
        <w:rPr>
          <w:rFonts w:asciiTheme="minorHAnsi" w:hAnsiTheme="minorHAnsi" w:cstheme="minorHAnsi"/>
          <w:i/>
          <w:iCs/>
          <w:sz w:val="22"/>
          <w:szCs w:val="22"/>
        </w:rPr>
      </w:pPr>
      <w:r w:rsidRPr="006E2599">
        <w:rPr>
          <w:rFonts w:asciiTheme="minorHAnsi" w:hAnsiTheme="minorHAnsi" w:cstheme="minorHAnsi"/>
          <w:i/>
          <w:iCs/>
          <w:sz w:val="22"/>
          <w:szCs w:val="22"/>
        </w:rPr>
        <w:t>na terytorium Rzeczypospolitej Polskiej oraz na terytorium innych państw członkowskich Unii Europejskiej,</w:t>
      </w:r>
    </w:p>
    <w:p w14:paraId="55A56F2A" w14:textId="77777777" w:rsidR="00277000" w:rsidRPr="006E2599" w:rsidRDefault="008D7CAE" w:rsidP="006E2599">
      <w:pPr>
        <w:pStyle w:val="Akapitzlist"/>
        <w:widowControl w:val="0"/>
        <w:numPr>
          <w:ilvl w:val="0"/>
          <w:numId w:val="20"/>
        </w:numPr>
        <w:spacing w:after="120"/>
        <w:ind w:left="1134"/>
        <w:jc w:val="both"/>
        <w:rPr>
          <w:rFonts w:asciiTheme="minorHAnsi" w:hAnsiTheme="minorHAnsi" w:cstheme="minorHAnsi"/>
          <w:i/>
          <w:iCs/>
          <w:sz w:val="22"/>
          <w:szCs w:val="22"/>
        </w:rPr>
      </w:pPr>
      <w:r w:rsidRPr="006E2599">
        <w:rPr>
          <w:rFonts w:asciiTheme="minorHAnsi" w:hAnsiTheme="minorHAnsi" w:cstheme="minorHAnsi"/>
          <w:i/>
          <w:iCs/>
          <w:sz w:val="22"/>
          <w:szCs w:val="22"/>
        </w:rPr>
        <w:t>na okres 10 lat,</w:t>
      </w:r>
    </w:p>
    <w:p w14:paraId="1D6F9332" w14:textId="4525C939" w:rsidR="008D7CAE" w:rsidRPr="006E2599" w:rsidRDefault="008D7CAE" w:rsidP="006E2599">
      <w:pPr>
        <w:pStyle w:val="Akapitzlist"/>
        <w:widowControl w:val="0"/>
        <w:numPr>
          <w:ilvl w:val="0"/>
          <w:numId w:val="20"/>
        </w:numPr>
        <w:spacing w:after="120"/>
        <w:ind w:left="1134"/>
        <w:jc w:val="both"/>
        <w:rPr>
          <w:rFonts w:asciiTheme="minorHAnsi" w:hAnsiTheme="minorHAnsi" w:cstheme="minorHAnsi"/>
          <w:i/>
          <w:iCs/>
          <w:sz w:val="22"/>
          <w:szCs w:val="22"/>
        </w:rPr>
      </w:pPr>
      <w:r w:rsidRPr="006E2599">
        <w:rPr>
          <w:rFonts w:asciiTheme="minorHAnsi" w:hAnsiTheme="minorHAnsi" w:cstheme="minorHAnsi"/>
          <w:i/>
          <w:iCs/>
          <w:sz w:val="22"/>
          <w:szCs w:val="22"/>
        </w:rPr>
        <w:t>bez ograniczeń co do liczby egzemplarzy i nośników, w zakresie następujących pól eksploatacji:</w:t>
      </w:r>
    </w:p>
    <w:p w14:paraId="5C6EB915" w14:textId="7C469F46" w:rsidR="008D7CAE" w:rsidRPr="006E2599" w:rsidRDefault="00AB0AE2" w:rsidP="006E2599">
      <w:pPr>
        <w:pStyle w:val="Akapitzlist"/>
        <w:widowControl w:val="0"/>
        <w:spacing w:after="120"/>
        <w:ind w:left="1276"/>
        <w:jc w:val="both"/>
        <w:rPr>
          <w:rFonts w:asciiTheme="minorHAnsi" w:hAnsiTheme="minorHAnsi" w:cstheme="minorHAnsi"/>
          <w:i/>
          <w:iCs/>
          <w:sz w:val="22"/>
          <w:szCs w:val="22"/>
        </w:rPr>
      </w:pPr>
      <w:r w:rsidRPr="006E2599">
        <w:rPr>
          <w:rFonts w:asciiTheme="minorHAnsi" w:hAnsiTheme="minorHAnsi" w:cstheme="minorHAnsi"/>
          <w:i/>
          <w:iCs/>
          <w:sz w:val="22"/>
          <w:szCs w:val="22"/>
        </w:rPr>
        <w:t xml:space="preserve">* </w:t>
      </w:r>
      <w:r w:rsidR="008D7CAE" w:rsidRPr="006E2599">
        <w:rPr>
          <w:rFonts w:asciiTheme="minorHAnsi" w:hAnsiTheme="minorHAnsi" w:cstheme="minorHAnsi"/>
          <w:i/>
          <w:iCs/>
          <w:sz w:val="22"/>
          <w:szCs w:val="22"/>
        </w:rPr>
        <w:t>utrwalanie – w szczególności drukiem, zapisem w pamięci komputera i na nośnikach elektronicznych, oraz zwielokrotnianie, powielanie i kopiowanie tak powstałych egzemplarzy dowolną techniką,</w:t>
      </w:r>
    </w:p>
    <w:p w14:paraId="1EBF4541" w14:textId="46C195D4" w:rsidR="008D7CAE" w:rsidRPr="006E2599" w:rsidRDefault="00AB0AE2" w:rsidP="006E2599">
      <w:pPr>
        <w:pStyle w:val="Akapitzlist"/>
        <w:widowControl w:val="0"/>
        <w:spacing w:after="120"/>
        <w:ind w:left="1276"/>
        <w:jc w:val="both"/>
        <w:rPr>
          <w:rFonts w:asciiTheme="minorHAnsi" w:hAnsiTheme="minorHAnsi" w:cstheme="minorHAnsi"/>
          <w:i/>
          <w:iCs/>
          <w:sz w:val="22"/>
          <w:szCs w:val="22"/>
        </w:rPr>
      </w:pPr>
      <w:r w:rsidRPr="006E2599">
        <w:rPr>
          <w:rFonts w:asciiTheme="minorHAnsi" w:hAnsiTheme="minorHAnsi" w:cstheme="minorHAnsi"/>
          <w:i/>
          <w:iCs/>
          <w:sz w:val="22"/>
          <w:szCs w:val="22"/>
        </w:rPr>
        <w:lastRenderedPageBreak/>
        <w:t xml:space="preserve">* </w:t>
      </w:r>
      <w:r w:rsidR="008D7CAE" w:rsidRPr="006E2599">
        <w:rPr>
          <w:rFonts w:asciiTheme="minorHAnsi" w:hAnsiTheme="minorHAnsi" w:cstheme="minorHAnsi"/>
          <w:i/>
          <w:iC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2AD0944C" w14:textId="6316E23B" w:rsidR="008D7CAE" w:rsidRPr="006E2599" w:rsidRDefault="00180934" w:rsidP="006E2599">
      <w:pPr>
        <w:pStyle w:val="Akapitzlist"/>
        <w:widowControl w:val="0"/>
        <w:spacing w:after="120"/>
        <w:ind w:left="1276"/>
        <w:jc w:val="both"/>
        <w:rPr>
          <w:rFonts w:asciiTheme="minorHAnsi" w:hAnsiTheme="minorHAnsi" w:cstheme="minorHAnsi"/>
          <w:i/>
          <w:iCs/>
          <w:sz w:val="22"/>
          <w:szCs w:val="22"/>
        </w:rPr>
      </w:pPr>
      <w:r w:rsidRPr="006E2599">
        <w:rPr>
          <w:rFonts w:asciiTheme="minorHAnsi" w:hAnsiTheme="minorHAnsi" w:cstheme="minorHAnsi"/>
          <w:i/>
          <w:iCs/>
          <w:sz w:val="22"/>
          <w:szCs w:val="22"/>
        </w:rPr>
        <w:t xml:space="preserve">* </w:t>
      </w:r>
      <w:r w:rsidR="008D7CAE" w:rsidRPr="006E2599">
        <w:rPr>
          <w:rFonts w:asciiTheme="minorHAnsi" w:hAnsiTheme="minorHAnsi" w:cstheme="minorHAnsi"/>
          <w:i/>
          <w:iCs/>
          <w:sz w:val="22"/>
          <w:szCs w:val="22"/>
        </w:rPr>
        <w:t>publiczna dystrybucja utworów lub ich kopii we wszelkich formach (np. książka, broszura, CD, Internet),</w:t>
      </w:r>
    </w:p>
    <w:p w14:paraId="1ED5FE9A" w14:textId="336D8CAE" w:rsidR="008D7CAE" w:rsidRPr="006E2599" w:rsidRDefault="00180934" w:rsidP="006E2599">
      <w:pPr>
        <w:pStyle w:val="Akapitzlist"/>
        <w:widowControl w:val="0"/>
        <w:spacing w:after="120"/>
        <w:ind w:left="1276"/>
        <w:jc w:val="both"/>
        <w:rPr>
          <w:rFonts w:asciiTheme="minorHAnsi" w:hAnsiTheme="minorHAnsi" w:cstheme="minorHAnsi"/>
          <w:i/>
          <w:iCs/>
          <w:sz w:val="22"/>
          <w:szCs w:val="22"/>
        </w:rPr>
      </w:pPr>
      <w:r w:rsidRPr="006E2599">
        <w:rPr>
          <w:rFonts w:asciiTheme="minorHAnsi" w:hAnsiTheme="minorHAnsi" w:cstheme="minorHAnsi"/>
          <w:i/>
          <w:iCs/>
          <w:sz w:val="22"/>
          <w:szCs w:val="22"/>
        </w:rPr>
        <w:t xml:space="preserve">* </w:t>
      </w:r>
      <w:r w:rsidR="008D7CAE" w:rsidRPr="006E2599">
        <w:rPr>
          <w:rFonts w:asciiTheme="minorHAnsi" w:hAnsiTheme="minorHAnsi" w:cstheme="minorHAnsi"/>
          <w:i/>
          <w:iCs/>
          <w:sz w:val="22"/>
          <w:szCs w:val="22"/>
        </w:rPr>
        <w:t>udostępnianie, w tym instytucjom i jednostkom organizacyjnym Unii, Instytucji Zarządzającej oraz ich pracownikom oraz publiczne udostępnianie przy wykorzystaniu wszelkich środków komunikacji (np. Internet),</w:t>
      </w:r>
    </w:p>
    <w:p w14:paraId="12952F5E" w14:textId="7A77D68A" w:rsidR="008D7CAE" w:rsidRPr="006E2599" w:rsidRDefault="00180934" w:rsidP="006E2599">
      <w:pPr>
        <w:pStyle w:val="Akapitzlist"/>
        <w:widowControl w:val="0"/>
        <w:spacing w:after="120"/>
        <w:ind w:left="1276"/>
        <w:jc w:val="both"/>
        <w:rPr>
          <w:rFonts w:asciiTheme="minorHAnsi" w:hAnsiTheme="minorHAnsi" w:cstheme="minorHAnsi"/>
          <w:i/>
          <w:iCs/>
          <w:sz w:val="22"/>
          <w:szCs w:val="22"/>
        </w:rPr>
      </w:pPr>
      <w:r w:rsidRPr="006E2599">
        <w:rPr>
          <w:rFonts w:asciiTheme="minorHAnsi" w:hAnsiTheme="minorHAnsi" w:cstheme="minorHAnsi"/>
          <w:i/>
          <w:iCs/>
          <w:sz w:val="22"/>
          <w:szCs w:val="22"/>
        </w:rPr>
        <w:t xml:space="preserve">* </w:t>
      </w:r>
      <w:r w:rsidR="008D7CAE" w:rsidRPr="006E2599">
        <w:rPr>
          <w:rFonts w:asciiTheme="minorHAnsi" w:hAnsiTheme="minorHAnsi" w:cstheme="minorHAnsi"/>
          <w:i/>
          <w:iCs/>
          <w:sz w:val="22"/>
          <w:szCs w:val="22"/>
        </w:rPr>
        <w:t>przechowywanie i archiwizowanie w postaci papierowej albo elektronicznej;</w:t>
      </w:r>
    </w:p>
    <w:p w14:paraId="41C9F4D2" w14:textId="5592C9A2" w:rsidR="009F5D88" w:rsidRPr="006E2599" w:rsidRDefault="008D7CAE" w:rsidP="006E2599">
      <w:pPr>
        <w:pStyle w:val="Akapitzlist"/>
        <w:widowControl w:val="0"/>
        <w:numPr>
          <w:ilvl w:val="0"/>
          <w:numId w:val="21"/>
        </w:numPr>
        <w:spacing w:after="120"/>
        <w:ind w:left="1134"/>
        <w:contextualSpacing w:val="0"/>
        <w:jc w:val="both"/>
        <w:rPr>
          <w:rFonts w:asciiTheme="minorHAnsi" w:hAnsiTheme="minorHAnsi" w:cstheme="minorHAnsi"/>
          <w:i/>
          <w:iCs/>
          <w:sz w:val="22"/>
          <w:szCs w:val="22"/>
        </w:rPr>
      </w:pPr>
      <w:r w:rsidRPr="006E2599">
        <w:rPr>
          <w:rFonts w:asciiTheme="minorHAnsi" w:hAnsiTheme="minorHAnsi" w:cstheme="minorHAnsi"/>
          <w:i/>
          <w:iCs/>
          <w:sz w:val="22"/>
          <w:szCs w:val="22"/>
        </w:rPr>
        <w:t xml:space="preserve">z prawem do udzielania osobom trzecim sublicencji na warunkach i polach eksploatacji, o których mowa </w:t>
      </w:r>
      <w:r w:rsidR="006331C7" w:rsidRPr="006E2599">
        <w:rPr>
          <w:rFonts w:asciiTheme="minorHAnsi" w:hAnsiTheme="minorHAnsi" w:cstheme="minorHAnsi"/>
          <w:i/>
          <w:iCs/>
          <w:sz w:val="22"/>
          <w:szCs w:val="22"/>
        </w:rPr>
        <w:t>powyżej.</w:t>
      </w:r>
    </w:p>
    <w:p w14:paraId="047FD701" w14:textId="77777777" w:rsidR="00CF37B0" w:rsidRPr="006E2599" w:rsidRDefault="00CF37B0" w:rsidP="006E2599">
      <w:pPr>
        <w:pStyle w:val="Akapitzlist"/>
        <w:widowControl w:val="0"/>
        <w:numPr>
          <w:ilvl w:val="0"/>
          <w:numId w:val="1"/>
        </w:numPr>
        <w:spacing w:before="360" w:after="120"/>
        <w:ind w:left="426" w:hanging="426"/>
        <w:contextualSpacing w:val="0"/>
        <w:jc w:val="both"/>
        <w:rPr>
          <w:rFonts w:asciiTheme="minorHAnsi" w:hAnsiTheme="minorHAnsi" w:cstheme="minorHAnsi"/>
          <w:b/>
          <w:sz w:val="22"/>
          <w:szCs w:val="22"/>
        </w:rPr>
      </w:pPr>
      <w:r w:rsidRPr="006E2599">
        <w:rPr>
          <w:rFonts w:asciiTheme="minorHAnsi" w:hAnsiTheme="minorHAnsi" w:cstheme="minorHAnsi"/>
          <w:b/>
          <w:sz w:val="22"/>
          <w:szCs w:val="22"/>
        </w:rPr>
        <w:t>KRYTERIA OCENY OFERT</w:t>
      </w:r>
    </w:p>
    <w:p w14:paraId="3767F165" w14:textId="77777777" w:rsidR="00CF37B0" w:rsidRPr="006E2599" w:rsidRDefault="00CF37B0" w:rsidP="006E2599">
      <w:pPr>
        <w:pStyle w:val="Akapitzlist"/>
        <w:spacing w:after="240"/>
        <w:ind w:left="425"/>
        <w:contextualSpacing w:val="0"/>
        <w:jc w:val="both"/>
        <w:rPr>
          <w:rFonts w:asciiTheme="minorHAnsi" w:hAnsiTheme="minorHAnsi" w:cstheme="minorHAnsi"/>
          <w:sz w:val="22"/>
          <w:szCs w:val="22"/>
        </w:rPr>
      </w:pPr>
      <w:r w:rsidRPr="006E2599">
        <w:rPr>
          <w:rFonts w:asciiTheme="minorHAnsi" w:hAnsiTheme="minorHAnsi" w:cstheme="minorHAnsi"/>
          <w:sz w:val="22"/>
          <w:szCs w:val="22"/>
        </w:rPr>
        <w:t>Przy wyborze najkorzystniejszej oferty Zamawiający będzie kierować się następującymi kryteriami i ich znaczeniem oraz w następujący sposób będzie oceniał oferty w poszczególnych kryteriach:</w:t>
      </w:r>
    </w:p>
    <w:tbl>
      <w:tblPr>
        <w:tblStyle w:val="Tabela-Siatka"/>
        <w:tblW w:w="0" w:type="auto"/>
        <w:tblInd w:w="421" w:type="dxa"/>
        <w:tblLook w:val="04A0" w:firstRow="1" w:lastRow="0" w:firstColumn="1" w:lastColumn="0" w:noHBand="0" w:noVBand="1"/>
      </w:tblPr>
      <w:tblGrid>
        <w:gridCol w:w="567"/>
        <w:gridCol w:w="3118"/>
        <w:gridCol w:w="3827"/>
      </w:tblGrid>
      <w:tr w:rsidR="00440226" w:rsidRPr="006E2599" w14:paraId="6BFB9278" w14:textId="77777777" w:rsidTr="002A375A">
        <w:tc>
          <w:tcPr>
            <w:tcW w:w="3685" w:type="dxa"/>
            <w:gridSpan w:val="2"/>
            <w:vAlign w:val="center"/>
          </w:tcPr>
          <w:p w14:paraId="29A473BA" w14:textId="77777777" w:rsidR="00CF37B0" w:rsidRPr="006E2599" w:rsidRDefault="00CF37B0" w:rsidP="006E2599">
            <w:pPr>
              <w:spacing w:after="120"/>
              <w:jc w:val="center"/>
              <w:rPr>
                <w:rFonts w:asciiTheme="minorHAnsi" w:hAnsiTheme="minorHAnsi" w:cstheme="minorHAnsi"/>
                <w:b/>
                <w:bCs/>
                <w:sz w:val="22"/>
                <w:szCs w:val="22"/>
              </w:rPr>
            </w:pPr>
            <w:r w:rsidRPr="006E2599">
              <w:rPr>
                <w:rFonts w:asciiTheme="minorHAnsi" w:hAnsiTheme="minorHAnsi" w:cstheme="minorHAnsi"/>
                <w:b/>
                <w:bCs/>
                <w:sz w:val="22"/>
                <w:szCs w:val="22"/>
              </w:rPr>
              <w:t>Kryterium</w:t>
            </w:r>
          </w:p>
        </w:tc>
        <w:tc>
          <w:tcPr>
            <w:tcW w:w="3827" w:type="dxa"/>
            <w:vAlign w:val="center"/>
          </w:tcPr>
          <w:p w14:paraId="24F87DB7" w14:textId="77777777" w:rsidR="00CF37B0" w:rsidRPr="006E2599" w:rsidRDefault="00CF37B0" w:rsidP="006E2599">
            <w:pPr>
              <w:pStyle w:val="Akapitzlist"/>
              <w:spacing w:after="120"/>
              <w:ind w:left="0"/>
              <w:contextualSpacing w:val="0"/>
              <w:jc w:val="center"/>
              <w:rPr>
                <w:rFonts w:asciiTheme="minorHAnsi" w:hAnsiTheme="minorHAnsi" w:cstheme="minorHAnsi"/>
                <w:b/>
                <w:bCs/>
                <w:sz w:val="22"/>
                <w:szCs w:val="22"/>
              </w:rPr>
            </w:pPr>
            <w:r w:rsidRPr="006E2599">
              <w:rPr>
                <w:rFonts w:asciiTheme="minorHAnsi" w:hAnsiTheme="minorHAnsi" w:cstheme="minorHAnsi"/>
                <w:b/>
                <w:bCs/>
                <w:sz w:val="22"/>
                <w:szCs w:val="22"/>
              </w:rPr>
              <w:t>Liczba punktów możliwych do uzyskania (waga)</w:t>
            </w:r>
          </w:p>
        </w:tc>
      </w:tr>
      <w:tr w:rsidR="00440226" w:rsidRPr="006E2599" w14:paraId="45FAF378" w14:textId="77777777" w:rsidTr="002A375A">
        <w:tc>
          <w:tcPr>
            <w:tcW w:w="567" w:type="dxa"/>
            <w:vAlign w:val="center"/>
          </w:tcPr>
          <w:p w14:paraId="2D2F0041" w14:textId="77777777" w:rsidR="00CF37B0" w:rsidRPr="006E2599" w:rsidRDefault="00CF37B0" w:rsidP="006E2599">
            <w:pPr>
              <w:pStyle w:val="Akapitzlist"/>
              <w:spacing w:after="120"/>
              <w:ind w:left="0"/>
              <w:contextualSpacing w:val="0"/>
              <w:jc w:val="both"/>
              <w:rPr>
                <w:rFonts w:asciiTheme="minorHAnsi" w:hAnsiTheme="minorHAnsi" w:cstheme="minorHAnsi"/>
                <w:sz w:val="22"/>
                <w:szCs w:val="22"/>
              </w:rPr>
            </w:pPr>
            <w:r w:rsidRPr="006E2599">
              <w:rPr>
                <w:rFonts w:asciiTheme="minorHAnsi" w:hAnsiTheme="minorHAnsi" w:cstheme="minorHAnsi"/>
                <w:sz w:val="22"/>
                <w:szCs w:val="22"/>
              </w:rPr>
              <w:t>1.</w:t>
            </w:r>
          </w:p>
        </w:tc>
        <w:tc>
          <w:tcPr>
            <w:tcW w:w="3118" w:type="dxa"/>
            <w:vAlign w:val="center"/>
          </w:tcPr>
          <w:p w14:paraId="7F297E6C" w14:textId="77777777" w:rsidR="00CF37B0" w:rsidRPr="006E2599" w:rsidRDefault="00CF37B0" w:rsidP="006E2599">
            <w:pPr>
              <w:pStyle w:val="Akapitzlist"/>
              <w:spacing w:after="120"/>
              <w:ind w:left="0"/>
              <w:contextualSpacing w:val="0"/>
              <w:jc w:val="both"/>
              <w:rPr>
                <w:rFonts w:asciiTheme="minorHAnsi" w:hAnsiTheme="minorHAnsi" w:cstheme="minorHAnsi"/>
                <w:sz w:val="22"/>
                <w:szCs w:val="22"/>
              </w:rPr>
            </w:pPr>
            <w:r w:rsidRPr="006E2599">
              <w:rPr>
                <w:rFonts w:asciiTheme="minorHAnsi" w:hAnsiTheme="minorHAnsi" w:cstheme="minorHAnsi"/>
                <w:sz w:val="22"/>
                <w:szCs w:val="22"/>
              </w:rPr>
              <w:t>Cena</w:t>
            </w:r>
          </w:p>
        </w:tc>
        <w:tc>
          <w:tcPr>
            <w:tcW w:w="3827" w:type="dxa"/>
            <w:vAlign w:val="center"/>
          </w:tcPr>
          <w:p w14:paraId="75E3FA01" w14:textId="77777777" w:rsidR="00CF37B0" w:rsidRPr="006E2599" w:rsidRDefault="00CF37B0" w:rsidP="006E2599">
            <w:pPr>
              <w:pStyle w:val="Akapitzlist"/>
              <w:spacing w:after="120"/>
              <w:ind w:left="0"/>
              <w:contextualSpacing w:val="0"/>
              <w:jc w:val="center"/>
              <w:rPr>
                <w:rFonts w:asciiTheme="minorHAnsi" w:hAnsiTheme="minorHAnsi" w:cstheme="minorHAnsi"/>
                <w:sz w:val="22"/>
                <w:szCs w:val="22"/>
              </w:rPr>
            </w:pPr>
            <w:r w:rsidRPr="006E2599">
              <w:rPr>
                <w:rFonts w:asciiTheme="minorHAnsi" w:hAnsiTheme="minorHAnsi" w:cstheme="minorHAnsi"/>
                <w:sz w:val="22"/>
                <w:szCs w:val="22"/>
              </w:rPr>
              <w:t>30</w:t>
            </w:r>
          </w:p>
        </w:tc>
      </w:tr>
      <w:tr w:rsidR="00440226" w:rsidRPr="006E2599" w14:paraId="6F6EAF2F" w14:textId="77777777" w:rsidTr="002A375A">
        <w:tc>
          <w:tcPr>
            <w:tcW w:w="567" w:type="dxa"/>
            <w:vAlign w:val="center"/>
          </w:tcPr>
          <w:p w14:paraId="475B2D37" w14:textId="77777777" w:rsidR="00CF37B0" w:rsidRPr="006E2599" w:rsidRDefault="00CF37B0" w:rsidP="006E2599">
            <w:pPr>
              <w:pStyle w:val="Akapitzlist"/>
              <w:spacing w:after="120"/>
              <w:ind w:left="0"/>
              <w:contextualSpacing w:val="0"/>
              <w:jc w:val="both"/>
              <w:rPr>
                <w:rFonts w:asciiTheme="minorHAnsi" w:hAnsiTheme="minorHAnsi" w:cstheme="minorHAnsi"/>
                <w:sz w:val="22"/>
                <w:szCs w:val="22"/>
              </w:rPr>
            </w:pPr>
            <w:r w:rsidRPr="006E2599">
              <w:rPr>
                <w:rFonts w:asciiTheme="minorHAnsi" w:hAnsiTheme="minorHAnsi" w:cstheme="minorHAnsi"/>
                <w:sz w:val="22"/>
                <w:szCs w:val="22"/>
              </w:rPr>
              <w:t>2.</w:t>
            </w:r>
          </w:p>
        </w:tc>
        <w:tc>
          <w:tcPr>
            <w:tcW w:w="3118" w:type="dxa"/>
            <w:vAlign w:val="center"/>
          </w:tcPr>
          <w:p w14:paraId="0FE28308" w14:textId="77777777" w:rsidR="00CF37B0" w:rsidRPr="006E2599" w:rsidRDefault="00CF37B0" w:rsidP="006E2599">
            <w:pPr>
              <w:pStyle w:val="Akapitzlist"/>
              <w:spacing w:after="120"/>
              <w:ind w:left="0"/>
              <w:contextualSpacing w:val="0"/>
              <w:jc w:val="both"/>
              <w:rPr>
                <w:rFonts w:asciiTheme="minorHAnsi" w:hAnsiTheme="minorHAnsi" w:cstheme="minorHAnsi"/>
                <w:sz w:val="22"/>
                <w:szCs w:val="22"/>
              </w:rPr>
            </w:pPr>
            <w:r w:rsidRPr="006E2599">
              <w:rPr>
                <w:rFonts w:asciiTheme="minorHAnsi" w:hAnsiTheme="minorHAnsi" w:cstheme="minorHAnsi"/>
                <w:sz w:val="22"/>
                <w:szCs w:val="22"/>
              </w:rPr>
              <w:t>Doświadczenie kadry</w:t>
            </w:r>
          </w:p>
        </w:tc>
        <w:tc>
          <w:tcPr>
            <w:tcW w:w="3827" w:type="dxa"/>
            <w:vAlign w:val="center"/>
          </w:tcPr>
          <w:p w14:paraId="7FC97A88" w14:textId="77777777" w:rsidR="00CF37B0" w:rsidRPr="006E2599" w:rsidRDefault="00CF37B0" w:rsidP="006E2599">
            <w:pPr>
              <w:pStyle w:val="Akapitzlist"/>
              <w:spacing w:after="120"/>
              <w:ind w:left="0"/>
              <w:contextualSpacing w:val="0"/>
              <w:jc w:val="center"/>
              <w:rPr>
                <w:rFonts w:asciiTheme="minorHAnsi" w:hAnsiTheme="minorHAnsi" w:cstheme="minorHAnsi"/>
                <w:sz w:val="22"/>
                <w:szCs w:val="22"/>
              </w:rPr>
            </w:pPr>
            <w:r w:rsidRPr="006E2599">
              <w:rPr>
                <w:rFonts w:asciiTheme="minorHAnsi" w:hAnsiTheme="minorHAnsi" w:cstheme="minorHAnsi"/>
                <w:sz w:val="22"/>
                <w:szCs w:val="22"/>
              </w:rPr>
              <w:t>30</w:t>
            </w:r>
          </w:p>
        </w:tc>
      </w:tr>
      <w:tr w:rsidR="00440226" w:rsidRPr="006E2599" w14:paraId="6CAD7C2D" w14:textId="77777777" w:rsidTr="002A375A">
        <w:tc>
          <w:tcPr>
            <w:tcW w:w="567" w:type="dxa"/>
            <w:vAlign w:val="center"/>
          </w:tcPr>
          <w:p w14:paraId="0443A0FA" w14:textId="77777777" w:rsidR="00CF37B0" w:rsidRPr="006E2599" w:rsidRDefault="00CF37B0" w:rsidP="006E2599">
            <w:pPr>
              <w:pStyle w:val="Akapitzlist"/>
              <w:spacing w:after="120"/>
              <w:ind w:left="0"/>
              <w:contextualSpacing w:val="0"/>
              <w:jc w:val="both"/>
              <w:rPr>
                <w:rFonts w:asciiTheme="minorHAnsi" w:hAnsiTheme="minorHAnsi" w:cstheme="minorHAnsi"/>
                <w:sz w:val="22"/>
                <w:szCs w:val="22"/>
              </w:rPr>
            </w:pPr>
            <w:r w:rsidRPr="006E2599">
              <w:rPr>
                <w:rFonts w:asciiTheme="minorHAnsi" w:hAnsiTheme="minorHAnsi" w:cstheme="minorHAnsi"/>
                <w:sz w:val="22"/>
                <w:szCs w:val="22"/>
              </w:rPr>
              <w:t>3.</w:t>
            </w:r>
          </w:p>
        </w:tc>
        <w:tc>
          <w:tcPr>
            <w:tcW w:w="3118" w:type="dxa"/>
            <w:vAlign w:val="center"/>
          </w:tcPr>
          <w:p w14:paraId="318356E3" w14:textId="02FD79AC" w:rsidR="00CF37B0" w:rsidRPr="006E2599" w:rsidRDefault="00C235E0" w:rsidP="006E2599">
            <w:pPr>
              <w:pStyle w:val="Akapitzlist"/>
              <w:spacing w:after="120"/>
              <w:ind w:left="0"/>
              <w:contextualSpacing w:val="0"/>
              <w:jc w:val="both"/>
              <w:rPr>
                <w:rFonts w:asciiTheme="minorHAnsi" w:hAnsiTheme="minorHAnsi" w:cstheme="minorHAnsi"/>
                <w:sz w:val="22"/>
                <w:szCs w:val="22"/>
              </w:rPr>
            </w:pPr>
            <w:r w:rsidRPr="006E2599">
              <w:rPr>
                <w:rFonts w:asciiTheme="minorHAnsi" w:hAnsiTheme="minorHAnsi" w:cstheme="minorHAnsi"/>
                <w:sz w:val="22"/>
                <w:szCs w:val="22"/>
              </w:rPr>
              <w:t>Klauzule</w:t>
            </w:r>
            <w:r w:rsidR="00CF37B0" w:rsidRPr="006E2599">
              <w:rPr>
                <w:rFonts w:asciiTheme="minorHAnsi" w:hAnsiTheme="minorHAnsi" w:cstheme="minorHAnsi"/>
                <w:sz w:val="22"/>
                <w:szCs w:val="22"/>
              </w:rPr>
              <w:t xml:space="preserve"> społeczne</w:t>
            </w:r>
          </w:p>
        </w:tc>
        <w:tc>
          <w:tcPr>
            <w:tcW w:w="3827" w:type="dxa"/>
            <w:vAlign w:val="center"/>
          </w:tcPr>
          <w:p w14:paraId="16A9018F" w14:textId="77777777" w:rsidR="00CF37B0" w:rsidRPr="006E2599" w:rsidRDefault="00CF37B0" w:rsidP="006E2599">
            <w:pPr>
              <w:pStyle w:val="Akapitzlist"/>
              <w:spacing w:after="120"/>
              <w:ind w:left="0"/>
              <w:contextualSpacing w:val="0"/>
              <w:jc w:val="center"/>
              <w:rPr>
                <w:rFonts w:asciiTheme="minorHAnsi" w:hAnsiTheme="minorHAnsi" w:cstheme="minorHAnsi"/>
                <w:sz w:val="22"/>
                <w:szCs w:val="22"/>
              </w:rPr>
            </w:pPr>
            <w:r w:rsidRPr="006E2599">
              <w:rPr>
                <w:rFonts w:asciiTheme="minorHAnsi" w:hAnsiTheme="minorHAnsi" w:cstheme="minorHAnsi"/>
                <w:sz w:val="22"/>
                <w:szCs w:val="22"/>
              </w:rPr>
              <w:t>30</w:t>
            </w:r>
          </w:p>
        </w:tc>
      </w:tr>
      <w:tr w:rsidR="00440226" w:rsidRPr="006E2599" w14:paraId="1D1D239E" w14:textId="77777777" w:rsidTr="002A375A">
        <w:tc>
          <w:tcPr>
            <w:tcW w:w="567" w:type="dxa"/>
            <w:vAlign w:val="center"/>
          </w:tcPr>
          <w:p w14:paraId="5681B126" w14:textId="77777777" w:rsidR="00CF37B0" w:rsidRPr="006E2599" w:rsidRDefault="00CF37B0" w:rsidP="006E2599">
            <w:pPr>
              <w:pStyle w:val="Akapitzlist"/>
              <w:spacing w:after="120"/>
              <w:ind w:left="0"/>
              <w:contextualSpacing w:val="0"/>
              <w:jc w:val="both"/>
              <w:rPr>
                <w:rFonts w:asciiTheme="minorHAnsi" w:hAnsiTheme="minorHAnsi" w:cstheme="minorHAnsi"/>
                <w:sz w:val="22"/>
                <w:szCs w:val="22"/>
              </w:rPr>
            </w:pPr>
            <w:r w:rsidRPr="006E2599">
              <w:rPr>
                <w:rFonts w:asciiTheme="minorHAnsi" w:hAnsiTheme="minorHAnsi" w:cstheme="minorHAnsi"/>
                <w:sz w:val="22"/>
                <w:szCs w:val="22"/>
              </w:rPr>
              <w:t>4.</w:t>
            </w:r>
          </w:p>
        </w:tc>
        <w:tc>
          <w:tcPr>
            <w:tcW w:w="3118" w:type="dxa"/>
            <w:vAlign w:val="center"/>
          </w:tcPr>
          <w:p w14:paraId="4875E0BC" w14:textId="77777777" w:rsidR="00CF37B0" w:rsidRPr="006E2599" w:rsidRDefault="00CF37B0" w:rsidP="006E2599">
            <w:pPr>
              <w:pStyle w:val="Akapitzlist"/>
              <w:spacing w:after="120"/>
              <w:ind w:left="0"/>
              <w:contextualSpacing w:val="0"/>
              <w:jc w:val="both"/>
              <w:rPr>
                <w:rFonts w:asciiTheme="minorHAnsi" w:hAnsiTheme="minorHAnsi" w:cstheme="minorHAnsi"/>
                <w:sz w:val="22"/>
                <w:szCs w:val="22"/>
              </w:rPr>
            </w:pPr>
            <w:r w:rsidRPr="006E2599">
              <w:rPr>
                <w:rFonts w:asciiTheme="minorHAnsi" w:hAnsiTheme="minorHAnsi" w:cstheme="minorHAnsi"/>
                <w:sz w:val="22"/>
                <w:szCs w:val="22"/>
              </w:rPr>
              <w:t>Czas reakcji</w:t>
            </w:r>
          </w:p>
        </w:tc>
        <w:tc>
          <w:tcPr>
            <w:tcW w:w="3827" w:type="dxa"/>
            <w:vAlign w:val="center"/>
          </w:tcPr>
          <w:p w14:paraId="6D3B75A5" w14:textId="77777777" w:rsidR="00CF37B0" w:rsidRPr="006E2599" w:rsidRDefault="00CF37B0" w:rsidP="006E2599">
            <w:pPr>
              <w:pStyle w:val="Akapitzlist"/>
              <w:spacing w:after="120"/>
              <w:ind w:left="0"/>
              <w:contextualSpacing w:val="0"/>
              <w:jc w:val="center"/>
              <w:rPr>
                <w:rFonts w:asciiTheme="minorHAnsi" w:hAnsiTheme="minorHAnsi" w:cstheme="minorHAnsi"/>
                <w:sz w:val="22"/>
                <w:szCs w:val="22"/>
              </w:rPr>
            </w:pPr>
            <w:r w:rsidRPr="006E2599">
              <w:rPr>
                <w:rFonts w:asciiTheme="minorHAnsi" w:hAnsiTheme="minorHAnsi" w:cstheme="minorHAnsi"/>
                <w:sz w:val="22"/>
                <w:szCs w:val="22"/>
              </w:rPr>
              <w:t>10</w:t>
            </w:r>
          </w:p>
        </w:tc>
      </w:tr>
      <w:tr w:rsidR="00440226" w:rsidRPr="006E2599" w14:paraId="1C1F558D" w14:textId="77777777" w:rsidTr="002A375A">
        <w:tc>
          <w:tcPr>
            <w:tcW w:w="3685" w:type="dxa"/>
            <w:gridSpan w:val="2"/>
            <w:vAlign w:val="center"/>
          </w:tcPr>
          <w:p w14:paraId="01EC34CD" w14:textId="77777777" w:rsidR="00CF37B0" w:rsidRPr="006E2599" w:rsidRDefault="00CF37B0" w:rsidP="006E2599">
            <w:pPr>
              <w:pStyle w:val="Akapitzlist"/>
              <w:spacing w:after="120"/>
              <w:ind w:left="0"/>
              <w:contextualSpacing w:val="0"/>
              <w:jc w:val="right"/>
              <w:rPr>
                <w:rFonts w:asciiTheme="minorHAnsi" w:hAnsiTheme="minorHAnsi" w:cstheme="minorHAnsi"/>
                <w:b/>
                <w:bCs/>
                <w:sz w:val="22"/>
                <w:szCs w:val="22"/>
              </w:rPr>
            </w:pPr>
            <w:r w:rsidRPr="006E2599">
              <w:rPr>
                <w:rFonts w:asciiTheme="minorHAnsi" w:hAnsiTheme="minorHAnsi" w:cstheme="minorHAnsi"/>
                <w:b/>
                <w:bCs/>
                <w:sz w:val="22"/>
                <w:szCs w:val="22"/>
              </w:rPr>
              <w:t>Suma</w:t>
            </w:r>
          </w:p>
        </w:tc>
        <w:tc>
          <w:tcPr>
            <w:tcW w:w="3827" w:type="dxa"/>
            <w:vAlign w:val="center"/>
          </w:tcPr>
          <w:p w14:paraId="5DB24C20" w14:textId="77777777" w:rsidR="00CF37B0" w:rsidRPr="006E2599" w:rsidRDefault="00CF37B0" w:rsidP="006E2599">
            <w:pPr>
              <w:pStyle w:val="Akapitzlist"/>
              <w:spacing w:after="120"/>
              <w:ind w:left="0"/>
              <w:contextualSpacing w:val="0"/>
              <w:jc w:val="center"/>
              <w:rPr>
                <w:rFonts w:asciiTheme="minorHAnsi" w:hAnsiTheme="minorHAnsi" w:cstheme="minorHAnsi"/>
                <w:b/>
                <w:bCs/>
                <w:sz w:val="22"/>
                <w:szCs w:val="22"/>
              </w:rPr>
            </w:pPr>
            <w:r w:rsidRPr="006E2599">
              <w:rPr>
                <w:rFonts w:asciiTheme="minorHAnsi" w:hAnsiTheme="minorHAnsi" w:cstheme="minorHAnsi"/>
                <w:b/>
                <w:bCs/>
                <w:sz w:val="22"/>
                <w:szCs w:val="22"/>
              </w:rPr>
              <w:t>100</w:t>
            </w:r>
          </w:p>
        </w:tc>
      </w:tr>
    </w:tbl>
    <w:p w14:paraId="7921B83E" w14:textId="77777777" w:rsidR="00CF37B0" w:rsidRPr="006E2599" w:rsidRDefault="00CF37B0" w:rsidP="006E2599">
      <w:pPr>
        <w:spacing w:before="240" w:after="120"/>
        <w:ind w:left="426"/>
        <w:rPr>
          <w:rFonts w:asciiTheme="minorHAnsi" w:hAnsiTheme="minorHAnsi" w:cstheme="minorHAnsi"/>
          <w:b/>
          <w:bCs/>
          <w:sz w:val="22"/>
          <w:szCs w:val="22"/>
          <w:u w:val="single"/>
        </w:rPr>
      </w:pPr>
      <w:r w:rsidRPr="006E2599">
        <w:rPr>
          <w:rFonts w:asciiTheme="minorHAnsi" w:hAnsiTheme="minorHAnsi" w:cstheme="minorHAnsi"/>
          <w:b/>
          <w:bCs/>
          <w:sz w:val="22"/>
          <w:szCs w:val="22"/>
          <w:u w:val="single"/>
        </w:rPr>
        <w:t xml:space="preserve">Kryterium 1. Cena - 30% (maksymalnie możliwych do uzyskania 30,00 pkt) </w:t>
      </w:r>
    </w:p>
    <w:p w14:paraId="1DA6214E" w14:textId="77777777" w:rsidR="00CF37B0" w:rsidRPr="006E2599" w:rsidRDefault="00CF37B0" w:rsidP="006E2599">
      <w:pPr>
        <w:spacing w:after="120"/>
        <w:ind w:left="426"/>
        <w:rPr>
          <w:rFonts w:asciiTheme="minorHAnsi" w:hAnsiTheme="minorHAnsi" w:cstheme="minorHAnsi"/>
          <w:sz w:val="22"/>
          <w:szCs w:val="22"/>
        </w:rPr>
      </w:pPr>
      <w:r w:rsidRPr="006E2599">
        <w:rPr>
          <w:rFonts w:asciiTheme="minorHAnsi" w:hAnsiTheme="minorHAnsi" w:cstheme="minorHAnsi"/>
          <w:sz w:val="22"/>
          <w:szCs w:val="22"/>
        </w:rPr>
        <w:t xml:space="preserve">Sposób przyznawania punktacji za spełnienie kryterium: </w:t>
      </w:r>
    </w:p>
    <w:p w14:paraId="09586DB4" w14:textId="77777777" w:rsidR="00CF37B0" w:rsidRPr="006E2599" w:rsidRDefault="00CF37B0" w:rsidP="006E2599">
      <w:pPr>
        <w:spacing w:after="120"/>
        <w:ind w:left="426"/>
        <w:rPr>
          <w:rFonts w:asciiTheme="minorHAnsi" w:hAnsiTheme="minorHAnsi" w:cstheme="minorHAnsi"/>
          <w:sz w:val="22"/>
          <w:szCs w:val="22"/>
        </w:rPr>
      </w:pPr>
      <w:r w:rsidRPr="006E2599">
        <w:rPr>
          <w:rFonts w:asciiTheme="minorHAnsi" w:hAnsiTheme="minorHAnsi" w:cstheme="minorHAnsi"/>
          <w:sz w:val="22"/>
          <w:szCs w:val="22"/>
        </w:rPr>
        <w:t>K1 = (</w:t>
      </w:r>
      <w:proofErr w:type="spellStart"/>
      <w:r w:rsidRPr="006E2599">
        <w:rPr>
          <w:rFonts w:asciiTheme="minorHAnsi" w:hAnsiTheme="minorHAnsi" w:cstheme="minorHAnsi"/>
          <w:sz w:val="22"/>
          <w:szCs w:val="22"/>
        </w:rPr>
        <w:t>C</w:t>
      </w:r>
      <w:r w:rsidRPr="006E2599">
        <w:rPr>
          <w:rFonts w:asciiTheme="minorHAnsi" w:hAnsiTheme="minorHAnsi" w:cstheme="minorHAnsi"/>
          <w:sz w:val="22"/>
          <w:szCs w:val="22"/>
          <w:vertAlign w:val="subscript"/>
        </w:rPr>
        <w:t>min</w:t>
      </w:r>
      <w:proofErr w:type="spellEnd"/>
      <w:r w:rsidRPr="006E2599">
        <w:rPr>
          <w:rFonts w:asciiTheme="minorHAnsi" w:hAnsiTheme="minorHAnsi" w:cstheme="minorHAnsi"/>
          <w:sz w:val="22"/>
          <w:szCs w:val="22"/>
        </w:rPr>
        <w:t>/ C) x 30</w:t>
      </w:r>
    </w:p>
    <w:p w14:paraId="207546FE" w14:textId="77777777" w:rsidR="00CF37B0" w:rsidRPr="006E2599" w:rsidRDefault="00CF37B0" w:rsidP="006E2599">
      <w:pPr>
        <w:spacing w:after="120"/>
        <w:ind w:left="426"/>
        <w:rPr>
          <w:rFonts w:asciiTheme="minorHAnsi" w:hAnsiTheme="minorHAnsi" w:cstheme="minorHAnsi"/>
          <w:sz w:val="22"/>
          <w:szCs w:val="22"/>
        </w:rPr>
      </w:pPr>
      <w:r w:rsidRPr="006E2599">
        <w:rPr>
          <w:rFonts w:asciiTheme="minorHAnsi" w:hAnsiTheme="minorHAnsi" w:cstheme="minorHAnsi"/>
          <w:sz w:val="22"/>
          <w:szCs w:val="22"/>
        </w:rPr>
        <w:t xml:space="preserve">K1 – liczba punktów uzyskana za kryterium Ceny </w:t>
      </w:r>
    </w:p>
    <w:p w14:paraId="4E314561" w14:textId="77777777" w:rsidR="00CF37B0" w:rsidRPr="006E2599" w:rsidRDefault="00CF37B0" w:rsidP="006E2599">
      <w:pPr>
        <w:spacing w:after="120"/>
        <w:ind w:left="426"/>
        <w:rPr>
          <w:rFonts w:asciiTheme="minorHAnsi" w:hAnsiTheme="minorHAnsi" w:cstheme="minorHAnsi"/>
          <w:sz w:val="22"/>
          <w:szCs w:val="22"/>
        </w:rPr>
      </w:pPr>
      <w:proofErr w:type="spellStart"/>
      <w:r w:rsidRPr="006E2599">
        <w:rPr>
          <w:rFonts w:asciiTheme="minorHAnsi" w:hAnsiTheme="minorHAnsi" w:cstheme="minorHAnsi"/>
          <w:sz w:val="22"/>
          <w:szCs w:val="22"/>
        </w:rPr>
        <w:t>C</w:t>
      </w:r>
      <w:r w:rsidRPr="006E2599">
        <w:rPr>
          <w:rFonts w:asciiTheme="minorHAnsi" w:hAnsiTheme="minorHAnsi" w:cstheme="minorHAnsi"/>
          <w:sz w:val="22"/>
          <w:szCs w:val="22"/>
          <w:vertAlign w:val="subscript"/>
        </w:rPr>
        <w:t>min</w:t>
      </w:r>
      <w:proofErr w:type="spellEnd"/>
      <w:r w:rsidRPr="006E2599">
        <w:rPr>
          <w:rFonts w:asciiTheme="minorHAnsi" w:hAnsiTheme="minorHAnsi" w:cstheme="minorHAnsi"/>
          <w:sz w:val="22"/>
          <w:szCs w:val="22"/>
        </w:rPr>
        <w:t xml:space="preserve"> – najniższa cena brutto spośród ważnych ofert </w:t>
      </w:r>
    </w:p>
    <w:p w14:paraId="533F828A" w14:textId="77777777" w:rsidR="00CF37B0" w:rsidRPr="006E2599" w:rsidRDefault="00CF37B0" w:rsidP="006E2599">
      <w:pPr>
        <w:spacing w:after="120"/>
        <w:ind w:left="426"/>
        <w:rPr>
          <w:rFonts w:asciiTheme="minorHAnsi" w:hAnsiTheme="minorHAnsi" w:cstheme="minorHAnsi"/>
          <w:sz w:val="22"/>
          <w:szCs w:val="22"/>
        </w:rPr>
      </w:pPr>
      <w:r w:rsidRPr="006E2599">
        <w:rPr>
          <w:rFonts w:asciiTheme="minorHAnsi" w:hAnsiTheme="minorHAnsi" w:cstheme="minorHAnsi"/>
          <w:sz w:val="22"/>
          <w:szCs w:val="22"/>
        </w:rPr>
        <w:t xml:space="preserve">C – cena brutto badanej oferty   </w:t>
      </w:r>
    </w:p>
    <w:p w14:paraId="467FBBFA" w14:textId="77777777" w:rsidR="00CF37B0" w:rsidRPr="006E2599" w:rsidRDefault="00CF37B0" w:rsidP="006E2599">
      <w:pPr>
        <w:spacing w:after="120"/>
        <w:ind w:left="426"/>
        <w:rPr>
          <w:rFonts w:asciiTheme="minorHAnsi" w:hAnsiTheme="minorHAnsi" w:cstheme="minorHAnsi"/>
          <w:b/>
          <w:bCs/>
          <w:sz w:val="22"/>
          <w:szCs w:val="22"/>
          <w:u w:val="single"/>
        </w:rPr>
      </w:pPr>
    </w:p>
    <w:p w14:paraId="2D5B497A" w14:textId="77777777" w:rsidR="00CF37B0" w:rsidRPr="006E2599" w:rsidRDefault="00CF37B0" w:rsidP="006E2599">
      <w:pPr>
        <w:spacing w:after="120"/>
        <w:ind w:left="426"/>
        <w:rPr>
          <w:rFonts w:asciiTheme="minorHAnsi" w:hAnsiTheme="minorHAnsi" w:cstheme="minorHAnsi"/>
          <w:b/>
          <w:bCs/>
          <w:sz w:val="22"/>
          <w:szCs w:val="22"/>
          <w:u w:val="single"/>
        </w:rPr>
      </w:pPr>
      <w:r w:rsidRPr="006E2599">
        <w:rPr>
          <w:rFonts w:asciiTheme="minorHAnsi" w:hAnsiTheme="minorHAnsi" w:cstheme="minorHAnsi"/>
          <w:b/>
          <w:bCs/>
          <w:sz w:val="22"/>
          <w:szCs w:val="22"/>
          <w:u w:val="single"/>
        </w:rPr>
        <w:t>Kryterium 2. Doświadczenie kadry - 30% (maksymalnie możliwych do uzyskania 30,00 pkt)</w:t>
      </w:r>
    </w:p>
    <w:p w14:paraId="221E9720" w14:textId="77777777" w:rsidR="00CF37B0" w:rsidRPr="006E2599" w:rsidRDefault="00CF37B0" w:rsidP="006E2599">
      <w:pPr>
        <w:spacing w:after="120"/>
        <w:ind w:left="426"/>
        <w:jc w:val="both"/>
        <w:rPr>
          <w:rFonts w:asciiTheme="minorHAnsi" w:hAnsiTheme="minorHAnsi" w:cstheme="minorHAnsi"/>
          <w:sz w:val="22"/>
          <w:szCs w:val="22"/>
        </w:rPr>
      </w:pPr>
      <w:r w:rsidRPr="006E2599">
        <w:rPr>
          <w:rFonts w:asciiTheme="minorHAnsi" w:hAnsiTheme="minorHAnsi" w:cstheme="minorHAnsi"/>
          <w:sz w:val="22"/>
          <w:szCs w:val="22"/>
        </w:rPr>
        <w:t xml:space="preserve">Oceniane będzie doświadczenie kadry, która będzie realizowała zamówienie, w prowadzeniu zajęć </w:t>
      </w:r>
      <w:bookmarkStart w:id="7" w:name="_Hlk57979436"/>
      <w:r w:rsidRPr="006E2599">
        <w:rPr>
          <w:rFonts w:asciiTheme="minorHAnsi" w:hAnsiTheme="minorHAnsi" w:cstheme="minorHAnsi"/>
          <w:sz w:val="22"/>
          <w:szCs w:val="22"/>
        </w:rPr>
        <w:t>z tematyki jak w przedmiocie zamówienia</w:t>
      </w:r>
      <w:bookmarkEnd w:id="7"/>
      <w:r w:rsidRPr="006E2599">
        <w:rPr>
          <w:rFonts w:asciiTheme="minorHAnsi" w:hAnsiTheme="minorHAnsi" w:cstheme="minorHAnsi"/>
          <w:sz w:val="22"/>
          <w:szCs w:val="22"/>
        </w:rPr>
        <w:t>.</w:t>
      </w:r>
    </w:p>
    <w:p w14:paraId="0A987D3F" w14:textId="77777777" w:rsidR="00CF37B0" w:rsidRPr="006E2599" w:rsidRDefault="00CF37B0" w:rsidP="006E2599">
      <w:pPr>
        <w:spacing w:after="120"/>
        <w:ind w:left="426"/>
        <w:jc w:val="both"/>
        <w:rPr>
          <w:rFonts w:asciiTheme="minorHAnsi" w:hAnsiTheme="minorHAnsi" w:cstheme="minorHAnsi"/>
          <w:sz w:val="22"/>
          <w:szCs w:val="22"/>
        </w:rPr>
      </w:pPr>
      <w:r w:rsidRPr="006E2599">
        <w:rPr>
          <w:rFonts w:asciiTheme="minorHAnsi" w:hAnsiTheme="minorHAnsi" w:cstheme="minorHAnsi"/>
          <w:sz w:val="22"/>
          <w:szCs w:val="22"/>
        </w:rPr>
        <w:t>Sposób przyznawania punktacji za spełnienie kryterium:</w:t>
      </w:r>
    </w:p>
    <w:p w14:paraId="17098C77" w14:textId="77777777" w:rsidR="00CF37B0" w:rsidRPr="006E2599" w:rsidRDefault="00CF37B0" w:rsidP="006E2599">
      <w:pPr>
        <w:spacing w:after="120"/>
        <w:ind w:left="426"/>
        <w:rPr>
          <w:rFonts w:asciiTheme="minorHAnsi" w:hAnsiTheme="minorHAnsi" w:cstheme="minorHAnsi"/>
          <w:sz w:val="22"/>
          <w:szCs w:val="22"/>
        </w:rPr>
      </w:pPr>
      <w:r w:rsidRPr="006E2599">
        <w:rPr>
          <w:rFonts w:asciiTheme="minorHAnsi" w:hAnsiTheme="minorHAnsi" w:cstheme="minorHAnsi"/>
          <w:sz w:val="22"/>
          <w:szCs w:val="22"/>
        </w:rPr>
        <w:t xml:space="preserve">K2 = (D / </w:t>
      </w:r>
      <w:proofErr w:type="spellStart"/>
      <w:r w:rsidRPr="006E2599">
        <w:rPr>
          <w:rFonts w:asciiTheme="minorHAnsi" w:hAnsiTheme="minorHAnsi" w:cstheme="minorHAnsi"/>
          <w:sz w:val="22"/>
          <w:szCs w:val="22"/>
        </w:rPr>
        <w:t>D</w:t>
      </w:r>
      <w:r w:rsidRPr="006E2599">
        <w:rPr>
          <w:rFonts w:asciiTheme="minorHAnsi" w:hAnsiTheme="minorHAnsi" w:cstheme="minorHAnsi"/>
          <w:sz w:val="22"/>
          <w:szCs w:val="22"/>
          <w:vertAlign w:val="subscript"/>
        </w:rPr>
        <w:t>max</w:t>
      </w:r>
      <w:proofErr w:type="spellEnd"/>
      <w:r w:rsidRPr="006E2599">
        <w:rPr>
          <w:rFonts w:asciiTheme="minorHAnsi" w:hAnsiTheme="minorHAnsi" w:cstheme="minorHAnsi"/>
          <w:sz w:val="22"/>
          <w:szCs w:val="22"/>
        </w:rPr>
        <w:t>) x 30</w:t>
      </w:r>
    </w:p>
    <w:p w14:paraId="645E7C02" w14:textId="77777777" w:rsidR="00CF37B0" w:rsidRPr="006E2599" w:rsidRDefault="00CF37B0" w:rsidP="006E2599">
      <w:pPr>
        <w:spacing w:after="120"/>
        <w:ind w:left="426"/>
        <w:rPr>
          <w:rFonts w:asciiTheme="minorHAnsi" w:hAnsiTheme="minorHAnsi" w:cstheme="minorHAnsi"/>
          <w:sz w:val="22"/>
          <w:szCs w:val="22"/>
        </w:rPr>
      </w:pPr>
      <w:r w:rsidRPr="006E2599">
        <w:rPr>
          <w:rFonts w:asciiTheme="minorHAnsi" w:hAnsiTheme="minorHAnsi" w:cstheme="minorHAnsi"/>
          <w:sz w:val="22"/>
          <w:szCs w:val="22"/>
        </w:rPr>
        <w:t>K2 – liczba punktów uzyskana za kryterium Doświadczenie kadry</w:t>
      </w:r>
    </w:p>
    <w:p w14:paraId="17C83D35" w14:textId="77777777" w:rsidR="00CF37B0" w:rsidRPr="006E2599" w:rsidRDefault="00CF37B0" w:rsidP="006E2599">
      <w:pPr>
        <w:spacing w:after="120"/>
        <w:ind w:left="426"/>
        <w:rPr>
          <w:rFonts w:asciiTheme="minorHAnsi" w:hAnsiTheme="minorHAnsi" w:cstheme="minorHAnsi"/>
          <w:sz w:val="22"/>
          <w:szCs w:val="22"/>
        </w:rPr>
      </w:pPr>
      <w:proofErr w:type="spellStart"/>
      <w:r w:rsidRPr="006E2599">
        <w:rPr>
          <w:rFonts w:asciiTheme="minorHAnsi" w:hAnsiTheme="minorHAnsi" w:cstheme="minorHAnsi"/>
          <w:sz w:val="22"/>
          <w:szCs w:val="22"/>
        </w:rPr>
        <w:t>D</w:t>
      </w:r>
      <w:r w:rsidRPr="006E2599">
        <w:rPr>
          <w:rFonts w:asciiTheme="minorHAnsi" w:hAnsiTheme="minorHAnsi" w:cstheme="minorHAnsi"/>
          <w:sz w:val="22"/>
          <w:szCs w:val="22"/>
          <w:vertAlign w:val="subscript"/>
        </w:rPr>
        <w:t>max</w:t>
      </w:r>
      <w:proofErr w:type="spellEnd"/>
      <w:r w:rsidRPr="006E2599">
        <w:rPr>
          <w:rFonts w:asciiTheme="minorHAnsi" w:hAnsiTheme="minorHAnsi" w:cstheme="minorHAnsi"/>
          <w:sz w:val="22"/>
          <w:szCs w:val="22"/>
        </w:rPr>
        <w:t xml:space="preserve"> – wykazana najwyższa liczba godzin przeprowadzonych zajęć</w:t>
      </w:r>
    </w:p>
    <w:p w14:paraId="77E0E3FB" w14:textId="77777777" w:rsidR="00CF37B0" w:rsidRPr="006E2599" w:rsidRDefault="00CF37B0" w:rsidP="006E2599">
      <w:pPr>
        <w:spacing w:after="120"/>
        <w:ind w:left="426"/>
        <w:rPr>
          <w:rFonts w:asciiTheme="minorHAnsi" w:hAnsiTheme="minorHAnsi" w:cstheme="minorHAnsi"/>
          <w:sz w:val="22"/>
          <w:szCs w:val="22"/>
        </w:rPr>
      </w:pPr>
      <w:r w:rsidRPr="006E2599">
        <w:rPr>
          <w:rFonts w:asciiTheme="minorHAnsi" w:hAnsiTheme="minorHAnsi" w:cstheme="minorHAnsi"/>
          <w:sz w:val="22"/>
          <w:szCs w:val="22"/>
        </w:rPr>
        <w:t>D – wykazana liczba godzin przeprowadzonych zajęć w badanej ofercie*</w:t>
      </w:r>
    </w:p>
    <w:p w14:paraId="09970A33" w14:textId="6233BD4F" w:rsidR="00CF37B0" w:rsidRPr="00CF2DCD" w:rsidRDefault="00CF37B0" w:rsidP="006E2599">
      <w:pPr>
        <w:spacing w:after="120"/>
        <w:ind w:left="426"/>
        <w:jc w:val="both"/>
        <w:rPr>
          <w:rFonts w:asciiTheme="minorHAnsi" w:hAnsiTheme="minorHAnsi" w:cstheme="minorHAnsi"/>
          <w:sz w:val="22"/>
          <w:szCs w:val="22"/>
        </w:rPr>
      </w:pPr>
      <w:r w:rsidRPr="006E2599">
        <w:rPr>
          <w:rFonts w:asciiTheme="minorHAnsi" w:hAnsiTheme="minorHAnsi" w:cstheme="minorHAnsi"/>
          <w:sz w:val="22"/>
          <w:szCs w:val="22"/>
        </w:rPr>
        <w:t xml:space="preserve">* W przypadku wykazania więcej niż jednego </w:t>
      </w:r>
      <w:r w:rsidR="008A4448" w:rsidRPr="006E2599">
        <w:rPr>
          <w:rFonts w:asciiTheme="minorHAnsi" w:hAnsiTheme="minorHAnsi" w:cstheme="minorHAnsi"/>
          <w:sz w:val="22"/>
          <w:szCs w:val="22"/>
        </w:rPr>
        <w:t>trenera</w:t>
      </w:r>
      <w:r w:rsidRPr="006E2599">
        <w:rPr>
          <w:rFonts w:asciiTheme="minorHAnsi" w:hAnsiTheme="minorHAnsi" w:cstheme="minorHAnsi"/>
          <w:sz w:val="22"/>
          <w:szCs w:val="22"/>
        </w:rPr>
        <w:t xml:space="preserve">, Zamawiający przyjmuje średnią arytmetyczną liczb godzin przeprowadzonych zajęć przez </w:t>
      </w:r>
      <w:r w:rsidRPr="00CF2DCD">
        <w:rPr>
          <w:rFonts w:asciiTheme="minorHAnsi" w:hAnsiTheme="minorHAnsi" w:cstheme="minorHAnsi"/>
          <w:sz w:val="22"/>
          <w:szCs w:val="22"/>
        </w:rPr>
        <w:t xml:space="preserve">wszystkich wykazanych </w:t>
      </w:r>
      <w:r w:rsidR="008A4448" w:rsidRPr="00CF2DCD">
        <w:rPr>
          <w:rFonts w:asciiTheme="minorHAnsi" w:hAnsiTheme="minorHAnsi" w:cstheme="minorHAnsi"/>
          <w:sz w:val="22"/>
          <w:szCs w:val="22"/>
        </w:rPr>
        <w:t>trener</w:t>
      </w:r>
      <w:r w:rsidRPr="00CF2DCD">
        <w:rPr>
          <w:rFonts w:asciiTheme="minorHAnsi" w:hAnsiTheme="minorHAnsi" w:cstheme="minorHAnsi"/>
          <w:sz w:val="22"/>
          <w:szCs w:val="22"/>
        </w:rPr>
        <w:t>ów.</w:t>
      </w:r>
    </w:p>
    <w:p w14:paraId="026EFD4E" w14:textId="004B4721" w:rsidR="00CF37B0" w:rsidRPr="006E2599" w:rsidRDefault="00CF37B0" w:rsidP="006E2599">
      <w:pPr>
        <w:spacing w:after="120"/>
        <w:ind w:left="426"/>
        <w:jc w:val="both"/>
        <w:rPr>
          <w:rFonts w:asciiTheme="minorHAnsi" w:hAnsiTheme="minorHAnsi" w:cstheme="minorHAnsi"/>
          <w:b/>
          <w:bCs/>
          <w:sz w:val="22"/>
          <w:szCs w:val="22"/>
        </w:rPr>
      </w:pPr>
      <w:r w:rsidRPr="00CF2DCD">
        <w:rPr>
          <w:rFonts w:asciiTheme="minorHAnsi" w:hAnsiTheme="minorHAnsi" w:cstheme="minorHAnsi"/>
          <w:b/>
          <w:bCs/>
          <w:sz w:val="22"/>
          <w:szCs w:val="22"/>
        </w:rPr>
        <w:t xml:space="preserve">Maksymalne oceniane Doświadczenie kadry wynosi </w:t>
      </w:r>
      <w:r w:rsidR="006E2F71" w:rsidRPr="00CF2DCD">
        <w:rPr>
          <w:rFonts w:asciiTheme="minorHAnsi" w:hAnsiTheme="minorHAnsi" w:cstheme="minorHAnsi"/>
          <w:b/>
          <w:bCs/>
          <w:sz w:val="22"/>
          <w:szCs w:val="22"/>
        </w:rPr>
        <w:t>4</w:t>
      </w:r>
      <w:r w:rsidRPr="00CF2DCD">
        <w:rPr>
          <w:rFonts w:asciiTheme="minorHAnsi" w:hAnsiTheme="minorHAnsi" w:cstheme="minorHAnsi"/>
          <w:b/>
          <w:bCs/>
          <w:sz w:val="22"/>
          <w:szCs w:val="22"/>
        </w:rPr>
        <w:t>00 godzin. Po przekroczeniu wskazanych wyżej wartości dodatkowe godziny doświadczenia nie mają wpływu na</w:t>
      </w:r>
      <w:r w:rsidRPr="006E2599">
        <w:rPr>
          <w:rFonts w:asciiTheme="minorHAnsi" w:hAnsiTheme="minorHAnsi" w:cstheme="minorHAnsi"/>
          <w:b/>
          <w:bCs/>
          <w:sz w:val="22"/>
          <w:szCs w:val="22"/>
        </w:rPr>
        <w:t xml:space="preserve"> ilość punktów na ocenie.</w:t>
      </w:r>
    </w:p>
    <w:p w14:paraId="76F84457" w14:textId="77777777" w:rsidR="00CF37B0" w:rsidRPr="006E2599" w:rsidRDefault="00CF37B0" w:rsidP="006E2599">
      <w:pPr>
        <w:spacing w:after="120"/>
        <w:ind w:left="426"/>
        <w:jc w:val="both"/>
        <w:rPr>
          <w:rFonts w:asciiTheme="minorHAnsi" w:hAnsiTheme="minorHAnsi" w:cstheme="minorHAnsi"/>
          <w:sz w:val="22"/>
          <w:szCs w:val="22"/>
        </w:rPr>
      </w:pPr>
      <w:r w:rsidRPr="006E2599">
        <w:rPr>
          <w:rFonts w:asciiTheme="minorHAnsi" w:hAnsiTheme="minorHAnsi" w:cstheme="minorHAnsi"/>
          <w:sz w:val="22"/>
          <w:szCs w:val="22"/>
        </w:rPr>
        <w:lastRenderedPageBreak/>
        <w:t>Doświadczenie kadry będzie weryfikowane na podstawie informacji zawartych w Załączniku nr 2 oraz kopii dokumentów potwierdzających, że wykazane usługi zostały zrealizowane lub są wykonywane należycie.</w:t>
      </w:r>
    </w:p>
    <w:p w14:paraId="2D62C7DA" w14:textId="7FA4CEE5" w:rsidR="00CF37B0" w:rsidRPr="006E2599" w:rsidRDefault="00CF37B0" w:rsidP="006E2599">
      <w:pPr>
        <w:spacing w:after="120"/>
        <w:ind w:left="426"/>
        <w:jc w:val="both"/>
        <w:rPr>
          <w:rFonts w:asciiTheme="minorHAnsi" w:hAnsiTheme="minorHAnsi" w:cstheme="minorHAnsi"/>
          <w:sz w:val="22"/>
          <w:szCs w:val="22"/>
        </w:rPr>
      </w:pPr>
      <w:r w:rsidRPr="006E2599">
        <w:rPr>
          <w:rFonts w:asciiTheme="minorHAnsi" w:hAnsiTheme="minorHAnsi" w:cstheme="minorHAnsi"/>
          <w:sz w:val="22"/>
          <w:szCs w:val="22"/>
        </w:rPr>
        <w:t>Wykonawca jest zobowiązany wykazać w Załączniku nr 2 doświadczenie kadry, która będzie realizowała zamówienie i których dokumenty przedkładane są na potwierdzenie spełnienia warunku udziału w postępowaniu wskazanego w rozdziale II</w:t>
      </w:r>
      <w:r w:rsidR="00CA50DD" w:rsidRPr="006E2599">
        <w:rPr>
          <w:rFonts w:asciiTheme="minorHAnsi" w:hAnsiTheme="minorHAnsi" w:cstheme="minorHAnsi"/>
          <w:sz w:val="22"/>
          <w:szCs w:val="22"/>
        </w:rPr>
        <w:t>I</w:t>
      </w:r>
      <w:r w:rsidRPr="006E2599">
        <w:rPr>
          <w:rFonts w:asciiTheme="minorHAnsi" w:hAnsiTheme="minorHAnsi" w:cstheme="minorHAnsi"/>
          <w:sz w:val="22"/>
          <w:szCs w:val="22"/>
        </w:rPr>
        <w:t xml:space="preserve">, ust. 2 pkt </w:t>
      </w:r>
      <w:r w:rsidR="00975512" w:rsidRPr="006E2599">
        <w:rPr>
          <w:rFonts w:asciiTheme="minorHAnsi" w:hAnsiTheme="minorHAnsi" w:cstheme="minorHAnsi"/>
          <w:sz w:val="22"/>
          <w:szCs w:val="22"/>
        </w:rPr>
        <w:t>b</w:t>
      </w:r>
      <w:r w:rsidRPr="006E2599">
        <w:rPr>
          <w:rFonts w:asciiTheme="minorHAnsi" w:hAnsiTheme="minorHAnsi" w:cstheme="minorHAnsi"/>
          <w:sz w:val="22"/>
          <w:szCs w:val="22"/>
        </w:rPr>
        <w:t>).</w:t>
      </w:r>
    </w:p>
    <w:p w14:paraId="4DA7D319" w14:textId="77777777" w:rsidR="002F603F" w:rsidRPr="006E2599" w:rsidRDefault="002F603F" w:rsidP="006E2599">
      <w:pPr>
        <w:spacing w:after="120"/>
        <w:ind w:left="426"/>
        <w:jc w:val="both"/>
        <w:rPr>
          <w:rFonts w:asciiTheme="minorHAnsi" w:hAnsiTheme="minorHAnsi" w:cstheme="minorHAnsi"/>
          <w:sz w:val="22"/>
          <w:szCs w:val="22"/>
        </w:rPr>
      </w:pPr>
    </w:p>
    <w:p w14:paraId="4199C58B" w14:textId="5842264B" w:rsidR="00CF37B0" w:rsidRPr="006E2599" w:rsidRDefault="00CF37B0" w:rsidP="006E2599">
      <w:pPr>
        <w:spacing w:after="160"/>
        <w:ind w:left="426"/>
        <w:rPr>
          <w:rFonts w:asciiTheme="minorHAnsi" w:hAnsiTheme="minorHAnsi" w:cstheme="minorHAnsi"/>
          <w:b/>
          <w:bCs/>
          <w:sz w:val="22"/>
          <w:szCs w:val="22"/>
          <w:u w:val="single"/>
        </w:rPr>
      </w:pPr>
      <w:r w:rsidRPr="006E2599">
        <w:rPr>
          <w:rFonts w:asciiTheme="minorHAnsi" w:hAnsiTheme="minorHAnsi" w:cstheme="minorHAnsi"/>
          <w:b/>
          <w:bCs/>
          <w:sz w:val="22"/>
          <w:szCs w:val="22"/>
          <w:u w:val="single"/>
        </w:rPr>
        <w:t xml:space="preserve">Kryterium 3. </w:t>
      </w:r>
      <w:r w:rsidR="00821737" w:rsidRPr="006E2599">
        <w:rPr>
          <w:rFonts w:asciiTheme="minorHAnsi" w:hAnsiTheme="minorHAnsi" w:cstheme="minorHAnsi"/>
          <w:b/>
          <w:bCs/>
          <w:sz w:val="22"/>
          <w:szCs w:val="22"/>
          <w:u w:val="single"/>
        </w:rPr>
        <w:t>Klauzule</w:t>
      </w:r>
      <w:r w:rsidRPr="006E2599">
        <w:rPr>
          <w:rFonts w:asciiTheme="minorHAnsi" w:hAnsiTheme="minorHAnsi" w:cstheme="minorHAnsi"/>
          <w:b/>
          <w:bCs/>
          <w:sz w:val="22"/>
          <w:szCs w:val="22"/>
          <w:u w:val="single"/>
        </w:rPr>
        <w:t xml:space="preserve"> społeczne – 30% (maksymalnie możliwych do uzyskania 30,00 pkt)</w:t>
      </w:r>
    </w:p>
    <w:p w14:paraId="5E647763" w14:textId="329350D0" w:rsidR="00CF37B0" w:rsidRPr="006E2599" w:rsidRDefault="00CF37B0" w:rsidP="006E2599">
      <w:pPr>
        <w:spacing w:after="120"/>
        <w:ind w:left="426"/>
        <w:rPr>
          <w:rFonts w:asciiTheme="minorHAnsi" w:hAnsiTheme="minorHAnsi" w:cstheme="minorHAnsi"/>
          <w:sz w:val="22"/>
          <w:szCs w:val="22"/>
        </w:rPr>
      </w:pPr>
      <w:r w:rsidRPr="006E2599">
        <w:rPr>
          <w:rFonts w:asciiTheme="minorHAnsi" w:hAnsiTheme="minorHAnsi" w:cstheme="minorHAnsi"/>
          <w:sz w:val="22"/>
          <w:szCs w:val="22"/>
        </w:rPr>
        <w:t xml:space="preserve">Sposób przyznawania punktacji: </w:t>
      </w:r>
    </w:p>
    <w:p w14:paraId="4F44FD63" w14:textId="77777777" w:rsidR="00CF37B0" w:rsidRPr="006E2599" w:rsidRDefault="00CF37B0" w:rsidP="006E2599">
      <w:pPr>
        <w:pStyle w:val="Akapitzlist"/>
        <w:numPr>
          <w:ilvl w:val="0"/>
          <w:numId w:val="10"/>
        </w:numPr>
        <w:spacing w:after="120"/>
        <w:ind w:left="851" w:hanging="284"/>
        <w:contextualSpacing w:val="0"/>
        <w:jc w:val="both"/>
        <w:rPr>
          <w:rFonts w:asciiTheme="minorHAnsi" w:hAnsiTheme="minorHAnsi" w:cstheme="minorHAnsi"/>
          <w:sz w:val="22"/>
          <w:szCs w:val="22"/>
        </w:rPr>
      </w:pPr>
      <w:r w:rsidRPr="006E2599">
        <w:rPr>
          <w:rFonts w:asciiTheme="minorHAnsi" w:hAnsiTheme="minorHAnsi" w:cstheme="minorHAnsi"/>
          <w:sz w:val="22"/>
          <w:szCs w:val="22"/>
        </w:rPr>
        <w:t xml:space="preserve">Realizacja zamówienia </w:t>
      </w:r>
      <w:r w:rsidRPr="006E2599">
        <w:rPr>
          <w:rFonts w:asciiTheme="minorHAnsi" w:hAnsiTheme="minorHAnsi" w:cstheme="minorHAnsi"/>
          <w:b/>
          <w:bCs/>
          <w:sz w:val="22"/>
          <w:szCs w:val="22"/>
        </w:rPr>
        <w:t>bez zaangażowania</w:t>
      </w:r>
      <w:r w:rsidRPr="006E2599">
        <w:rPr>
          <w:rFonts w:asciiTheme="minorHAnsi" w:hAnsiTheme="minorHAnsi" w:cstheme="minorHAnsi"/>
          <w:sz w:val="22"/>
          <w:szCs w:val="22"/>
        </w:rPr>
        <w:t xml:space="preserve"> osób z niepełnosprawnością </w:t>
      </w:r>
      <w:r w:rsidRPr="006E2599">
        <w:rPr>
          <w:rFonts w:asciiTheme="minorHAnsi" w:hAnsiTheme="minorHAnsi" w:cstheme="minorHAnsi"/>
          <w:sz w:val="22"/>
          <w:szCs w:val="22"/>
          <w:shd w:val="clear" w:color="auto" w:fill="FFFFFF"/>
        </w:rPr>
        <w:t>w rozumieniu ustawy z dnia 27 sierpnia 1997 r. o rehabilitacji zawodowej i społecznej oraz zatrudnianiu osób niepełnosprawnych (</w:t>
      </w:r>
      <w:proofErr w:type="spellStart"/>
      <w:r w:rsidRPr="006E2599">
        <w:rPr>
          <w:rFonts w:asciiTheme="minorHAnsi" w:hAnsiTheme="minorHAnsi" w:cstheme="minorHAnsi"/>
          <w:sz w:val="22"/>
          <w:szCs w:val="22"/>
          <w:shd w:val="clear" w:color="auto" w:fill="FFFFFF"/>
        </w:rPr>
        <w:t>t.j</w:t>
      </w:r>
      <w:proofErr w:type="spellEnd"/>
      <w:r w:rsidRPr="006E2599">
        <w:rPr>
          <w:rFonts w:asciiTheme="minorHAnsi" w:hAnsiTheme="minorHAnsi" w:cstheme="minorHAnsi"/>
          <w:sz w:val="22"/>
          <w:szCs w:val="22"/>
          <w:shd w:val="clear" w:color="auto" w:fill="FFFFFF"/>
        </w:rPr>
        <w:t>. Dz.U. z 2023 r. poz. 100)</w:t>
      </w:r>
      <w:r w:rsidRPr="006E2599">
        <w:rPr>
          <w:rFonts w:asciiTheme="minorHAnsi" w:hAnsiTheme="minorHAnsi" w:cstheme="minorHAnsi"/>
          <w:sz w:val="22"/>
          <w:szCs w:val="22"/>
        </w:rPr>
        <w:t xml:space="preserve"> - </w:t>
      </w:r>
      <w:r w:rsidRPr="006E2599">
        <w:rPr>
          <w:rFonts w:asciiTheme="minorHAnsi" w:hAnsiTheme="minorHAnsi" w:cstheme="minorHAnsi"/>
          <w:b/>
          <w:bCs/>
          <w:sz w:val="22"/>
          <w:szCs w:val="22"/>
        </w:rPr>
        <w:t>0% (0,00 pkt)</w:t>
      </w:r>
      <w:r w:rsidRPr="006E2599">
        <w:rPr>
          <w:rFonts w:asciiTheme="minorHAnsi" w:hAnsiTheme="minorHAnsi" w:cstheme="minorHAnsi"/>
          <w:sz w:val="22"/>
          <w:szCs w:val="22"/>
        </w:rPr>
        <w:t xml:space="preserve"> </w:t>
      </w:r>
    </w:p>
    <w:p w14:paraId="24B99270" w14:textId="326A64EF" w:rsidR="00CF37B0" w:rsidRPr="006E2599" w:rsidRDefault="00CF37B0" w:rsidP="006E2599">
      <w:pPr>
        <w:pStyle w:val="Akapitzlist"/>
        <w:numPr>
          <w:ilvl w:val="0"/>
          <w:numId w:val="10"/>
        </w:numPr>
        <w:spacing w:after="120"/>
        <w:ind w:left="851" w:hanging="284"/>
        <w:contextualSpacing w:val="0"/>
        <w:jc w:val="both"/>
        <w:rPr>
          <w:rFonts w:asciiTheme="minorHAnsi" w:hAnsiTheme="minorHAnsi" w:cstheme="minorHAnsi"/>
          <w:b/>
          <w:bCs/>
          <w:sz w:val="22"/>
          <w:szCs w:val="22"/>
        </w:rPr>
      </w:pPr>
      <w:r w:rsidRPr="006E2599">
        <w:rPr>
          <w:rFonts w:asciiTheme="minorHAnsi" w:hAnsiTheme="minorHAnsi" w:cstheme="minorHAnsi"/>
          <w:sz w:val="22"/>
          <w:szCs w:val="22"/>
        </w:rPr>
        <w:t xml:space="preserve">Realizacja zamówienia </w:t>
      </w:r>
      <w:r w:rsidRPr="006E2599">
        <w:rPr>
          <w:rFonts w:asciiTheme="minorHAnsi" w:hAnsiTheme="minorHAnsi" w:cstheme="minorHAnsi"/>
          <w:b/>
          <w:bCs/>
          <w:sz w:val="22"/>
          <w:szCs w:val="22"/>
        </w:rPr>
        <w:t>z zaangażowaniem</w:t>
      </w:r>
      <w:r w:rsidRPr="006E2599">
        <w:rPr>
          <w:rFonts w:asciiTheme="minorHAnsi" w:hAnsiTheme="minorHAnsi" w:cstheme="minorHAnsi"/>
          <w:sz w:val="22"/>
          <w:szCs w:val="22"/>
        </w:rPr>
        <w:t xml:space="preserve"> osoby z </w:t>
      </w:r>
      <w:r w:rsidRPr="006E2599">
        <w:rPr>
          <w:rFonts w:asciiTheme="minorHAnsi" w:hAnsiTheme="minorHAnsi" w:cstheme="minorHAnsi"/>
          <w:sz w:val="22"/>
          <w:szCs w:val="22"/>
          <w:shd w:val="clear" w:color="auto" w:fill="FFFFFF"/>
        </w:rPr>
        <w:t>niepełnosprawnością w rozumieniu ustawy z dnia 27 sierpnia 1997 r. o rehabilitacji zawodowej i społecznej oraz zatrudnianiu osób niepełnosprawnych (</w:t>
      </w:r>
      <w:proofErr w:type="spellStart"/>
      <w:r w:rsidRPr="006E2599">
        <w:rPr>
          <w:rFonts w:asciiTheme="minorHAnsi" w:hAnsiTheme="minorHAnsi" w:cstheme="minorHAnsi"/>
          <w:sz w:val="22"/>
          <w:szCs w:val="22"/>
          <w:shd w:val="clear" w:color="auto" w:fill="FFFFFF"/>
        </w:rPr>
        <w:t>t.j</w:t>
      </w:r>
      <w:proofErr w:type="spellEnd"/>
      <w:r w:rsidRPr="006E2599">
        <w:rPr>
          <w:rFonts w:asciiTheme="minorHAnsi" w:hAnsiTheme="minorHAnsi" w:cstheme="minorHAnsi"/>
          <w:sz w:val="22"/>
          <w:szCs w:val="22"/>
          <w:shd w:val="clear" w:color="auto" w:fill="FFFFFF"/>
        </w:rPr>
        <w:t xml:space="preserve">. Dz.U. z 2023 r. poz. 100) </w:t>
      </w:r>
      <w:r w:rsidRPr="006E2599">
        <w:rPr>
          <w:rFonts w:asciiTheme="minorHAnsi" w:hAnsiTheme="minorHAnsi" w:cstheme="minorHAnsi"/>
          <w:sz w:val="22"/>
          <w:szCs w:val="22"/>
        </w:rPr>
        <w:t xml:space="preserve">– </w:t>
      </w:r>
      <w:r w:rsidR="00E103B9" w:rsidRPr="006E2599">
        <w:rPr>
          <w:rFonts w:asciiTheme="minorHAnsi" w:hAnsiTheme="minorHAnsi" w:cstheme="minorHAnsi"/>
          <w:b/>
          <w:bCs/>
          <w:sz w:val="22"/>
          <w:szCs w:val="22"/>
        </w:rPr>
        <w:t>3</w:t>
      </w:r>
      <w:r w:rsidRPr="006E2599">
        <w:rPr>
          <w:rFonts w:asciiTheme="minorHAnsi" w:hAnsiTheme="minorHAnsi" w:cstheme="minorHAnsi"/>
          <w:b/>
          <w:bCs/>
          <w:sz w:val="22"/>
          <w:szCs w:val="22"/>
        </w:rPr>
        <w:t>0% (</w:t>
      </w:r>
      <w:r w:rsidR="00E103B9" w:rsidRPr="006E2599">
        <w:rPr>
          <w:rFonts w:asciiTheme="minorHAnsi" w:hAnsiTheme="minorHAnsi" w:cstheme="minorHAnsi"/>
          <w:b/>
          <w:bCs/>
          <w:sz w:val="22"/>
          <w:szCs w:val="22"/>
        </w:rPr>
        <w:t>3</w:t>
      </w:r>
      <w:r w:rsidRPr="006E2599">
        <w:rPr>
          <w:rFonts w:asciiTheme="minorHAnsi" w:hAnsiTheme="minorHAnsi" w:cstheme="minorHAnsi"/>
          <w:b/>
          <w:bCs/>
          <w:sz w:val="22"/>
          <w:szCs w:val="22"/>
        </w:rPr>
        <w:t>0,00 pkt)</w:t>
      </w:r>
    </w:p>
    <w:p w14:paraId="7E33937F" w14:textId="1338F954" w:rsidR="00CF37B0" w:rsidRPr="006E2599" w:rsidRDefault="00CF37B0" w:rsidP="006E2599">
      <w:pPr>
        <w:spacing w:after="120"/>
        <w:ind w:left="426"/>
        <w:jc w:val="both"/>
        <w:rPr>
          <w:rFonts w:asciiTheme="minorHAnsi" w:hAnsiTheme="minorHAnsi" w:cstheme="minorHAnsi"/>
          <w:sz w:val="22"/>
          <w:szCs w:val="22"/>
        </w:rPr>
      </w:pPr>
      <w:r w:rsidRPr="006E2599">
        <w:rPr>
          <w:rFonts w:asciiTheme="minorHAnsi" w:hAnsiTheme="minorHAnsi" w:cstheme="minorHAnsi"/>
          <w:sz w:val="22"/>
          <w:szCs w:val="22"/>
        </w:rPr>
        <w:t xml:space="preserve">Weryfikacja spełnienia kryterium na podstawie Załącznika nr </w:t>
      </w:r>
      <w:r w:rsidR="003D5281" w:rsidRPr="006E2599">
        <w:rPr>
          <w:rFonts w:asciiTheme="minorHAnsi" w:hAnsiTheme="minorHAnsi" w:cstheme="minorHAnsi"/>
          <w:sz w:val="22"/>
          <w:szCs w:val="22"/>
        </w:rPr>
        <w:t>4</w:t>
      </w:r>
      <w:r w:rsidRPr="006E2599">
        <w:rPr>
          <w:rFonts w:asciiTheme="minorHAnsi" w:hAnsiTheme="minorHAnsi" w:cstheme="minorHAnsi"/>
          <w:sz w:val="22"/>
          <w:szCs w:val="22"/>
        </w:rPr>
        <w:t xml:space="preserve"> </w:t>
      </w:r>
      <w:r w:rsidRPr="006E2599">
        <w:rPr>
          <w:rFonts w:asciiTheme="minorHAnsi" w:hAnsiTheme="minorHAnsi" w:cstheme="minorHAnsi"/>
          <w:i/>
          <w:iCs/>
          <w:sz w:val="22"/>
          <w:szCs w:val="22"/>
        </w:rPr>
        <w:t>Oświadczenie o spełnianiu aspektów społecznych</w:t>
      </w:r>
      <w:r w:rsidRPr="006E2599">
        <w:rPr>
          <w:rFonts w:asciiTheme="minorHAnsi" w:hAnsiTheme="minorHAnsi" w:cstheme="minorHAnsi"/>
          <w:sz w:val="22"/>
          <w:szCs w:val="22"/>
        </w:rPr>
        <w:t xml:space="preserve"> – w przypadku zaangażowania osoby z niepełnosprawnością należy wskazać zakres czynności, jakie będą wykonywane przez tę osobę w ramach realizacji zamówienia.</w:t>
      </w:r>
    </w:p>
    <w:p w14:paraId="1BAE73EA" w14:textId="77777777" w:rsidR="00CF37B0" w:rsidRPr="006E2599" w:rsidRDefault="00CF37B0" w:rsidP="006E2599">
      <w:pPr>
        <w:spacing w:after="120"/>
        <w:ind w:left="426"/>
        <w:jc w:val="both"/>
        <w:rPr>
          <w:rFonts w:asciiTheme="minorHAnsi" w:hAnsiTheme="minorHAnsi" w:cstheme="minorHAnsi"/>
          <w:sz w:val="22"/>
          <w:szCs w:val="22"/>
        </w:rPr>
      </w:pPr>
      <w:r w:rsidRPr="006E2599">
        <w:rPr>
          <w:rFonts w:asciiTheme="minorHAnsi" w:hAnsiTheme="minorHAnsi" w:cstheme="minorHAnsi"/>
          <w:sz w:val="22"/>
          <w:szCs w:val="22"/>
        </w:rPr>
        <w:t>W przypadku wyboru Wykonawcy, który zadeklarował zaangażowanie osoby z niepełnosprawnością:</w:t>
      </w:r>
    </w:p>
    <w:p w14:paraId="0EA18664" w14:textId="77777777" w:rsidR="00CF37B0" w:rsidRPr="006E2599" w:rsidRDefault="00CF37B0" w:rsidP="006E2599">
      <w:pPr>
        <w:pStyle w:val="Akapitzlist"/>
        <w:numPr>
          <w:ilvl w:val="0"/>
          <w:numId w:val="11"/>
        </w:numPr>
        <w:spacing w:after="120"/>
        <w:ind w:left="1145" w:hanging="357"/>
        <w:jc w:val="both"/>
        <w:rPr>
          <w:rFonts w:asciiTheme="minorHAnsi" w:hAnsiTheme="minorHAnsi" w:cstheme="minorHAnsi"/>
          <w:sz w:val="22"/>
          <w:szCs w:val="22"/>
          <w:shd w:val="clear" w:color="auto" w:fill="FFFFFF"/>
        </w:rPr>
      </w:pPr>
      <w:r w:rsidRPr="006E2599">
        <w:rPr>
          <w:rFonts w:asciiTheme="minorHAnsi" w:hAnsiTheme="minorHAnsi" w:cstheme="minorHAnsi"/>
          <w:sz w:val="22"/>
          <w:szCs w:val="22"/>
          <w:shd w:val="clear" w:color="auto" w:fill="FFFFFF"/>
        </w:rPr>
        <w:t>Wykonawca przed podpisaniem umowy na realizację usługi będzie zobowiązany do przedłożenia kopii dokumentu potwierdzającego niepełnosprawność tej osoby.</w:t>
      </w:r>
    </w:p>
    <w:p w14:paraId="65AD6E83" w14:textId="77777777" w:rsidR="00CF37B0" w:rsidRPr="006E2599" w:rsidRDefault="00CF37B0" w:rsidP="006E2599">
      <w:pPr>
        <w:pStyle w:val="Akapitzlist"/>
        <w:numPr>
          <w:ilvl w:val="0"/>
          <w:numId w:val="11"/>
        </w:numPr>
        <w:spacing w:after="120"/>
        <w:ind w:left="1145" w:hanging="357"/>
        <w:jc w:val="both"/>
        <w:rPr>
          <w:rFonts w:asciiTheme="minorHAnsi" w:hAnsiTheme="minorHAnsi" w:cstheme="minorHAnsi"/>
          <w:sz w:val="22"/>
          <w:szCs w:val="22"/>
          <w:shd w:val="clear" w:color="auto" w:fill="FFFFFF"/>
        </w:rPr>
      </w:pPr>
      <w:r w:rsidRPr="006E2599">
        <w:rPr>
          <w:rFonts w:asciiTheme="minorHAnsi" w:hAnsiTheme="minorHAnsi" w:cstheme="minorHAnsi"/>
          <w:sz w:val="22"/>
          <w:szCs w:val="22"/>
          <w:shd w:val="clear" w:color="auto" w:fill="FFFFFF"/>
        </w:rPr>
        <w:t>Zamawiający zastrzega sobie możliwość weryfikacji spełnienia kryterium na etapie realizacji zamówienia.</w:t>
      </w:r>
    </w:p>
    <w:p w14:paraId="49757CAB" w14:textId="77777777" w:rsidR="00CF37B0" w:rsidRPr="006E2599" w:rsidRDefault="00CF37B0" w:rsidP="006E2599">
      <w:pPr>
        <w:pStyle w:val="Akapitzlist"/>
        <w:spacing w:before="240" w:after="120"/>
        <w:ind w:left="426"/>
        <w:contextualSpacing w:val="0"/>
        <w:jc w:val="both"/>
        <w:rPr>
          <w:rFonts w:asciiTheme="minorHAnsi" w:hAnsiTheme="minorHAnsi" w:cstheme="minorHAnsi"/>
          <w:sz w:val="22"/>
          <w:szCs w:val="22"/>
        </w:rPr>
      </w:pPr>
      <w:r w:rsidRPr="006E2599">
        <w:rPr>
          <w:rFonts w:asciiTheme="minorHAnsi" w:hAnsiTheme="minorHAnsi" w:cstheme="minorHAnsi"/>
          <w:sz w:val="22"/>
          <w:szCs w:val="22"/>
        </w:rPr>
        <w:t xml:space="preserve">W przypadku niezaangażowania przy realizacji zamówienia osoby z </w:t>
      </w:r>
      <w:r w:rsidRPr="006E2599">
        <w:rPr>
          <w:rFonts w:asciiTheme="minorHAnsi" w:hAnsiTheme="minorHAnsi" w:cstheme="minorHAnsi"/>
          <w:sz w:val="22"/>
          <w:szCs w:val="22"/>
          <w:shd w:val="clear" w:color="auto" w:fill="FFFFFF"/>
        </w:rPr>
        <w:t xml:space="preserve">niepełnosprawnością pomimo zadeklarowania tego faktu w Ofercie, </w:t>
      </w:r>
      <w:r w:rsidRPr="006E2599">
        <w:rPr>
          <w:rFonts w:asciiTheme="minorHAnsi" w:hAnsiTheme="minorHAnsi" w:cstheme="minorHAnsi"/>
          <w:sz w:val="22"/>
          <w:szCs w:val="22"/>
        </w:rPr>
        <w:t>Wykonawca zapłaci karę umowną w wysokości 15% całkowitej ceny brutto zamówienia.</w:t>
      </w:r>
    </w:p>
    <w:p w14:paraId="47871772" w14:textId="77777777" w:rsidR="00321283" w:rsidRPr="006E2599" w:rsidRDefault="00321283" w:rsidP="006E2599">
      <w:pPr>
        <w:widowControl w:val="0"/>
        <w:spacing w:after="120"/>
        <w:ind w:left="426"/>
        <w:rPr>
          <w:rFonts w:asciiTheme="minorHAnsi" w:hAnsiTheme="minorHAnsi" w:cstheme="minorHAnsi"/>
          <w:b/>
          <w:bCs/>
          <w:sz w:val="22"/>
          <w:szCs w:val="22"/>
          <w:u w:val="single"/>
        </w:rPr>
      </w:pPr>
    </w:p>
    <w:p w14:paraId="70D75CD9" w14:textId="5DDB7792" w:rsidR="00CF37B0" w:rsidRPr="006E2599" w:rsidRDefault="00CF37B0" w:rsidP="006E2599">
      <w:pPr>
        <w:widowControl w:val="0"/>
        <w:spacing w:after="120"/>
        <w:ind w:left="426"/>
        <w:rPr>
          <w:rFonts w:asciiTheme="minorHAnsi" w:hAnsiTheme="minorHAnsi" w:cstheme="minorHAnsi"/>
          <w:b/>
          <w:bCs/>
          <w:sz w:val="22"/>
          <w:szCs w:val="22"/>
          <w:u w:val="single"/>
        </w:rPr>
      </w:pPr>
      <w:r w:rsidRPr="006E2599">
        <w:rPr>
          <w:rFonts w:asciiTheme="minorHAnsi" w:hAnsiTheme="minorHAnsi" w:cstheme="minorHAnsi"/>
          <w:b/>
          <w:bCs/>
          <w:sz w:val="22"/>
          <w:szCs w:val="22"/>
          <w:u w:val="single"/>
        </w:rPr>
        <w:t>Kryterium 4. Czas reakcji – 10% (maksymalnie możliwych do uzyskania 10,00 pkt)</w:t>
      </w:r>
    </w:p>
    <w:p w14:paraId="1111F3CF" w14:textId="507A015E" w:rsidR="00CF37B0" w:rsidRPr="006E2599" w:rsidRDefault="00CF37B0" w:rsidP="006E2599">
      <w:pPr>
        <w:pStyle w:val="Akapitzlist"/>
        <w:widowControl w:val="0"/>
        <w:spacing w:after="120"/>
        <w:ind w:left="426"/>
        <w:contextualSpacing w:val="0"/>
        <w:jc w:val="both"/>
        <w:rPr>
          <w:rFonts w:asciiTheme="minorHAnsi" w:hAnsiTheme="minorHAnsi" w:cstheme="minorHAnsi"/>
          <w:sz w:val="22"/>
          <w:szCs w:val="22"/>
        </w:rPr>
      </w:pPr>
      <w:r w:rsidRPr="006E2599">
        <w:rPr>
          <w:rFonts w:asciiTheme="minorHAnsi" w:hAnsiTheme="minorHAnsi" w:cstheme="minorHAnsi"/>
          <w:sz w:val="22"/>
          <w:szCs w:val="22"/>
        </w:rPr>
        <w:t xml:space="preserve">Czas reakcji, to liczona w dniach kalendarzowych, gotowość Wykonawcy do przystąpienia do realizacji usługi, od dnia przekazania przez Zamawiającego Wykonawcy wezwania do zrealizowania zajęć dla danego </w:t>
      </w:r>
      <w:r w:rsidR="00667865" w:rsidRPr="006E2599">
        <w:rPr>
          <w:rFonts w:asciiTheme="minorHAnsi" w:hAnsiTheme="minorHAnsi" w:cstheme="minorHAnsi"/>
          <w:sz w:val="22"/>
          <w:szCs w:val="22"/>
        </w:rPr>
        <w:t>UP</w:t>
      </w:r>
      <w:r w:rsidRPr="006E2599">
        <w:rPr>
          <w:rFonts w:asciiTheme="minorHAnsi" w:hAnsiTheme="minorHAnsi" w:cstheme="minorHAnsi"/>
          <w:sz w:val="22"/>
          <w:szCs w:val="22"/>
        </w:rPr>
        <w:t>/ dla danej grupy, a dniem ich faktycznego rozpoczęcia przez Wykonawcę.</w:t>
      </w:r>
    </w:p>
    <w:p w14:paraId="78C31327" w14:textId="77777777" w:rsidR="00CF37B0" w:rsidRPr="006E2599" w:rsidRDefault="00CF37B0" w:rsidP="006E2599">
      <w:pPr>
        <w:pStyle w:val="Akapitzlist"/>
        <w:widowControl w:val="0"/>
        <w:spacing w:after="120"/>
        <w:ind w:left="426"/>
        <w:contextualSpacing w:val="0"/>
        <w:jc w:val="both"/>
        <w:rPr>
          <w:rFonts w:asciiTheme="minorHAnsi" w:hAnsiTheme="minorHAnsi" w:cstheme="minorHAnsi"/>
          <w:sz w:val="22"/>
          <w:szCs w:val="22"/>
        </w:rPr>
      </w:pPr>
      <w:r w:rsidRPr="006E2599">
        <w:rPr>
          <w:rFonts w:asciiTheme="minorHAnsi" w:hAnsiTheme="minorHAnsi" w:cstheme="minorHAnsi"/>
          <w:sz w:val="22"/>
          <w:szCs w:val="22"/>
        </w:rPr>
        <w:t>Sposób przyznawania punktacji:</w:t>
      </w:r>
    </w:p>
    <w:tbl>
      <w:tblPr>
        <w:tblStyle w:val="Tabela-Siatka"/>
        <w:tblW w:w="0" w:type="auto"/>
        <w:tblInd w:w="426" w:type="dxa"/>
        <w:tblLook w:val="04A0" w:firstRow="1" w:lastRow="0" w:firstColumn="1" w:lastColumn="0" w:noHBand="0" w:noVBand="1"/>
      </w:tblPr>
      <w:tblGrid>
        <w:gridCol w:w="2478"/>
        <w:gridCol w:w="2478"/>
      </w:tblGrid>
      <w:tr w:rsidR="00440226" w:rsidRPr="006E2599" w14:paraId="3AD3D6C6" w14:textId="77777777" w:rsidTr="002A375A">
        <w:tc>
          <w:tcPr>
            <w:tcW w:w="2478" w:type="dxa"/>
            <w:vAlign w:val="center"/>
          </w:tcPr>
          <w:p w14:paraId="6EC2BFE4" w14:textId="77777777" w:rsidR="00CF37B0" w:rsidRPr="006E2599" w:rsidRDefault="00CF37B0" w:rsidP="006E2599">
            <w:pPr>
              <w:pStyle w:val="Akapitzlist"/>
              <w:widowControl w:val="0"/>
              <w:spacing w:after="120"/>
              <w:ind w:left="0"/>
              <w:contextualSpacing w:val="0"/>
              <w:jc w:val="center"/>
              <w:rPr>
                <w:rFonts w:asciiTheme="minorHAnsi" w:hAnsiTheme="minorHAnsi" w:cstheme="minorHAnsi"/>
                <w:b/>
                <w:bCs/>
                <w:sz w:val="22"/>
                <w:szCs w:val="22"/>
              </w:rPr>
            </w:pPr>
            <w:r w:rsidRPr="006E2599">
              <w:rPr>
                <w:rFonts w:asciiTheme="minorHAnsi" w:hAnsiTheme="minorHAnsi" w:cstheme="minorHAnsi"/>
                <w:b/>
                <w:bCs/>
                <w:sz w:val="22"/>
                <w:szCs w:val="22"/>
              </w:rPr>
              <w:t>Liczba dni</w:t>
            </w:r>
          </w:p>
        </w:tc>
        <w:tc>
          <w:tcPr>
            <w:tcW w:w="2478" w:type="dxa"/>
            <w:vAlign w:val="center"/>
          </w:tcPr>
          <w:p w14:paraId="40489047" w14:textId="77777777" w:rsidR="00CF37B0" w:rsidRPr="006E2599" w:rsidRDefault="00CF37B0" w:rsidP="006E2599">
            <w:pPr>
              <w:pStyle w:val="Akapitzlist"/>
              <w:widowControl w:val="0"/>
              <w:spacing w:after="120"/>
              <w:ind w:left="0"/>
              <w:contextualSpacing w:val="0"/>
              <w:jc w:val="center"/>
              <w:rPr>
                <w:rFonts w:asciiTheme="minorHAnsi" w:hAnsiTheme="minorHAnsi" w:cstheme="minorHAnsi"/>
                <w:b/>
                <w:bCs/>
                <w:sz w:val="22"/>
                <w:szCs w:val="22"/>
              </w:rPr>
            </w:pPr>
            <w:r w:rsidRPr="006E2599">
              <w:rPr>
                <w:rFonts w:asciiTheme="minorHAnsi" w:hAnsiTheme="minorHAnsi" w:cstheme="minorHAnsi"/>
                <w:b/>
                <w:bCs/>
                <w:sz w:val="22"/>
                <w:szCs w:val="22"/>
              </w:rPr>
              <w:t>Liczba punktów</w:t>
            </w:r>
          </w:p>
        </w:tc>
      </w:tr>
      <w:tr w:rsidR="00440226" w:rsidRPr="006E2599" w14:paraId="1BDB0894" w14:textId="77777777" w:rsidTr="002A375A">
        <w:tc>
          <w:tcPr>
            <w:tcW w:w="2478" w:type="dxa"/>
            <w:vAlign w:val="center"/>
          </w:tcPr>
          <w:p w14:paraId="6BE341BE" w14:textId="77777777" w:rsidR="00CF37B0" w:rsidRPr="006E2599" w:rsidRDefault="00CF37B0" w:rsidP="006E2599">
            <w:pPr>
              <w:pStyle w:val="Akapitzlist"/>
              <w:widowControl w:val="0"/>
              <w:spacing w:after="120"/>
              <w:ind w:left="0"/>
              <w:contextualSpacing w:val="0"/>
              <w:jc w:val="center"/>
              <w:rPr>
                <w:rFonts w:asciiTheme="minorHAnsi" w:hAnsiTheme="minorHAnsi" w:cstheme="minorHAnsi"/>
                <w:sz w:val="22"/>
                <w:szCs w:val="22"/>
              </w:rPr>
            </w:pPr>
            <w:r w:rsidRPr="006E2599">
              <w:rPr>
                <w:rFonts w:asciiTheme="minorHAnsi" w:hAnsiTheme="minorHAnsi" w:cstheme="minorHAnsi"/>
                <w:sz w:val="22"/>
                <w:szCs w:val="22"/>
              </w:rPr>
              <w:t>3 i więcej</w:t>
            </w:r>
          </w:p>
        </w:tc>
        <w:tc>
          <w:tcPr>
            <w:tcW w:w="2478" w:type="dxa"/>
            <w:vAlign w:val="center"/>
          </w:tcPr>
          <w:p w14:paraId="085E11BC" w14:textId="77777777" w:rsidR="00CF37B0" w:rsidRPr="006E2599" w:rsidRDefault="00CF37B0" w:rsidP="006E2599">
            <w:pPr>
              <w:pStyle w:val="Akapitzlist"/>
              <w:widowControl w:val="0"/>
              <w:spacing w:after="120"/>
              <w:ind w:left="0"/>
              <w:contextualSpacing w:val="0"/>
              <w:jc w:val="center"/>
              <w:rPr>
                <w:rFonts w:asciiTheme="minorHAnsi" w:hAnsiTheme="minorHAnsi" w:cstheme="minorHAnsi"/>
                <w:sz w:val="22"/>
                <w:szCs w:val="22"/>
              </w:rPr>
            </w:pPr>
            <w:r w:rsidRPr="006E2599">
              <w:rPr>
                <w:rFonts w:asciiTheme="minorHAnsi" w:hAnsiTheme="minorHAnsi" w:cstheme="minorHAnsi"/>
                <w:sz w:val="22"/>
                <w:szCs w:val="22"/>
              </w:rPr>
              <w:t>0 pkt</w:t>
            </w:r>
          </w:p>
        </w:tc>
      </w:tr>
      <w:tr w:rsidR="00440226" w:rsidRPr="006E2599" w14:paraId="19EFA01D" w14:textId="77777777" w:rsidTr="002A375A">
        <w:tc>
          <w:tcPr>
            <w:tcW w:w="2478" w:type="dxa"/>
            <w:vAlign w:val="center"/>
          </w:tcPr>
          <w:p w14:paraId="3CE4E0D8" w14:textId="77777777" w:rsidR="00CF37B0" w:rsidRPr="006E2599" w:rsidRDefault="00CF37B0" w:rsidP="006E2599">
            <w:pPr>
              <w:pStyle w:val="Akapitzlist"/>
              <w:widowControl w:val="0"/>
              <w:spacing w:after="120"/>
              <w:ind w:left="0"/>
              <w:contextualSpacing w:val="0"/>
              <w:jc w:val="center"/>
              <w:rPr>
                <w:rFonts w:asciiTheme="minorHAnsi" w:hAnsiTheme="minorHAnsi" w:cstheme="minorHAnsi"/>
                <w:sz w:val="22"/>
                <w:szCs w:val="22"/>
              </w:rPr>
            </w:pPr>
            <w:r w:rsidRPr="006E2599">
              <w:rPr>
                <w:rFonts w:asciiTheme="minorHAnsi" w:hAnsiTheme="minorHAnsi" w:cstheme="minorHAnsi"/>
                <w:sz w:val="22"/>
                <w:szCs w:val="22"/>
              </w:rPr>
              <w:t>2</w:t>
            </w:r>
          </w:p>
        </w:tc>
        <w:tc>
          <w:tcPr>
            <w:tcW w:w="2478" w:type="dxa"/>
            <w:vAlign w:val="center"/>
          </w:tcPr>
          <w:p w14:paraId="33929875" w14:textId="77777777" w:rsidR="00CF37B0" w:rsidRPr="006E2599" w:rsidRDefault="00CF37B0" w:rsidP="006E2599">
            <w:pPr>
              <w:pStyle w:val="Akapitzlist"/>
              <w:widowControl w:val="0"/>
              <w:spacing w:after="120"/>
              <w:ind w:left="0"/>
              <w:contextualSpacing w:val="0"/>
              <w:jc w:val="center"/>
              <w:rPr>
                <w:rFonts w:asciiTheme="minorHAnsi" w:hAnsiTheme="minorHAnsi" w:cstheme="minorHAnsi"/>
                <w:sz w:val="22"/>
                <w:szCs w:val="22"/>
              </w:rPr>
            </w:pPr>
            <w:r w:rsidRPr="006E2599">
              <w:rPr>
                <w:rFonts w:asciiTheme="minorHAnsi" w:hAnsiTheme="minorHAnsi" w:cstheme="minorHAnsi"/>
                <w:sz w:val="22"/>
                <w:szCs w:val="22"/>
              </w:rPr>
              <w:t>5 pkt</w:t>
            </w:r>
          </w:p>
        </w:tc>
      </w:tr>
      <w:tr w:rsidR="00440226" w:rsidRPr="006E2599" w14:paraId="5CEC1EEE" w14:textId="77777777" w:rsidTr="002A375A">
        <w:tc>
          <w:tcPr>
            <w:tcW w:w="2478" w:type="dxa"/>
            <w:vAlign w:val="center"/>
          </w:tcPr>
          <w:p w14:paraId="18DE49AF" w14:textId="77777777" w:rsidR="00CF37B0" w:rsidRPr="006E2599" w:rsidRDefault="00CF37B0" w:rsidP="006E2599">
            <w:pPr>
              <w:pStyle w:val="Akapitzlist"/>
              <w:widowControl w:val="0"/>
              <w:spacing w:after="120"/>
              <w:ind w:left="0"/>
              <w:contextualSpacing w:val="0"/>
              <w:jc w:val="center"/>
              <w:rPr>
                <w:rFonts w:asciiTheme="minorHAnsi" w:hAnsiTheme="minorHAnsi" w:cstheme="minorHAnsi"/>
                <w:sz w:val="22"/>
                <w:szCs w:val="22"/>
              </w:rPr>
            </w:pPr>
            <w:r w:rsidRPr="006E2599">
              <w:rPr>
                <w:rFonts w:asciiTheme="minorHAnsi" w:hAnsiTheme="minorHAnsi" w:cstheme="minorHAnsi"/>
                <w:sz w:val="22"/>
                <w:szCs w:val="22"/>
              </w:rPr>
              <w:t>1</w:t>
            </w:r>
          </w:p>
        </w:tc>
        <w:tc>
          <w:tcPr>
            <w:tcW w:w="2478" w:type="dxa"/>
            <w:vAlign w:val="center"/>
          </w:tcPr>
          <w:p w14:paraId="22BD8D8D" w14:textId="77777777" w:rsidR="00CF37B0" w:rsidRPr="006E2599" w:rsidRDefault="00CF37B0" w:rsidP="006E2599">
            <w:pPr>
              <w:pStyle w:val="Akapitzlist"/>
              <w:widowControl w:val="0"/>
              <w:spacing w:after="120"/>
              <w:ind w:left="0"/>
              <w:contextualSpacing w:val="0"/>
              <w:jc w:val="center"/>
              <w:rPr>
                <w:rFonts w:asciiTheme="minorHAnsi" w:hAnsiTheme="minorHAnsi" w:cstheme="minorHAnsi"/>
                <w:sz w:val="22"/>
                <w:szCs w:val="22"/>
              </w:rPr>
            </w:pPr>
            <w:r w:rsidRPr="006E2599">
              <w:rPr>
                <w:rFonts w:asciiTheme="minorHAnsi" w:hAnsiTheme="minorHAnsi" w:cstheme="minorHAnsi"/>
                <w:sz w:val="22"/>
                <w:szCs w:val="22"/>
              </w:rPr>
              <w:t>10 pkt</w:t>
            </w:r>
          </w:p>
        </w:tc>
      </w:tr>
    </w:tbl>
    <w:p w14:paraId="5C189845" w14:textId="180EBAE1" w:rsidR="00CF37B0" w:rsidRPr="006E2599" w:rsidRDefault="00CF37B0" w:rsidP="006E2599">
      <w:pPr>
        <w:pStyle w:val="Akapitzlist"/>
        <w:widowControl w:val="0"/>
        <w:spacing w:before="240" w:after="120"/>
        <w:ind w:left="426"/>
        <w:contextualSpacing w:val="0"/>
        <w:jc w:val="both"/>
        <w:rPr>
          <w:rFonts w:asciiTheme="minorHAnsi" w:hAnsiTheme="minorHAnsi" w:cstheme="minorHAnsi"/>
          <w:sz w:val="22"/>
          <w:szCs w:val="22"/>
        </w:rPr>
      </w:pPr>
      <w:r w:rsidRPr="006E2599">
        <w:rPr>
          <w:rFonts w:asciiTheme="minorHAnsi" w:hAnsiTheme="minorHAnsi" w:cstheme="minorHAnsi"/>
          <w:sz w:val="22"/>
          <w:szCs w:val="22"/>
        </w:rPr>
        <w:t>W przypadku nie rozpoczęcia przez Wykonawcę realizacji usługi w terminie wskazanym przez Zamawiającego, zgodnym z zadeklarowanym przez Wykonawcę czasem reakcji, Wykonawca zapłaci każdorazowo karę umowną w wysokości 15% całkowitej ceny brutto zamówienia.</w:t>
      </w:r>
    </w:p>
    <w:p w14:paraId="369666BC" w14:textId="77777777" w:rsidR="00CF37B0" w:rsidRPr="006E2599" w:rsidRDefault="00CF37B0" w:rsidP="006E2599">
      <w:pPr>
        <w:pStyle w:val="Akapitzlist"/>
        <w:spacing w:before="240" w:after="120"/>
        <w:ind w:left="425"/>
        <w:contextualSpacing w:val="0"/>
        <w:jc w:val="both"/>
        <w:rPr>
          <w:rFonts w:asciiTheme="minorHAnsi" w:hAnsiTheme="minorHAnsi" w:cstheme="minorHAnsi"/>
          <w:sz w:val="22"/>
          <w:szCs w:val="22"/>
        </w:rPr>
      </w:pPr>
      <w:r w:rsidRPr="006E2599">
        <w:rPr>
          <w:rFonts w:asciiTheme="minorHAnsi" w:hAnsiTheme="minorHAnsi" w:cstheme="minorHAnsi"/>
          <w:sz w:val="22"/>
          <w:szCs w:val="22"/>
        </w:rPr>
        <w:t>Łącznie możliwych do uzyskania 100,00 pkt (100%).</w:t>
      </w:r>
    </w:p>
    <w:p w14:paraId="42F001B4" w14:textId="77777777" w:rsidR="00CF37B0" w:rsidRPr="006E2599" w:rsidRDefault="00CF37B0" w:rsidP="006E2599">
      <w:pPr>
        <w:pStyle w:val="Akapitzlist"/>
        <w:spacing w:after="120"/>
        <w:ind w:left="425"/>
        <w:contextualSpacing w:val="0"/>
        <w:jc w:val="both"/>
        <w:rPr>
          <w:rFonts w:asciiTheme="minorHAnsi" w:hAnsiTheme="minorHAnsi" w:cstheme="minorHAnsi"/>
          <w:sz w:val="22"/>
          <w:szCs w:val="22"/>
        </w:rPr>
      </w:pPr>
      <w:r w:rsidRPr="006E2599">
        <w:rPr>
          <w:rFonts w:asciiTheme="minorHAnsi" w:hAnsiTheme="minorHAnsi" w:cstheme="minorHAnsi"/>
          <w:sz w:val="22"/>
          <w:szCs w:val="22"/>
        </w:rPr>
        <w:t>Ostateczna liczba punktów (O) będzie obliczana wg następującego wzoru:</w:t>
      </w:r>
    </w:p>
    <w:p w14:paraId="0C7E3434" w14:textId="77777777" w:rsidR="00CF37B0" w:rsidRPr="006E2599" w:rsidRDefault="00CF37B0" w:rsidP="006E2599">
      <w:pPr>
        <w:pStyle w:val="Akapitzlist"/>
        <w:spacing w:after="120"/>
        <w:ind w:left="425"/>
        <w:contextualSpacing w:val="0"/>
        <w:jc w:val="both"/>
        <w:rPr>
          <w:rFonts w:asciiTheme="minorHAnsi" w:hAnsiTheme="minorHAnsi" w:cstheme="minorHAnsi"/>
          <w:sz w:val="22"/>
          <w:szCs w:val="22"/>
        </w:rPr>
      </w:pPr>
      <w:r w:rsidRPr="006E2599">
        <w:rPr>
          <w:rFonts w:asciiTheme="minorHAnsi" w:hAnsiTheme="minorHAnsi" w:cstheme="minorHAnsi"/>
          <w:sz w:val="22"/>
          <w:szCs w:val="22"/>
        </w:rPr>
        <w:t>O = K1 + K2 + K3 + K4</w:t>
      </w:r>
    </w:p>
    <w:p w14:paraId="60A57240" w14:textId="77777777" w:rsidR="00CF37B0" w:rsidRPr="006E2599" w:rsidRDefault="00CF37B0" w:rsidP="006E2599">
      <w:pPr>
        <w:pStyle w:val="Akapitzlist"/>
        <w:spacing w:after="120"/>
        <w:ind w:left="425"/>
        <w:contextualSpacing w:val="0"/>
        <w:jc w:val="both"/>
        <w:rPr>
          <w:rFonts w:asciiTheme="minorHAnsi" w:hAnsiTheme="minorHAnsi" w:cstheme="minorHAnsi"/>
          <w:sz w:val="22"/>
          <w:szCs w:val="22"/>
        </w:rPr>
      </w:pPr>
      <w:r w:rsidRPr="006E2599">
        <w:rPr>
          <w:rFonts w:asciiTheme="minorHAnsi" w:hAnsiTheme="minorHAnsi" w:cstheme="minorHAnsi"/>
          <w:sz w:val="22"/>
          <w:szCs w:val="22"/>
        </w:rPr>
        <w:lastRenderedPageBreak/>
        <w:t>Punkty liczone będą z dokładnością do dwóch miejsc po przecinku.</w:t>
      </w:r>
    </w:p>
    <w:p w14:paraId="461CE667" w14:textId="77777777" w:rsidR="00CF37B0" w:rsidRPr="006E2599" w:rsidRDefault="00CF37B0" w:rsidP="006E2599">
      <w:pPr>
        <w:pStyle w:val="Akapitzlist"/>
        <w:spacing w:after="120"/>
        <w:ind w:left="425"/>
        <w:contextualSpacing w:val="0"/>
        <w:jc w:val="both"/>
        <w:rPr>
          <w:rFonts w:asciiTheme="minorHAnsi" w:hAnsiTheme="minorHAnsi" w:cstheme="minorHAnsi"/>
          <w:sz w:val="22"/>
          <w:szCs w:val="22"/>
        </w:rPr>
      </w:pPr>
      <w:r w:rsidRPr="006E2599">
        <w:rPr>
          <w:rFonts w:asciiTheme="minorHAnsi" w:hAnsiTheme="minorHAnsi" w:cstheme="minorHAnsi"/>
          <w:sz w:val="22"/>
          <w:szCs w:val="22"/>
        </w:rPr>
        <w:t>Oferta, która uzyska najwyższą̨ liczbę̨ punktów przyznanych wg powyższych kryteriów, zostanie uznana przez Zamawiającego za najkorzystniejszą.</w:t>
      </w:r>
    </w:p>
    <w:p w14:paraId="5DBFDF7F" w14:textId="77777777" w:rsidR="00CF37B0" w:rsidRPr="006E2599" w:rsidRDefault="00CF37B0" w:rsidP="006E2599">
      <w:pPr>
        <w:pStyle w:val="Akapitzlist"/>
        <w:widowControl w:val="0"/>
        <w:numPr>
          <w:ilvl w:val="0"/>
          <w:numId w:val="1"/>
        </w:numPr>
        <w:spacing w:before="360" w:after="120"/>
        <w:ind w:left="426" w:hanging="426"/>
        <w:contextualSpacing w:val="0"/>
        <w:jc w:val="both"/>
        <w:rPr>
          <w:rFonts w:asciiTheme="minorHAnsi" w:hAnsiTheme="minorHAnsi" w:cstheme="minorHAnsi"/>
          <w:b/>
          <w:sz w:val="22"/>
          <w:szCs w:val="22"/>
        </w:rPr>
      </w:pPr>
      <w:r w:rsidRPr="006E2599">
        <w:rPr>
          <w:rFonts w:asciiTheme="minorHAnsi" w:hAnsiTheme="minorHAnsi" w:cstheme="minorHAnsi"/>
          <w:b/>
          <w:sz w:val="22"/>
          <w:szCs w:val="22"/>
        </w:rPr>
        <w:t>INFORMACJE UZUPEŁNIAJĄCE</w:t>
      </w:r>
    </w:p>
    <w:p w14:paraId="24EE026D" w14:textId="77777777" w:rsidR="00CF37B0" w:rsidRPr="006E2599" w:rsidRDefault="00CF37B0" w:rsidP="006E2599">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bookmarkStart w:id="8" w:name="_Hlk490745978"/>
      <w:r w:rsidRPr="006E2599">
        <w:rPr>
          <w:rFonts w:asciiTheme="minorHAnsi" w:hAnsiTheme="minorHAnsi" w:cstheme="minorHAnsi"/>
          <w:sz w:val="22"/>
          <w:szCs w:val="22"/>
        </w:rPr>
        <w:t>Oferta Wykonawcy musi spełniać wszystkie wymogi stawiane w zapytaniu ofertowym i być złożona na wzorach załączników dołączonych do niniejszego zapytania.</w:t>
      </w:r>
    </w:p>
    <w:p w14:paraId="59DFC9AA" w14:textId="77777777" w:rsidR="00CF37B0" w:rsidRPr="006E2599" w:rsidRDefault="00CF37B0" w:rsidP="006E2599">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6E2599">
        <w:rPr>
          <w:rFonts w:asciiTheme="minorHAnsi" w:hAnsiTheme="minorHAnsi" w:cstheme="minorHAnsi"/>
          <w:sz w:val="22"/>
          <w:szCs w:val="22"/>
        </w:rPr>
        <w:t>Decyzja Zamawiającego o odrzuceniu oferty jest decyzją ostateczną.</w:t>
      </w:r>
    </w:p>
    <w:p w14:paraId="79487631" w14:textId="77777777" w:rsidR="00CF37B0" w:rsidRPr="006E2599" w:rsidRDefault="00CF37B0" w:rsidP="006E2599">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6E2599">
        <w:rPr>
          <w:rFonts w:asciiTheme="minorHAnsi" w:hAnsiTheme="minorHAnsi" w:cstheme="minorHAnsi"/>
          <w:sz w:val="22"/>
          <w:szCs w:val="22"/>
        </w:rPr>
        <w:t>W przypadku, gdy wybrany Wykonawca odstąpi od podpisania umowy z Zamawiającym, możliwe jest podpisanie przez Zamawiającego umowy z kolejnym Wykonawcą, który w postępowaniu uzyskał kolejną najwyższą liczbę punktów.</w:t>
      </w:r>
    </w:p>
    <w:p w14:paraId="6BEB242B" w14:textId="77777777" w:rsidR="00CF37B0" w:rsidRPr="006E2599" w:rsidRDefault="00CF37B0" w:rsidP="006E2599">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6E2599">
        <w:rPr>
          <w:rFonts w:asciiTheme="minorHAnsi" w:hAnsiTheme="minorHAnsi" w:cstheme="minorHAnsi"/>
          <w:sz w:val="22"/>
          <w:szCs w:val="22"/>
        </w:rPr>
        <w:t>Zamawiający jest uprawniony do poprawienia w tekście oferty oczywistych omyłek pisarskich, niezwłocznie zawiadamiając o tym danego Wykonawcę.</w:t>
      </w:r>
    </w:p>
    <w:p w14:paraId="36D774E4" w14:textId="77777777" w:rsidR="00CF37B0" w:rsidRPr="006E2599" w:rsidRDefault="00CF37B0" w:rsidP="006E2599">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6E2599">
        <w:rPr>
          <w:rFonts w:asciiTheme="minorHAnsi" w:hAnsiTheme="minorHAnsi" w:cstheme="minorHAnsi"/>
          <w:sz w:val="22"/>
          <w:szCs w:val="22"/>
        </w:rPr>
        <w:t>W przypadku uzyskania przez dwóch lub więcej Wykonawców takiej samej liczby punktów decyduje niższa cena.</w:t>
      </w:r>
    </w:p>
    <w:p w14:paraId="02AC1EA1" w14:textId="77777777" w:rsidR="00CF37B0" w:rsidRPr="006E2599" w:rsidRDefault="00CF37B0" w:rsidP="006E2599">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6E2599">
        <w:rPr>
          <w:rFonts w:asciiTheme="minorHAnsi" w:hAnsiTheme="minorHAnsi" w:cstheme="minorHAnsi"/>
          <w:sz w:val="22"/>
          <w:szCs w:val="22"/>
        </w:rPr>
        <w:t>Zamawiający zastrzega możliwość weryfikacji złożonych oświadczeń i danych w tych oświadczeniach na każdym etapie oceny oferty i realizacji zamówienia.</w:t>
      </w:r>
    </w:p>
    <w:p w14:paraId="201FCB20" w14:textId="77777777" w:rsidR="00CF37B0" w:rsidRPr="006E2599" w:rsidRDefault="00CF37B0" w:rsidP="006E2599">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6E2599">
        <w:rPr>
          <w:rFonts w:asciiTheme="minorHAnsi" w:hAnsiTheme="minorHAnsi" w:cstheme="minorHAnsi"/>
          <w:sz w:val="22"/>
          <w:szCs w:val="22"/>
        </w:rPr>
        <w:t>Płatność za realizację przedmiotu zamówienia będzie dokonywana na podstawie rachunków/ faktur, wystawianych przez Wykonawcę nie częściej niż raz w miesiącu, w terminie 14 dni od otrzymania rachunku/ faktury przez Zamawiającego oraz po sporządzeniu protokołu wskazującego prawidłowe wykonanie zadań i podpisaniu go bez zastrzeżeń przez obie strony, lecz nie wcześniej niż po otrzymaniu przez Zamawiającego środków z Instytucji Zarządzającej z przeznaczeniem na pokrycie zobowiązania wynikającego z niniejszej umowy.</w:t>
      </w:r>
    </w:p>
    <w:p w14:paraId="7EC04CC9" w14:textId="77777777" w:rsidR="00CF37B0" w:rsidRPr="006E2599" w:rsidRDefault="00CF37B0" w:rsidP="006E2599">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6E2599">
        <w:rPr>
          <w:rFonts w:asciiTheme="minorHAnsi" w:hAnsiTheme="minorHAnsi" w:cstheme="minorHAnsi"/>
          <w:sz w:val="22"/>
          <w:szCs w:val="22"/>
        </w:rPr>
        <w:t>Zamawiający dopuszcza możliwość zmiany postanowień zawartej umowy, na podstawie aneksu do umowy, w zakresie/przypadkach:</w:t>
      </w:r>
    </w:p>
    <w:p w14:paraId="324EBAC6" w14:textId="0B0E4E03" w:rsidR="00CF37B0" w:rsidRPr="006E2599" w:rsidRDefault="00CF37B0" w:rsidP="006E2599">
      <w:pPr>
        <w:pStyle w:val="Akapitzlist"/>
        <w:widowControl w:val="0"/>
        <w:numPr>
          <w:ilvl w:val="0"/>
          <w:numId w:val="22"/>
        </w:numPr>
        <w:spacing w:after="120"/>
        <w:ind w:left="709"/>
        <w:contextualSpacing w:val="0"/>
        <w:jc w:val="both"/>
        <w:rPr>
          <w:rFonts w:asciiTheme="minorHAnsi" w:hAnsiTheme="minorHAnsi" w:cstheme="minorHAnsi"/>
          <w:sz w:val="22"/>
          <w:szCs w:val="22"/>
        </w:rPr>
      </w:pPr>
      <w:r w:rsidRPr="006E2599">
        <w:rPr>
          <w:rFonts w:asciiTheme="minorHAnsi" w:hAnsiTheme="minorHAnsi" w:cstheme="minorHAnsi"/>
          <w:sz w:val="22"/>
          <w:szCs w:val="22"/>
        </w:rPr>
        <w:t xml:space="preserve">Terminu realizacji usługi – </w:t>
      </w:r>
      <w:r w:rsidR="00FC32D0" w:rsidRPr="006E2599">
        <w:rPr>
          <w:rFonts w:asciiTheme="minorHAnsi" w:hAnsiTheme="minorHAnsi" w:cstheme="minorHAnsi"/>
          <w:sz w:val="22"/>
          <w:szCs w:val="22"/>
        </w:rPr>
        <w:t>w szczególności w wyniku</w:t>
      </w:r>
      <w:r w:rsidR="00FC32D0" w:rsidRPr="006E2599">
        <w:rPr>
          <w:rFonts w:asciiTheme="minorHAnsi" w:hAnsiTheme="minorHAnsi" w:cstheme="minorHAnsi"/>
          <w:bCs/>
          <w:sz w:val="22"/>
          <w:szCs w:val="22"/>
        </w:rPr>
        <w:t xml:space="preserve"> </w:t>
      </w:r>
      <w:r w:rsidR="00FC32D0" w:rsidRPr="006E2599">
        <w:rPr>
          <w:rFonts w:asciiTheme="minorHAnsi" w:hAnsiTheme="minorHAnsi" w:cstheme="minorHAnsi"/>
          <w:sz w:val="22"/>
          <w:szCs w:val="22"/>
        </w:rPr>
        <w:t>rezygnacji UP z dalszego udziału w projekcie, zgłoszonych przez UP uzasadnionych potrzeb w zakresie organizacji wsparcia, w wyniku wprowadzonych zmian do umowy o dofinansowanie/ wniosku o dofinansowanie realizowanego projektu, jak również w sytuacjach, których Zamawiający, działając z należytą starannością, nie mógł przewidzieć</w:t>
      </w:r>
      <w:r w:rsidRPr="006E2599">
        <w:rPr>
          <w:rFonts w:asciiTheme="minorHAnsi" w:hAnsiTheme="minorHAnsi" w:cstheme="minorHAnsi"/>
          <w:sz w:val="22"/>
          <w:szCs w:val="22"/>
        </w:rPr>
        <w:t>.</w:t>
      </w:r>
    </w:p>
    <w:p w14:paraId="11600C3C" w14:textId="6B81D4CB" w:rsidR="00CF37B0" w:rsidRPr="006E2599" w:rsidRDefault="00CF37B0" w:rsidP="006E2599">
      <w:pPr>
        <w:pStyle w:val="Akapitzlist"/>
        <w:widowControl w:val="0"/>
        <w:numPr>
          <w:ilvl w:val="0"/>
          <w:numId w:val="22"/>
        </w:numPr>
        <w:spacing w:after="120"/>
        <w:ind w:left="709"/>
        <w:contextualSpacing w:val="0"/>
        <w:jc w:val="both"/>
        <w:rPr>
          <w:rFonts w:asciiTheme="minorHAnsi" w:hAnsiTheme="minorHAnsi" w:cstheme="minorHAnsi"/>
          <w:sz w:val="22"/>
          <w:szCs w:val="22"/>
        </w:rPr>
      </w:pPr>
      <w:r w:rsidRPr="006E2599">
        <w:rPr>
          <w:rFonts w:asciiTheme="minorHAnsi" w:hAnsiTheme="minorHAnsi" w:cstheme="minorHAnsi"/>
          <w:sz w:val="22"/>
          <w:szCs w:val="22"/>
        </w:rPr>
        <w:t xml:space="preserve">Miejsca realizacji usługi – </w:t>
      </w:r>
      <w:r w:rsidR="00465C70" w:rsidRPr="006E2599">
        <w:rPr>
          <w:rFonts w:asciiTheme="minorHAnsi" w:hAnsiTheme="minorHAnsi" w:cstheme="minorHAnsi"/>
          <w:sz w:val="22"/>
          <w:szCs w:val="22"/>
        </w:rPr>
        <w:t>w szczególności w wyniku wprowadzonych zmian do umowy o dofinansowanie/wniosku o dofinansowanie realizowanego projektu, przy czym zmiana miejsca realizacji może ograniczać się jedynie do obszaru wskazan</w:t>
      </w:r>
      <w:r w:rsidR="006C0C3F">
        <w:rPr>
          <w:rFonts w:asciiTheme="minorHAnsi" w:hAnsiTheme="minorHAnsi" w:cstheme="minorHAnsi"/>
          <w:sz w:val="22"/>
          <w:szCs w:val="22"/>
        </w:rPr>
        <w:t>ych</w:t>
      </w:r>
      <w:r w:rsidR="00465C70" w:rsidRPr="006E2599">
        <w:rPr>
          <w:rFonts w:asciiTheme="minorHAnsi" w:hAnsiTheme="minorHAnsi" w:cstheme="minorHAnsi"/>
          <w:sz w:val="22"/>
          <w:szCs w:val="22"/>
        </w:rPr>
        <w:t xml:space="preserve"> </w:t>
      </w:r>
      <w:r w:rsidR="00B05324" w:rsidRPr="006E2599">
        <w:rPr>
          <w:rFonts w:asciiTheme="minorHAnsi" w:hAnsiTheme="minorHAnsi" w:cstheme="minorHAnsi"/>
          <w:sz w:val="22"/>
          <w:szCs w:val="22"/>
        </w:rPr>
        <w:t>miast</w:t>
      </w:r>
      <w:r w:rsidRPr="006E2599">
        <w:rPr>
          <w:rFonts w:asciiTheme="minorHAnsi" w:hAnsiTheme="minorHAnsi" w:cstheme="minorHAnsi"/>
          <w:sz w:val="22"/>
          <w:szCs w:val="22"/>
        </w:rPr>
        <w:t>.</w:t>
      </w:r>
    </w:p>
    <w:p w14:paraId="2CC20628" w14:textId="05CED22A" w:rsidR="00CF37B0" w:rsidRPr="006E2599" w:rsidRDefault="00CF37B0" w:rsidP="006E2599">
      <w:pPr>
        <w:pStyle w:val="Akapitzlist"/>
        <w:widowControl w:val="0"/>
        <w:numPr>
          <w:ilvl w:val="0"/>
          <w:numId w:val="22"/>
        </w:numPr>
        <w:spacing w:after="120"/>
        <w:ind w:left="709"/>
        <w:contextualSpacing w:val="0"/>
        <w:jc w:val="both"/>
        <w:rPr>
          <w:rFonts w:asciiTheme="minorHAnsi" w:hAnsiTheme="minorHAnsi" w:cstheme="minorHAnsi"/>
          <w:sz w:val="22"/>
          <w:szCs w:val="22"/>
        </w:rPr>
      </w:pPr>
      <w:r w:rsidRPr="006E2599">
        <w:rPr>
          <w:rFonts w:asciiTheme="minorHAnsi" w:hAnsiTheme="minorHAnsi" w:cstheme="minorHAnsi"/>
          <w:sz w:val="22"/>
          <w:szCs w:val="22"/>
        </w:rPr>
        <w:t xml:space="preserve">Zmniejszenia wymiaru zamówienia – </w:t>
      </w:r>
      <w:r w:rsidR="007D7A1E" w:rsidRPr="006E2599">
        <w:rPr>
          <w:rFonts w:asciiTheme="minorHAnsi" w:hAnsiTheme="minorHAnsi" w:cstheme="minorHAnsi"/>
          <w:sz w:val="22"/>
          <w:szCs w:val="22"/>
        </w:rPr>
        <w:t>w szczególności w wyniku wprowadzonych zmian do umowy o dofinansowanie/ wniosku o dofinansowanie realizowanego projektu, rezygnacji UP z dalszego udziału w projekcie, jak również w sytuacjach, których Zamawiający, działając z należytą starannością, nie mógł przewidzieć</w:t>
      </w:r>
      <w:r w:rsidRPr="006E2599">
        <w:rPr>
          <w:rFonts w:asciiTheme="minorHAnsi" w:hAnsiTheme="minorHAnsi" w:cstheme="minorHAnsi"/>
          <w:sz w:val="22"/>
          <w:szCs w:val="22"/>
        </w:rPr>
        <w:t>.</w:t>
      </w:r>
    </w:p>
    <w:p w14:paraId="2A72F464" w14:textId="7B54C8AD" w:rsidR="00CF37B0" w:rsidRPr="006E2599" w:rsidRDefault="00CF37B0" w:rsidP="006E2599">
      <w:pPr>
        <w:pStyle w:val="Akapitzlist"/>
        <w:widowControl w:val="0"/>
        <w:numPr>
          <w:ilvl w:val="0"/>
          <w:numId w:val="22"/>
        </w:numPr>
        <w:spacing w:after="120"/>
        <w:ind w:left="709"/>
        <w:contextualSpacing w:val="0"/>
        <w:jc w:val="both"/>
        <w:rPr>
          <w:rFonts w:asciiTheme="minorHAnsi" w:hAnsiTheme="minorHAnsi" w:cstheme="minorHAnsi"/>
          <w:sz w:val="22"/>
          <w:szCs w:val="22"/>
        </w:rPr>
      </w:pPr>
      <w:r w:rsidRPr="006E2599">
        <w:rPr>
          <w:rFonts w:asciiTheme="minorHAnsi" w:hAnsiTheme="minorHAnsi" w:cstheme="minorHAnsi"/>
          <w:sz w:val="22"/>
          <w:szCs w:val="22"/>
        </w:rPr>
        <w:t xml:space="preserve">Zwiększenia wymiaru zamówienia – </w:t>
      </w:r>
      <w:r w:rsidR="00AB43C6" w:rsidRPr="006E2599">
        <w:rPr>
          <w:rFonts w:asciiTheme="minorHAnsi" w:hAnsiTheme="minorHAnsi" w:cstheme="minorHAnsi"/>
          <w:sz w:val="22"/>
          <w:szCs w:val="22"/>
        </w:rPr>
        <w:t>w szczególności w wyniku wprowadzonych zmian do umowy o dofinansowanie/ wniosku o dofinansowanie realizowanego projektu oraz w wyniku skierowania na daną formę wsparcia większej liczby UP</w:t>
      </w:r>
      <w:r w:rsidRPr="006E2599">
        <w:rPr>
          <w:rFonts w:asciiTheme="minorHAnsi" w:hAnsiTheme="minorHAnsi" w:cstheme="minorHAnsi"/>
          <w:sz w:val="22"/>
          <w:szCs w:val="22"/>
        </w:rPr>
        <w:t>.</w:t>
      </w:r>
    </w:p>
    <w:p w14:paraId="17165B39" w14:textId="77777777" w:rsidR="00CF37B0" w:rsidRPr="006E2599" w:rsidRDefault="00CF37B0" w:rsidP="006E2599">
      <w:pPr>
        <w:pStyle w:val="Akapitzlist"/>
        <w:widowControl w:val="0"/>
        <w:numPr>
          <w:ilvl w:val="0"/>
          <w:numId w:val="22"/>
        </w:numPr>
        <w:spacing w:after="120"/>
        <w:ind w:left="709"/>
        <w:contextualSpacing w:val="0"/>
        <w:jc w:val="both"/>
        <w:rPr>
          <w:rFonts w:asciiTheme="minorHAnsi" w:hAnsiTheme="minorHAnsi" w:cstheme="minorHAnsi"/>
          <w:sz w:val="22"/>
          <w:szCs w:val="22"/>
        </w:rPr>
      </w:pPr>
      <w:r w:rsidRPr="006E2599">
        <w:rPr>
          <w:rFonts w:asciiTheme="minorHAnsi" w:hAnsiTheme="minorHAnsi" w:cstheme="minorHAnsi"/>
          <w:sz w:val="22"/>
          <w:szCs w:val="22"/>
        </w:rPr>
        <w:t>Sposobu wykonania przedmiotu zamówienia – w sytuacji wprowadzenia zmian do umowy o dofinansowanie/ wniosku o dofinansowanie realizowanego projektu.</w:t>
      </w:r>
    </w:p>
    <w:p w14:paraId="4FB66AB4" w14:textId="77777777" w:rsidR="00CF37B0" w:rsidRPr="006E2599" w:rsidRDefault="00CF37B0" w:rsidP="006E2599">
      <w:pPr>
        <w:pStyle w:val="Akapitzlist"/>
        <w:widowControl w:val="0"/>
        <w:numPr>
          <w:ilvl w:val="0"/>
          <w:numId w:val="22"/>
        </w:numPr>
        <w:spacing w:after="120"/>
        <w:ind w:left="709"/>
        <w:contextualSpacing w:val="0"/>
        <w:jc w:val="both"/>
        <w:rPr>
          <w:rFonts w:asciiTheme="minorHAnsi" w:hAnsiTheme="minorHAnsi" w:cstheme="minorHAnsi"/>
          <w:sz w:val="22"/>
          <w:szCs w:val="22"/>
        </w:rPr>
      </w:pPr>
      <w:r w:rsidRPr="006E2599">
        <w:rPr>
          <w:rFonts w:asciiTheme="minorHAnsi" w:hAnsiTheme="minorHAnsi" w:cstheme="minorHAnsi"/>
          <w:sz w:val="22"/>
          <w:szCs w:val="22"/>
        </w:rPr>
        <w:t>Wysokości łącznego wynagrodzenia Wykonawcy spowodowanego wprowadzeniem zmian, o których mowa w pkt c) i d), przy zachowaniu niezmienionych stawek jednostkowych.</w:t>
      </w:r>
    </w:p>
    <w:p w14:paraId="242862CB" w14:textId="77777777" w:rsidR="00CF37B0" w:rsidRPr="006E2599" w:rsidRDefault="00CF37B0" w:rsidP="006E2599">
      <w:pPr>
        <w:pStyle w:val="Akapitzlist"/>
        <w:widowControl w:val="0"/>
        <w:numPr>
          <w:ilvl w:val="0"/>
          <w:numId w:val="22"/>
        </w:numPr>
        <w:spacing w:after="120"/>
        <w:ind w:left="709"/>
        <w:contextualSpacing w:val="0"/>
        <w:jc w:val="both"/>
        <w:rPr>
          <w:rFonts w:asciiTheme="minorHAnsi" w:hAnsiTheme="minorHAnsi" w:cstheme="minorHAnsi"/>
          <w:sz w:val="22"/>
          <w:szCs w:val="22"/>
        </w:rPr>
      </w:pPr>
      <w:r w:rsidRPr="006E2599">
        <w:rPr>
          <w:rFonts w:asciiTheme="minorHAnsi" w:hAnsiTheme="minorHAnsi" w:cstheme="minorHAnsi"/>
          <w:sz w:val="22"/>
          <w:szCs w:val="22"/>
        </w:rPr>
        <w:t>wystąpienia siły wyższej.</w:t>
      </w:r>
    </w:p>
    <w:p w14:paraId="3C62D2B3" w14:textId="77777777" w:rsidR="00CF37B0" w:rsidRPr="006E2599" w:rsidRDefault="00CF37B0" w:rsidP="006E2599">
      <w:pPr>
        <w:pStyle w:val="Akapitzlist"/>
        <w:widowControl w:val="0"/>
        <w:numPr>
          <w:ilvl w:val="0"/>
          <w:numId w:val="22"/>
        </w:numPr>
        <w:spacing w:after="120"/>
        <w:ind w:left="709"/>
        <w:contextualSpacing w:val="0"/>
        <w:jc w:val="both"/>
        <w:rPr>
          <w:rFonts w:asciiTheme="minorHAnsi" w:hAnsiTheme="minorHAnsi" w:cstheme="minorHAnsi"/>
          <w:sz w:val="22"/>
          <w:szCs w:val="22"/>
        </w:rPr>
      </w:pPr>
      <w:r w:rsidRPr="006E2599">
        <w:rPr>
          <w:rFonts w:asciiTheme="minorHAnsi" w:hAnsiTheme="minorHAnsi" w:cstheme="minorHAnsi"/>
          <w:sz w:val="22"/>
          <w:szCs w:val="22"/>
        </w:rPr>
        <w:t xml:space="preserve">zmiany wartości umowy w przypadku zwiększenia bądź zmniejszenia stawek podatku od towarów i </w:t>
      </w:r>
      <w:r w:rsidRPr="006E2599">
        <w:rPr>
          <w:rFonts w:asciiTheme="minorHAnsi" w:hAnsiTheme="minorHAnsi" w:cstheme="minorHAnsi"/>
          <w:sz w:val="22"/>
          <w:szCs w:val="22"/>
        </w:rPr>
        <w:lastRenderedPageBreak/>
        <w:t xml:space="preserve">usług, dotyczących Przedmiotu Zamówienia w wyniku zmian ustawy z dnia 11 marca 2004 r. o podatku od towarów i usług (Dz. U. z 2004 r., Nr 54, poz. 535, </w:t>
      </w:r>
      <w:proofErr w:type="spellStart"/>
      <w:r w:rsidRPr="006E2599">
        <w:rPr>
          <w:rFonts w:asciiTheme="minorHAnsi" w:hAnsiTheme="minorHAnsi" w:cstheme="minorHAnsi"/>
          <w:sz w:val="22"/>
          <w:szCs w:val="22"/>
        </w:rPr>
        <w:t>t.j</w:t>
      </w:r>
      <w:proofErr w:type="spellEnd"/>
      <w:r w:rsidRPr="006E2599">
        <w:rPr>
          <w:rFonts w:asciiTheme="minorHAnsi" w:hAnsiTheme="minorHAnsi" w:cstheme="minorHAnsi"/>
          <w:sz w:val="22"/>
          <w:szCs w:val="22"/>
        </w:rPr>
        <w:t>. Dz.U. z 2023r. poz. 1570), które wejdą w życie po dniu zawarcia umowy, a przed wykonaniem przedmiotu zamówienia</w:t>
      </w:r>
    </w:p>
    <w:p w14:paraId="3639E569" w14:textId="77777777" w:rsidR="00CF37B0" w:rsidRPr="006E2599" w:rsidRDefault="00CF37B0" w:rsidP="006E2599">
      <w:pPr>
        <w:pStyle w:val="Akapitzlist"/>
        <w:widowControl w:val="0"/>
        <w:numPr>
          <w:ilvl w:val="0"/>
          <w:numId w:val="22"/>
        </w:numPr>
        <w:spacing w:after="120"/>
        <w:ind w:left="709"/>
        <w:contextualSpacing w:val="0"/>
        <w:jc w:val="both"/>
        <w:rPr>
          <w:rFonts w:asciiTheme="minorHAnsi" w:hAnsiTheme="minorHAnsi" w:cstheme="minorHAnsi"/>
          <w:sz w:val="22"/>
          <w:szCs w:val="22"/>
        </w:rPr>
      </w:pPr>
      <w:r w:rsidRPr="006E2599">
        <w:rPr>
          <w:rFonts w:asciiTheme="minorHAnsi" w:hAnsiTheme="minorHAnsi" w:cstheme="minorHAnsi"/>
          <w:sz w:val="22"/>
          <w:szCs w:val="22"/>
        </w:rPr>
        <w:t>Oczywistych omyłek pisarskich i rachunkowych w treści umowy.</w:t>
      </w:r>
      <w:bookmarkEnd w:id="8"/>
    </w:p>
    <w:p w14:paraId="6622B274" w14:textId="77777777" w:rsidR="00CF37B0" w:rsidRPr="006E2599" w:rsidRDefault="00CF37B0" w:rsidP="006E2599">
      <w:pPr>
        <w:pStyle w:val="Akapitzlist"/>
        <w:widowControl w:val="0"/>
        <w:numPr>
          <w:ilvl w:val="0"/>
          <w:numId w:val="1"/>
        </w:numPr>
        <w:spacing w:before="360" w:after="120"/>
        <w:ind w:left="426" w:hanging="426"/>
        <w:contextualSpacing w:val="0"/>
        <w:jc w:val="both"/>
        <w:rPr>
          <w:rFonts w:asciiTheme="minorHAnsi" w:hAnsiTheme="minorHAnsi" w:cstheme="minorHAnsi"/>
          <w:b/>
          <w:sz w:val="22"/>
          <w:szCs w:val="22"/>
        </w:rPr>
      </w:pPr>
      <w:r w:rsidRPr="006E2599">
        <w:rPr>
          <w:rFonts w:asciiTheme="minorHAnsi" w:hAnsiTheme="minorHAnsi" w:cstheme="minorHAnsi"/>
          <w:b/>
          <w:caps/>
          <w:sz w:val="22"/>
          <w:szCs w:val="22"/>
        </w:rPr>
        <w:t>Załączniki</w:t>
      </w:r>
      <w:r w:rsidRPr="006E2599">
        <w:rPr>
          <w:rFonts w:asciiTheme="minorHAnsi" w:hAnsiTheme="minorHAnsi" w:cstheme="minorHAnsi"/>
          <w:b/>
          <w:sz w:val="22"/>
          <w:szCs w:val="22"/>
        </w:rPr>
        <w:t>:</w:t>
      </w:r>
    </w:p>
    <w:p w14:paraId="5C24E6A7" w14:textId="77777777" w:rsidR="00CF37B0" w:rsidRPr="006E2599" w:rsidRDefault="00CF37B0" w:rsidP="006E2599">
      <w:pPr>
        <w:pStyle w:val="Akapitzlist"/>
        <w:numPr>
          <w:ilvl w:val="2"/>
          <w:numId w:val="1"/>
        </w:numPr>
        <w:spacing w:after="120"/>
        <w:ind w:left="709"/>
        <w:contextualSpacing w:val="0"/>
        <w:jc w:val="both"/>
        <w:rPr>
          <w:rFonts w:asciiTheme="minorHAnsi" w:hAnsiTheme="minorHAnsi" w:cstheme="minorHAnsi"/>
          <w:sz w:val="22"/>
          <w:szCs w:val="22"/>
        </w:rPr>
      </w:pPr>
      <w:r w:rsidRPr="006E2599">
        <w:rPr>
          <w:rFonts w:asciiTheme="minorHAnsi" w:hAnsiTheme="minorHAnsi" w:cstheme="minorHAnsi"/>
          <w:sz w:val="22"/>
          <w:szCs w:val="22"/>
        </w:rPr>
        <w:t>Załącznik nr 1 Formularz oferty.</w:t>
      </w:r>
    </w:p>
    <w:p w14:paraId="0EB17EB2" w14:textId="77777777" w:rsidR="00CF37B0" w:rsidRPr="006E2599" w:rsidRDefault="00CF37B0" w:rsidP="006E2599">
      <w:pPr>
        <w:pStyle w:val="Akapitzlist"/>
        <w:numPr>
          <w:ilvl w:val="2"/>
          <w:numId w:val="1"/>
        </w:numPr>
        <w:spacing w:after="120"/>
        <w:ind w:left="709" w:hanging="284"/>
        <w:contextualSpacing w:val="0"/>
        <w:jc w:val="both"/>
        <w:rPr>
          <w:rFonts w:asciiTheme="minorHAnsi" w:hAnsiTheme="minorHAnsi" w:cstheme="minorHAnsi"/>
          <w:sz w:val="22"/>
          <w:szCs w:val="22"/>
        </w:rPr>
      </w:pPr>
      <w:r w:rsidRPr="006E2599">
        <w:rPr>
          <w:rFonts w:asciiTheme="minorHAnsi" w:hAnsiTheme="minorHAnsi" w:cstheme="minorHAnsi"/>
          <w:sz w:val="22"/>
          <w:szCs w:val="22"/>
        </w:rPr>
        <w:t>Załącznik nr 2 Doświadczenie kadry.</w:t>
      </w:r>
    </w:p>
    <w:p w14:paraId="4A5626F7" w14:textId="77777777" w:rsidR="00CF37B0" w:rsidRPr="006E2599" w:rsidRDefault="00CF37B0" w:rsidP="006E2599">
      <w:pPr>
        <w:pStyle w:val="Akapitzlist"/>
        <w:widowControl w:val="0"/>
        <w:numPr>
          <w:ilvl w:val="2"/>
          <w:numId w:val="1"/>
        </w:numPr>
        <w:spacing w:after="120"/>
        <w:ind w:left="709" w:hanging="284"/>
        <w:contextualSpacing w:val="0"/>
        <w:jc w:val="both"/>
        <w:rPr>
          <w:rFonts w:asciiTheme="minorHAnsi" w:hAnsiTheme="minorHAnsi" w:cstheme="minorHAnsi"/>
          <w:i/>
          <w:sz w:val="22"/>
          <w:szCs w:val="22"/>
        </w:rPr>
      </w:pPr>
      <w:r w:rsidRPr="006E2599">
        <w:rPr>
          <w:rFonts w:asciiTheme="minorHAnsi" w:hAnsiTheme="minorHAnsi" w:cstheme="minorHAnsi"/>
          <w:sz w:val="22"/>
          <w:szCs w:val="22"/>
        </w:rPr>
        <w:t>Załącznik nr 3 Oświadczenie w zakresie objęcia sankcjami.</w:t>
      </w:r>
    </w:p>
    <w:p w14:paraId="6621A353" w14:textId="77777777" w:rsidR="00CF37B0" w:rsidRPr="006E2599" w:rsidRDefault="00CF37B0" w:rsidP="006E2599">
      <w:pPr>
        <w:pStyle w:val="Akapitzlist"/>
        <w:widowControl w:val="0"/>
        <w:numPr>
          <w:ilvl w:val="2"/>
          <w:numId w:val="1"/>
        </w:numPr>
        <w:spacing w:after="120"/>
        <w:ind w:left="709" w:hanging="284"/>
        <w:contextualSpacing w:val="0"/>
        <w:jc w:val="both"/>
        <w:rPr>
          <w:rFonts w:asciiTheme="minorHAnsi" w:hAnsiTheme="minorHAnsi" w:cstheme="minorHAnsi"/>
          <w:i/>
          <w:sz w:val="22"/>
          <w:szCs w:val="22"/>
        </w:rPr>
      </w:pPr>
      <w:r w:rsidRPr="006E2599">
        <w:rPr>
          <w:rFonts w:asciiTheme="minorHAnsi" w:hAnsiTheme="minorHAnsi" w:cstheme="minorHAnsi"/>
          <w:sz w:val="22"/>
          <w:szCs w:val="22"/>
        </w:rPr>
        <w:t>Załącznik nr 4 Oświadczenie o spełnianiu aspektów społecznych.</w:t>
      </w:r>
    </w:p>
    <w:p w14:paraId="33839FF0" w14:textId="77777777" w:rsidR="00CF37B0" w:rsidRPr="006E2599" w:rsidRDefault="00CF37B0" w:rsidP="006E2599">
      <w:pPr>
        <w:pStyle w:val="Akapitzlist"/>
        <w:widowControl w:val="0"/>
        <w:numPr>
          <w:ilvl w:val="2"/>
          <w:numId w:val="1"/>
        </w:numPr>
        <w:spacing w:after="120"/>
        <w:ind w:left="709" w:hanging="284"/>
        <w:contextualSpacing w:val="0"/>
        <w:jc w:val="both"/>
        <w:rPr>
          <w:rFonts w:asciiTheme="minorHAnsi" w:hAnsiTheme="minorHAnsi" w:cstheme="minorHAnsi"/>
          <w:i/>
          <w:sz w:val="22"/>
          <w:szCs w:val="22"/>
        </w:rPr>
      </w:pPr>
      <w:r w:rsidRPr="006E2599">
        <w:rPr>
          <w:rFonts w:asciiTheme="minorHAnsi" w:hAnsiTheme="minorHAnsi" w:cstheme="minorHAnsi"/>
          <w:sz w:val="22"/>
          <w:szCs w:val="22"/>
        </w:rPr>
        <w:t>Załącznik nr 5 Klauzula informacyjna dot. przetwarzania danych osobowych.</w:t>
      </w:r>
    </w:p>
    <w:p w14:paraId="58827EE3" w14:textId="77777777" w:rsidR="009F5D88" w:rsidRPr="006E2599" w:rsidRDefault="009F5D88" w:rsidP="006E2599">
      <w:pPr>
        <w:pStyle w:val="Akapitzlist"/>
        <w:autoSpaceDE w:val="0"/>
        <w:autoSpaceDN w:val="0"/>
        <w:adjustRightInd w:val="0"/>
        <w:ind w:left="709"/>
        <w:jc w:val="both"/>
        <w:rPr>
          <w:rFonts w:asciiTheme="minorHAnsi" w:hAnsiTheme="minorHAnsi" w:cstheme="minorHAnsi"/>
          <w:b/>
          <w:bCs/>
          <w:sz w:val="22"/>
          <w:szCs w:val="22"/>
          <w:u w:val="single"/>
        </w:rPr>
      </w:pPr>
    </w:p>
    <w:sectPr w:rsidR="009F5D88" w:rsidRPr="006E2599" w:rsidSect="00B36DAD">
      <w:headerReference w:type="default" r:id="rId11"/>
      <w:footerReference w:type="default" r:id="rId12"/>
      <w:pgSz w:w="11906" w:h="16838"/>
      <w:pgMar w:top="1602" w:right="1134" w:bottom="567" w:left="1134" w:header="39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B4EC09" w14:textId="77777777" w:rsidR="0046014A" w:rsidRDefault="0046014A" w:rsidP="007F34D5">
      <w:r>
        <w:separator/>
      </w:r>
    </w:p>
  </w:endnote>
  <w:endnote w:type="continuationSeparator" w:id="0">
    <w:p w14:paraId="57225CB9" w14:textId="77777777" w:rsidR="0046014A" w:rsidRDefault="0046014A" w:rsidP="007F34D5">
      <w:r>
        <w:continuationSeparator/>
      </w:r>
    </w:p>
  </w:endnote>
  <w:endnote w:type="continuationNotice" w:id="1">
    <w:p w14:paraId="698A2C48" w14:textId="77777777" w:rsidR="0046014A" w:rsidRDefault="004601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ndale Sans UI">
    <w:charset w:val="00"/>
    <w:family w:val="auto"/>
    <w:pitch w:val="variable"/>
  </w:font>
  <w:font w:name="Lucida Sans">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7362A2" w14:textId="77777777" w:rsidR="003A1196" w:rsidRPr="00F94ACD" w:rsidRDefault="003A1196" w:rsidP="00D45097">
    <w:pPr>
      <w:pStyle w:val="Stopka"/>
      <w:tabs>
        <w:tab w:val="center" w:pos="4819"/>
        <w:tab w:val="right" w:pos="9638"/>
      </w:tabs>
      <w:spacing w:before="120" w:after="120"/>
      <w:jc w:val="center"/>
      <w:rPr>
        <w:sz w:val="18"/>
        <w:szCs w:val="18"/>
      </w:rPr>
    </w:pPr>
    <w:r w:rsidRPr="00F94ACD">
      <w:rPr>
        <w:sz w:val="18"/>
        <w:szCs w:val="18"/>
      </w:rPr>
      <w:t xml:space="preserve">Strona </w:t>
    </w:r>
    <w:r w:rsidRPr="00F94ACD">
      <w:rPr>
        <w:b/>
        <w:bCs/>
        <w:sz w:val="18"/>
        <w:szCs w:val="18"/>
      </w:rPr>
      <w:fldChar w:fldCharType="begin"/>
    </w:r>
    <w:r w:rsidRPr="00F94ACD">
      <w:rPr>
        <w:b/>
        <w:bCs/>
        <w:sz w:val="18"/>
        <w:szCs w:val="18"/>
      </w:rPr>
      <w:instrText>PAGE  \* Arabic  \* MERGEFORMAT</w:instrText>
    </w:r>
    <w:r w:rsidRPr="00F94ACD">
      <w:rPr>
        <w:b/>
        <w:bCs/>
        <w:sz w:val="18"/>
        <w:szCs w:val="18"/>
      </w:rPr>
      <w:fldChar w:fldCharType="separate"/>
    </w:r>
    <w:r>
      <w:rPr>
        <w:b/>
        <w:bCs/>
        <w:noProof/>
        <w:sz w:val="18"/>
        <w:szCs w:val="18"/>
      </w:rPr>
      <w:t>15</w:t>
    </w:r>
    <w:r w:rsidRPr="00F94ACD">
      <w:rPr>
        <w:b/>
        <w:bCs/>
        <w:sz w:val="18"/>
        <w:szCs w:val="18"/>
      </w:rPr>
      <w:fldChar w:fldCharType="end"/>
    </w:r>
    <w:r w:rsidRPr="00F94ACD">
      <w:rPr>
        <w:sz w:val="18"/>
        <w:szCs w:val="18"/>
      </w:rPr>
      <w:t xml:space="preserve"> z </w:t>
    </w:r>
    <w:r>
      <w:rPr>
        <w:b/>
        <w:bCs/>
        <w:noProof/>
        <w:sz w:val="18"/>
        <w:szCs w:val="18"/>
      </w:rPr>
      <w:fldChar w:fldCharType="begin"/>
    </w:r>
    <w:r>
      <w:rPr>
        <w:b/>
        <w:bCs/>
        <w:noProof/>
        <w:sz w:val="18"/>
        <w:szCs w:val="18"/>
      </w:rPr>
      <w:instrText>NUMPAGES  \* Arabic  \* MERGEFORMAT</w:instrText>
    </w:r>
    <w:r>
      <w:rPr>
        <w:b/>
        <w:bCs/>
        <w:noProof/>
        <w:sz w:val="18"/>
        <w:szCs w:val="18"/>
      </w:rPr>
      <w:fldChar w:fldCharType="separate"/>
    </w:r>
    <w:r w:rsidRPr="00BF650E">
      <w:rPr>
        <w:b/>
        <w:bCs/>
        <w:noProof/>
        <w:sz w:val="18"/>
        <w:szCs w:val="18"/>
      </w:rPr>
      <w:t>15</w:t>
    </w:r>
    <w:r>
      <w:rPr>
        <w:b/>
        <w:bCs/>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EBA4A6" w14:textId="77777777" w:rsidR="0046014A" w:rsidRDefault="0046014A" w:rsidP="007F34D5">
      <w:r>
        <w:separator/>
      </w:r>
    </w:p>
  </w:footnote>
  <w:footnote w:type="continuationSeparator" w:id="0">
    <w:p w14:paraId="01618DD3" w14:textId="77777777" w:rsidR="0046014A" w:rsidRDefault="0046014A" w:rsidP="007F34D5">
      <w:r>
        <w:continuationSeparator/>
      </w:r>
    </w:p>
  </w:footnote>
  <w:footnote w:type="continuationNotice" w:id="1">
    <w:p w14:paraId="59A11E56" w14:textId="77777777" w:rsidR="0046014A" w:rsidRDefault="004601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4A1891" w14:textId="337C4578" w:rsidR="003A1196" w:rsidRPr="00AC4A4D" w:rsidRDefault="00C17227" w:rsidP="00AC4A4D">
    <w:pPr>
      <w:pStyle w:val="Nagwek"/>
    </w:pPr>
    <w:r w:rsidRPr="00B90C41">
      <w:rPr>
        <w:noProof/>
      </w:rPr>
      <w:drawing>
        <wp:inline distT="0" distB="0" distL="0" distR="0" wp14:anchorId="4181DD97" wp14:editId="6B8B73CF">
          <wp:extent cx="6120130" cy="500849"/>
          <wp:effectExtent l="0" t="0" r="0" b="0"/>
          <wp:docPr id="1" name="Obraz 2"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2"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50084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DCFC638E"/>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E10A3C0"/>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F2E85E02"/>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A220257E"/>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00880C5E"/>
    <w:multiLevelType w:val="multilevel"/>
    <w:tmpl w:val="BA9A5A20"/>
    <w:lvl w:ilvl="0">
      <w:start w:val="1"/>
      <w:numFmt w:val="bullet"/>
      <w:lvlText w:val=""/>
      <w:lvlJc w:val="left"/>
      <w:pPr>
        <w:ind w:left="2115" w:hanging="360"/>
      </w:pPr>
      <w:rPr>
        <w:rFonts w:ascii="Symbol" w:hAnsi="Symbol" w:hint="default"/>
      </w:rPr>
    </w:lvl>
    <w:lvl w:ilvl="1" w:tentative="1">
      <w:start w:val="1"/>
      <w:numFmt w:val="lowerLetter"/>
      <w:lvlText w:val="%2."/>
      <w:lvlJc w:val="left"/>
      <w:pPr>
        <w:tabs>
          <w:tab w:val="num" w:pos="927"/>
        </w:tabs>
        <w:ind w:left="927" w:hanging="360"/>
      </w:pPr>
    </w:lvl>
    <w:lvl w:ilvl="2" w:tentative="1">
      <w:start w:val="1"/>
      <w:numFmt w:val="lowerLetter"/>
      <w:lvlText w:val="%3."/>
      <w:lvlJc w:val="left"/>
      <w:pPr>
        <w:tabs>
          <w:tab w:val="num" w:pos="1647"/>
        </w:tabs>
        <w:ind w:left="1647" w:hanging="360"/>
      </w:pPr>
    </w:lvl>
    <w:lvl w:ilvl="3" w:tentative="1">
      <w:start w:val="1"/>
      <w:numFmt w:val="lowerLetter"/>
      <w:lvlText w:val="%4."/>
      <w:lvlJc w:val="left"/>
      <w:pPr>
        <w:tabs>
          <w:tab w:val="num" w:pos="2367"/>
        </w:tabs>
        <w:ind w:left="2367" w:hanging="360"/>
      </w:pPr>
    </w:lvl>
    <w:lvl w:ilvl="4" w:tentative="1">
      <w:start w:val="1"/>
      <w:numFmt w:val="lowerLetter"/>
      <w:lvlText w:val="%5."/>
      <w:lvlJc w:val="left"/>
      <w:pPr>
        <w:tabs>
          <w:tab w:val="num" w:pos="3087"/>
        </w:tabs>
        <w:ind w:left="3087" w:hanging="360"/>
      </w:pPr>
    </w:lvl>
    <w:lvl w:ilvl="5" w:tentative="1">
      <w:start w:val="1"/>
      <w:numFmt w:val="lowerLetter"/>
      <w:lvlText w:val="%6."/>
      <w:lvlJc w:val="left"/>
      <w:pPr>
        <w:tabs>
          <w:tab w:val="num" w:pos="3807"/>
        </w:tabs>
        <w:ind w:left="3807" w:hanging="360"/>
      </w:pPr>
    </w:lvl>
    <w:lvl w:ilvl="6" w:tentative="1">
      <w:start w:val="1"/>
      <w:numFmt w:val="lowerLetter"/>
      <w:lvlText w:val="%7."/>
      <w:lvlJc w:val="left"/>
      <w:pPr>
        <w:tabs>
          <w:tab w:val="num" w:pos="4527"/>
        </w:tabs>
        <w:ind w:left="4527" w:hanging="360"/>
      </w:pPr>
    </w:lvl>
    <w:lvl w:ilvl="7" w:tentative="1">
      <w:start w:val="1"/>
      <w:numFmt w:val="lowerLetter"/>
      <w:lvlText w:val="%8."/>
      <w:lvlJc w:val="left"/>
      <w:pPr>
        <w:tabs>
          <w:tab w:val="num" w:pos="5247"/>
        </w:tabs>
        <w:ind w:left="5247" w:hanging="360"/>
      </w:pPr>
    </w:lvl>
    <w:lvl w:ilvl="8" w:tentative="1">
      <w:start w:val="1"/>
      <w:numFmt w:val="lowerLetter"/>
      <w:lvlText w:val="%9."/>
      <w:lvlJc w:val="left"/>
      <w:pPr>
        <w:tabs>
          <w:tab w:val="num" w:pos="5967"/>
        </w:tabs>
        <w:ind w:left="5967" w:hanging="360"/>
      </w:pPr>
    </w:lvl>
  </w:abstractNum>
  <w:abstractNum w:abstractNumId="5" w15:restartNumberingAfterBreak="0">
    <w:nsid w:val="06116480"/>
    <w:multiLevelType w:val="hybridMultilevel"/>
    <w:tmpl w:val="5D445C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77A1550"/>
    <w:multiLevelType w:val="multilevel"/>
    <w:tmpl w:val="B448BEBE"/>
    <w:styleLink w:val="WWNum7"/>
    <w:lvl w:ilvl="0">
      <w:start w:val="1"/>
      <w:numFmt w:val="upperLetter"/>
      <w:lvlText w:val="%1"/>
      <w:lvlJc w:val="left"/>
      <w:pPr>
        <w:ind w:left="360" w:hanging="360"/>
      </w:pPr>
      <w:rPr>
        <w:rFonts w:cs="Times New Roman"/>
      </w:rPr>
    </w:lvl>
    <w:lvl w:ilvl="1">
      <w:start w:val="1"/>
      <w:numFmt w:val="lowerLetter"/>
      <w:lvlText w:val="%1.%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7" w15:restartNumberingAfterBreak="0">
    <w:nsid w:val="0A5469D8"/>
    <w:multiLevelType w:val="multilevel"/>
    <w:tmpl w:val="430C9FD6"/>
    <w:styleLink w:val="Biecalista1"/>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8" w15:restartNumberingAfterBreak="0">
    <w:nsid w:val="0E405F0E"/>
    <w:multiLevelType w:val="hybridMultilevel"/>
    <w:tmpl w:val="AACC03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EB56F91"/>
    <w:multiLevelType w:val="multilevel"/>
    <w:tmpl w:val="BA9A5A20"/>
    <w:lvl w:ilvl="0">
      <w:start w:val="1"/>
      <w:numFmt w:val="bullet"/>
      <w:lvlText w:val=""/>
      <w:lvlJc w:val="left"/>
      <w:pPr>
        <w:ind w:left="2628"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191E431A"/>
    <w:multiLevelType w:val="hybridMultilevel"/>
    <w:tmpl w:val="1F74F6E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15:restartNumberingAfterBreak="0">
    <w:nsid w:val="19267525"/>
    <w:multiLevelType w:val="multilevel"/>
    <w:tmpl w:val="0CB4C1BE"/>
    <w:styleLink w:val="Biecalista2"/>
    <w:lvl w:ilvl="0">
      <w:start w:val="3"/>
      <w:numFmt w:val="decimal"/>
      <w:lvlText w:val="%1."/>
      <w:lvlJc w:val="left"/>
      <w:pPr>
        <w:ind w:left="2345"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D69066B"/>
    <w:multiLevelType w:val="hybridMultilevel"/>
    <w:tmpl w:val="E28A64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223494D"/>
    <w:multiLevelType w:val="multilevel"/>
    <w:tmpl w:val="86F02094"/>
    <w:styleLink w:val="Biecalista4"/>
    <w:lvl w:ilvl="0">
      <w:start w:val="1"/>
      <w:numFmt w:val="bullet"/>
      <w:lvlText w:val=""/>
      <w:lvlJc w:val="left"/>
      <w:pPr>
        <w:ind w:left="30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9113CC8"/>
    <w:multiLevelType w:val="hybridMultilevel"/>
    <w:tmpl w:val="1D4C51B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9224178"/>
    <w:multiLevelType w:val="hybridMultilevel"/>
    <w:tmpl w:val="D7A21A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9857EC0"/>
    <w:multiLevelType w:val="hybridMultilevel"/>
    <w:tmpl w:val="B83699F4"/>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2A1B048A"/>
    <w:multiLevelType w:val="hybridMultilevel"/>
    <w:tmpl w:val="8F202D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ECA2D59"/>
    <w:multiLevelType w:val="hybridMultilevel"/>
    <w:tmpl w:val="BC5204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0B66248"/>
    <w:multiLevelType w:val="hybridMultilevel"/>
    <w:tmpl w:val="44E68C98"/>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0E87B09"/>
    <w:multiLevelType w:val="hybridMultilevel"/>
    <w:tmpl w:val="ACFE057C"/>
    <w:lvl w:ilvl="0" w:tplc="3A6229DA">
      <w:start w:val="1"/>
      <w:numFmt w:val="lowerLetter"/>
      <w:lvlText w:val="%1)"/>
      <w:lvlJc w:val="left"/>
      <w:pPr>
        <w:ind w:left="3410" w:hanging="705"/>
      </w:pPr>
      <w:rPr>
        <w:rFonts w:hint="default"/>
        <w:b w:val="0"/>
        <w:i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036ACC"/>
    <w:multiLevelType w:val="hybridMultilevel"/>
    <w:tmpl w:val="B8285D38"/>
    <w:lvl w:ilvl="0" w:tplc="FFFFFFFF">
      <w:start w:val="1"/>
      <w:numFmt w:val="lowerLetter"/>
      <w:lvlText w:val="%1)"/>
      <w:lvlJc w:val="left"/>
      <w:pPr>
        <w:ind w:left="3410" w:hanging="705"/>
      </w:pPr>
      <w:rPr>
        <w:rFonts w:hint="default"/>
        <w:b w:val="0"/>
        <w:i w:val="0"/>
      </w:rPr>
    </w:lvl>
    <w:lvl w:ilvl="1" w:tplc="FFFFFFFF" w:tentative="1">
      <w:start w:val="1"/>
      <w:numFmt w:val="lowerLetter"/>
      <w:lvlText w:val="%2."/>
      <w:lvlJc w:val="left"/>
      <w:pPr>
        <w:ind w:left="1440" w:hanging="360"/>
      </w:pPr>
    </w:lvl>
    <w:lvl w:ilvl="2" w:tplc="04150001">
      <w:start w:val="1"/>
      <w:numFmt w:val="bullet"/>
      <w:lvlText w:val=""/>
      <w:lvlJc w:val="left"/>
      <w:pPr>
        <w:ind w:left="3965"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682496B"/>
    <w:multiLevelType w:val="hybridMultilevel"/>
    <w:tmpl w:val="F46ECDD0"/>
    <w:lvl w:ilvl="0" w:tplc="5476C122">
      <w:start w:val="1"/>
      <w:numFmt w:val="decimal"/>
      <w:lvlText w:val="%1."/>
      <w:lvlJc w:val="left"/>
      <w:pPr>
        <w:ind w:left="2345" w:hanging="360"/>
      </w:pPr>
      <w:rPr>
        <w:b w:val="0"/>
      </w:rPr>
    </w:lvl>
    <w:lvl w:ilvl="1" w:tplc="3A6229DA">
      <w:start w:val="1"/>
      <w:numFmt w:val="lowerLetter"/>
      <w:lvlText w:val="%2)"/>
      <w:lvlJc w:val="left"/>
      <w:pPr>
        <w:ind w:left="3410" w:hanging="705"/>
      </w:pPr>
      <w:rPr>
        <w:rFonts w:hint="default"/>
        <w:b w:val="0"/>
        <w:i w:val="0"/>
      </w:rPr>
    </w:lvl>
    <w:lvl w:ilvl="2" w:tplc="04150001">
      <w:start w:val="1"/>
      <w:numFmt w:val="bullet"/>
      <w:lvlText w:val=""/>
      <w:lvlJc w:val="left"/>
      <w:pPr>
        <w:ind w:left="3785" w:hanging="180"/>
      </w:pPr>
      <w:rPr>
        <w:rFonts w:ascii="Symbol" w:hAnsi="Symbol" w:hint="default"/>
      </w:rPr>
    </w:lvl>
    <w:lvl w:ilvl="3" w:tplc="5E24F942">
      <w:start w:val="1"/>
      <w:numFmt w:val="bullet"/>
      <w:lvlText w:val=""/>
      <w:lvlJc w:val="left"/>
      <w:pPr>
        <w:ind w:left="4505" w:hanging="360"/>
      </w:pPr>
      <w:rPr>
        <w:rFonts w:ascii="Symbol" w:hAnsi="Symbol" w:hint="default"/>
      </w:r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23" w15:restartNumberingAfterBreak="0">
    <w:nsid w:val="368B2349"/>
    <w:multiLevelType w:val="hybridMultilevel"/>
    <w:tmpl w:val="84B0DBAA"/>
    <w:lvl w:ilvl="0" w:tplc="716CAA18">
      <w:start w:val="1"/>
      <w:numFmt w:val="decimal"/>
      <w:lvlText w:val="%1."/>
      <w:lvlJc w:val="left"/>
      <w:pPr>
        <w:ind w:left="1440" w:hanging="360"/>
      </w:pPr>
      <w:rPr>
        <w:rFonts w:hint="default"/>
        <w:b w:val="0"/>
      </w:rPr>
    </w:lvl>
    <w:lvl w:ilvl="1" w:tplc="04150001">
      <w:start w:val="1"/>
      <w:numFmt w:val="bullet"/>
      <w:lvlText w:val=""/>
      <w:lvlJc w:val="left"/>
      <w:pPr>
        <w:ind w:left="1429" w:hanging="360"/>
      </w:pPr>
      <w:rPr>
        <w:rFonts w:ascii="Symbol" w:hAnsi="Symbol" w:hint="default"/>
        <w:b w:val="0"/>
      </w:rPr>
    </w:lvl>
    <w:lvl w:ilvl="2" w:tplc="E2D46EE2">
      <w:start w:val="1"/>
      <w:numFmt w:val="lowerLetter"/>
      <w:lvlText w:val="%3)"/>
      <w:lvlJc w:val="left"/>
      <w:pPr>
        <w:ind w:left="2880" w:hanging="180"/>
      </w:pPr>
      <w:rPr>
        <w:rFonts w:hint="default"/>
        <w:b w:val="0"/>
        <w:bCs/>
      </w:rPr>
    </w:lvl>
    <w:lvl w:ilvl="3" w:tplc="04150001">
      <w:start w:val="1"/>
      <w:numFmt w:val="bullet"/>
      <w:lvlText w:val=""/>
      <w:lvlJc w:val="left"/>
      <w:pPr>
        <w:ind w:left="3600" w:hanging="360"/>
      </w:pPr>
      <w:rPr>
        <w:rFonts w:ascii="Symbol" w:hAnsi="Symbol" w:hint="default"/>
      </w:r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3D301E8A"/>
    <w:multiLevelType w:val="hybridMultilevel"/>
    <w:tmpl w:val="3CF4EAAE"/>
    <w:lvl w:ilvl="0" w:tplc="E5826712">
      <w:start w:val="8"/>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D8B4130"/>
    <w:multiLevelType w:val="hybridMultilevel"/>
    <w:tmpl w:val="330265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FC5248B"/>
    <w:multiLevelType w:val="hybridMultilevel"/>
    <w:tmpl w:val="199614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055312A"/>
    <w:multiLevelType w:val="hybridMultilevel"/>
    <w:tmpl w:val="3B98A5EA"/>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0B93138"/>
    <w:multiLevelType w:val="hybridMultilevel"/>
    <w:tmpl w:val="F4B0A4C4"/>
    <w:lvl w:ilvl="0" w:tplc="04150001">
      <w:start w:val="1"/>
      <w:numFmt w:val="bullet"/>
      <w:lvlText w:val=""/>
      <w:lvlJc w:val="left"/>
      <w:pPr>
        <w:ind w:left="2143" w:hanging="360"/>
      </w:pPr>
      <w:rPr>
        <w:rFonts w:ascii="Symbol" w:hAnsi="Symbol" w:hint="default"/>
      </w:rPr>
    </w:lvl>
    <w:lvl w:ilvl="1" w:tplc="04150003" w:tentative="1">
      <w:start w:val="1"/>
      <w:numFmt w:val="bullet"/>
      <w:lvlText w:val="o"/>
      <w:lvlJc w:val="left"/>
      <w:pPr>
        <w:ind w:left="2863" w:hanging="360"/>
      </w:pPr>
      <w:rPr>
        <w:rFonts w:ascii="Courier New" w:hAnsi="Courier New" w:cs="Courier New" w:hint="default"/>
      </w:rPr>
    </w:lvl>
    <w:lvl w:ilvl="2" w:tplc="04150005" w:tentative="1">
      <w:start w:val="1"/>
      <w:numFmt w:val="bullet"/>
      <w:lvlText w:val=""/>
      <w:lvlJc w:val="left"/>
      <w:pPr>
        <w:ind w:left="3583" w:hanging="360"/>
      </w:pPr>
      <w:rPr>
        <w:rFonts w:ascii="Wingdings" w:hAnsi="Wingdings" w:hint="default"/>
      </w:rPr>
    </w:lvl>
    <w:lvl w:ilvl="3" w:tplc="04150001" w:tentative="1">
      <w:start w:val="1"/>
      <w:numFmt w:val="bullet"/>
      <w:lvlText w:val=""/>
      <w:lvlJc w:val="left"/>
      <w:pPr>
        <w:ind w:left="4303" w:hanging="360"/>
      </w:pPr>
      <w:rPr>
        <w:rFonts w:ascii="Symbol" w:hAnsi="Symbol" w:hint="default"/>
      </w:rPr>
    </w:lvl>
    <w:lvl w:ilvl="4" w:tplc="04150003" w:tentative="1">
      <w:start w:val="1"/>
      <w:numFmt w:val="bullet"/>
      <w:lvlText w:val="o"/>
      <w:lvlJc w:val="left"/>
      <w:pPr>
        <w:ind w:left="5023" w:hanging="360"/>
      </w:pPr>
      <w:rPr>
        <w:rFonts w:ascii="Courier New" w:hAnsi="Courier New" w:cs="Courier New" w:hint="default"/>
      </w:rPr>
    </w:lvl>
    <w:lvl w:ilvl="5" w:tplc="04150005" w:tentative="1">
      <w:start w:val="1"/>
      <w:numFmt w:val="bullet"/>
      <w:lvlText w:val=""/>
      <w:lvlJc w:val="left"/>
      <w:pPr>
        <w:ind w:left="5743" w:hanging="360"/>
      </w:pPr>
      <w:rPr>
        <w:rFonts w:ascii="Wingdings" w:hAnsi="Wingdings" w:hint="default"/>
      </w:rPr>
    </w:lvl>
    <w:lvl w:ilvl="6" w:tplc="04150001" w:tentative="1">
      <w:start w:val="1"/>
      <w:numFmt w:val="bullet"/>
      <w:lvlText w:val=""/>
      <w:lvlJc w:val="left"/>
      <w:pPr>
        <w:ind w:left="6463" w:hanging="360"/>
      </w:pPr>
      <w:rPr>
        <w:rFonts w:ascii="Symbol" w:hAnsi="Symbol" w:hint="default"/>
      </w:rPr>
    </w:lvl>
    <w:lvl w:ilvl="7" w:tplc="04150003" w:tentative="1">
      <w:start w:val="1"/>
      <w:numFmt w:val="bullet"/>
      <w:lvlText w:val="o"/>
      <w:lvlJc w:val="left"/>
      <w:pPr>
        <w:ind w:left="7183" w:hanging="360"/>
      </w:pPr>
      <w:rPr>
        <w:rFonts w:ascii="Courier New" w:hAnsi="Courier New" w:cs="Courier New" w:hint="default"/>
      </w:rPr>
    </w:lvl>
    <w:lvl w:ilvl="8" w:tplc="04150005" w:tentative="1">
      <w:start w:val="1"/>
      <w:numFmt w:val="bullet"/>
      <w:lvlText w:val=""/>
      <w:lvlJc w:val="left"/>
      <w:pPr>
        <w:ind w:left="7903" w:hanging="360"/>
      </w:pPr>
      <w:rPr>
        <w:rFonts w:ascii="Wingdings" w:hAnsi="Wingdings" w:hint="default"/>
      </w:rPr>
    </w:lvl>
  </w:abstractNum>
  <w:abstractNum w:abstractNumId="29" w15:restartNumberingAfterBreak="0">
    <w:nsid w:val="40D851F3"/>
    <w:multiLevelType w:val="hybridMultilevel"/>
    <w:tmpl w:val="1B002CA8"/>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42533B48"/>
    <w:multiLevelType w:val="hybridMultilevel"/>
    <w:tmpl w:val="D1320B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3554618"/>
    <w:multiLevelType w:val="hybridMultilevel"/>
    <w:tmpl w:val="826249A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2" w15:restartNumberingAfterBreak="0">
    <w:nsid w:val="46A86EAC"/>
    <w:multiLevelType w:val="hybridMultilevel"/>
    <w:tmpl w:val="05E816F6"/>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82D1DC9"/>
    <w:multiLevelType w:val="hybridMultilevel"/>
    <w:tmpl w:val="7F8223BC"/>
    <w:lvl w:ilvl="0" w:tplc="69B26D74">
      <w:start w:val="1"/>
      <w:numFmt w:val="lowerLetter"/>
      <w:lvlText w:val="%1)"/>
      <w:lvlJc w:val="left"/>
      <w:pPr>
        <w:ind w:left="2263" w:hanging="283"/>
      </w:pPr>
      <w:rPr>
        <w:rFonts w:hint="default"/>
      </w:rPr>
    </w:lvl>
    <w:lvl w:ilvl="1" w:tplc="F7AAD720">
      <w:start w:val="1"/>
      <w:numFmt w:val="bullet"/>
      <w:lvlText w:val=""/>
      <w:lvlJc w:val="left"/>
      <w:pPr>
        <w:ind w:left="1435" w:hanging="360"/>
      </w:pPr>
      <w:rPr>
        <w:rFonts w:ascii="Symbol" w:hAnsi="Symbol" w:hint="default"/>
      </w:rPr>
    </w:lvl>
    <w:lvl w:ilvl="2" w:tplc="0415001B" w:tentative="1">
      <w:start w:val="1"/>
      <w:numFmt w:val="lowerRoman"/>
      <w:lvlText w:val="%3."/>
      <w:lvlJc w:val="right"/>
      <w:pPr>
        <w:ind w:left="2155" w:hanging="180"/>
      </w:pPr>
    </w:lvl>
    <w:lvl w:ilvl="3" w:tplc="0415000F">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34" w15:restartNumberingAfterBreak="0">
    <w:nsid w:val="483C5994"/>
    <w:multiLevelType w:val="hybridMultilevel"/>
    <w:tmpl w:val="76A28A94"/>
    <w:lvl w:ilvl="0" w:tplc="04150001">
      <w:start w:val="1"/>
      <w:numFmt w:val="bullet"/>
      <w:lvlText w:val=""/>
      <w:lvlJc w:val="left"/>
      <w:pPr>
        <w:ind w:left="3965" w:hanging="360"/>
      </w:pPr>
      <w:rPr>
        <w:rFonts w:ascii="Symbol" w:hAnsi="Symbol" w:hint="default"/>
      </w:rPr>
    </w:lvl>
    <w:lvl w:ilvl="1" w:tplc="FFFFFFFF" w:tentative="1">
      <w:start w:val="1"/>
      <w:numFmt w:val="lowerLetter"/>
      <w:lvlText w:val="%2."/>
      <w:lvlJc w:val="left"/>
      <w:pPr>
        <w:ind w:left="1866" w:hanging="360"/>
      </w:pPr>
    </w:lvl>
    <w:lvl w:ilvl="2" w:tplc="FFFFFFFF">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5" w15:restartNumberingAfterBreak="0">
    <w:nsid w:val="4B6C45ED"/>
    <w:multiLevelType w:val="hybridMultilevel"/>
    <w:tmpl w:val="9098811A"/>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6" w15:restartNumberingAfterBreak="0">
    <w:nsid w:val="4E611D12"/>
    <w:multiLevelType w:val="hybridMultilevel"/>
    <w:tmpl w:val="E4C60BD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7" w15:restartNumberingAfterBreak="0">
    <w:nsid w:val="4F331940"/>
    <w:multiLevelType w:val="hybridMultilevel"/>
    <w:tmpl w:val="D292E5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0AD558B"/>
    <w:multiLevelType w:val="hybridMultilevel"/>
    <w:tmpl w:val="A34419D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2C34465"/>
    <w:multiLevelType w:val="hybridMultilevel"/>
    <w:tmpl w:val="171CEE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8F5075A"/>
    <w:multiLevelType w:val="multilevel"/>
    <w:tmpl w:val="95B6CBBA"/>
    <w:lvl w:ilvl="0">
      <w:start w:val="1"/>
      <w:numFmt w:val="bullet"/>
      <w:lvlText w:val=""/>
      <w:lvlJc w:val="left"/>
      <w:pPr>
        <w:ind w:left="2628"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B435713"/>
    <w:multiLevelType w:val="hybridMultilevel"/>
    <w:tmpl w:val="EAAA3FDC"/>
    <w:lvl w:ilvl="0" w:tplc="20466C64">
      <w:start w:val="1"/>
      <w:numFmt w:val="upperRoman"/>
      <w:lvlText w:val="%1."/>
      <w:lvlJc w:val="right"/>
      <w:pPr>
        <w:ind w:left="567" w:hanging="283"/>
      </w:pPr>
      <w:rPr>
        <w:rFonts w:hint="default"/>
        <w:b/>
      </w:rPr>
    </w:lvl>
    <w:lvl w:ilvl="1" w:tplc="2AE02B38">
      <w:start w:val="1"/>
      <w:numFmt w:val="decimal"/>
      <w:lvlText w:val="%2."/>
      <w:lvlJc w:val="left"/>
      <w:pPr>
        <w:ind w:left="1440" w:hanging="360"/>
      </w:pPr>
      <w:rPr>
        <w:b w:val="0"/>
      </w:rPr>
    </w:lvl>
    <w:lvl w:ilvl="2" w:tplc="433A77DE">
      <w:start w:val="1"/>
      <w:numFmt w:val="lowerLetter"/>
      <w:lvlText w:val="%3)"/>
      <w:lvlJc w:val="left"/>
      <w:pPr>
        <w:ind w:left="2835" w:hanging="283"/>
      </w:pPr>
      <w:rPr>
        <w:rFonts w:hint="default"/>
        <w:b w:val="0"/>
        <w:i w:val="0"/>
      </w:rPr>
    </w:lvl>
    <w:lvl w:ilvl="3" w:tplc="04150001">
      <w:start w:val="1"/>
      <w:numFmt w:val="bullet"/>
      <w:lvlText w:val=""/>
      <w:lvlJc w:val="left"/>
      <w:pPr>
        <w:ind w:left="2552" w:hanging="284"/>
      </w:pPr>
      <w:rPr>
        <w:rFonts w:ascii="Symbol" w:hAnsi="Symbol" w:hint="default"/>
      </w:rPr>
    </w:lvl>
    <w:lvl w:ilvl="4" w:tplc="5E24F942">
      <w:start w:val="1"/>
      <w:numFmt w:val="bullet"/>
      <w:lvlText w:val=""/>
      <w:lvlJc w:val="left"/>
      <w:pPr>
        <w:ind w:left="9149" w:hanging="360"/>
      </w:pPr>
      <w:rPr>
        <w:rFonts w:ascii="Symbol" w:hAnsi="Symbol" w:hint="default"/>
      </w:rPr>
    </w:lvl>
    <w:lvl w:ilvl="5" w:tplc="0415001B">
      <w:start w:val="1"/>
      <w:numFmt w:val="lowerRoman"/>
      <w:lvlText w:val="%6."/>
      <w:lvlJc w:val="right"/>
      <w:pPr>
        <w:ind w:left="4320" w:hanging="180"/>
      </w:pPr>
    </w:lvl>
    <w:lvl w:ilvl="6" w:tplc="56F2E836">
      <w:start w:val="1"/>
      <w:numFmt w:val="decimal"/>
      <w:lvlText w:val="%7)"/>
      <w:lvlJc w:val="left"/>
      <w:pPr>
        <w:ind w:left="5060" w:hanging="38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DAB4531"/>
    <w:multiLevelType w:val="hybridMultilevel"/>
    <w:tmpl w:val="5A0CD6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DEC6A6B"/>
    <w:multiLevelType w:val="hybridMultilevel"/>
    <w:tmpl w:val="A278741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44" w15:restartNumberingAfterBreak="0">
    <w:nsid w:val="5EA11BFE"/>
    <w:multiLevelType w:val="hybridMultilevel"/>
    <w:tmpl w:val="278EDC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FC66B16"/>
    <w:multiLevelType w:val="hybridMultilevel"/>
    <w:tmpl w:val="216A460E"/>
    <w:lvl w:ilvl="0" w:tplc="433A77DE">
      <w:start w:val="1"/>
      <w:numFmt w:val="lowerLetter"/>
      <w:lvlText w:val="%1)"/>
      <w:lvlJc w:val="left"/>
      <w:pPr>
        <w:ind w:left="5812" w:hanging="283"/>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4A85B0E"/>
    <w:multiLevelType w:val="hybridMultilevel"/>
    <w:tmpl w:val="E3DAC0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64A666B"/>
    <w:multiLevelType w:val="hybridMultilevel"/>
    <w:tmpl w:val="D8D61D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9EC4C15"/>
    <w:multiLevelType w:val="hybridMultilevel"/>
    <w:tmpl w:val="0E623B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6A214FD0"/>
    <w:multiLevelType w:val="hybridMultilevel"/>
    <w:tmpl w:val="48B0E35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0" w15:restartNumberingAfterBreak="0">
    <w:nsid w:val="6CEB4979"/>
    <w:multiLevelType w:val="hybridMultilevel"/>
    <w:tmpl w:val="0A6C3B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E9922EC"/>
    <w:multiLevelType w:val="hybridMultilevel"/>
    <w:tmpl w:val="FB8851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14A717A"/>
    <w:multiLevelType w:val="hybridMultilevel"/>
    <w:tmpl w:val="717861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24F183F"/>
    <w:multiLevelType w:val="hybridMultilevel"/>
    <w:tmpl w:val="AFD868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744E15BA"/>
    <w:multiLevelType w:val="hybridMultilevel"/>
    <w:tmpl w:val="7AE878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52E4354"/>
    <w:multiLevelType w:val="hybridMultilevel"/>
    <w:tmpl w:val="29EEE0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63102A6"/>
    <w:multiLevelType w:val="multilevel"/>
    <w:tmpl w:val="7C9043FE"/>
    <w:styleLink w:val="Biecalista3"/>
    <w:lvl w:ilvl="0">
      <w:start w:val="1"/>
      <w:numFmt w:val="decimal"/>
      <w:lvlText w:val="%1."/>
      <w:lvlJc w:val="left"/>
      <w:pPr>
        <w:ind w:left="144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77C649E5"/>
    <w:multiLevelType w:val="hybridMultilevel"/>
    <w:tmpl w:val="3B14D7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914555220">
    <w:abstractNumId w:val="41"/>
  </w:num>
  <w:num w:numId="2" w16cid:durableId="1251960797">
    <w:abstractNumId w:val="6"/>
  </w:num>
  <w:num w:numId="3" w16cid:durableId="1700088463">
    <w:abstractNumId w:val="7"/>
  </w:num>
  <w:num w:numId="4" w16cid:durableId="324358104">
    <w:abstractNumId w:val="11"/>
  </w:num>
  <w:num w:numId="5" w16cid:durableId="1782798000">
    <w:abstractNumId w:val="56"/>
  </w:num>
  <w:num w:numId="6" w16cid:durableId="419982504">
    <w:abstractNumId w:val="13"/>
  </w:num>
  <w:num w:numId="7" w16cid:durableId="814180391">
    <w:abstractNumId w:val="23"/>
  </w:num>
  <w:num w:numId="8" w16cid:durableId="1618946272">
    <w:abstractNumId w:val="22"/>
  </w:num>
  <w:num w:numId="9" w16cid:durableId="232736106">
    <w:abstractNumId w:val="24"/>
  </w:num>
  <w:num w:numId="10" w16cid:durableId="2119325117">
    <w:abstractNumId w:val="10"/>
  </w:num>
  <w:num w:numId="11" w16cid:durableId="19012965">
    <w:abstractNumId w:val="29"/>
  </w:num>
  <w:num w:numId="12" w16cid:durableId="408577509">
    <w:abstractNumId w:val="43"/>
  </w:num>
  <w:num w:numId="13" w16cid:durableId="1391343197">
    <w:abstractNumId w:val="41"/>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14" w16cid:durableId="1209337478">
    <w:abstractNumId w:val="35"/>
  </w:num>
  <w:num w:numId="15" w16cid:durableId="1456875155">
    <w:abstractNumId w:val="16"/>
  </w:num>
  <w:num w:numId="16" w16cid:durableId="50888515">
    <w:abstractNumId w:val="40"/>
  </w:num>
  <w:num w:numId="17" w16cid:durableId="2080053152">
    <w:abstractNumId w:val="36"/>
  </w:num>
  <w:num w:numId="18" w16cid:durableId="1759250870">
    <w:abstractNumId w:val="4"/>
  </w:num>
  <w:num w:numId="19" w16cid:durableId="2057194940">
    <w:abstractNumId w:val="9"/>
  </w:num>
  <w:num w:numId="20" w16cid:durableId="1034306907">
    <w:abstractNumId w:val="49"/>
  </w:num>
  <w:num w:numId="21" w16cid:durableId="1198077946">
    <w:abstractNumId w:val="28"/>
  </w:num>
  <w:num w:numId="22" w16cid:durableId="1091706680">
    <w:abstractNumId w:val="45"/>
  </w:num>
  <w:num w:numId="23" w16cid:durableId="280307322">
    <w:abstractNumId w:val="31"/>
  </w:num>
  <w:num w:numId="24" w16cid:durableId="1575046333">
    <w:abstractNumId w:val="26"/>
  </w:num>
  <w:num w:numId="25" w16cid:durableId="1116950327">
    <w:abstractNumId w:val="20"/>
  </w:num>
  <w:num w:numId="26" w16cid:durableId="1824151703">
    <w:abstractNumId w:val="21"/>
  </w:num>
  <w:num w:numId="27" w16cid:durableId="842621745">
    <w:abstractNumId w:val="33"/>
  </w:num>
  <w:num w:numId="28" w16cid:durableId="605191636">
    <w:abstractNumId w:val="5"/>
  </w:num>
  <w:num w:numId="29" w16cid:durableId="384842698">
    <w:abstractNumId w:val="50"/>
  </w:num>
  <w:num w:numId="30" w16cid:durableId="1407414981">
    <w:abstractNumId w:val="34"/>
  </w:num>
  <w:num w:numId="31" w16cid:durableId="395784413">
    <w:abstractNumId w:val="3"/>
  </w:num>
  <w:num w:numId="32" w16cid:durableId="1507592295">
    <w:abstractNumId w:val="2"/>
  </w:num>
  <w:num w:numId="33" w16cid:durableId="214003662">
    <w:abstractNumId w:val="1"/>
  </w:num>
  <w:num w:numId="34" w16cid:durableId="1371883347">
    <w:abstractNumId w:val="0"/>
  </w:num>
  <w:num w:numId="35" w16cid:durableId="75054649">
    <w:abstractNumId w:val="38"/>
  </w:num>
  <w:num w:numId="36" w16cid:durableId="2099130400">
    <w:abstractNumId w:val="32"/>
  </w:num>
  <w:num w:numId="37" w16cid:durableId="516119241">
    <w:abstractNumId w:val="19"/>
  </w:num>
  <w:num w:numId="38" w16cid:durableId="1331057833">
    <w:abstractNumId w:val="27"/>
  </w:num>
  <w:num w:numId="39" w16cid:durableId="164827106">
    <w:abstractNumId w:val="18"/>
  </w:num>
  <w:num w:numId="40" w16cid:durableId="375205710">
    <w:abstractNumId w:val="14"/>
  </w:num>
  <w:num w:numId="41" w16cid:durableId="767702939">
    <w:abstractNumId w:val="25"/>
  </w:num>
  <w:num w:numId="42" w16cid:durableId="400639530">
    <w:abstractNumId w:val="55"/>
  </w:num>
  <w:num w:numId="43" w16cid:durableId="860435142">
    <w:abstractNumId w:val="53"/>
  </w:num>
  <w:num w:numId="44" w16cid:durableId="1120685534">
    <w:abstractNumId w:val="8"/>
  </w:num>
  <w:num w:numId="45" w16cid:durableId="54281017">
    <w:abstractNumId w:val="39"/>
  </w:num>
  <w:num w:numId="46" w16cid:durableId="1923834703">
    <w:abstractNumId w:val="46"/>
  </w:num>
  <w:num w:numId="47" w16cid:durableId="747312219">
    <w:abstractNumId w:val="37"/>
  </w:num>
  <w:num w:numId="48" w16cid:durableId="215555810">
    <w:abstractNumId w:val="47"/>
  </w:num>
  <w:num w:numId="49" w16cid:durableId="428740606">
    <w:abstractNumId w:val="42"/>
  </w:num>
  <w:num w:numId="50" w16cid:durableId="794829096">
    <w:abstractNumId w:val="44"/>
  </w:num>
  <w:num w:numId="51" w16cid:durableId="413667680">
    <w:abstractNumId w:val="12"/>
  </w:num>
  <w:num w:numId="52" w16cid:durableId="2058696944">
    <w:abstractNumId w:val="15"/>
  </w:num>
  <w:num w:numId="53" w16cid:durableId="1455521291">
    <w:abstractNumId w:val="51"/>
  </w:num>
  <w:num w:numId="54" w16cid:durableId="1909800957">
    <w:abstractNumId w:val="54"/>
  </w:num>
  <w:num w:numId="55" w16cid:durableId="631063410">
    <w:abstractNumId w:val="17"/>
  </w:num>
  <w:num w:numId="56" w16cid:durableId="1399860612">
    <w:abstractNumId w:val="52"/>
  </w:num>
  <w:num w:numId="57" w16cid:durableId="1286809131">
    <w:abstractNumId w:val="48"/>
  </w:num>
  <w:num w:numId="58" w16cid:durableId="2012172553">
    <w:abstractNumId w:val="30"/>
  </w:num>
  <w:num w:numId="59" w16cid:durableId="1173567713">
    <w:abstractNumId w:val="57"/>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9F4"/>
    <w:rsid w:val="00000501"/>
    <w:rsid w:val="00000AE4"/>
    <w:rsid w:val="000016A0"/>
    <w:rsid w:val="000018FE"/>
    <w:rsid w:val="0000210F"/>
    <w:rsid w:val="00002B70"/>
    <w:rsid w:val="00002BD1"/>
    <w:rsid w:val="00002F67"/>
    <w:rsid w:val="00003321"/>
    <w:rsid w:val="00004412"/>
    <w:rsid w:val="00005161"/>
    <w:rsid w:val="000051C3"/>
    <w:rsid w:val="000052B0"/>
    <w:rsid w:val="000056EE"/>
    <w:rsid w:val="00006D63"/>
    <w:rsid w:val="00006F2C"/>
    <w:rsid w:val="0000773E"/>
    <w:rsid w:val="00007903"/>
    <w:rsid w:val="0001097F"/>
    <w:rsid w:val="00010A8E"/>
    <w:rsid w:val="00010B1A"/>
    <w:rsid w:val="0001177C"/>
    <w:rsid w:val="000119BA"/>
    <w:rsid w:val="00011B4E"/>
    <w:rsid w:val="00011B6F"/>
    <w:rsid w:val="00013C92"/>
    <w:rsid w:val="000141B0"/>
    <w:rsid w:val="00014B9D"/>
    <w:rsid w:val="00014C8A"/>
    <w:rsid w:val="00014CBD"/>
    <w:rsid w:val="00015056"/>
    <w:rsid w:val="0001569C"/>
    <w:rsid w:val="00016676"/>
    <w:rsid w:val="0002069A"/>
    <w:rsid w:val="00020BA3"/>
    <w:rsid w:val="00021102"/>
    <w:rsid w:val="00021327"/>
    <w:rsid w:val="000214CA"/>
    <w:rsid w:val="000219B4"/>
    <w:rsid w:val="000225AD"/>
    <w:rsid w:val="00022600"/>
    <w:rsid w:val="000227D0"/>
    <w:rsid w:val="00024429"/>
    <w:rsid w:val="00024C50"/>
    <w:rsid w:val="000252FE"/>
    <w:rsid w:val="000259E2"/>
    <w:rsid w:val="00025E04"/>
    <w:rsid w:val="00026515"/>
    <w:rsid w:val="000269A4"/>
    <w:rsid w:val="00026EFE"/>
    <w:rsid w:val="000272A8"/>
    <w:rsid w:val="000276DD"/>
    <w:rsid w:val="0002797F"/>
    <w:rsid w:val="00027989"/>
    <w:rsid w:val="0003224C"/>
    <w:rsid w:val="00032D4C"/>
    <w:rsid w:val="00033C6C"/>
    <w:rsid w:val="00033D66"/>
    <w:rsid w:val="00033DE0"/>
    <w:rsid w:val="00033E5A"/>
    <w:rsid w:val="00034072"/>
    <w:rsid w:val="00034FB8"/>
    <w:rsid w:val="000351C3"/>
    <w:rsid w:val="00035338"/>
    <w:rsid w:val="0003549C"/>
    <w:rsid w:val="000355B7"/>
    <w:rsid w:val="00035D74"/>
    <w:rsid w:val="00035E73"/>
    <w:rsid w:val="0003629C"/>
    <w:rsid w:val="00036FBE"/>
    <w:rsid w:val="0004031E"/>
    <w:rsid w:val="00040C09"/>
    <w:rsid w:val="000428A7"/>
    <w:rsid w:val="00042913"/>
    <w:rsid w:val="0004308F"/>
    <w:rsid w:val="00043AFF"/>
    <w:rsid w:val="0004422F"/>
    <w:rsid w:val="00044CED"/>
    <w:rsid w:val="00045499"/>
    <w:rsid w:val="0004578D"/>
    <w:rsid w:val="00045C0C"/>
    <w:rsid w:val="00046565"/>
    <w:rsid w:val="000470DE"/>
    <w:rsid w:val="0005039E"/>
    <w:rsid w:val="00050C61"/>
    <w:rsid w:val="00050D99"/>
    <w:rsid w:val="0005150F"/>
    <w:rsid w:val="0005193B"/>
    <w:rsid w:val="000519EC"/>
    <w:rsid w:val="000525A8"/>
    <w:rsid w:val="00052810"/>
    <w:rsid w:val="00052C99"/>
    <w:rsid w:val="00052F43"/>
    <w:rsid w:val="000530A5"/>
    <w:rsid w:val="000533AE"/>
    <w:rsid w:val="00053D79"/>
    <w:rsid w:val="00053EA5"/>
    <w:rsid w:val="00053ED4"/>
    <w:rsid w:val="000541E6"/>
    <w:rsid w:val="000546C8"/>
    <w:rsid w:val="000547E9"/>
    <w:rsid w:val="00054A48"/>
    <w:rsid w:val="00055287"/>
    <w:rsid w:val="000555B3"/>
    <w:rsid w:val="00055754"/>
    <w:rsid w:val="000559EF"/>
    <w:rsid w:val="00056081"/>
    <w:rsid w:val="000570D9"/>
    <w:rsid w:val="0006016F"/>
    <w:rsid w:val="000607BC"/>
    <w:rsid w:val="00060924"/>
    <w:rsid w:val="00060B31"/>
    <w:rsid w:val="000610B4"/>
    <w:rsid w:val="0006117C"/>
    <w:rsid w:val="000611D3"/>
    <w:rsid w:val="000619EB"/>
    <w:rsid w:val="00062400"/>
    <w:rsid w:val="00062E76"/>
    <w:rsid w:val="00062FA5"/>
    <w:rsid w:val="00063005"/>
    <w:rsid w:val="0006339C"/>
    <w:rsid w:val="000635D7"/>
    <w:rsid w:val="00064160"/>
    <w:rsid w:val="00064ACF"/>
    <w:rsid w:val="00064C4D"/>
    <w:rsid w:val="0006524B"/>
    <w:rsid w:val="00065435"/>
    <w:rsid w:val="0006551A"/>
    <w:rsid w:val="0006626C"/>
    <w:rsid w:val="000667C8"/>
    <w:rsid w:val="00067D12"/>
    <w:rsid w:val="0007009B"/>
    <w:rsid w:val="0007031D"/>
    <w:rsid w:val="000704C5"/>
    <w:rsid w:val="00070CE3"/>
    <w:rsid w:val="00071A50"/>
    <w:rsid w:val="000722B9"/>
    <w:rsid w:val="00072480"/>
    <w:rsid w:val="00072E8E"/>
    <w:rsid w:val="000736FD"/>
    <w:rsid w:val="00073963"/>
    <w:rsid w:val="00073F7E"/>
    <w:rsid w:val="00074223"/>
    <w:rsid w:val="00074389"/>
    <w:rsid w:val="00074397"/>
    <w:rsid w:val="00074A4B"/>
    <w:rsid w:val="00074B0B"/>
    <w:rsid w:val="00075195"/>
    <w:rsid w:val="0007536A"/>
    <w:rsid w:val="00075449"/>
    <w:rsid w:val="000754DF"/>
    <w:rsid w:val="00075681"/>
    <w:rsid w:val="00075CD8"/>
    <w:rsid w:val="00076237"/>
    <w:rsid w:val="000765BE"/>
    <w:rsid w:val="000766B3"/>
    <w:rsid w:val="000772E7"/>
    <w:rsid w:val="000775C6"/>
    <w:rsid w:val="00077658"/>
    <w:rsid w:val="00080E96"/>
    <w:rsid w:val="000813E1"/>
    <w:rsid w:val="00081697"/>
    <w:rsid w:val="00082007"/>
    <w:rsid w:val="000821BA"/>
    <w:rsid w:val="0008248A"/>
    <w:rsid w:val="00082767"/>
    <w:rsid w:val="00082866"/>
    <w:rsid w:val="000834F2"/>
    <w:rsid w:val="00083856"/>
    <w:rsid w:val="00083C94"/>
    <w:rsid w:val="000850F3"/>
    <w:rsid w:val="00085685"/>
    <w:rsid w:val="0008620C"/>
    <w:rsid w:val="0008680D"/>
    <w:rsid w:val="00086DE3"/>
    <w:rsid w:val="000874B3"/>
    <w:rsid w:val="000877F8"/>
    <w:rsid w:val="00087F88"/>
    <w:rsid w:val="00090815"/>
    <w:rsid w:val="00091FDF"/>
    <w:rsid w:val="0009263F"/>
    <w:rsid w:val="000926A0"/>
    <w:rsid w:val="00093388"/>
    <w:rsid w:val="00093593"/>
    <w:rsid w:val="0009364F"/>
    <w:rsid w:val="00093BF8"/>
    <w:rsid w:val="00094557"/>
    <w:rsid w:val="000949B3"/>
    <w:rsid w:val="00095582"/>
    <w:rsid w:val="00095B9D"/>
    <w:rsid w:val="00096545"/>
    <w:rsid w:val="000969B4"/>
    <w:rsid w:val="00096AA0"/>
    <w:rsid w:val="00096F3A"/>
    <w:rsid w:val="000977C3"/>
    <w:rsid w:val="00097F3E"/>
    <w:rsid w:val="000A08E5"/>
    <w:rsid w:val="000A14AB"/>
    <w:rsid w:val="000A1532"/>
    <w:rsid w:val="000A2579"/>
    <w:rsid w:val="000A312E"/>
    <w:rsid w:val="000A3AA3"/>
    <w:rsid w:val="000A436C"/>
    <w:rsid w:val="000A4EE0"/>
    <w:rsid w:val="000A594D"/>
    <w:rsid w:val="000A598F"/>
    <w:rsid w:val="000A6015"/>
    <w:rsid w:val="000A6393"/>
    <w:rsid w:val="000A63F7"/>
    <w:rsid w:val="000A7A07"/>
    <w:rsid w:val="000B01E8"/>
    <w:rsid w:val="000B0B5F"/>
    <w:rsid w:val="000B201F"/>
    <w:rsid w:val="000B2716"/>
    <w:rsid w:val="000B3F72"/>
    <w:rsid w:val="000B4651"/>
    <w:rsid w:val="000B474B"/>
    <w:rsid w:val="000B4C52"/>
    <w:rsid w:val="000B4E04"/>
    <w:rsid w:val="000B4E59"/>
    <w:rsid w:val="000B565B"/>
    <w:rsid w:val="000B5AC7"/>
    <w:rsid w:val="000B5F42"/>
    <w:rsid w:val="000B7317"/>
    <w:rsid w:val="000B7EDE"/>
    <w:rsid w:val="000C05F7"/>
    <w:rsid w:val="000C10B6"/>
    <w:rsid w:val="000C156A"/>
    <w:rsid w:val="000C1B75"/>
    <w:rsid w:val="000C1CB7"/>
    <w:rsid w:val="000C1D06"/>
    <w:rsid w:val="000C1E8C"/>
    <w:rsid w:val="000C223E"/>
    <w:rsid w:val="000C2767"/>
    <w:rsid w:val="000C2B37"/>
    <w:rsid w:val="000C31C6"/>
    <w:rsid w:val="000C3FA9"/>
    <w:rsid w:val="000C4D0A"/>
    <w:rsid w:val="000C5B4E"/>
    <w:rsid w:val="000C6404"/>
    <w:rsid w:val="000C6E40"/>
    <w:rsid w:val="000C74AF"/>
    <w:rsid w:val="000C784F"/>
    <w:rsid w:val="000C7DFF"/>
    <w:rsid w:val="000D02EE"/>
    <w:rsid w:val="000D1388"/>
    <w:rsid w:val="000D251E"/>
    <w:rsid w:val="000D2F61"/>
    <w:rsid w:val="000D3833"/>
    <w:rsid w:val="000D4DBF"/>
    <w:rsid w:val="000D4EB8"/>
    <w:rsid w:val="000D5658"/>
    <w:rsid w:val="000D5781"/>
    <w:rsid w:val="000D5CE8"/>
    <w:rsid w:val="000D5FCA"/>
    <w:rsid w:val="000D6494"/>
    <w:rsid w:val="000D6A04"/>
    <w:rsid w:val="000D6EDE"/>
    <w:rsid w:val="000D778C"/>
    <w:rsid w:val="000D7F67"/>
    <w:rsid w:val="000E044A"/>
    <w:rsid w:val="000E100B"/>
    <w:rsid w:val="000E1431"/>
    <w:rsid w:val="000E14B6"/>
    <w:rsid w:val="000E1AEA"/>
    <w:rsid w:val="000E1C8E"/>
    <w:rsid w:val="000E1E3A"/>
    <w:rsid w:val="000E217A"/>
    <w:rsid w:val="000E2F3B"/>
    <w:rsid w:val="000E33FD"/>
    <w:rsid w:val="000E3711"/>
    <w:rsid w:val="000E3A10"/>
    <w:rsid w:val="000E3F26"/>
    <w:rsid w:val="000E53F5"/>
    <w:rsid w:val="000E6040"/>
    <w:rsid w:val="000E6640"/>
    <w:rsid w:val="000E72DB"/>
    <w:rsid w:val="000E7566"/>
    <w:rsid w:val="000E7946"/>
    <w:rsid w:val="000E7ADB"/>
    <w:rsid w:val="000F0285"/>
    <w:rsid w:val="000F02D9"/>
    <w:rsid w:val="000F0399"/>
    <w:rsid w:val="000F0B69"/>
    <w:rsid w:val="000F1603"/>
    <w:rsid w:val="000F2941"/>
    <w:rsid w:val="000F3B4C"/>
    <w:rsid w:val="000F3D4E"/>
    <w:rsid w:val="000F3F7D"/>
    <w:rsid w:val="000F44CD"/>
    <w:rsid w:val="000F47FD"/>
    <w:rsid w:val="000F4820"/>
    <w:rsid w:val="000F49C8"/>
    <w:rsid w:val="000F4D87"/>
    <w:rsid w:val="000F4E3E"/>
    <w:rsid w:val="000F53DE"/>
    <w:rsid w:val="000F5AFD"/>
    <w:rsid w:val="000F5FCD"/>
    <w:rsid w:val="000F62ED"/>
    <w:rsid w:val="000F6511"/>
    <w:rsid w:val="000F6FF6"/>
    <w:rsid w:val="000F71F7"/>
    <w:rsid w:val="000F7817"/>
    <w:rsid w:val="000F7B94"/>
    <w:rsid w:val="0010073E"/>
    <w:rsid w:val="001011AD"/>
    <w:rsid w:val="0010153F"/>
    <w:rsid w:val="0010259B"/>
    <w:rsid w:val="001033DE"/>
    <w:rsid w:val="00103709"/>
    <w:rsid w:val="001037D1"/>
    <w:rsid w:val="00104A30"/>
    <w:rsid w:val="00104EFE"/>
    <w:rsid w:val="00105B80"/>
    <w:rsid w:val="00105CF6"/>
    <w:rsid w:val="0010680B"/>
    <w:rsid w:val="00107486"/>
    <w:rsid w:val="00107699"/>
    <w:rsid w:val="001078DF"/>
    <w:rsid w:val="00107B86"/>
    <w:rsid w:val="001103C6"/>
    <w:rsid w:val="00110484"/>
    <w:rsid w:val="00110A72"/>
    <w:rsid w:val="00110B9B"/>
    <w:rsid w:val="00110E05"/>
    <w:rsid w:val="001114F2"/>
    <w:rsid w:val="00111EFC"/>
    <w:rsid w:val="00112096"/>
    <w:rsid w:val="00112648"/>
    <w:rsid w:val="00112C60"/>
    <w:rsid w:val="001133AF"/>
    <w:rsid w:val="00113945"/>
    <w:rsid w:val="00113AFB"/>
    <w:rsid w:val="001140A8"/>
    <w:rsid w:val="001149FF"/>
    <w:rsid w:val="001154AA"/>
    <w:rsid w:val="001160F9"/>
    <w:rsid w:val="00116B23"/>
    <w:rsid w:val="00117040"/>
    <w:rsid w:val="00117165"/>
    <w:rsid w:val="00117331"/>
    <w:rsid w:val="00117B67"/>
    <w:rsid w:val="001204AE"/>
    <w:rsid w:val="001212E2"/>
    <w:rsid w:val="00121B49"/>
    <w:rsid w:val="0012243F"/>
    <w:rsid w:val="00122AAC"/>
    <w:rsid w:val="00122B5E"/>
    <w:rsid w:val="00122D35"/>
    <w:rsid w:val="00122FD5"/>
    <w:rsid w:val="00123073"/>
    <w:rsid w:val="00123BAE"/>
    <w:rsid w:val="00123E5A"/>
    <w:rsid w:val="00123F6C"/>
    <w:rsid w:val="00124E1A"/>
    <w:rsid w:val="00125199"/>
    <w:rsid w:val="001256E8"/>
    <w:rsid w:val="00125E2A"/>
    <w:rsid w:val="00126FA9"/>
    <w:rsid w:val="00126FC7"/>
    <w:rsid w:val="001270CF"/>
    <w:rsid w:val="00127199"/>
    <w:rsid w:val="00127824"/>
    <w:rsid w:val="001279DB"/>
    <w:rsid w:val="00130759"/>
    <w:rsid w:val="00130D83"/>
    <w:rsid w:val="00131A0E"/>
    <w:rsid w:val="0013200E"/>
    <w:rsid w:val="0013258D"/>
    <w:rsid w:val="001325BE"/>
    <w:rsid w:val="00132D44"/>
    <w:rsid w:val="00132E37"/>
    <w:rsid w:val="00133AB2"/>
    <w:rsid w:val="001348F1"/>
    <w:rsid w:val="00135042"/>
    <w:rsid w:val="001350CB"/>
    <w:rsid w:val="0013549A"/>
    <w:rsid w:val="0013657D"/>
    <w:rsid w:val="001368B1"/>
    <w:rsid w:val="0013770B"/>
    <w:rsid w:val="00137775"/>
    <w:rsid w:val="00140187"/>
    <w:rsid w:val="001403E2"/>
    <w:rsid w:val="00141A82"/>
    <w:rsid w:val="00141C62"/>
    <w:rsid w:val="001435C5"/>
    <w:rsid w:val="001439F4"/>
    <w:rsid w:val="00143C9A"/>
    <w:rsid w:val="00143CE1"/>
    <w:rsid w:val="00143E77"/>
    <w:rsid w:val="00145FA6"/>
    <w:rsid w:val="001462F5"/>
    <w:rsid w:val="00146B98"/>
    <w:rsid w:val="0014767A"/>
    <w:rsid w:val="00147907"/>
    <w:rsid w:val="00147D7B"/>
    <w:rsid w:val="00147FCA"/>
    <w:rsid w:val="00150932"/>
    <w:rsid w:val="00150F97"/>
    <w:rsid w:val="00151058"/>
    <w:rsid w:val="001510CA"/>
    <w:rsid w:val="00152732"/>
    <w:rsid w:val="001527FE"/>
    <w:rsid w:val="00152F46"/>
    <w:rsid w:val="0015331F"/>
    <w:rsid w:val="00153993"/>
    <w:rsid w:val="00153D45"/>
    <w:rsid w:val="00154736"/>
    <w:rsid w:val="001547AE"/>
    <w:rsid w:val="00154A76"/>
    <w:rsid w:val="0015548A"/>
    <w:rsid w:val="001557FE"/>
    <w:rsid w:val="00155A83"/>
    <w:rsid w:val="0015609E"/>
    <w:rsid w:val="00156724"/>
    <w:rsid w:val="00157D5D"/>
    <w:rsid w:val="00157E4A"/>
    <w:rsid w:val="00160203"/>
    <w:rsid w:val="0016140F"/>
    <w:rsid w:val="001619D4"/>
    <w:rsid w:val="00161FD8"/>
    <w:rsid w:val="001621CC"/>
    <w:rsid w:val="00163574"/>
    <w:rsid w:val="00163E35"/>
    <w:rsid w:val="00163FCF"/>
    <w:rsid w:val="00164581"/>
    <w:rsid w:val="00164CC8"/>
    <w:rsid w:val="0016548C"/>
    <w:rsid w:val="001654F9"/>
    <w:rsid w:val="00165D80"/>
    <w:rsid w:val="0016628B"/>
    <w:rsid w:val="001666BA"/>
    <w:rsid w:val="00167387"/>
    <w:rsid w:val="00167A40"/>
    <w:rsid w:val="00167A86"/>
    <w:rsid w:val="00167B39"/>
    <w:rsid w:val="00167F2D"/>
    <w:rsid w:val="00167F96"/>
    <w:rsid w:val="00171440"/>
    <w:rsid w:val="001735CE"/>
    <w:rsid w:val="00173751"/>
    <w:rsid w:val="0017474A"/>
    <w:rsid w:val="0017572A"/>
    <w:rsid w:val="00175740"/>
    <w:rsid w:val="0017609E"/>
    <w:rsid w:val="0017612A"/>
    <w:rsid w:val="00176C26"/>
    <w:rsid w:val="0017763A"/>
    <w:rsid w:val="00177C53"/>
    <w:rsid w:val="00180195"/>
    <w:rsid w:val="00180934"/>
    <w:rsid w:val="00181847"/>
    <w:rsid w:val="00182363"/>
    <w:rsid w:val="0018239E"/>
    <w:rsid w:val="00183A00"/>
    <w:rsid w:val="0018531B"/>
    <w:rsid w:val="0018533D"/>
    <w:rsid w:val="001855BF"/>
    <w:rsid w:val="00185C57"/>
    <w:rsid w:val="00185D59"/>
    <w:rsid w:val="00185F7C"/>
    <w:rsid w:val="00185FA8"/>
    <w:rsid w:val="001862D3"/>
    <w:rsid w:val="00187E5A"/>
    <w:rsid w:val="00190153"/>
    <w:rsid w:val="00190B28"/>
    <w:rsid w:val="001918EA"/>
    <w:rsid w:val="00191A65"/>
    <w:rsid w:val="00191DA4"/>
    <w:rsid w:val="00193BC2"/>
    <w:rsid w:val="00193EE6"/>
    <w:rsid w:val="001942DB"/>
    <w:rsid w:val="0019435A"/>
    <w:rsid w:val="001946B8"/>
    <w:rsid w:val="00194BD4"/>
    <w:rsid w:val="001950B2"/>
    <w:rsid w:val="00196FBE"/>
    <w:rsid w:val="00197615"/>
    <w:rsid w:val="00197F85"/>
    <w:rsid w:val="001A0304"/>
    <w:rsid w:val="001A0340"/>
    <w:rsid w:val="001A14FC"/>
    <w:rsid w:val="001A1868"/>
    <w:rsid w:val="001A18C0"/>
    <w:rsid w:val="001A19F4"/>
    <w:rsid w:val="001A2984"/>
    <w:rsid w:val="001A2C26"/>
    <w:rsid w:val="001A3051"/>
    <w:rsid w:val="001A337D"/>
    <w:rsid w:val="001A36AB"/>
    <w:rsid w:val="001A3C2A"/>
    <w:rsid w:val="001A4540"/>
    <w:rsid w:val="001A4925"/>
    <w:rsid w:val="001A4F2A"/>
    <w:rsid w:val="001A54B6"/>
    <w:rsid w:val="001A5CFA"/>
    <w:rsid w:val="001A5EE5"/>
    <w:rsid w:val="001A7196"/>
    <w:rsid w:val="001A71B3"/>
    <w:rsid w:val="001A7449"/>
    <w:rsid w:val="001A77C7"/>
    <w:rsid w:val="001A7A7C"/>
    <w:rsid w:val="001B0164"/>
    <w:rsid w:val="001B1085"/>
    <w:rsid w:val="001B1DAE"/>
    <w:rsid w:val="001B283F"/>
    <w:rsid w:val="001B2CD5"/>
    <w:rsid w:val="001B3440"/>
    <w:rsid w:val="001B364F"/>
    <w:rsid w:val="001B42F6"/>
    <w:rsid w:val="001B510E"/>
    <w:rsid w:val="001B58F7"/>
    <w:rsid w:val="001B5949"/>
    <w:rsid w:val="001B5C30"/>
    <w:rsid w:val="001B60B4"/>
    <w:rsid w:val="001B630D"/>
    <w:rsid w:val="001B6665"/>
    <w:rsid w:val="001B6AAE"/>
    <w:rsid w:val="001B6D4D"/>
    <w:rsid w:val="001B7029"/>
    <w:rsid w:val="001B77C6"/>
    <w:rsid w:val="001C015D"/>
    <w:rsid w:val="001C05DE"/>
    <w:rsid w:val="001C0807"/>
    <w:rsid w:val="001C15BF"/>
    <w:rsid w:val="001C1722"/>
    <w:rsid w:val="001C25B7"/>
    <w:rsid w:val="001C2948"/>
    <w:rsid w:val="001C3265"/>
    <w:rsid w:val="001C33EE"/>
    <w:rsid w:val="001C3615"/>
    <w:rsid w:val="001C3954"/>
    <w:rsid w:val="001C3AB2"/>
    <w:rsid w:val="001C3D2C"/>
    <w:rsid w:val="001C41C8"/>
    <w:rsid w:val="001C422B"/>
    <w:rsid w:val="001C699C"/>
    <w:rsid w:val="001C6C86"/>
    <w:rsid w:val="001D04C4"/>
    <w:rsid w:val="001D13A4"/>
    <w:rsid w:val="001D1EB7"/>
    <w:rsid w:val="001D27C5"/>
    <w:rsid w:val="001D2B26"/>
    <w:rsid w:val="001D2F1A"/>
    <w:rsid w:val="001D3009"/>
    <w:rsid w:val="001D302D"/>
    <w:rsid w:val="001D3031"/>
    <w:rsid w:val="001D3198"/>
    <w:rsid w:val="001D3772"/>
    <w:rsid w:val="001D378A"/>
    <w:rsid w:val="001D3E8B"/>
    <w:rsid w:val="001D40BB"/>
    <w:rsid w:val="001D486E"/>
    <w:rsid w:val="001D4E83"/>
    <w:rsid w:val="001D51F4"/>
    <w:rsid w:val="001D532A"/>
    <w:rsid w:val="001D5B4F"/>
    <w:rsid w:val="001D5F1C"/>
    <w:rsid w:val="001D6825"/>
    <w:rsid w:val="001D7DBA"/>
    <w:rsid w:val="001E089C"/>
    <w:rsid w:val="001E209C"/>
    <w:rsid w:val="001E2390"/>
    <w:rsid w:val="001E38AA"/>
    <w:rsid w:val="001E3A48"/>
    <w:rsid w:val="001E4385"/>
    <w:rsid w:val="001E45C3"/>
    <w:rsid w:val="001E4B3B"/>
    <w:rsid w:val="001E4F22"/>
    <w:rsid w:val="001E57A0"/>
    <w:rsid w:val="001E59B0"/>
    <w:rsid w:val="001E5DE5"/>
    <w:rsid w:val="001E64B2"/>
    <w:rsid w:val="001E66AC"/>
    <w:rsid w:val="001E67EA"/>
    <w:rsid w:val="001E7466"/>
    <w:rsid w:val="001E78F2"/>
    <w:rsid w:val="001F026C"/>
    <w:rsid w:val="001F04A6"/>
    <w:rsid w:val="001F1171"/>
    <w:rsid w:val="001F170F"/>
    <w:rsid w:val="001F21C2"/>
    <w:rsid w:val="001F29F4"/>
    <w:rsid w:val="001F2B68"/>
    <w:rsid w:val="001F327C"/>
    <w:rsid w:val="001F33DE"/>
    <w:rsid w:val="001F3842"/>
    <w:rsid w:val="001F412F"/>
    <w:rsid w:val="001F415E"/>
    <w:rsid w:val="001F41B7"/>
    <w:rsid w:val="001F4C6A"/>
    <w:rsid w:val="001F572A"/>
    <w:rsid w:val="001F574D"/>
    <w:rsid w:val="001F6247"/>
    <w:rsid w:val="001F6D64"/>
    <w:rsid w:val="001F72FB"/>
    <w:rsid w:val="001F73FF"/>
    <w:rsid w:val="001F796D"/>
    <w:rsid w:val="001F7992"/>
    <w:rsid w:val="002004D2"/>
    <w:rsid w:val="002007A3"/>
    <w:rsid w:val="00200D89"/>
    <w:rsid w:val="002012F8"/>
    <w:rsid w:val="00201F3E"/>
    <w:rsid w:val="002022FF"/>
    <w:rsid w:val="0020243D"/>
    <w:rsid w:val="0020260F"/>
    <w:rsid w:val="00202D80"/>
    <w:rsid w:val="00202FB3"/>
    <w:rsid w:val="002030AA"/>
    <w:rsid w:val="002030C0"/>
    <w:rsid w:val="002039DE"/>
    <w:rsid w:val="00204670"/>
    <w:rsid w:val="00204DF4"/>
    <w:rsid w:val="00204F64"/>
    <w:rsid w:val="002056DB"/>
    <w:rsid w:val="00205BCD"/>
    <w:rsid w:val="00205EA8"/>
    <w:rsid w:val="00206009"/>
    <w:rsid w:val="00206F0A"/>
    <w:rsid w:val="002071E5"/>
    <w:rsid w:val="0020742C"/>
    <w:rsid w:val="002079EE"/>
    <w:rsid w:val="00207F3C"/>
    <w:rsid w:val="00210009"/>
    <w:rsid w:val="0021041F"/>
    <w:rsid w:val="002106A8"/>
    <w:rsid w:val="002108AF"/>
    <w:rsid w:val="00210CBB"/>
    <w:rsid w:val="00211166"/>
    <w:rsid w:val="0021199D"/>
    <w:rsid w:val="00211F8B"/>
    <w:rsid w:val="00212E16"/>
    <w:rsid w:val="0021367C"/>
    <w:rsid w:val="00213905"/>
    <w:rsid w:val="00213AD5"/>
    <w:rsid w:val="00213C64"/>
    <w:rsid w:val="0021526C"/>
    <w:rsid w:val="002164A4"/>
    <w:rsid w:val="002169E2"/>
    <w:rsid w:val="0021700B"/>
    <w:rsid w:val="00217976"/>
    <w:rsid w:val="00220A27"/>
    <w:rsid w:val="002213CD"/>
    <w:rsid w:val="00221790"/>
    <w:rsid w:val="002217C5"/>
    <w:rsid w:val="0022188B"/>
    <w:rsid w:val="00221F81"/>
    <w:rsid w:val="00222C9A"/>
    <w:rsid w:val="002230A8"/>
    <w:rsid w:val="002232B6"/>
    <w:rsid w:val="002234B4"/>
    <w:rsid w:val="002241E0"/>
    <w:rsid w:val="00224A10"/>
    <w:rsid w:val="002257FD"/>
    <w:rsid w:val="00225B95"/>
    <w:rsid w:val="00225F12"/>
    <w:rsid w:val="00225FC3"/>
    <w:rsid w:val="002263F9"/>
    <w:rsid w:val="00226FD2"/>
    <w:rsid w:val="0022716C"/>
    <w:rsid w:val="0022766D"/>
    <w:rsid w:val="00227788"/>
    <w:rsid w:val="00227BB0"/>
    <w:rsid w:val="00227BC1"/>
    <w:rsid w:val="00230215"/>
    <w:rsid w:val="00230568"/>
    <w:rsid w:val="00232D81"/>
    <w:rsid w:val="00233071"/>
    <w:rsid w:val="00233140"/>
    <w:rsid w:val="002333F6"/>
    <w:rsid w:val="0023355A"/>
    <w:rsid w:val="00233F2E"/>
    <w:rsid w:val="0023452E"/>
    <w:rsid w:val="00234C42"/>
    <w:rsid w:val="00235B4C"/>
    <w:rsid w:val="00235CF5"/>
    <w:rsid w:val="00235E3D"/>
    <w:rsid w:val="002378E3"/>
    <w:rsid w:val="0023791B"/>
    <w:rsid w:val="00237921"/>
    <w:rsid w:val="00237B9D"/>
    <w:rsid w:val="00237FC6"/>
    <w:rsid w:val="0024178E"/>
    <w:rsid w:val="00242221"/>
    <w:rsid w:val="00242518"/>
    <w:rsid w:val="0024267B"/>
    <w:rsid w:val="00242A50"/>
    <w:rsid w:val="00242CC6"/>
    <w:rsid w:val="0024331F"/>
    <w:rsid w:val="0024388E"/>
    <w:rsid w:val="00243CEC"/>
    <w:rsid w:val="002443AE"/>
    <w:rsid w:val="00244901"/>
    <w:rsid w:val="00244B24"/>
    <w:rsid w:val="00244B97"/>
    <w:rsid w:val="002451B7"/>
    <w:rsid w:val="0024590A"/>
    <w:rsid w:val="00245910"/>
    <w:rsid w:val="00245D95"/>
    <w:rsid w:val="00246969"/>
    <w:rsid w:val="00246E72"/>
    <w:rsid w:val="00246F4D"/>
    <w:rsid w:val="00246F62"/>
    <w:rsid w:val="00247157"/>
    <w:rsid w:val="002472DA"/>
    <w:rsid w:val="00247592"/>
    <w:rsid w:val="002476BF"/>
    <w:rsid w:val="00247F2B"/>
    <w:rsid w:val="00250143"/>
    <w:rsid w:val="0025029F"/>
    <w:rsid w:val="0025074A"/>
    <w:rsid w:val="00251BDD"/>
    <w:rsid w:val="002522DB"/>
    <w:rsid w:val="002523DB"/>
    <w:rsid w:val="002524A8"/>
    <w:rsid w:val="002539D0"/>
    <w:rsid w:val="00254C39"/>
    <w:rsid w:val="0025673A"/>
    <w:rsid w:val="002573F7"/>
    <w:rsid w:val="00257FA5"/>
    <w:rsid w:val="0026047F"/>
    <w:rsid w:val="00261D13"/>
    <w:rsid w:val="00261E1F"/>
    <w:rsid w:val="00261F6A"/>
    <w:rsid w:val="00262C6D"/>
    <w:rsid w:val="00262D40"/>
    <w:rsid w:val="0026331E"/>
    <w:rsid w:val="00263603"/>
    <w:rsid w:val="0026412D"/>
    <w:rsid w:val="00264DA1"/>
    <w:rsid w:val="002653F4"/>
    <w:rsid w:val="00265455"/>
    <w:rsid w:val="002656A3"/>
    <w:rsid w:val="002658BE"/>
    <w:rsid w:val="002659BF"/>
    <w:rsid w:val="00265D08"/>
    <w:rsid w:val="0026696B"/>
    <w:rsid w:val="00266CBB"/>
    <w:rsid w:val="0026731D"/>
    <w:rsid w:val="002674BA"/>
    <w:rsid w:val="0026795D"/>
    <w:rsid w:val="002679C3"/>
    <w:rsid w:val="002679E2"/>
    <w:rsid w:val="00267BEC"/>
    <w:rsid w:val="00267C5C"/>
    <w:rsid w:val="00267CFD"/>
    <w:rsid w:val="00267E78"/>
    <w:rsid w:val="0027003D"/>
    <w:rsid w:val="002701E4"/>
    <w:rsid w:val="002703F5"/>
    <w:rsid w:val="002706B3"/>
    <w:rsid w:val="00270C17"/>
    <w:rsid w:val="00270D70"/>
    <w:rsid w:val="00271A99"/>
    <w:rsid w:val="00271C5D"/>
    <w:rsid w:val="00271C5E"/>
    <w:rsid w:val="00271E9F"/>
    <w:rsid w:val="002736DD"/>
    <w:rsid w:val="00273DD8"/>
    <w:rsid w:val="00273E43"/>
    <w:rsid w:val="00273F8B"/>
    <w:rsid w:val="00274018"/>
    <w:rsid w:val="002752A9"/>
    <w:rsid w:val="00275622"/>
    <w:rsid w:val="00275856"/>
    <w:rsid w:val="00275E83"/>
    <w:rsid w:val="00276265"/>
    <w:rsid w:val="002764FC"/>
    <w:rsid w:val="00277000"/>
    <w:rsid w:val="00277116"/>
    <w:rsid w:val="002774B4"/>
    <w:rsid w:val="002775D2"/>
    <w:rsid w:val="0027784B"/>
    <w:rsid w:val="002801D2"/>
    <w:rsid w:val="002802D5"/>
    <w:rsid w:val="00280320"/>
    <w:rsid w:val="00280B63"/>
    <w:rsid w:val="00280D5C"/>
    <w:rsid w:val="00281508"/>
    <w:rsid w:val="00281546"/>
    <w:rsid w:val="00281F4F"/>
    <w:rsid w:val="002820E4"/>
    <w:rsid w:val="00282758"/>
    <w:rsid w:val="00282ACB"/>
    <w:rsid w:val="00283605"/>
    <w:rsid w:val="00283C77"/>
    <w:rsid w:val="00283D90"/>
    <w:rsid w:val="00284082"/>
    <w:rsid w:val="002846D8"/>
    <w:rsid w:val="00285E3C"/>
    <w:rsid w:val="00285EDB"/>
    <w:rsid w:val="00285FEB"/>
    <w:rsid w:val="00286315"/>
    <w:rsid w:val="002866A3"/>
    <w:rsid w:val="00286EF7"/>
    <w:rsid w:val="0028712A"/>
    <w:rsid w:val="00287254"/>
    <w:rsid w:val="0029041A"/>
    <w:rsid w:val="00290B55"/>
    <w:rsid w:val="00290E86"/>
    <w:rsid w:val="00291199"/>
    <w:rsid w:val="002917BC"/>
    <w:rsid w:val="00291FA7"/>
    <w:rsid w:val="002922D0"/>
    <w:rsid w:val="00292C32"/>
    <w:rsid w:val="00293011"/>
    <w:rsid w:val="00293769"/>
    <w:rsid w:val="0029376A"/>
    <w:rsid w:val="002939EB"/>
    <w:rsid w:val="00294231"/>
    <w:rsid w:val="00295A46"/>
    <w:rsid w:val="002960BE"/>
    <w:rsid w:val="00296F08"/>
    <w:rsid w:val="002973AF"/>
    <w:rsid w:val="0029777A"/>
    <w:rsid w:val="002A05CC"/>
    <w:rsid w:val="002A05F7"/>
    <w:rsid w:val="002A078A"/>
    <w:rsid w:val="002A0CD7"/>
    <w:rsid w:val="002A1ACD"/>
    <w:rsid w:val="002A2870"/>
    <w:rsid w:val="002A2D76"/>
    <w:rsid w:val="002A3660"/>
    <w:rsid w:val="002A37B2"/>
    <w:rsid w:val="002A3C1C"/>
    <w:rsid w:val="002A43A6"/>
    <w:rsid w:val="002A458B"/>
    <w:rsid w:val="002A4895"/>
    <w:rsid w:val="002A4DD2"/>
    <w:rsid w:val="002A6561"/>
    <w:rsid w:val="002A6A82"/>
    <w:rsid w:val="002A6E17"/>
    <w:rsid w:val="002A764A"/>
    <w:rsid w:val="002A7BCB"/>
    <w:rsid w:val="002B010A"/>
    <w:rsid w:val="002B012D"/>
    <w:rsid w:val="002B023C"/>
    <w:rsid w:val="002B0676"/>
    <w:rsid w:val="002B06F3"/>
    <w:rsid w:val="002B1389"/>
    <w:rsid w:val="002B1DAB"/>
    <w:rsid w:val="002B2366"/>
    <w:rsid w:val="002B29D3"/>
    <w:rsid w:val="002B2FD8"/>
    <w:rsid w:val="002B306C"/>
    <w:rsid w:val="002B30A3"/>
    <w:rsid w:val="002B3982"/>
    <w:rsid w:val="002B3D3E"/>
    <w:rsid w:val="002B4648"/>
    <w:rsid w:val="002B4F97"/>
    <w:rsid w:val="002B5683"/>
    <w:rsid w:val="002B5A76"/>
    <w:rsid w:val="002B5E4A"/>
    <w:rsid w:val="002B7129"/>
    <w:rsid w:val="002B7546"/>
    <w:rsid w:val="002B7598"/>
    <w:rsid w:val="002B7D12"/>
    <w:rsid w:val="002C02DA"/>
    <w:rsid w:val="002C0611"/>
    <w:rsid w:val="002C07E1"/>
    <w:rsid w:val="002C0EDD"/>
    <w:rsid w:val="002C0F4E"/>
    <w:rsid w:val="002C2545"/>
    <w:rsid w:val="002C2912"/>
    <w:rsid w:val="002C2D70"/>
    <w:rsid w:val="002C34F4"/>
    <w:rsid w:val="002C3D4E"/>
    <w:rsid w:val="002C4073"/>
    <w:rsid w:val="002C42B2"/>
    <w:rsid w:val="002C45F7"/>
    <w:rsid w:val="002C4916"/>
    <w:rsid w:val="002C4C1F"/>
    <w:rsid w:val="002C5515"/>
    <w:rsid w:val="002C5B42"/>
    <w:rsid w:val="002C5D65"/>
    <w:rsid w:val="002C659D"/>
    <w:rsid w:val="002C6980"/>
    <w:rsid w:val="002C6BA6"/>
    <w:rsid w:val="002D1104"/>
    <w:rsid w:val="002D21AB"/>
    <w:rsid w:val="002D2246"/>
    <w:rsid w:val="002D25AC"/>
    <w:rsid w:val="002D26BC"/>
    <w:rsid w:val="002D2A65"/>
    <w:rsid w:val="002D2E14"/>
    <w:rsid w:val="002D353F"/>
    <w:rsid w:val="002D3EBB"/>
    <w:rsid w:val="002D46B8"/>
    <w:rsid w:val="002D5EB0"/>
    <w:rsid w:val="002D624A"/>
    <w:rsid w:val="002E03CC"/>
    <w:rsid w:val="002E0BA4"/>
    <w:rsid w:val="002E17E6"/>
    <w:rsid w:val="002E1B7A"/>
    <w:rsid w:val="002E216C"/>
    <w:rsid w:val="002E2A8F"/>
    <w:rsid w:val="002E2F3B"/>
    <w:rsid w:val="002E32DB"/>
    <w:rsid w:val="002E4F4D"/>
    <w:rsid w:val="002E5345"/>
    <w:rsid w:val="002E6B50"/>
    <w:rsid w:val="002E7C07"/>
    <w:rsid w:val="002F09EA"/>
    <w:rsid w:val="002F0BBA"/>
    <w:rsid w:val="002F11AE"/>
    <w:rsid w:val="002F1CD7"/>
    <w:rsid w:val="002F2B05"/>
    <w:rsid w:val="002F308D"/>
    <w:rsid w:val="002F3960"/>
    <w:rsid w:val="002F46E9"/>
    <w:rsid w:val="002F4A25"/>
    <w:rsid w:val="002F4EE1"/>
    <w:rsid w:val="002F53ED"/>
    <w:rsid w:val="002F592A"/>
    <w:rsid w:val="002F5B57"/>
    <w:rsid w:val="002F5E89"/>
    <w:rsid w:val="002F603F"/>
    <w:rsid w:val="002F62B7"/>
    <w:rsid w:val="002F633E"/>
    <w:rsid w:val="002F63CC"/>
    <w:rsid w:val="002F686C"/>
    <w:rsid w:val="002F6C8B"/>
    <w:rsid w:val="002F6CFF"/>
    <w:rsid w:val="002F7083"/>
    <w:rsid w:val="002F7602"/>
    <w:rsid w:val="002F7A93"/>
    <w:rsid w:val="002F7E34"/>
    <w:rsid w:val="0030003F"/>
    <w:rsid w:val="00300116"/>
    <w:rsid w:val="00300CD5"/>
    <w:rsid w:val="00300D9D"/>
    <w:rsid w:val="003022A9"/>
    <w:rsid w:val="00302A48"/>
    <w:rsid w:val="00302D80"/>
    <w:rsid w:val="003038BD"/>
    <w:rsid w:val="0030395E"/>
    <w:rsid w:val="00305056"/>
    <w:rsid w:val="00305368"/>
    <w:rsid w:val="003053A0"/>
    <w:rsid w:val="00305AB4"/>
    <w:rsid w:val="003062A4"/>
    <w:rsid w:val="00306579"/>
    <w:rsid w:val="00306861"/>
    <w:rsid w:val="00306C6C"/>
    <w:rsid w:val="00306D58"/>
    <w:rsid w:val="00306F92"/>
    <w:rsid w:val="00307086"/>
    <w:rsid w:val="00307125"/>
    <w:rsid w:val="0030750F"/>
    <w:rsid w:val="0030766E"/>
    <w:rsid w:val="00307E70"/>
    <w:rsid w:val="00310489"/>
    <w:rsid w:val="00310949"/>
    <w:rsid w:val="0031148B"/>
    <w:rsid w:val="00311501"/>
    <w:rsid w:val="00311716"/>
    <w:rsid w:val="00312238"/>
    <w:rsid w:val="00312903"/>
    <w:rsid w:val="00313A68"/>
    <w:rsid w:val="00313B9C"/>
    <w:rsid w:val="00314940"/>
    <w:rsid w:val="00314DA4"/>
    <w:rsid w:val="00315B2C"/>
    <w:rsid w:val="0031600E"/>
    <w:rsid w:val="00316A54"/>
    <w:rsid w:val="003171A5"/>
    <w:rsid w:val="00317304"/>
    <w:rsid w:val="00317B99"/>
    <w:rsid w:val="00317CF2"/>
    <w:rsid w:val="00320061"/>
    <w:rsid w:val="00320AF5"/>
    <w:rsid w:val="00321283"/>
    <w:rsid w:val="0032197D"/>
    <w:rsid w:val="00321BCC"/>
    <w:rsid w:val="003224FC"/>
    <w:rsid w:val="00322565"/>
    <w:rsid w:val="003231D6"/>
    <w:rsid w:val="003236B1"/>
    <w:rsid w:val="003236DA"/>
    <w:rsid w:val="00323AC9"/>
    <w:rsid w:val="00323F0C"/>
    <w:rsid w:val="003252D1"/>
    <w:rsid w:val="003253E1"/>
    <w:rsid w:val="00326265"/>
    <w:rsid w:val="0032642C"/>
    <w:rsid w:val="00326438"/>
    <w:rsid w:val="00330FE1"/>
    <w:rsid w:val="00331269"/>
    <w:rsid w:val="00331A12"/>
    <w:rsid w:val="003333BA"/>
    <w:rsid w:val="00333628"/>
    <w:rsid w:val="00333DA5"/>
    <w:rsid w:val="0033405D"/>
    <w:rsid w:val="003344C2"/>
    <w:rsid w:val="00334511"/>
    <w:rsid w:val="00334B48"/>
    <w:rsid w:val="00335657"/>
    <w:rsid w:val="00335929"/>
    <w:rsid w:val="003361D2"/>
    <w:rsid w:val="00336BE4"/>
    <w:rsid w:val="00337523"/>
    <w:rsid w:val="0034029A"/>
    <w:rsid w:val="0034052E"/>
    <w:rsid w:val="003410F0"/>
    <w:rsid w:val="0034142A"/>
    <w:rsid w:val="00341A8F"/>
    <w:rsid w:val="003428B8"/>
    <w:rsid w:val="00342EE2"/>
    <w:rsid w:val="00342F76"/>
    <w:rsid w:val="003432AF"/>
    <w:rsid w:val="00343493"/>
    <w:rsid w:val="00343800"/>
    <w:rsid w:val="00343A7F"/>
    <w:rsid w:val="00343FEF"/>
    <w:rsid w:val="003441AC"/>
    <w:rsid w:val="00344209"/>
    <w:rsid w:val="00345BB7"/>
    <w:rsid w:val="00345DFC"/>
    <w:rsid w:val="00346288"/>
    <w:rsid w:val="00346913"/>
    <w:rsid w:val="00347ED4"/>
    <w:rsid w:val="00347F88"/>
    <w:rsid w:val="0035014C"/>
    <w:rsid w:val="00350E7B"/>
    <w:rsid w:val="003513CF"/>
    <w:rsid w:val="00351BA1"/>
    <w:rsid w:val="003523CB"/>
    <w:rsid w:val="003539F9"/>
    <w:rsid w:val="00353D4A"/>
    <w:rsid w:val="003541B2"/>
    <w:rsid w:val="003542DE"/>
    <w:rsid w:val="00354554"/>
    <w:rsid w:val="00354F06"/>
    <w:rsid w:val="0035525F"/>
    <w:rsid w:val="0035555F"/>
    <w:rsid w:val="0035566A"/>
    <w:rsid w:val="00355C50"/>
    <w:rsid w:val="00355FCD"/>
    <w:rsid w:val="00356650"/>
    <w:rsid w:val="00356B19"/>
    <w:rsid w:val="00357886"/>
    <w:rsid w:val="00360571"/>
    <w:rsid w:val="00360F92"/>
    <w:rsid w:val="0036116A"/>
    <w:rsid w:val="0036191B"/>
    <w:rsid w:val="003624F1"/>
    <w:rsid w:val="00362691"/>
    <w:rsid w:val="0036280D"/>
    <w:rsid w:val="003628F7"/>
    <w:rsid w:val="00362AF8"/>
    <w:rsid w:val="00362C74"/>
    <w:rsid w:val="00362FF4"/>
    <w:rsid w:val="003630D6"/>
    <w:rsid w:val="00363464"/>
    <w:rsid w:val="00363C69"/>
    <w:rsid w:val="00365CE0"/>
    <w:rsid w:val="00366210"/>
    <w:rsid w:val="00366621"/>
    <w:rsid w:val="0036696C"/>
    <w:rsid w:val="00367A5A"/>
    <w:rsid w:val="00370103"/>
    <w:rsid w:val="00370421"/>
    <w:rsid w:val="003708A6"/>
    <w:rsid w:val="00371349"/>
    <w:rsid w:val="00371683"/>
    <w:rsid w:val="0037214A"/>
    <w:rsid w:val="00372451"/>
    <w:rsid w:val="003730BF"/>
    <w:rsid w:val="003736B0"/>
    <w:rsid w:val="0037395E"/>
    <w:rsid w:val="00373E95"/>
    <w:rsid w:val="00374A53"/>
    <w:rsid w:val="00374F84"/>
    <w:rsid w:val="0037584C"/>
    <w:rsid w:val="00375EAD"/>
    <w:rsid w:val="003761E1"/>
    <w:rsid w:val="003767BE"/>
    <w:rsid w:val="003770B7"/>
    <w:rsid w:val="0037739E"/>
    <w:rsid w:val="00380179"/>
    <w:rsid w:val="003802C0"/>
    <w:rsid w:val="00380AE2"/>
    <w:rsid w:val="00380F8A"/>
    <w:rsid w:val="00381BD2"/>
    <w:rsid w:val="00381E75"/>
    <w:rsid w:val="003822AF"/>
    <w:rsid w:val="003827F6"/>
    <w:rsid w:val="00382C97"/>
    <w:rsid w:val="00382FE6"/>
    <w:rsid w:val="003830CB"/>
    <w:rsid w:val="003831D2"/>
    <w:rsid w:val="003833BB"/>
    <w:rsid w:val="00383506"/>
    <w:rsid w:val="00383A1D"/>
    <w:rsid w:val="00383E07"/>
    <w:rsid w:val="0038471C"/>
    <w:rsid w:val="00385025"/>
    <w:rsid w:val="00385140"/>
    <w:rsid w:val="003852BC"/>
    <w:rsid w:val="0038617F"/>
    <w:rsid w:val="00386340"/>
    <w:rsid w:val="00386383"/>
    <w:rsid w:val="0038638C"/>
    <w:rsid w:val="0038703F"/>
    <w:rsid w:val="00387D5F"/>
    <w:rsid w:val="0039086E"/>
    <w:rsid w:val="00390F37"/>
    <w:rsid w:val="003910C7"/>
    <w:rsid w:val="003910D7"/>
    <w:rsid w:val="0039126F"/>
    <w:rsid w:val="003914E9"/>
    <w:rsid w:val="0039177B"/>
    <w:rsid w:val="00391C46"/>
    <w:rsid w:val="00392087"/>
    <w:rsid w:val="00392444"/>
    <w:rsid w:val="0039289A"/>
    <w:rsid w:val="00392FC6"/>
    <w:rsid w:val="00393724"/>
    <w:rsid w:val="003938F8"/>
    <w:rsid w:val="00393CF7"/>
    <w:rsid w:val="00394222"/>
    <w:rsid w:val="00394458"/>
    <w:rsid w:val="003946BB"/>
    <w:rsid w:val="00394B50"/>
    <w:rsid w:val="00394BA4"/>
    <w:rsid w:val="0039594F"/>
    <w:rsid w:val="00397D69"/>
    <w:rsid w:val="003A014A"/>
    <w:rsid w:val="003A0378"/>
    <w:rsid w:val="003A054E"/>
    <w:rsid w:val="003A06C5"/>
    <w:rsid w:val="003A0E5C"/>
    <w:rsid w:val="003A1153"/>
    <w:rsid w:val="003A1196"/>
    <w:rsid w:val="003A17FF"/>
    <w:rsid w:val="003A321A"/>
    <w:rsid w:val="003A358E"/>
    <w:rsid w:val="003A36EA"/>
    <w:rsid w:val="003A4658"/>
    <w:rsid w:val="003A4FBD"/>
    <w:rsid w:val="003A52D9"/>
    <w:rsid w:val="003A5C58"/>
    <w:rsid w:val="003A62E0"/>
    <w:rsid w:val="003A6491"/>
    <w:rsid w:val="003A67D7"/>
    <w:rsid w:val="003A6FA7"/>
    <w:rsid w:val="003A7B7A"/>
    <w:rsid w:val="003A7E15"/>
    <w:rsid w:val="003A7E71"/>
    <w:rsid w:val="003B033E"/>
    <w:rsid w:val="003B0705"/>
    <w:rsid w:val="003B0F25"/>
    <w:rsid w:val="003B1638"/>
    <w:rsid w:val="003B2B26"/>
    <w:rsid w:val="003B2D93"/>
    <w:rsid w:val="003B2DCC"/>
    <w:rsid w:val="003B4C4B"/>
    <w:rsid w:val="003B4C6D"/>
    <w:rsid w:val="003B5FB5"/>
    <w:rsid w:val="003B7045"/>
    <w:rsid w:val="003B7F2B"/>
    <w:rsid w:val="003C0C5D"/>
    <w:rsid w:val="003C0DEA"/>
    <w:rsid w:val="003C0E84"/>
    <w:rsid w:val="003C100D"/>
    <w:rsid w:val="003C132F"/>
    <w:rsid w:val="003C15BD"/>
    <w:rsid w:val="003C1E66"/>
    <w:rsid w:val="003C2A35"/>
    <w:rsid w:val="003C2EE9"/>
    <w:rsid w:val="003C3D46"/>
    <w:rsid w:val="003C3FC7"/>
    <w:rsid w:val="003C40A2"/>
    <w:rsid w:val="003C416D"/>
    <w:rsid w:val="003C4A6F"/>
    <w:rsid w:val="003C4D3E"/>
    <w:rsid w:val="003C5423"/>
    <w:rsid w:val="003C5D95"/>
    <w:rsid w:val="003C63B4"/>
    <w:rsid w:val="003C689F"/>
    <w:rsid w:val="003C6C17"/>
    <w:rsid w:val="003C6CFE"/>
    <w:rsid w:val="003C6FDC"/>
    <w:rsid w:val="003C77FD"/>
    <w:rsid w:val="003D07F7"/>
    <w:rsid w:val="003D099C"/>
    <w:rsid w:val="003D0DCE"/>
    <w:rsid w:val="003D1C0D"/>
    <w:rsid w:val="003D1CE5"/>
    <w:rsid w:val="003D1E93"/>
    <w:rsid w:val="003D2725"/>
    <w:rsid w:val="003D2B0A"/>
    <w:rsid w:val="003D306B"/>
    <w:rsid w:val="003D4209"/>
    <w:rsid w:val="003D4443"/>
    <w:rsid w:val="003D45A8"/>
    <w:rsid w:val="003D47B1"/>
    <w:rsid w:val="003D5062"/>
    <w:rsid w:val="003D5170"/>
    <w:rsid w:val="003D5281"/>
    <w:rsid w:val="003D58C8"/>
    <w:rsid w:val="003D5EF9"/>
    <w:rsid w:val="003D60BD"/>
    <w:rsid w:val="003D6CFC"/>
    <w:rsid w:val="003D6EA1"/>
    <w:rsid w:val="003D7778"/>
    <w:rsid w:val="003D77A8"/>
    <w:rsid w:val="003D7AE6"/>
    <w:rsid w:val="003D7C5E"/>
    <w:rsid w:val="003E066A"/>
    <w:rsid w:val="003E0C33"/>
    <w:rsid w:val="003E1485"/>
    <w:rsid w:val="003E1C7D"/>
    <w:rsid w:val="003E22ED"/>
    <w:rsid w:val="003E23AD"/>
    <w:rsid w:val="003E2674"/>
    <w:rsid w:val="003E2A07"/>
    <w:rsid w:val="003E304C"/>
    <w:rsid w:val="003E4912"/>
    <w:rsid w:val="003E49B0"/>
    <w:rsid w:val="003E51A7"/>
    <w:rsid w:val="003E51D4"/>
    <w:rsid w:val="003E54D5"/>
    <w:rsid w:val="003E54E2"/>
    <w:rsid w:val="003E5D2F"/>
    <w:rsid w:val="003E71E2"/>
    <w:rsid w:val="003F0090"/>
    <w:rsid w:val="003F08CA"/>
    <w:rsid w:val="003F0EE9"/>
    <w:rsid w:val="003F15CA"/>
    <w:rsid w:val="003F164D"/>
    <w:rsid w:val="003F1EB1"/>
    <w:rsid w:val="003F2114"/>
    <w:rsid w:val="003F282B"/>
    <w:rsid w:val="003F3614"/>
    <w:rsid w:val="003F38C9"/>
    <w:rsid w:val="003F3BA0"/>
    <w:rsid w:val="003F493B"/>
    <w:rsid w:val="003F4A62"/>
    <w:rsid w:val="003F4D77"/>
    <w:rsid w:val="003F54D1"/>
    <w:rsid w:val="003F5906"/>
    <w:rsid w:val="003F5916"/>
    <w:rsid w:val="003F5ADF"/>
    <w:rsid w:val="003F5C5F"/>
    <w:rsid w:val="003F5D9C"/>
    <w:rsid w:val="003F5FDE"/>
    <w:rsid w:val="003F6474"/>
    <w:rsid w:val="003F6A3E"/>
    <w:rsid w:val="003F7798"/>
    <w:rsid w:val="003F7892"/>
    <w:rsid w:val="004004D1"/>
    <w:rsid w:val="0040053E"/>
    <w:rsid w:val="00400888"/>
    <w:rsid w:val="004010A6"/>
    <w:rsid w:val="00402ED6"/>
    <w:rsid w:val="00402F7A"/>
    <w:rsid w:val="004031B4"/>
    <w:rsid w:val="004038CE"/>
    <w:rsid w:val="00404C01"/>
    <w:rsid w:val="00406314"/>
    <w:rsid w:val="00406379"/>
    <w:rsid w:val="0040653A"/>
    <w:rsid w:val="0040679E"/>
    <w:rsid w:val="00406C7C"/>
    <w:rsid w:val="0040754E"/>
    <w:rsid w:val="00410445"/>
    <w:rsid w:val="00410BDF"/>
    <w:rsid w:val="00411B1C"/>
    <w:rsid w:val="004122AF"/>
    <w:rsid w:val="0041231F"/>
    <w:rsid w:val="00412770"/>
    <w:rsid w:val="00412D46"/>
    <w:rsid w:val="0041471D"/>
    <w:rsid w:val="00414811"/>
    <w:rsid w:val="00414871"/>
    <w:rsid w:val="00415038"/>
    <w:rsid w:val="00415260"/>
    <w:rsid w:val="00415A1A"/>
    <w:rsid w:val="00415FDC"/>
    <w:rsid w:val="00416D6A"/>
    <w:rsid w:val="004171C6"/>
    <w:rsid w:val="00417729"/>
    <w:rsid w:val="004201A8"/>
    <w:rsid w:val="00420737"/>
    <w:rsid w:val="00420E79"/>
    <w:rsid w:val="00422247"/>
    <w:rsid w:val="004229E0"/>
    <w:rsid w:val="00422BAB"/>
    <w:rsid w:val="004237C8"/>
    <w:rsid w:val="00423ACD"/>
    <w:rsid w:val="00423C42"/>
    <w:rsid w:val="00424433"/>
    <w:rsid w:val="004249AE"/>
    <w:rsid w:val="00424BAA"/>
    <w:rsid w:val="00425831"/>
    <w:rsid w:val="00425FD4"/>
    <w:rsid w:val="00426DAB"/>
    <w:rsid w:val="004302D8"/>
    <w:rsid w:val="004305A9"/>
    <w:rsid w:val="00430C67"/>
    <w:rsid w:val="00431619"/>
    <w:rsid w:val="00432285"/>
    <w:rsid w:val="0043338B"/>
    <w:rsid w:val="00433DE2"/>
    <w:rsid w:val="0043418D"/>
    <w:rsid w:val="004342EE"/>
    <w:rsid w:val="00434863"/>
    <w:rsid w:val="00434DF9"/>
    <w:rsid w:val="004367FF"/>
    <w:rsid w:val="004368EB"/>
    <w:rsid w:val="00436BB1"/>
    <w:rsid w:val="00436BE9"/>
    <w:rsid w:val="0043721B"/>
    <w:rsid w:val="0043740C"/>
    <w:rsid w:val="00437A7B"/>
    <w:rsid w:val="00437FCB"/>
    <w:rsid w:val="00440226"/>
    <w:rsid w:val="00440459"/>
    <w:rsid w:val="00441299"/>
    <w:rsid w:val="00442033"/>
    <w:rsid w:val="00442BB3"/>
    <w:rsid w:val="00443B98"/>
    <w:rsid w:val="00444035"/>
    <w:rsid w:val="004441EE"/>
    <w:rsid w:val="004444EC"/>
    <w:rsid w:val="00445509"/>
    <w:rsid w:val="00445BDB"/>
    <w:rsid w:val="00445E5D"/>
    <w:rsid w:val="004463BC"/>
    <w:rsid w:val="004463EE"/>
    <w:rsid w:val="004469F5"/>
    <w:rsid w:val="00446BF5"/>
    <w:rsid w:val="004504F2"/>
    <w:rsid w:val="00450F30"/>
    <w:rsid w:val="00451340"/>
    <w:rsid w:val="00452C9C"/>
    <w:rsid w:val="00453E3B"/>
    <w:rsid w:val="00454631"/>
    <w:rsid w:val="0045544F"/>
    <w:rsid w:val="004556AC"/>
    <w:rsid w:val="00455EA7"/>
    <w:rsid w:val="004560C6"/>
    <w:rsid w:val="0045637F"/>
    <w:rsid w:val="00456DD9"/>
    <w:rsid w:val="004600AE"/>
    <w:rsid w:val="0046014A"/>
    <w:rsid w:val="00460B9C"/>
    <w:rsid w:val="0046128F"/>
    <w:rsid w:val="0046255A"/>
    <w:rsid w:val="00462A77"/>
    <w:rsid w:val="00462DB5"/>
    <w:rsid w:val="00462E7D"/>
    <w:rsid w:val="004633EA"/>
    <w:rsid w:val="004635AA"/>
    <w:rsid w:val="00464803"/>
    <w:rsid w:val="00464932"/>
    <w:rsid w:val="00464E66"/>
    <w:rsid w:val="004652F7"/>
    <w:rsid w:val="0046593B"/>
    <w:rsid w:val="00465C70"/>
    <w:rsid w:val="00465FAD"/>
    <w:rsid w:val="00467229"/>
    <w:rsid w:val="004674DB"/>
    <w:rsid w:val="0046792A"/>
    <w:rsid w:val="0046799C"/>
    <w:rsid w:val="00467F0E"/>
    <w:rsid w:val="004700C6"/>
    <w:rsid w:val="00470112"/>
    <w:rsid w:val="004705CF"/>
    <w:rsid w:val="00470717"/>
    <w:rsid w:val="004709EE"/>
    <w:rsid w:val="00470EB0"/>
    <w:rsid w:val="00471096"/>
    <w:rsid w:val="00471330"/>
    <w:rsid w:val="00471BF8"/>
    <w:rsid w:val="00471FC1"/>
    <w:rsid w:val="00472195"/>
    <w:rsid w:val="00472B1F"/>
    <w:rsid w:val="00473476"/>
    <w:rsid w:val="00473D7F"/>
    <w:rsid w:val="0047421A"/>
    <w:rsid w:val="00474284"/>
    <w:rsid w:val="00474457"/>
    <w:rsid w:val="00474D45"/>
    <w:rsid w:val="0047581B"/>
    <w:rsid w:val="00475B4A"/>
    <w:rsid w:val="0047619A"/>
    <w:rsid w:val="00476AD6"/>
    <w:rsid w:val="00477086"/>
    <w:rsid w:val="00477F11"/>
    <w:rsid w:val="00480966"/>
    <w:rsid w:val="00480E31"/>
    <w:rsid w:val="00481682"/>
    <w:rsid w:val="0048179E"/>
    <w:rsid w:val="00482A49"/>
    <w:rsid w:val="00482D55"/>
    <w:rsid w:val="00483510"/>
    <w:rsid w:val="00483591"/>
    <w:rsid w:val="0048396D"/>
    <w:rsid w:val="00483E17"/>
    <w:rsid w:val="0048423A"/>
    <w:rsid w:val="0048496B"/>
    <w:rsid w:val="004858AA"/>
    <w:rsid w:val="00486396"/>
    <w:rsid w:val="00486450"/>
    <w:rsid w:val="0048681B"/>
    <w:rsid w:val="0048689F"/>
    <w:rsid w:val="00486D62"/>
    <w:rsid w:val="00487469"/>
    <w:rsid w:val="004874F4"/>
    <w:rsid w:val="00487775"/>
    <w:rsid w:val="00490644"/>
    <w:rsid w:val="00490727"/>
    <w:rsid w:val="004908BD"/>
    <w:rsid w:val="00491B6C"/>
    <w:rsid w:val="00491E77"/>
    <w:rsid w:val="00492BEE"/>
    <w:rsid w:val="004933C2"/>
    <w:rsid w:val="004939B9"/>
    <w:rsid w:val="00493A3F"/>
    <w:rsid w:val="0049412D"/>
    <w:rsid w:val="00494460"/>
    <w:rsid w:val="004947C8"/>
    <w:rsid w:val="00494E7B"/>
    <w:rsid w:val="0049507A"/>
    <w:rsid w:val="00495223"/>
    <w:rsid w:val="00495593"/>
    <w:rsid w:val="0049590D"/>
    <w:rsid w:val="0049653B"/>
    <w:rsid w:val="00497306"/>
    <w:rsid w:val="004975A4"/>
    <w:rsid w:val="004A0387"/>
    <w:rsid w:val="004A1248"/>
    <w:rsid w:val="004A18D4"/>
    <w:rsid w:val="004A2428"/>
    <w:rsid w:val="004A24D8"/>
    <w:rsid w:val="004A2527"/>
    <w:rsid w:val="004A29BC"/>
    <w:rsid w:val="004A29D7"/>
    <w:rsid w:val="004A2EB0"/>
    <w:rsid w:val="004A2EE1"/>
    <w:rsid w:val="004A3433"/>
    <w:rsid w:val="004A42FD"/>
    <w:rsid w:val="004A45D4"/>
    <w:rsid w:val="004A48FD"/>
    <w:rsid w:val="004A4AEE"/>
    <w:rsid w:val="004A4F0D"/>
    <w:rsid w:val="004A544F"/>
    <w:rsid w:val="004A573B"/>
    <w:rsid w:val="004A5A26"/>
    <w:rsid w:val="004A62A0"/>
    <w:rsid w:val="004A685B"/>
    <w:rsid w:val="004A6A46"/>
    <w:rsid w:val="004A6D32"/>
    <w:rsid w:val="004A71BC"/>
    <w:rsid w:val="004A7354"/>
    <w:rsid w:val="004A7BC4"/>
    <w:rsid w:val="004B0E69"/>
    <w:rsid w:val="004B16F2"/>
    <w:rsid w:val="004B1EE5"/>
    <w:rsid w:val="004B2537"/>
    <w:rsid w:val="004B2592"/>
    <w:rsid w:val="004B315A"/>
    <w:rsid w:val="004B31D8"/>
    <w:rsid w:val="004B359F"/>
    <w:rsid w:val="004B3C31"/>
    <w:rsid w:val="004B4603"/>
    <w:rsid w:val="004B5039"/>
    <w:rsid w:val="004B5083"/>
    <w:rsid w:val="004B5567"/>
    <w:rsid w:val="004B56C7"/>
    <w:rsid w:val="004B61B3"/>
    <w:rsid w:val="004B68B0"/>
    <w:rsid w:val="004B740E"/>
    <w:rsid w:val="004C0270"/>
    <w:rsid w:val="004C062E"/>
    <w:rsid w:val="004C0937"/>
    <w:rsid w:val="004C0B9A"/>
    <w:rsid w:val="004C1593"/>
    <w:rsid w:val="004C1C5D"/>
    <w:rsid w:val="004C1E9B"/>
    <w:rsid w:val="004C2B5E"/>
    <w:rsid w:val="004C2DC1"/>
    <w:rsid w:val="004C2FC2"/>
    <w:rsid w:val="004C30F9"/>
    <w:rsid w:val="004C4097"/>
    <w:rsid w:val="004C4160"/>
    <w:rsid w:val="004C5101"/>
    <w:rsid w:val="004C5362"/>
    <w:rsid w:val="004C61EF"/>
    <w:rsid w:val="004C6AAD"/>
    <w:rsid w:val="004C6B2B"/>
    <w:rsid w:val="004C6D81"/>
    <w:rsid w:val="004C7CF1"/>
    <w:rsid w:val="004C7F05"/>
    <w:rsid w:val="004D12B1"/>
    <w:rsid w:val="004D173B"/>
    <w:rsid w:val="004D1D94"/>
    <w:rsid w:val="004D1FD4"/>
    <w:rsid w:val="004D200A"/>
    <w:rsid w:val="004D3C3F"/>
    <w:rsid w:val="004D54A2"/>
    <w:rsid w:val="004D564D"/>
    <w:rsid w:val="004D57AE"/>
    <w:rsid w:val="004D57E0"/>
    <w:rsid w:val="004D617E"/>
    <w:rsid w:val="004D62E9"/>
    <w:rsid w:val="004D69E6"/>
    <w:rsid w:val="004D6BD1"/>
    <w:rsid w:val="004D7B6B"/>
    <w:rsid w:val="004D7ECD"/>
    <w:rsid w:val="004E0D84"/>
    <w:rsid w:val="004E1B1C"/>
    <w:rsid w:val="004E2791"/>
    <w:rsid w:val="004E29D7"/>
    <w:rsid w:val="004E2D6F"/>
    <w:rsid w:val="004E2F4F"/>
    <w:rsid w:val="004E3B45"/>
    <w:rsid w:val="004E3F2D"/>
    <w:rsid w:val="004E439F"/>
    <w:rsid w:val="004E5B52"/>
    <w:rsid w:val="004E6239"/>
    <w:rsid w:val="004E7234"/>
    <w:rsid w:val="004F0219"/>
    <w:rsid w:val="004F0469"/>
    <w:rsid w:val="004F05B3"/>
    <w:rsid w:val="004F0730"/>
    <w:rsid w:val="004F07B0"/>
    <w:rsid w:val="004F0A22"/>
    <w:rsid w:val="004F18C8"/>
    <w:rsid w:val="004F18F7"/>
    <w:rsid w:val="004F1A5B"/>
    <w:rsid w:val="004F249E"/>
    <w:rsid w:val="004F35CB"/>
    <w:rsid w:val="004F41E3"/>
    <w:rsid w:val="004F5066"/>
    <w:rsid w:val="004F51E4"/>
    <w:rsid w:val="004F520F"/>
    <w:rsid w:val="004F5CC0"/>
    <w:rsid w:val="004F64D8"/>
    <w:rsid w:val="004F67CA"/>
    <w:rsid w:val="004F6C25"/>
    <w:rsid w:val="004F6FDB"/>
    <w:rsid w:val="004F7443"/>
    <w:rsid w:val="004F76AF"/>
    <w:rsid w:val="00500AF5"/>
    <w:rsid w:val="00500E8B"/>
    <w:rsid w:val="00501854"/>
    <w:rsid w:val="00501BBE"/>
    <w:rsid w:val="00501E51"/>
    <w:rsid w:val="00502C6E"/>
    <w:rsid w:val="0050311D"/>
    <w:rsid w:val="005038A2"/>
    <w:rsid w:val="00503EAF"/>
    <w:rsid w:val="0050406D"/>
    <w:rsid w:val="0050465A"/>
    <w:rsid w:val="00504B04"/>
    <w:rsid w:val="00504BB8"/>
    <w:rsid w:val="005060E7"/>
    <w:rsid w:val="0050698E"/>
    <w:rsid w:val="00506EE3"/>
    <w:rsid w:val="0050704C"/>
    <w:rsid w:val="005077D9"/>
    <w:rsid w:val="00507EA4"/>
    <w:rsid w:val="00507EEA"/>
    <w:rsid w:val="0051008E"/>
    <w:rsid w:val="0051079A"/>
    <w:rsid w:val="00510AC0"/>
    <w:rsid w:val="00511317"/>
    <w:rsid w:val="0051178B"/>
    <w:rsid w:val="00511AE8"/>
    <w:rsid w:val="00511AF6"/>
    <w:rsid w:val="00511B86"/>
    <w:rsid w:val="00511BFD"/>
    <w:rsid w:val="00511FA0"/>
    <w:rsid w:val="0051217F"/>
    <w:rsid w:val="00512523"/>
    <w:rsid w:val="00512E28"/>
    <w:rsid w:val="005146F5"/>
    <w:rsid w:val="005154FE"/>
    <w:rsid w:val="00515563"/>
    <w:rsid w:val="00515EDB"/>
    <w:rsid w:val="0051670E"/>
    <w:rsid w:val="00516883"/>
    <w:rsid w:val="0051745A"/>
    <w:rsid w:val="0051771A"/>
    <w:rsid w:val="00517D6D"/>
    <w:rsid w:val="0052053D"/>
    <w:rsid w:val="005210EE"/>
    <w:rsid w:val="005228E9"/>
    <w:rsid w:val="00522F78"/>
    <w:rsid w:val="00523B03"/>
    <w:rsid w:val="00525299"/>
    <w:rsid w:val="0052542E"/>
    <w:rsid w:val="005255D2"/>
    <w:rsid w:val="0052582F"/>
    <w:rsid w:val="00525D09"/>
    <w:rsid w:val="0052638E"/>
    <w:rsid w:val="00526A05"/>
    <w:rsid w:val="00526B9E"/>
    <w:rsid w:val="00526D21"/>
    <w:rsid w:val="00526E9A"/>
    <w:rsid w:val="005308F2"/>
    <w:rsid w:val="00531312"/>
    <w:rsid w:val="00531F60"/>
    <w:rsid w:val="00532778"/>
    <w:rsid w:val="00533F29"/>
    <w:rsid w:val="00534544"/>
    <w:rsid w:val="00534F84"/>
    <w:rsid w:val="00535619"/>
    <w:rsid w:val="005356CA"/>
    <w:rsid w:val="0053692D"/>
    <w:rsid w:val="00536E17"/>
    <w:rsid w:val="00536F67"/>
    <w:rsid w:val="0053778D"/>
    <w:rsid w:val="00537B24"/>
    <w:rsid w:val="00537CD6"/>
    <w:rsid w:val="00540860"/>
    <w:rsid w:val="0054086B"/>
    <w:rsid w:val="00540A44"/>
    <w:rsid w:val="00540A5C"/>
    <w:rsid w:val="005410C6"/>
    <w:rsid w:val="005411CD"/>
    <w:rsid w:val="00541C84"/>
    <w:rsid w:val="00541D11"/>
    <w:rsid w:val="00541F71"/>
    <w:rsid w:val="00542446"/>
    <w:rsid w:val="00543185"/>
    <w:rsid w:val="00543BD0"/>
    <w:rsid w:val="00543D15"/>
    <w:rsid w:val="005440C7"/>
    <w:rsid w:val="005454C3"/>
    <w:rsid w:val="005457F2"/>
    <w:rsid w:val="00545D48"/>
    <w:rsid w:val="005460EA"/>
    <w:rsid w:val="00546D4B"/>
    <w:rsid w:val="00547054"/>
    <w:rsid w:val="005474B2"/>
    <w:rsid w:val="00547780"/>
    <w:rsid w:val="005508F1"/>
    <w:rsid w:val="00550BD5"/>
    <w:rsid w:val="00550CE1"/>
    <w:rsid w:val="0055127A"/>
    <w:rsid w:val="0055196D"/>
    <w:rsid w:val="00551DA1"/>
    <w:rsid w:val="0055245E"/>
    <w:rsid w:val="00552FE3"/>
    <w:rsid w:val="005531D0"/>
    <w:rsid w:val="00553618"/>
    <w:rsid w:val="005543C2"/>
    <w:rsid w:val="00554F2A"/>
    <w:rsid w:val="00555B34"/>
    <w:rsid w:val="00555D71"/>
    <w:rsid w:val="005574AB"/>
    <w:rsid w:val="00557DDF"/>
    <w:rsid w:val="00557F8D"/>
    <w:rsid w:val="00560118"/>
    <w:rsid w:val="00560187"/>
    <w:rsid w:val="00560D08"/>
    <w:rsid w:val="00560FCA"/>
    <w:rsid w:val="005610B0"/>
    <w:rsid w:val="00561447"/>
    <w:rsid w:val="00561614"/>
    <w:rsid w:val="005624A5"/>
    <w:rsid w:val="005626B8"/>
    <w:rsid w:val="00563BA3"/>
    <w:rsid w:val="00563F37"/>
    <w:rsid w:val="0056403E"/>
    <w:rsid w:val="0056436B"/>
    <w:rsid w:val="0056458F"/>
    <w:rsid w:val="005651B5"/>
    <w:rsid w:val="005654D6"/>
    <w:rsid w:val="0056580D"/>
    <w:rsid w:val="00565C1E"/>
    <w:rsid w:val="00566693"/>
    <w:rsid w:val="00566B4D"/>
    <w:rsid w:val="00567B15"/>
    <w:rsid w:val="00570262"/>
    <w:rsid w:val="00570590"/>
    <w:rsid w:val="00570ED1"/>
    <w:rsid w:val="00571592"/>
    <w:rsid w:val="005717C9"/>
    <w:rsid w:val="005718C5"/>
    <w:rsid w:val="00572AA9"/>
    <w:rsid w:val="005730A3"/>
    <w:rsid w:val="00573C50"/>
    <w:rsid w:val="00574375"/>
    <w:rsid w:val="00574995"/>
    <w:rsid w:val="00574FA0"/>
    <w:rsid w:val="00574FBB"/>
    <w:rsid w:val="00575651"/>
    <w:rsid w:val="00575EFC"/>
    <w:rsid w:val="005763F9"/>
    <w:rsid w:val="00576E32"/>
    <w:rsid w:val="00577855"/>
    <w:rsid w:val="00577CE8"/>
    <w:rsid w:val="0058038A"/>
    <w:rsid w:val="0058053D"/>
    <w:rsid w:val="0058063E"/>
    <w:rsid w:val="00580763"/>
    <w:rsid w:val="005808E4"/>
    <w:rsid w:val="005809A4"/>
    <w:rsid w:val="00580AE5"/>
    <w:rsid w:val="00580FC3"/>
    <w:rsid w:val="005813ED"/>
    <w:rsid w:val="00581937"/>
    <w:rsid w:val="00582A2A"/>
    <w:rsid w:val="00582E1D"/>
    <w:rsid w:val="00582E69"/>
    <w:rsid w:val="00583B2C"/>
    <w:rsid w:val="00584170"/>
    <w:rsid w:val="00584223"/>
    <w:rsid w:val="0058459C"/>
    <w:rsid w:val="00584750"/>
    <w:rsid w:val="0058498C"/>
    <w:rsid w:val="005855BB"/>
    <w:rsid w:val="00585652"/>
    <w:rsid w:val="00585892"/>
    <w:rsid w:val="00586896"/>
    <w:rsid w:val="00586F2A"/>
    <w:rsid w:val="00587531"/>
    <w:rsid w:val="00590BB2"/>
    <w:rsid w:val="00590F41"/>
    <w:rsid w:val="0059123E"/>
    <w:rsid w:val="00591D68"/>
    <w:rsid w:val="00591F0A"/>
    <w:rsid w:val="00591F93"/>
    <w:rsid w:val="00592F60"/>
    <w:rsid w:val="005937B0"/>
    <w:rsid w:val="005945EB"/>
    <w:rsid w:val="00594873"/>
    <w:rsid w:val="00594C2B"/>
    <w:rsid w:val="005952D8"/>
    <w:rsid w:val="0059552B"/>
    <w:rsid w:val="00595EFC"/>
    <w:rsid w:val="00597094"/>
    <w:rsid w:val="00597E26"/>
    <w:rsid w:val="005A0065"/>
    <w:rsid w:val="005A0953"/>
    <w:rsid w:val="005A1F48"/>
    <w:rsid w:val="005A265B"/>
    <w:rsid w:val="005A28A6"/>
    <w:rsid w:val="005A28F8"/>
    <w:rsid w:val="005A2BE5"/>
    <w:rsid w:val="005A3181"/>
    <w:rsid w:val="005A36D3"/>
    <w:rsid w:val="005A38BA"/>
    <w:rsid w:val="005A3B2C"/>
    <w:rsid w:val="005A48B6"/>
    <w:rsid w:val="005A4E1E"/>
    <w:rsid w:val="005A608B"/>
    <w:rsid w:val="005A6AAC"/>
    <w:rsid w:val="005A70BB"/>
    <w:rsid w:val="005A71CB"/>
    <w:rsid w:val="005A77AD"/>
    <w:rsid w:val="005B0D48"/>
    <w:rsid w:val="005B0DDE"/>
    <w:rsid w:val="005B14E4"/>
    <w:rsid w:val="005B153A"/>
    <w:rsid w:val="005B18F5"/>
    <w:rsid w:val="005B1F18"/>
    <w:rsid w:val="005B2922"/>
    <w:rsid w:val="005B2E22"/>
    <w:rsid w:val="005B35C2"/>
    <w:rsid w:val="005B3699"/>
    <w:rsid w:val="005B3A03"/>
    <w:rsid w:val="005B3E43"/>
    <w:rsid w:val="005B3F76"/>
    <w:rsid w:val="005B46E4"/>
    <w:rsid w:val="005B4C9D"/>
    <w:rsid w:val="005B4E98"/>
    <w:rsid w:val="005B5ACB"/>
    <w:rsid w:val="005B5BFF"/>
    <w:rsid w:val="005B61E0"/>
    <w:rsid w:val="005B6E3A"/>
    <w:rsid w:val="005B6E8C"/>
    <w:rsid w:val="005B7F8A"/>
    <w:rsid w:val="005C0EE0"/>
    <w:rsid w:val="005C1417"/>
    <w:rsid w:val="005C14A1"/>
    <w:rsid w:val="005C252B"/>
    <w:rsid w:val="005C2573"/>
    <w:rsid w:val="005C2ACA"/>
    <w:rsid w:val="005C2CCD"/>
    <w:rsid w:val="005C2D0D"/>
    <w:rsid w:val="005C3125"/>
    <w:rsid w:val="005C55CC"/>
    <w:rsid w:val="005C5C14"/>
    <w:rsid w:val="005C61A5"/>
    <w:rsid w:val="005C62D3"/>
    <w:rsid w:val="005C7467"/>
    <w:rsid w:val="005C7F72"/>
    <w:rsid w:val="005D0A13"/>
    <w:rsid w:val="005D0E7A"/>
    <w:rsid w:val="005D1496"/>
    <w:rsid w:val="005D1A86"/>
    <w:rsid w:val="005D2435"/>
    <w:rsid w:val="005D293A"/>
    <w:rsid w:val="005D29C6"/>
    <w:rsid w:val="005D29F5"/>
    <w:rsid w:val="005D3508"/>
    <w:rsid w:val="005D3CB3"/>
    <w:rsid w:val="005D3E31"/>
    <w:rsid w:val="005D44E5"/>
    <w:rsid w:val="005D4ACD"/>
    <w:rsid w:val="005D4E39"/>
    <w:rsid w:val="005D578D"/>
    <w:rsid w:val="005D5C17"/>
    <w:rsid w:val="005D66BC"/>
    <w:rsid w:val="005D72EB"/>
    <w:rsid w:val="005D7B36"/>
    <w:rsid w:val="005E0367"/>
    <w:rsid w:val="005E0B73"/>
    <w:rsid w:val="005E12EF"/>
    <w:rsid w:val="005E13BE"/>
    <w:rsid w:val="005E19E3"/>
    <w:rsid w:val="005E1CA7"/>
    <w:rsid w:val="005E20D9"/>
    <w:rsid w:val="005E2836"/>
    <w:rsid w:val="005E29AE"/>
    <w:rsid w:val="005E2E02"/>
    <w:rsid w:val="005E4ADB"/>
    <w:rsid w:val="005E4B6D"/>
    <w:rsid w:val="005E51D6"/>
    <w:rsid w:val="005E5983"/>
    <w:rsid w:val="005E5E70"/>
    <w:rsid w:val="005E6C4E"/>
    <w:rsid w:val="005F042F"/>
    <w:rsid w:val="005F07C5"/>
    <w:rsid w:val="005F097F"/>
    <w:rsid w:val="005F0B2C"/>
    <w:rsid w:val="005F0D5B"/>
    <w:rsid w:val="005F109F"/>
    <w:rsid w:val="005F19EB"/>
    <w:rsid w:val="005F1C6C"/>
    <w:rsid w:val="005F29C3"/>
    <w:rsid w:val="005F2E77"/>
    <w:rsid w:val="005F2EDC"/>
    <w:rsid w:val="005F2FA3"/>
    <w:rsid w:val="005F2FF3"/>
    <w:rsid w:val="005F35A6"/>
    <w:rsid w:val="005F435E"/>
    <w:rsid w:val="005F4A34"/>
    <w:rsid w:val="005F4F29"/>
    <w:rsid w:val="005F5B4A"/>
    <w:rsid w:val="005F6EFB"/>
    <w:rsid w:val="005F6F21"/>
    <w:rsid w:val="005F7931"/>
    <w:rsid w:val="005F7BCD"/>
    <w:rsid w:val="00600524"/>
    <w:rsid w:val="00600875"/>
    <w:rsid w:val="00600914"/>
    <w:rsid w:val="00600DE9"/>
    <w:rsid w:val="00600E1F"/>
    <w:rsid w:val="006012A0"/>
    <w:rsid w:val="006012F0"/>
    <w:rsid w:val="00601616"/>
    <w:rsid w:val="00601FFB"/>
    <w:rsid w:val="006026AF"/>
    <w:rsid w:val="00602FCC"/>
    <w:rsid w:val="0060301D"/>
    <w:rsid w:val="006030FF"/>
    <w:rsid w:val="00603622"/>
    <w:rsid w:val="006038CD"/>
    <w:rsid w:val="00603E8F"/>
    <w:rsid w:val="00604179"/>
    <w:rsid w:val="0060496B"/>
    <w:rsid w:val="00604BA0"/>
    <w:rsid w:val="006059BC"/>
    <w:rsid w:val="0060640E"/>
    <w:rsid w:val="0060692F"/>
    <w:rsid w:val="00607346"/>
    <w:rsid w:val="00607C75"/>
    <w:rsid w:val="00610ECE"/>
    <w:rsid w:val="0061109A"/>
    <w:rsid w:val="0061122E"/>
    <w:rsid w:val="006116EB"/>
    <w:rsid w:val="00611831"/>
    <w:rsid w:val="00611F0B"/>
    <w:rsid w:val="00611FF6"/>
    <w:rsid w:val="0061206B"/>
    <w:rsid w:val="0061211A"/>
    <w:rsid w:val="00613836"/>
    <w:rsid w:val="006138E6"/>
    <w:rsid w:val="00613AB8"/>
    <w:rsid w:val="00614133"/>
    <w:rsid w:val="006149A8"/>
    <w:rsid w:val="00614CF5"/>
    <w:rsid w:val="006150BE"/>
    <w:rsid w:val="006153C6"/>
    <w:rsid w:val="00615A27"/>
    <w:rsid w:val="00615B0B"/>
    <w:rsid w:val="00615C2F"/>
    <w:rsid w:val="006165F8"/>
    <w:rsid w:val="0061694B"/>
    <w:rsid w:val="00616B03"/>
    <w:rsid w:val="006179F8"/>
    <w:rsid w:val="00617AA4"/>
    <w:rsid w:val="00620BC6"/>
    <w:rsid w:val="006216A2"/>
    <w:rsid w:val="00621A9D"/>
    <w:rsid w:val="00621F4A"/>
    <w:rsid w:val="0062264D"/>
    <w:rsid w:val="00622873"/>
    <w:rsid w:val="00623A9C"/>
    <w:rsid w:val="006240D9"/>
    <w:rsid w:val="0062433F"/>
    <w:rsid w:val="00624492"/>
    <w:rsid w:val="00624792"/>
    <w:rsid w:val="00624C6C"/>
    <w:rsid w:val="006259E3"/>
    <w:rsid w:val="00625C6C"/>
    <w:rsid w:val="00625F51"/>
    <w:rsid w:val="006261D8"/>
    <w:rsid w:val="006264F9"/>
    <w:rsid w:val="006265E8"/>
    <w:rsid w:val="00626F3F"/>
    <w:rsid w:val="006275C3"/>
    <w:rsid w:val="00627603"/>
    <w:rsid w:val="006301E2"/>
    <w:rsid w:val="00630350"/>
    <w:rsid w:val="006306C8"/>
    <w:rsid w:val="00630BEB"/>
    <w:rsid w:val="00631356"/>
    <w:rsid w:val="006318CD"/>
    <w:rsid w:val="00632F2E"/>
    <w:rsid w:val="006331C7"/>
    <w:rsid w:val="00633382"/>
    <w:rsid w:val="0063349C"/>
    <w:rsid w:val="00633780"/>
    <w:rsid w:val="00633898"/>
    <w:rsid w:val="00634AE7"/>
    <w:rsid w:val="00634C26"/>
    <w:rsid w:val="00634EAE"/>
    <w:rsid w:val="0063507E"/>
    <w:rsid w:val="00635798"/>
    <w:rsid w:val="006366E2"/>
    <w:rsid w:val="0063670A"/>
    <w:rsid w:val="00636871"/>
    <w:rsid w:val="0063748C"/>
    <w:rsid w:val="0063750A"/>
    <w:rsid w:val="00637763"/>
    <w:rsid w:val="0063777C"/>
    <w:rsid w:val="0064059B"/>
    <w:rsid w:val="006409B6"/>
    <w:rsid w:val="00640E1C"/>
    <w:rsid w:val="006433FC"/>
    <w:rsid w:val="00643D0B"/>
    <w:rsid w:val="0064525F"/>
    <w:rsid w:val="006454D2"/>
    <w:rsid w:val="00646062"/>
    <w:rsid w:val="0064680A"/>
    <w:rsid w:val="00646A05"/>
    <w:rsid w:val="00646C8F"/>
    <w:rsid w:val="00646FAB"/>
    <w:rsid w:val="0065040B"/>
    <w:rsid w:val="00650477"/>
    <w:rsid w:val="006506A5"/>
    <w:rsid w:val="00650989"/>
    <w:rsid w:val="00650AC5"/>
    <w:rsid w:val="00651010"/>
    <w:rsid w:val="0065101E"/>
    <w:rsid w:val="0065172E"/>
    <w:rsid w:val="00651E30"/>
    <w:rsid w:val="0065254A"/>
    <w:rsid w:val="006526C7"/>
    <w:rsid w:val="00652767"/>
    <w:rsid w:val="00655E66"/>
    <w:rsid w:val="00656965"/>
    <w:rsid w:val="00657101"/>
    <w:rsid w:val="00657717"/>
    <w:rsid w:val="0065791A"/>
    <w:rsid w:val="00657B55"/>
    <w:rsid w:val="00660725"/>
    <w:rsid w:val="00661409"/>
    <w:rsid w:val="00661965"/>
    <w:rsid w:val="00662986"/>
    <w:rsid w:val="00662B9C"/>
    <w:rsid w:val="0066308E"/>
    <w:rsid w:val="006631AD"/>
    <w:rsid w:val="00663206"/>
    <w:rsid w:val="00663696"/>
    <w:rsid w:val="00664741"/>
    <w:rsid w:val="006647D3"/>
    <w:rsid w:val="00665100"/>
    <w:rsid w:val="00665705"/>
    <w:rsid w:val="006657F9"/>
    <w:rsid w:val="00665926"/>
    <w:rsid w:val="00665A47"/>
    <w:rsid w:val="00666AFD"/>
    <w:rsid w:val="00667012"/>
    <w:rsid w:val="0066757A"/>
    <w:rsid w:val="00667656"/>
    <w:rsid w:val="00667675"/>
    <w:rsid w:val="00667865"/>
    <w:rsid w:val="00667C11"/>
    <w:rsid w:val="00670164"/>
    <w:rsid w:val="00670ADE"/>
    <w:rsid w:val="0067140F"/>
    <w:rsid w:val="00671844"/>
    <w:rsid w:val="00672E4F"/>
    <w:rsid w:val="006731AD"/>
    <w:rsid w:val="00674098"/>
    <w:rsid w:val="00674293"/>
    <w:rsid w:val="0067445B"/>
    <w:rsid w:val="00674815"/>
    <w:rsid w:val="00674CF6"/>
    <w:rsid w:val="00674FF6"/>
    <w:rsid w:val="0067530F"/>
    <w:rsid w:val="006756E5"/>
    <w:rsid w:val="0067652B"/>
    <w:rsid w:val="006766A3"/>
    <w:rsid w:val="00676857"/>
    <w:rsid w:val="00677411"/>
    <w:rsid w:val="00677CC3"/>
    <w:rsid w:val="00677D29"/>
    <w:rsid w:val="00677F00"/>
    <w:rsid w:val="00680225"/>
    <w:rsid w:val="0068028A"/>
    <w:rsid w:val="00680E67"/>
    <w:rsid w:val="00680EA2"/>
    <w:rsid w:val="00681183"/>
    <w:rsid w:val="00681272"/>
    <w:rsid w:val="00681762"/>
    <w:rsid w:val="006817D9"/>
    <w:rsid w:val="00681A80"/>
    <w:rsid w:val="006826FD"/>
    <w:rsid w:val="00682A49"/>
    <w:rsid w:val="00682A9C"/>
    <w:rsid w:val="00682C4F"/>
    <w:rsid w:val="00682CE1"/>
    <w:rsid w:val="00683420"/>
    <w:rsid w:val="0068367E"/>
    <w:rsid w:val="0068402D"/>
    <w:rsid w:val="00684235"/>
    <w:rsid w:val="00684570"/>
    <w:rsid w:val="006845C8"/>
    <w:rsid w:val="00684B50"/>
    <w:rsid w:val="00684C71"/>
    <w:rsid w:val="00684CF2"/>
    <w:rsid w:val="0068522F"/>
    <w:rsid w:val="00686151"/>
    <w:rsid w:val="0068661A"/>
    <w:rsid w:val="006866C5"/>
    <w:rsid w:val="00686B9E"/>
    <w:rsid w:val="00686D88"/>
    <w:rsid w:val="00686E61"/>
    <w:rsid w:val="00686E9A"/>
    <w:rsid w:val="0068723D"/>
    <w:rsid w:val="00687641"/>
    <w:rsid w:val="00687AD1"/>
    <w:rsid w:val="00687DBA"/>
    <w:rsid w:val="006908D9"/>
    <w:rsid w:val="00690EC0"/>
    <w:rsid w:val="006911FC"/>
    <w:rsid w:val="00691D90"/>
    <w:rsid w:val="00692087"/>
    <w:rsid w:val="0069223A"/>
    <w:rsid w:val="0069245C"/>
    <w:rsid w:val="00692B87"/>
    <w:rsid w:val="00693496"/>
    <w:rsid w:val="006935CD"/>
    <w:rsid w:val="0069363E"/>
    <w:rsid w:val="0069387E"/>
    <w:rsid w:val="00693B87"/>
    <w:rsid w:val="00695066"/>
    <w:rsid w:val="0069526E"/>
    <w:rsid w:val="00695487"/>
    <w:rsid w:val="006961B7"/>
    <w:rsid w:val="006966CB"/>
    <w:rsid w:val="00697073"/>
    <w:rsid w:val="006A0582"/>
    <w:rsid w:val="006A0784"/>
    <w:rsid w:val="006A18F2"/>
    <w:rsid w:val="006A1E6A"/>
    <w:rsid w:val="006A26AA"/>
    <w:rsid w:val="006A2720"/>
    <w:rsid w:val="006A30CD"/>
    <w:rsid w:val="006A45B7"/>
    <w:rsid w:val="006A4A8E"/>
    <w:rsid w:val="006A4C3E"/>
    <w:rsid w:val="006A5AEA"/>
    <w:rsid w:val="006A5D9D"/>
    <w:rsid w:val="006A695B"/>
    <w:rsid w:val="006A6BBD"/>
    <w:rsid w:val="006A714E"/>
    <w:rsid w:val="006A742C"/>
    <w:rsid w:val="006A7BFC"/>
    <w:rsid w:val="006B065F"/>
    <w:rsid w:val="006B0802"/>
    <w:rsid w:val="006B080F"/>
    <w:rsid w:val="006B08BC"/>
    <w:rsid w:val="006B0A1B"/>
    <w:rsid w:val="006B176F"/>
    <w:rsid w:val="006B18E7"/>
    <w:rsid w:val="006B1D60"/>
    <w:rsid w:val="006B1E32"/>
    <w:rsid w:val="006B2769"/>
    <w:rsid w:val="006B29B6"/>
    <w:rsid w:val="006B2FF5"/>
    <w:rsid w:val="006B3750"/>
    <w:rsid w:val="006B3823"/>
    <w:rsid w:val="006B4024"/>
    <w:rsid w:val="006B4213"/>
    <w:rsid w:val="006B4624"/>
    <w:rsid w:val="006B5132"/>
    <w:rsid w:val="006B62FA"/>
    <w:rsid w:val="006C05D7"/>
    <w:rsid w:val="006C0A91"/>
    <w:rsid w:val="006C0B88"/>
    <w:rsid w:val="006C0C3F"/>
    <w:rsid w:val="006C0CC0"/>
    <w:rsid w:val="006C0EBE"/>
    <w:rsid w:val="006C18B1"/>
    <w:rsid w:val="006C1C7C"/>
    <w:rsid w:val="006C1E50"/>
    <w:rsid w:val="006C20C8"/>
    <w:rsid w:val="006C2C18"/>
    <w:rsid w:val="006C3782"/>
    <w:rsid w:val="006C3791"/>
    <w:rsid w:val="006C3862"/>
    <w:rsid w:val="006C453E"/>
    <w:rsid w:val="006C4DB0"/>
    <w:rsid w:val="006C4E6F"/>
    <w:rsid w:val="006C5509"/>
    <w:rsid w:val="006C57E6"/>
    <w:rsid w:val="006C595B"/>
    <w:rsid w:val="006C6EE3"/>
    <w:rsid w:val="006C7C20"/>
    <w:rsid w:val="006C7D7E"/>
    <w:rsid w:val="006D03D3"/>
    <w:rsid w:val="006D03ED"/>
    <w:rsid w:val="006D10A8"/>
    <w:rsid w:val="006D2788"/>
    <w:rsid w:val="006D2CFD"/>
    <w:rsid w:val="006D3A1E"/>
    <w:rsid w:val="006D3AC4"/>
    <w:rsid w:val="006D3FBE"/>
    <w:rsid w:val="006D41E1"/>
    <w:rsid w:val="006D47B0"/>
    <w:rsid w:val="006D489F"/>
    <w:rsid w:val="006D4E5C"/>
    <w:rsid w:val="006D4E87"/>
    <w:rsid w:val="006D5A3C"/>
    <w:rsid w:val="006D5AE7"/>
    <w:rsid w:val="006D665E"/>
    <w:rsid w:val="006D6A86"/>
    <w:rsid w:val="006D746B"/>
    <w:rsid w:val="006D7560"/>
    <w:rsid w:val="006D7D7E"/>
    <w:rsid w:val="006E0C9C"/>
    <w:rsid w:val="006E0E07"/>
    <w:rsid w:val="006E139F"/>
    <w:rsid w:val="006E13B8"/>
    <w:rsid w:val="006E1993"/>
    <w:rsid w:val="006E1C06"/>
    <w:rsid w:val="006E1CF5"/>
    <w:rsid w:val="006E2004"/>
    <w:rsid w:val="006E20AA"/>
    <w:rsid w:val="006E250B"/>
    <w:rsid w:val="006E2599"/>
    <w:rsid w:val="006E2737"/>
    <w:rsid w:val="006E2DAE"/>
    <w:rsid w:val="006E2F71"/>
    <w:rsid w:val="006E34F3"/>
    <w:rsid w:val="006E4821"/>
    <w:rsid w:val="006E4D74"/>
    <w:rsid w:val="006E5068"/>
    <w:rsid w:val="006E5314"/>
    <w:rsid w:val="006E5688"/>
    <w:rsid w:val="006E615D"/>
    <w:rsid w:val="006E631D"/>
    <w:rsid w:val="006E6953"/>
    <w:rsid w:val="006E69C7"/>
    <w:rsid w:val="006E6ABD"/>
    <w:rsid w:val="006E6AED"/>
    <w:rsid w:val="006E7FB7"/>
    <w:rsid w:val="006F0A82"/>
    <w:rsid w:val="006F124D"/>
    <w:rsid w:val="006F2172"/>
    <w:rsid w:val="006F2318"/>
    <w:rsid w:val="006F23C4"/>
    <w:rsid w:val="006F2A31"/>
    <w:rsid w:val="006F2FA9"/>
    <w:rsid w:val="006F3621"/>
    <w:rsid w:val="006F3644"/>
    <w:rsid w:val="006F38CF"/>
    <w:rsid w:val="006F3DB8"/>
    <w:rsid w:val="006F3E87"/>
    <w:rsid w:val="006F41DF"/>
    <w:rsid w:val="006F4C9D"/>
    <w:rsid w:val="006F52CC"/>
    <w:rsid w:val="006F5E22"/>
    <w:rsid w:val="006F5F7C"/>
    <w:rsid w:val="006F6064"/>
    <w:rsid w:val="006F6512"/>
    <w:rsid w:val="006F6B26"/>
    <w:rsid w:val="006F72AB"/>
    <w:rsid w:val="006F7321"/>
    <w:rsid w:val="006F7946"/>
    <w:rsid w:val="006F7A10"/>
    <w:rsid w:val="00700E2E"/>
    <w:rsid w:val="007013EB"/>
    <w:rsid w:val="00702762"/>
    <w:rsid w:val="00702E87"/>
    <w:rsid w:val="00703211"/>
    <w:rsid w:val="0070413E"/>
    <w:rsid w:val="0070423B"/>
    <w:rsid w:val="00705850"/>
    <w:rsid w:val="0070612A"/>
    <w:rsid w:val="007063F1"/>
    <w:rsid w:val="00706774"/>
    <w:rsid w:val="00706786"/>
    <w:rsid w:val="00706854"/>
    <w:rsid w:val="007071DF"/>
    <w:rsid w:val="007079EF"/>
    <w:rsid w:val="00707A6E"/>
    <w:rsid w:val="0071043C"/>
    <w:rsid w:val="0071060D"/>
    <w:rsid w:val="00710A68"/>
    <w:rsid w:val="00710B5B"/>
    <w:rsid w:val="00711C47"/>
    <w:rsid w:val="007126CC"/>
    <w:rsid w:val="0071356B"/>
    <w:rsid w:val="00713DB6"/>
    <w:rsid w:val="00713EAE"/>
    <w:rsid w:val="00714037"/>
    <w:rsid w:val="00714C9E"/>
    <w:rsid w:val="007150AD"/>
    <w:rsid w:val="00715BF1"/>
    <w:rsid w:val="0071600A"/>
    <w:rsid w:val="007161B4"/>
    <w:rsid w:val="00716322"/>
    <w:rsid w:val="00716B0C"/>
    <w:rsid w:val="0071742B"/>
    <w:rsid w:val="007175DF"/>
    <w:rsid w:val="00720092"/>
    <w:rsid w:val="007201BA"/>
    <w:rsid w:val="00720AC1"/>
    <w:rsid w:val="00720EA5"/>
    <w:rsid w:val="00721D2C"/>
    <w:rsid w:val="00722399"/>
    <w:rsid w:val="0072287C"/>
    <w:rsid w:val="00723445"/>
    <w:rsid w:val="00723503"/>
    <w:rsid w:val="007239DB"/>
    <w:rsid w:val="00723B8F"/>
    <w:rsid w:val="00723FD9"/>
    <w:rsid w:val="00724D2A"/>
    <w:rsid w:val="00725BE5"/>
    <w:rsid w:val="00725D0D"/>
    <w:rsid w:val="00725E40"/>
    <w:rsid w:val="00725E9A"/>
    <w:rsid w:val="007269A5"/>
    <w:rsid w:val="00726B0E"/>
    <w:rsid w:val="00727BED"/>
    <w:rsid w:val="00727C5E"/>
    <w:rsid w:val="007301FD"/>
    <w:rsid w:val="00730279"/>
    <w:rsid w:val="0073048A"/>
    <w:rsid w:val="0073063D"/>
    <w:rsid w:val="00730A90"/>
    <w:rsid w:val="0073187E"/>
    <w:rsid w:val="00731C05"/>
    <w:rsid w:val="00732F23"/>
    <w:rsid w:val="007337EA"/>
    <w:rsid w:val="00734524"/>
    <w:rsid w:val="00734C56"/>
    <w:rsid w:val="007356E7"/>
    <w:rsid w:val="00735EAD"/>
    <w:rsid w:val="00736149"/>
    <w:rsid w:val="00736716"/>
    <w:rsid w:val="00736D76"/>
    <w:rsid w:val="0073714B"/>
    <w:rsid w:val="00740794"/>
    <w:rsid w:val="00741836"/>
    <w:rsid w:val="00742594"/>
    <w:rsid w:val="00742CA9"/>
    <w:rsid w:val="00743538"/>
    <w:rsid w:val="0074377B"/>
    <w:rsid w:val="007438FF"/>
    <w:rsid w:val="00743965"/>
    <w:rsid w:val="007439FC"/>
    <w:rsid w:val="00743B55"/>
    <w:rsid w:val="0074411D"/>
    <w:rsid w:val="007441AA"/>
    <w:rsid w:val="007449E4"/>
    <w:rsid w:val="00744A57"/>
    <w:rsid w:val="00744CBF"/>
    <w:rsid w:val="007455E8"/>
    <w:rsid w:val="0074633D"/>
    <w:rsid w:val="0074636D"/>
    <w:rsid w:val="00746DE7"/>
    <w:rsid w:val="007476FC"/>
    <w:rsid w:val="00747B63"/>
    <w:rsid w:val="00747ED8"/>
    <w:rsid w:val="007502D5"/>
    <w:rsid w:val="00750342"/>
    <w:rsid w:val="0075052A"/>
    <w:rsid w:val="00750774"/>
    <w:rsid w:val="007540E9"/>
    <w:rsid w:val="007543C8"/>
    <w:rsid w:val="00754506"/>
    <w:rsid w:val="00754B8D"/>
    <w:rsid w:val="0075557F"/>
    <w:rsid w:val="007561B5"/>
    <w:rsid w:val="00756209"/>
    <w:rsid w:val="0075625B"/>
    <w:rsid w:val="007568BB"/>
    <w:rsid w:val="00756ADB"/>
    <w:rsid w:val="0075733B"/>
    <w:rsid w:val="007577C3"/>
    <w:rsid w:val="00760005"/>
    <w:rsid w:val="0076094C"/>
    <w:rsid w:val="00760E26"/>
    <w:rsid w:val="00761061"/>
    <w:rsid w:val="00761414"/>
    <w:rsid w:val="007614E6"/>
    <w:rsid w:val="00761860"/>
    <w:rsid w:val="00762CB5"/>
    <w:rsid w:val="00762D33"/>
    <w:rsid w:val="00762DCE"/>
    <w:rsid w:val="00764895"/>
    <w:rsid w:val="007655AE"/>
    <w:rsid w:val="00765F1A"/>
    <w:rsid w:val="007663B2"/>
    <w:rsid w:val="00766788"/>
    <w:rsid w:val="00766F21"/>
    <w:rsid w:val="0076724C"/>
    <w:rsid w:val="007717A2"/>
    <w:rsid w:val="007718E8"/>
    <w:rsid w:val="00771B76"/>
    <w:rsid w:val="0077200D"/>
    <w:rsid w:val="0077232C"/>
    <w:rsid w:val="007726CB"/>
    <w:rsid w:val="00772DA1"/>
    <w:rsid w:val="00773365"/>
    <w:rsid w:val="007737B9"/>
    <w:rsid w:val="00773DD1"/>
    <w:rsid w:val="00774878"/>
    <w:rsid w:val="00774A45"/>
    <w:rsid w:val="00774D93"/>
    <w:rsid w:val="0077505E"/>
    <w:rsid w:val="007759A5"/>
    <w:rsid w:val="0077697C"/>
    <w:rsid w:val="00776CC1"/>
    <w:rsid w:val="0077704F"/>
    <w:rsid w:val="007774BF"/>
    <w:rsid w:val="00777D43"/>
    <w:rsid w:val="00777FDF"/>
    <w:rsid w:val="007802DB"/>
    <w:rsid w:val="00781688"/>
    <w:rsid w:val="00781948"/>
    <w:rsid w:val="00781A4E"/>
    <w:rsid w:val="0078219C"/>
    <w:rsid w:val="00782490"/>
    <w:rsid w:val="007829C6"/>
    <w:rsid w:val="00783521"/>
    <w:rsid w:val="00783BF9"/>
    <w:rsid w:val="00783FCA"/>
    <w:rsid w:val="00784314"/>
    <w:rsid w:val="0078516F"/>
    <w:rsid w:val="007855F2"/>
    <w:rsid w:val="007855FB"/>
    <w:rsid w:val="0078651E"/>
    <w:rsid w:val="00786A71"/>
    <w:rsid w:val="00786DD4"/>
    <w:rsid w:val="00787281"/>
    <w:rsid w:val="00787902"/>
    <w:rsid w:val="00790B58"/>
    <w:rsid w:val="00790B9D"/>
    <w:rsid w:val="0079155A"/>
    <w:rsid w:val="00791720"/>
    <w:rsid w:val="00792408"/>
    <w:rsid w:val="007931B8"/>
    <w:rsid w:val="0079339C"/>
    <w:rsid w:val="0079356E"/>
    <w:rsid w:val="007937DD"/>
    <w:rsid w:val="00793FE5"/>
    <w:rsid w:val="0079490C"/>
    <w:rsid w:val="00795B15"/>
    <w:rsid w:val="007960D7"/>
    <w:rsid w:val="007966B8"/>
    <w:rsid w:val="007966EE"/>
    <w:rsid w:val="007967B9"/>
    <w:rsid w:val="0079690B"/>
    <w:rsid w:val="00797443"/>
    <w:rsid w:val="00797D42"/>
    <w:rsid w:val="00797FEC"/>
    <w:rsid w:val="007A0F0B"/>
    <w:rsid w:val="007A1062"/>
    <w:rsid w:val="007A14DA"/>
    <w:rsid w:val="007A1FD4"/>
    <w:rsid w:val="007A2B01"/>
    <w:rsid w:val="007A2E12"/>
    <w:rsid w:val="007A362B"/>
    <w:rsid w:val="007A3B03"/>
    <w:rsid w:val="007A3E51"/>
    <w:rsid w:val="007A3EF8"/>
    <w:rsid w:val="007A42B6"/>
    <w:rsid w:val="007A4307"/>
    <w:rsid w:val="007A43E7"/>
    <w:rsid w:val="007A56B1"/>
    <w:rsid w:val="007A5925"/>
    <w:rsid w:val="007A5A81"/>
    <w:rsid w:val="007A5C0E"/>
    <w:rsid w:val="007A64FD"/>
    <w:rsid w:val="007A6960"/>
    <w:rsid w:val="007A6C12"/>
    <w:rsid w:val="007B003B"/>
    <w:rsid w:val="007B018D"/>
    <w:rsid w:val="007B0B46"/>
    <w:rsid w:val="007B16CD"/>
    <w:rsid w:val="007B2D35"/>
    <w:rsid w:val="007B2E1D"/>
    <w:rsid w:val="007B2E4C"/>
    <w:rsid w:val="007B3304"/>
    <w:rsid w:val="007B33BC"/>
    <w:rsid w:val="007B38F9"/>
    <w:rsid w:val="007B3F8C"/>
    <w:rsid w:val="007B44F0"/>
    <w:rsid w:val="007B4774"/>
    <w:rsid w:val="007B49A9"/>
    <w:rsid w:val="007B4AAD"/>
    <w:rsid w:val="007B504B"/>
    <w:rsid w:val="007B527F"/>
    <w:rsid w:val="007B5687"/>
    <w:rsid w:val="007B5A7D"/>
    <w:rsid w:val="007B5F76"/>
    <w:rsid w:val="007B689F"/>
    <w:rsid w:val="007B69BB"/>
    <w:rsid w:val="007B69C8"/>
    <w:rsid w:val="007B6BA4"/>
    <w:rsid w:val="007B70E3"/>
    <w:rsid w:val="007B7464"/>
    <w:rsid w:val="007B7948"/>
    <w:rsid w:val="007B7F97"/>
    <w:rsid w:val="007C0725"/>
    <w:rsid w:val="007C0E32"/>
    <w:rsid w:val="007C169E"/>
    <w:rsid w:val="007C188A"/>
    <w:rsid w:val="007C234A"/>
    <w:rsid w:val="007C23D7"/>
    <w:rsid w:val="007C34D2"/>
    <w:rsid w:val="007C36EE"/>
    <w:rsid w:val="007C390B"/>
    <w:rsid w:val="007C3A29"/>
    <w:rsid w:val="007C3F3E"/>
    <w:rsid w:val="007C48C5"/>
    <w:rsid w:val="007C4ACA"/>
    <w:rsid w:val="007C5229"/>
    <w:rsid w:val="007C5270"/>
    <w:rsid w:val="007C540F"/>
    <w:rsid w:val="007C629B"/>
    <w:rsid w:val="007C6538"/>
    <w:rsid w:val="007C675F"/>
    <w:rsid w:val="007C6919"/>
    <w:rsid w:val="007C6C0C"/>
    <w:rsid w:val="007C6FA1"/>
    <w:rsid w:val="007C74DA"/>
    <w:rsid w:val="007D0F7A"/>
    <w:rsid w:val="007D1ABE"/>
    <w:rsid w:val="007D1B22"/>
    <w:rsid w:val="007D1B9B"/>
    <w:rsid w:val="007D1DF3"/>
    <w:rsid w:val="007D1E1C"/>
    <w:rsid w:val="007D1EBB"/>
    <w:rsid w:val="007D2D66"/>
    <w:rsid w:val="007D3499"/>
    <w:rsid w:val="007D3DB7"/>
    <w:rsid w:val="007D418F"/>
    <w:rsid w:val="007D4683"/>
    <w:rsid w:val="007D52E0"/>
    <w:rsid w:val="007D5586"/>
    <w:rsid w:val="007D5CCE"/>
    <w:rsid w:val="007D6356"/>
    <w:rsid w:val="007D6617"/>
    <w:rsid w:val="007D6793"/>
    <w:rsid w:val="007D7003"/>
    <w:rsid w:val="007D75EA"/>
    <w:rsid w:val="007D774C"/>
    <w:rsid w:val="007D7A1E"/>
    <w:rsid w:val="007D7B9C"/>
    <w:rsid w:val="007D7DC5"/>
    <w:rsid w:val="007D7E99"/>
    <w:rsid w:val="007E0853"/>
    <w:rsid w:val="007E098B"/>
    <w:rsid w:val="007E0B75"/>
    <w:rsid w:val="007E0F8E"/>
    <w:rsid w:val="007E1431"/>
    <w:rsid w:val="007E18DF"/>
    <w:rsid w:val="007E2997"/>
    <w:rsid w:val="007E31F5"/>
    <w:rsid w:val="007E3439"/>
    <w:rsid w:val="007E5054"/>
    <w:rsid w:val="007E52BD"/>
    <w:rsid w:val="007E62E2"/>
    <w:rsid w:val="007E7269"/>
    <w:rsid w:val="007E78D9"/>
    <w:rsid w:val="007E791D"/>
    <w:rsid w:val="007E7C4A"/>
    <w:rsid w:val="007E7D5A"/>
    <w:rsid w:val="007E7F7E"/>
    <w:rsid w:val="007F014E"/>
    <w:rsid w:val="007F0217"/>
    <w:rsid w:val="007F1233"/>
    <w:rsid w:val="007F1DFD"/>
    <w:rsid w:val="007F2318"/>
    <w:rsid w:val="007F2587"/>
    <w:rsid w:val="007F2EA0"/>
    <w:rsid w:val="007F2EDA"/>
    <w:rsid w:val="007F2F96"/>
    <w:rsid w:val="007F329E"/>
    <w:rsid w:val="007F3384"/>
    <w:rsid w:val="007F34D5"/>
    <w:rsid w:val="007F35E1"/>
    <w:rsid w:val="007F414D"/>
    <w:rsid w:val="007F4468"/>
    <w:rsid w:val="007F452E"/>
    <w:rsid w:val="007F4653"/>
    <w:rsid w:val="007F467E"/>
    <w:rsid w:val="007F4BDE"/>
    <w:rsid w:val="007F4CCF"/>
    <w:rsid w:val="007F4D0F"/>
    <w:rsid w:val="007F57F2"/>
    <w:rsid w:val="007F5CD3"/>
    <w:rsid w:val="007F681D"/>
    <w:rsid w:val="007F7451"/>
    <w:rsid w:val="007F7BCB"/>
    <w:rsid w:val="008000DA"/>
    <w:rsid w:val="00800555"/>
    <w:rsid w:val="00800606"/>
    <w:rsid w:val="0080062C"/>
    <w:rsid w:val="00800634"/>
    <w:rsid w:val="00800B40"/>
    <w:rsid w:val="00801416"/>
    <w:rsid w:val="00801760"/>
    <w:rsid w:val="00802F45"/>
    <w:rsid w:val="0080389F"/>
    <w:rsid w:val="00803A8D"/>
    <w:rsid w:val="00803ED7"/>
    <w:rsid w:val="00804AE6"/>
    <w:rsid w:val="00804EF5"/>
    <w:rsid w:val="00805EE7"/>
    <w:rsid w:val="00805FC4"/>
    <w:rsid w:val="00807878"/>
    <w:rsid w:val="00807909"/>
    <w:rsid w:val="00810012"/>
    <w:rsid w:val="008101B4"/>
    <w:rsid w:val="008104B3"/>
    <w:rsid w:val="00810A5E"/>
    <w:rsid w:val="0081153D"/>
    <w:rsid w:val="00812B1C"/>
    <w:rsid w:val="00812D1B"/>
    <w:rsid w:val="008136DF"/>
    <w:rsid w:val="00814290"/>
    <w:rsid w:val="008145BF"/>
    <w:rsid w:val="008146B9"/>
    <w:rsid w:val="00815EAC"/>
    <w:rsid w:val="00815EDB"/>
    <w:rsid w:val="008169D0"/>
    <w:rsid w:val="00816C95"/>
    <w:rsid w:val="0081769E"/>
    <w:rsid w:val="008179B3"/>
    <w:rsid w:val="008179CE"/>
    <w:rsid w:val="00817FE9"/>
    <w:rsid w:val="00820205"/>
    <w:rsid w:val="00820FF5"/>
    <w:rsid w:val="00821526"/>
    <w:rsid w:val="00821737"/>
    <w:rsid w:val="0082190A"/>
    <w:rsid w:val="00821CB5"/>
    <w:rsid w:val="00821F24"/>
    <w:rsid w:val="008222CE"/>
    <w:rsid w:val="00822781"/>
    <w:rsid w:val="00822CAE"/>
    <w:rsid w:val="00823CC9"/>
    <w:rsid w:val="00824412"/>
    <w:rsid w:val="00824BD4"/>
    <w:rsid w:val="008262BB"/>
    <w:rsid w:val="008267F6"/>
    <w:rsid w:val="008277DD"/>
    <w:rsid w:val="00830146"/>
    <w:rsid w:val="00830888"/>
    <w:rsid w:val="00830AB1"/>
    <w:rsid w:val="008317A2"/>
    <w:rsid w:val="00831F62"/>
    <w:rsid w:val="00832650"/>
    <w:rsid w:val="00832821"/>
    <w:rsid w:val="00832BA2"/>
    <w:rsid w:val="008330D9"/>
    <w:rsid w:val="00833FBB"/>
    <w:rsid w:val="00834734"/>
    <w:rsid w:val="00835533"/>
    <w:rsid w:val="00835CC2"/>
    <w:rsid w:val="00835EB7"/>
    <w:rsid w:val="00836459"/>
    <w:rsid w:val="00837C7E"/>
    <w:rsid w:val="00842262"/>
    <w:rsid w:val="008427BE"/>
    <w:rsid w:val="00842AE1"/>
    <w:rsid w:val="00842E2F"/>
    <w:rsid w:val="008439AB"/>
    <w:rsid w:val="00843C2D"/>
    <w:rsid w:val="00843EB6"/>
    <w:rsid w:val="00844DCE"/>
    <w:rsid w:val="00844FCA"/>
    <w:rsid w:val="008450EA"/>
    <w:rsid w:val="0084535A"/>
    <w:rsid w:val="008460CD"/>
    <w:rsid w:val="0084642F"/>
    <w:rsid w:val="00846C16"/>
    <w:rsid w:val="008470E4"/>
    <w:rsid w:val="00847B17"/>
    <w:rsid w:val="00847ECE"/>
    <w:rsid w:val="00850144"/>
    <w:rsid w:val="008504CE"/>
    <w:rsid w:val="00850C3D"/>
    <w:rsid w:val="008513E6"/>
    <w:rsid w:val="00851D93"/>
    <w:rsid w:val="00852B99"/>
    <w:rsid w:val="00852FD6"/>
    <w:rsid w:val="0085447B"/>
    <w:rsid w:val="00854A89"/>
    <w:rsid w:val="00854F08"/>
    <w:rsid w:val="0085566E"/>
    <w:rsid w:val="0085605E"/>
    <w:rsid w:val="00856317"/>
    <w:rsid w:val="008563B8"/>
    <w:rsid w:val="00856AC2"/>
    <w:rsid w:val="00857928"/>
    <w:rsid w:val="00860294"/>
    <w:rsid w:val="00860375"/>
    <w:rsid w:val="00860D35"/>
    <w:rsid w:val="00860ECF"/>
    <w:rsid w:val="00860FFB"/>
    <w:rsid w:val="00861192"/>
    <w:rsid w:val="008616B2"/>
    <w:rsid w:val="008618BF"/>
    <w:rsid w:val="00861B15"/>
    <w:rsid w:val="0086261B"/>
    <w:rsid w:val="00863282"/>
    <w:rsid w:val="00863425"/>
    <w:rsid w:val="00863718"/>
    <w:rsid w:val="0086566B"/>
    <w:rsid w:val="00866454"/>
    <w:rsid w:val="00866841"/>
    <w:rsid w:val="0086733A"/>
    <w:rsid w:val="008674A9"/>
    <w:rsid w:val="0086791E"/>
    <w:rsid w:val="00867AF8"/>
    <w:rsid w:val="00870035"/>
    <w:rsid w:val="00870AEC"/>
    <w:rsid w:val="00870EAA"/>
    <w:rsid w:val="008711A7"/>
    <w:rsid w:val="00871438"/>
    <w:rsid w:val="00871523"/>
    <w:rsid w:val="00871920"/>
    <w:rsid w:val="008722C2"/>
    <w:rsid w:val="0087295E"/>
    <w:rsid w:val="00873351"/>
    <w:rsid w:val="00873AF1"/>
    <w:rsid w:val="00873E66"/>
    <w:rsid w:val="008749B8"/>
    <w:rsid w:val="00874C90"/>
    <w:rsid w:val="00875617"/>
    <w:rsid w:val="00875826"/>
    <w:rsid w:val="0087682E"/>
    <w:rsid w:val="00876857"/>
    <w:rsid w:val="00876AA2"/>
    <w:rsid w:val="00877A97"/>
    <w:rsid w:val="008803F1"/>
    <w:rsid w:val="008804DD"/>
    <w:rsid w:val="008808FB"/>
    <w:rsid w:val="008809DE"/>
    <w:rsid w:val="0088110A"/>
    <w:rsid w:val="0088166C"/>
    <w:rsid w:val="008817E3"/>
    <w:rsid w:val="00882499"/>
    <w:rsid w:val="00882D3B"/>
    <w:rsid w:val="0088305C"/>
    <w:rsid w:val="00883751"/>
    <w:rsid w:val="00883769"/>
    <w:rsid w:val="00883A2C"/>
    <w:rsid w:val="00883B77"/>
    <w:rsid w:val="0088498A"/>
    <w:rsid w:val="00884DA3"/>
    <w:rsid w:val="008856C9"/>
    <w:rsid w:val="00885C06"/>
    <w:rsid w:val="008860D4"/>
    <w:rsid w:val="00887180"/>
    <w:rsid w:val="008874D5"/>
    <w:rsid w:val="0088786D"/>
    <w:rsid w:val="0089013B"/>
    <w:rsid w:val="008902CB"/>
    <w:rsid w:val="008903E6"/>
    <w:rsid w:val="008905AC"/>
    <w:rsid w:val="00890B50"/>
    <w:rsid w:val="00891797"/>
    <w:rsid w:val="00892017"/>
    <w:rsid w:val="008924C1"/>
    <w:rsid w:val="00892690"/>
    <w:rsid w:val="0089379D"/>
    <w:rsid w:val="00894A7F"/>
    <w:rsid w:val="008951E3"/>
    <w:rsid w:val="0089563E"/>
    <w:rsid w:val="0089663B"/>
    <w:rsid w:val="008966AF"/>
    <w:rsid w:val="008972AC"/>
    <w:rsid w:val="0089733F"/>
    <w:rsid w:val="00897C87"/>
    <w:rsid w:val="008A004E"/>
    <w:rsid w:val="008A1E62"/>
    <w:rsid w:val="008A2638"/>
    <w:rsid w:val="008A2C6A"/>
    <w:rsid w:val="008A3321"/>
    <w:rsid w:val="008A359B"/>
    <w:rsid w:val="008A3797"/>
    <w:rsid w:val="008A3C0D"/>
    <w:rsid w:val="008A3C9E"/>
    <w:rsid w:val="008A405F"/>
    <w:rsid w:val="008A4448"/>
    <w:rsid w:val="008A483A"/>
    <w:rsid w:val="008A499F"/>
    <w:rsid w:val="008A5B89"/>
    <w:rsid w:val="008A5FDB"/>
    <w:rsid w:val="008A6399"/>
    <w:rsid w:val="008A695E"/>
    <w:rsid w:val="008A6AF1"/>
    <w:rsid w:val="008A6C37"/>
    <w:rsid w:val="008A6FF7"/>
    <w:rsid w:val="008A78DD"/>
    <w:rsid w:val="008A7AC6"/>
    <w:rsid w:val="008B05C3"/>
    <w:rsid w:val="008B0A71"/>
    <w:rsid w:val="008B0AB0"/>
    <w:rsid w:val="008B0E66"/>
    <w:rsid w:val="008B1158"/>
    <w:rsid w:val="008B1381"/>
    <w:rsid w:val="008B15B9"/>
    <w:rsid w:val="008B1698"/>
    <w:rsid w:val="008B1C86"/>
    <w:rsid w:val="008B20A7"/>
    <w:rsid w:val="008B21FA"/>
    <w:rsid w:val="008B252A"/>
    <w:rsid w:val="008B2B07"/>
    <w:rsid w:val="008B2D51"/>
    <w:rsid w:val="008B3385"/>
    <w:rsid w:val="008B439C"/>
    <w:rsid w:val="008B48FF"/>
    <w:rsid w:val="008B4A9F"/>
    <w:rsid w:val="008B4BEC"/>
    <w:rsid w:val="008B4DD8"/>
    <w:rsid w:val="008B5052"/>
    <w:rsid w:val="008B5846"/>
    <w:rsid w:val="008B5933"/>
    <w:rsid w:val="008B5AD8"/>
    <w:rsid w:val="008B5B4E"/>
    <w:rsid w:val="008B6352"/>
    <w:rsid w:val="008B64CA"/>
    <w:rsid w:val="008B677F"/>
    <w:rsid w:val="008B7649"/>
    <w:rsid w:val="008B76A7"/>
    <w:rsid w:val="008C0988"/>
    <w:rsid w:val="008C0E9C"/>
    <w:rsid w:val="008C166E"/>
    <w:rsid w:val="008C19FF"/>
    <w:rsid w:val="008C2D45"/>
    <w:rsid w:val="008C3687"/>
    <w:rsid w:val="008C3D1D"/>
    <w:rsid w:val="008C3D3E"/>
    <w:rsid w:val="008C4918"/>
    <w:rsid w:val="008C550E"/>
    <w:rsid w:val="008C57B1"/>
    <w:rsid w:val="008C58B6"/>
    <w:rsid w:val="008C5969"/>
    <w:rsid w:val="008C64C7"/>
    <w:rsid w:val="008C6B10"/>
    <w:rsid w:val="008C78F4"/>
    <w:rsid w:val="008C7E82"/>
    <w:rsid w:val="008D0B48"/>
    <w:rsid w:val="008D100F"/>
    <w:rsid w:val="008D15C9"/>
    <w:rsid w:val="008D1615"/>
    <w:rsid w:val="008D17CD"/>
    <w:rsid w:val="008D1D8C"/>
    <w:rsid w:val="008D24F1"/>
    <w:rsid w:val="008D2555"/>
    <w:rsid w:val="008D2BDA"/>
    <w:rsid w:val="008D2E19"/>
    <w:rsid w:val="008D3666"/>
    <w:rsid w:val="008D3712"/>
    <w:rsid w:val="008D3967"/>
    <w:rsid w:val="008D3D62"/>
    <w:rsid w:val="008D416E"/>
    <w:rsid w:val="008D4369"/>
    <w:rsid w:val="008D4B18"/>
    <w:rsid w:val="008D4DB6"/>
    <w:rsid w:val="008D5267"/>
    <w:rsid w:val="008D58A6"/>
    <w:rsid w:val="008D58F6"/>
    <w:rsid w:val="008D6AA1"/>
    <w:rsid w:val="008D77DB"/>
    <w:rsid w:val="008D7B4C"/>
    <w:rsid w:val="008D7CAE"/>
    <w:rsid w:val="008E02E7"/>
    <w:rsid w:val="008E1560"/>
    <w:rsid w:val="008E1AF8"/>
    <w:rsid w:val="008E1CE5"/>
    <w:rsid w:val="008E2590"/>
    <w:rsid w:val="008E26AB"/>
    <w:rsid w:val="008E26C9"/>
    <w:rsid w:val="008E29DF"/>
    <w:rsid w:val="008E2EB9"/>
    <w:rsid w:val="008E31EA"/>
    <w:rsid w:val="008E32C8"/>
    <w:rsid w:val="008E3741"/>
    <w:rsid w:val="008E4255"/>
    <w:rsid w:val="008E4558"/>
    <w:rsid w:val="008E475C"/>
    <w:rsid w:val="008E5FA5"/>
    <w:rsid w:val="008E679D"/>
    <w:rsid w:val="008E67E5"/>
    <w:rsid w:val="008E6C42"/>
    <w:rsid w:val="008E75BA"/>
    <w:rsid w:val="008E7D9E"/>
    <w:rsid w:val="008E7DCE"/>
    <w:rsid w:val="008F0681"/>
    <w:rsid w:val="008F089A"/>
    <w:rsid w:val="008F08D5"/>
    <w:rsid w:val="008F0AE6"/>
    <w:rsid w:val="008F0EC3"/>
    <w:rsid w:val="008F0F4C"/>
    <w:rsid w:val="008F0F81"/>
    <w:rsid w:val="008F1073"/>
    <w:rsid w:val="008F13B9"/>
    <w:rsid w:val="008F1A12"/>
    <w:rsid w:val="008F3033"/>
    <w:rsid w:val="008F3640"/>
    <w:rsid w:val="008F3692"/>
    <w:rsid w:val="008F3A59"/>
    <w:rsid w:val="008F3E4E"/>
    <w:rsid w:val="008F3E6B"/>
    <w:rsid w:val="008F4631"/>
    <w:rsid w:val="008F4738"/>
    <w:rsid w:val="008F4E06"/>
    <w:rsid w:val="008F52EB"/>
    <w:rsid w:val="008F595C"/>
    <w:rsid w:val="008F6419"/>
    <w:rsid w:val="008F6B62"/>
    <w:rsid w:val="008F6D75"/>
    <w:rsid w:val="008F6EF1"/>
    <w:rsid w:val="008F7329"/>
    <w:rsid w:val="008F7695"/>
    <w:rsid w:val="008F7C86"/>
    <w:rsid w:val="0090074E"/>
    <w:rsid w:val="00900995"/>
    <w:rsid w:val="00900FE9"/>
    <w:rsid w:val="00901264"/>
    <w:rsid w:val="00901A2B"/>
    <w:rsid w:val="00901B2F"/>
    <w:rsid w:val="00901BAE"/>
    <w:rsid w:val="00901C22"/>
    <w:rsid w:val="00902A42"/>
    <w:rsid w:val="0090310E"/>
    <w:rsid w:val="009041B5"/>
    <w:rsid w:val="00904386"/>
    <w:rsid w:val="00904F12"/>
    <w:rsid w:val="00905043"/>
    <w:rsid w:val="009052B7"/>
    <w:rsid w:val="00906291"/>
    <w:rsid w:val="00906B00"/>
    <w:rsid w:val="00906E9C"/>
    <w:rsid w:val="009076A1"/>
    <w:rsid w:val="0091029D"/>
    <w:rsid w:val="00910DE7"/>
    <w:rsid w:val="00910E96"/>
    <w:rsid w:val="00910EB3"/>
    <w:rsid w:val="00910FF7"/>
    <w:rsid w:val="00911613"/>
    <w:rsid w:val="00911834"/>
    <w:rsid w:val="0091202C"/>
    <w:rsid w:val="00912609"/>
    <w:rsid w:val="009128C0"/>
    <w:rsid w:val="00912FC0"/>
    <w:rsid w:val="009131C8"/>
    <w:rsid w:val="0091320D"/>
    <w:rsid w:val="0091388A"/>
    <w:rsid w:val="0091455C"/>
    <w:rsid w:val="0091555A"/>
    <w:rsid w:val="00915FAD"/>
    <w:rsid w:val="0091608A"/>
    <w:rsid w:val="0091622F"/>
    <w:rsid w:val="00916829"/>
    <w:rsid w:val="009170A7"/>
    <w:rsid w:val="00917164"/>
    <w:rsid w:val="009172DA"/>
    <w:rsid w:val="0091792C"/>
    <w:rsid w:val="009179C7"/>
    <w:rsid w:val="00920107"/>
    <w:rsid w:val="009206D6"/>
    <w:rsid w:val="00920741"/>
    <w:rsid w:val="00920974"/>
    <w:rsid w:val="00921DD9"/>
    <w:rsid w:val="00921F11"/>
    <w:rsid w:val="0092269D"/>
    <w:rsid w:val="00922C50"/>
    <w:rsid w:val="009232AF"/>
    <w:rsid w:val="00923797"/>
    <w:rsid w:val="009246E8"/>
    <w:rsid w:val="00924BAC"/>
    <w:rsid w:val="00925054"/>
    <w:rsid w:val="00925078"/>
    <w:rsid w:val="00925C54"/>
    <w:rsid w:val="00925E99"/>
    <w:rsid w:val="00926193"/>
    <w:rsid w:val="00926663"/>
    <w:rsid w:val="00926875"/>
    <w:rsid w:val="009271FD"/>
    <w:rsid w:val="009272CA"/>
    <w:rsid w:val="009275B3"/>
    <w:rsid w:val="0092769D"/>
    <w:rsid w:val="009278C3"/>
    <w:rsid w:val="0092797B"/>
    <w:rsid w:val="00927A91"/>
    <w:rsid w:val="00927CA5"/>
    <w:rsid w:val="00931553"/>
    <w:rsid w:val="00931E5A"/>
    <w:rsid w:val="009320BE"/>
    <w:rsid w:val="009320E2"/>
    <w:rsid w:val="009320F3"/>
    <w:rsid w:val="00932E14"/>
    <w:rsid w:val="009333F6"/>
    <w:rsid w:val="0093394B"/>
    <w:rsid w:val="00934355"/>
    <w:rsid w:val="00934416"/>
    <w:rsid w:val="00934500"/>
    <w:rsid w:val="00934BB2"/>
    <w:rsid w:val="00934D16"/>
    <w:rsid w:val="00934DF4"/>
    <w:rsid w:val="009353FA"/>
    <w:rsid w:val="00935C2A"/>
    <w:rsid w:val="00937DA5"/>
    <w:rsid w:val="0094034C"/>
    <w:rsid w:val="00940C5E"/>
    <w:rsid w:val="00940DEE"/>
    <w:rsid w:val="0094138F"/>
    <w:rsid w:val="00941EE7"/>
    <w:rsid w:val="00942794"/>
    <w:rsid w:val="00942950"/>
    <w:rsid w:val="00943895"/>
    <w:rsid w:val="00943EBA"/>
    <w:rsid w:val="00944022"/>
    <w:rsid w:val="009452D3"/>
    <w:rsid w:val="00945AB4"/>
    <w:rsid w:val="00945D45"/>
    <w:rsid w:val="00946E53"/>
    <w:rsid w:val="00947224"/>
    <w:rsid w:val="00947BC5"/>
    <w:rsid w:val="00947D1B"/>
    <w:rsid w:val="00947E6F"/>
    <w:rsid w:val="0095085E"/>
    <w:rsid w:val="00950E05"/>
    <w:rsid w:val="00950F14"/>
    <w:rsid w:val="009530A0"/>
    <w:rsid w:val="009534C9"/>
    <w:rsid w:val="00954355"/>
    <w:rsid w:val="00955A68"/>
    <w:rsid w:val="00955DC3"/>
    <w:rsid w:val="00956128"/>
    <w:rsid w:val="0095699E"/>
    <w:rsid w:val="009572C8"/>
    <w:rsid w:val="00957685"/>
    <w:rsid w:val="00960127"/>
    <w:rsid w:val="00960EF3"/>
    <w:rsid w:val="0096117C"/>
    <w:rsid w:val="00961EBD"/>
    <w:rsid w:val="0096297E"/>
    <w:rsid w:val="00962C3B"/>
    <w:rsid w:val="00962D2C"/>
    <w:rsid w:val="00963590"/>
    <w:rsid w:val="00963F28"/>
    <w:rsid w:val="00964B8D"/>
    <w:rsid w:val="00966276"/>
    <w:rsid w:val="00966A61"/>
    <w:rsid w:val="00966D46"/>
    <w:rsid w:val="00966FD4"/>
    <w:rsid w:val="00967109"/>
    <w:rsid w:val="009672C0"/>
    <w:rsid w:val="0096787F"/>
    <w:rsid w:val="00967900"/>
    <w:rsid w:val="00970ACB"/>
    <w:rsid w:val="009711B9"/>
    <w:rsid w:val="00971886"/>
    <w:rsid w:val="00971E10"/>
    <w:rsid w:val="00972523"/>
    <w:rsid w:val="00972A3C"/>
    <w:rsid w:val="00972B06"/>
    <w:rsid w:val="00973511"/>
    <w:rsid w:val="009744D5"/>
    <w:rsid w:val="00974504"/>
    <w:rsid w:val="00974ECC"/>
    <w:rsid w:val="0097516D"/>
    <w:rsid w:val="0097542B"/>
    <w:rsid w:val="00975512"/>
    <w:rsid w:val="00976E46"/>
    <w:rsid w:val="00977C69"/>
    <w:rsid w:val="00980887"/>
    <w:rsid w:val="0098135E"/>
    <w:rsid w:val="0098148C"/>
    <w:rsid w:val="00981ECE"/>
    <w:rsid w:val="00982150"/>
    <w:rsid w:val="00982F46"/>
    <w:rsid w:val="009832CA"/>
    <w:rsid w:val="009832F8"/>
    <w:rsid w:val="0098388D"/>
    <w:rsid w:val="00984355"/>
    <w:rsid w:val="00984758"/>
    <w:rsid w:val="00984BB4"/>
    <w:rsid w:val="00984D6D"/>
    <w:rsid w:val="00984F39"/>
    <w:rsid w:val="0098512D"/>
    <w:rsid w:val="00985DC3"/>
    <w:rsid w:val="009865FE"/>
    <w:rsid w:val="009867C9"/>
    <w:rsid w:val="009868F0"/>
    <w:rsid w:val="00986D88"/>
    <w:rsid w:val="00986E65"/>
    <w:rsid w:val="00987009"/>
    <w:rsid w:val="00987736"/>
    <w:rsid w:val="00987E16"/>
    <w:rsid w:val="00987E2F"/>
    <w:rsid w:val="00990872"/>
    <w:rsid w:val="00991085"/>
    <w:rsid w:val="00992266"/>
    <w:rsid w:val="009923AA"/>
    <w:rsid w:val="0099268A"/>
    <w:rsid w:val="00992A32"/>
    <w:rsid w:val="00993F6E"/>
    <w:rsid w:val="0099468C"/>
    <w:rsid w:val="0099525A"/>
    <w:rsid w:val="0099563A"/>
    <w:rsid w:val="00995C0B"/>
    <w:rsid w:val="00995FD4"/>
    <w:rsid w:val="009961F8"/>
    <w:rsid w:val="00996333"/>
    <w:rsid w:val="0099644C"/>
    <w:rsid w:val="00996E98"/>
    <w:rsid w:val="009970B8"/>
    <w:rsid w:val="009A08BD"/>
    <w:rsid w:val="009A130B"/>
    <w:rsid w:val="009A2039"/>
    <w:rsid w:val="009A2E7B"/>
    <w:rsid w:val="009A3005"/>
    <w:rsid w:val="009A3261"/>
    <w:rsid w:val="009A39A8"/>
    <w:rsid w:val="009A3A69"/>
    <w:rsid w:val="009A4A1C"/>
    <w:rsid w:val="009A4B10"/>
    <w:rsid w:val="009A4D59"/>
    <w:rsid w:val="009A5865"/>
    <w:rsid w:val="009A5BE5"/>
    <w:rsid w:val="009A5E9D"/>
    <w:rsid w:val="009A6E38"/>
    <w:rsid w:val="009A7B89"/>
    <w:rsid w:val="009A7F42"/>
    <w:rsid w:val="009B006C"/>
    <w:rsid w:val="009B0197"/>
    <w:rsid w:val="009B051C"/>
    <w:rsid w:val="009B0A60"/>
    <w:rsid w:val="009B0BC5"/>
    <w:rsid w:val="009B0C36"/>
    <w:rsid w:val="009B1B5C"/>
    <w:rsid w:val="009B2725"/>
    <w:rsid w:val="009B3285"/>
    <w:rsid w:val="009B3E60"/>
    <w:rsid w:val="009B3F0B"/>
    <w:rsid w:val="009B4D5B"/>
    <w:rsid w:val="009B4FC0"/>
    <w:rsid w:val="009B5617"/>
    <w:rsid w:val="009B60F8"/>
    <w:rsid w:val="009B6704"/>
    <w:rsid w:val="009B6F54"/>
    <w:rsid w:val="009C0312"/>
    <w:rsid w:val="009C0609"/>
    <w:rsid w:val="009C086D"/>
    <w:rsid w:val="009C0C55"/>
    <w:rsid w:val="009C1908"/>
    <w:rsid w:val="009C231A"/>
    <w:rsid w:val="009C3225"/>
    <w:rsid w:val="009C3831"/>
    <w:rsid w:val="009C3A9D"/>
    <w:rsid w:val="009C3E8D"/>
    <w:rsid w:val="009C3F2C"/>
    <w:rsid w:val="009C3FE8"/>
    <w:rsid w:val="009C4BEF"/>
    <w:rsid w:val="009C4C6C"/>
    <w:rsid w:val="009C547A"/>
    <w:rsid w:val="009C5A59"/>
    <w:rsid w:val="009C5AC0"/>
    <w:rsid w:val="009C5FAD"/>
    <w:rsid w:val="009C6ADB"/>
    <w:rsid w:val="009C6B49"/>
    <w:rsid w:val="009C6BEF"/>
    <w:rsid w:val="009C6EE1"/>
    <w:rsid w:val="009C6FC0"/>
    <w:rsid w:val="009C7134"/>
    <w:rsid w:val="009C7159"/>
    <w:rsid w:val="009C7814"/>
    <w:rsid w:val="009C7A60"/>
    <w:rsid w:val="009D0101"/>
    <w:rsid w:val="009D011A"/>
    <w:rsid w:val="009D152F"/>
    <w:rsid w:val="009D1FBE"/>
    <w:rsid w:val="009D27DF"/>
    <w:rsid w:val="009D42CE"/>
    <w:rsid w:val="009D66E5"/>
    <w:rsid w:val="009D6893"/>
    <w:rsid w:val="009D6A44"/>
    <w:rsid w:val="009D6DC7"/>
    <w:rsid w:val="009D744B"/>
    <w:rsid w:val="009D7607"/>
    <w:rsid w:val="009D760C"/>
    <w:rsid w:val="009D77E7"/>
    <w:rsid w:val="009D7ACC"/>
    <w:rsid w:val="009E0157"/>
    <w:rsid w:val="009E0956"/>
    <w:rsid w:val="009E0DFD"/>
    <w:rsid w:val="009E238D"/>
    <w:rsid w:val="009E2819"/>
    <w:rsid w:val="009E333D"/>
    <w:rsid w:val="009E3721"/>
    <w:rsid w:val="009E5119"/>
    <w:rsid w:val="009E5674"/>
    <w:rsid w:val="009E5C21"/>
    <w:rsid w:val="009E6A9C"/>
    <w:rsid w:val="009E6D57"/>
    <w:rsid w:val="009E72B1"/>
    <w:rsid w:val="009E7307"/>
    <w:rsid w:val="009E731E"/>
    <w:rsid w:val="009F0433"/>
    <w:rsid w:val="009F0509"/>
    <w:rsid w:val="009F0548"/>
    <w:rsid w:val="009F071A"/>
    <w:rsid w:val="009F085E"/>
    <w:rsid w:val="009F0EB2"/>
    <w:rsid w:val="009F167D"/>
    <w:rsid w:val="009F1A18"/>
    <w:rsid w:val="009F3014"/>
    <w:rsid w:val="009F387A"/>
    <w:rsid w:val="009F38E2"/>
    <w:rsid w:val="009F4B42"/>
    <w:rsid w:val="009F4F69"/>
    <w:rsid w:val="009F5D88"/>
    <w:rsid w:val="009F664D"/>
    <w:rsid w:val="009F7775"/>
    <w:rsid w:val="009F782F"/>
    <w:rsid w:val="009F7979"/>
    <w:rsid w:val="009F7E58"/>
    <w:rsid w:val="00A00F30"/>
    <w:rsid w:val="00A01D6E"/>
    <w:rsid w:val="00A02213"/>
    <w:rsid w:val="00A02889"/>
    <w:rsid w:val="00A02CA4"/>
    <w:rsid w:val="00A03B1B"/>
    <w:rsid w:val="00A04477"/>
    <w:rsid w:val="00A047E0"/>
    <w:rsid w:val="00A05695"/>
    <w:rsid w:val="00A05DB2"/>
    <w:rsid w:val="00A0731E"/>
    <w:rsid w:val="00A075D0"/>
    <w:rsid w:val="00A07707"/>
    <w:rsid w:val="00A10A0F"/>
    <w:rsid w:val="00A10D4A"/>
    <w:rsid w:val="00A10FCC"/>
    <w:rsid w:val="00A11336"/>
    <w:rsid w:val="00A11702"/>
    <w:rsid w:val="00A11B9D"/>
    <w:rsid w:val="00A11EF9"/>
    <w:rsid w:val="00A12320"/>
    <w:rsid w:val="00A12535"/>
    <w:rsid w:val="00A13161"/>
    <w:rsid w:val="00A13474"/>
    <w:rsid w:val="00A14114"/>
    <w:rsid w:val="00A1499C"/>
    <w:rsid w:val="00A14F68"/>
    <w:rsid w:val="00A154A8"/>
    <w:rsid w:val="00A155D3"/>
    <w:rsid w:val="00A164A6"/>
    <w:rsid w:val="00A167BE"/>
    <w:rsid w:val="00A16849"/>
    <w:rsid w:val="00A16EF2"/>
    <w:rsid w:val="00A16F41"/>
    <w:rsid w:val="00A17DCC"/>
    <w:rsid w:val="00A209CB"/>
    <w:rsid w:val="00A2111E"/>
    <w:rsid w:val="00A2226B"/>
    <w:rsid w:val="00A2240F"/>
    <w:rsid w:val="00A235BC"/>
    <w:rsid w:val="00A24255"/>
    <w:rsid w:val="00A24376"/>
    <w:rsid w:val="00A2476A"/>
    <w:rsid w:val="00A24920"/>
    <w:rsid w:val="00A249CE"/>
    <w:rsid w:val="00A25056"/>
    <w:rsid w:val="00A253B5"/>
    <w:rsid w:val="00A25DAD"/>
    <w:rsid w:val="00A2671E"/>
    <w:rsid w:val="00A2687A"/>
    <w:rsid w:val="00A26D94"/>
    <w:rsid w:val="00A27C4E"/>
    <w:rsid w:val="00A300B4"/>
    <w:rsid w:val="00A30199"/>
    <w:rsid w:val="00A30253"/>
    <w:rsid w:val="00A3065C"/>
    <w:rsid w:val="00A30682"/>
    <w:rsid w:val="00A30B31"/>
    <w:rsid w:val="00A30C91"/>
    <w:rsid w:val="00A31298"/>
    <w:rsid w:val="00A3283E"/>
    <w:rsid w:val="00A338E2"/>
    <w:rsid w:val="00A3529F"/>
    <w:rsid w:val="00A35B08"/>
    <w:rsid w:val="00A35B1A"/>
    <w:rsid w:val="00A35B54"/>
    <w:rsid w:val="00A35DDD"/>
    <w:rsid w:val="00A35FE6"/>
    <w:rsid w:val="00A368FB"/>
    <w:rsid w:val="00A36E24"/>
    <w:rsid w:val="00A36E58"/>
    <w:rsid w:val="00A3713A"/>
    <w:rsid w:val="00A37314"/>
    <w:rsid w:val="00A402C7"/>
    <w:rsid w:val="00A40885"/>
    <w:rsid w:val="00A41246"/>
    <w:rsid w:val="00A425CE"/>
    <w:rsid w:val="00A4276E"/>
    <w:rsid w:val="00A42E63"/>
    <w:rsid w:val="00A43164"/>
    <w:rsid w:val="00A431B9"/>
    <w:rsid w:val="00A43518"/>
    <w:rsid w:val="00A4404B"/>
    <w:rsid w:val="00A45923"/>
    <w:rsid w:val="00A45BE6"/>
    <w:rsid w:val="00A45CCF"/>
    <w:rsid w:val="00A45F26"/>
    <w:rsid w:val="00A4612A"/>
    <w:rsid w:val="00A465AE"/>
    <w:rsid w:val="00A46678"/>
    <w:rsid w:val="00A4756C"/>
    <w:rsid w:val="00A5049D"/>
    <w:rsid w:val="00A50A88"/>
    <w:rsid w:val="00A511FD"/>
    <w:rsid w:val="00A51C2F"/>
    <w:rsid w:val="00A524B8"/>
    <w:rsid w:val="00A526AD"/>
    <w:rsid w:val="00A52E03"/>
    <w:rsid w:val="00A531C8"/>
    <w:rsid w:val="00A532B7"/>
    <w:rsid w:val="00A54220"/>
    <w:rsid w:val="00A54291"/>
    <w:rsid w:val="00A54298"/>
    <w:rsid w:val="00A542D1"/>
    <w:rsid w:val="00A543C1"/>
    <w:rsid w:val="00A55202"/>
    <w:rsid w:val="00A5555B"/>
    <w:rsid w:val="00A557B6"/>
    <w:rsid w:val="00A55846"/>
    <w:rsid w:val="00A55A9E"/>
    <w:rsid w:val="00A56140"/>
    <w:rsid w:val="00A57119"/>
    <w:rsid w:val="00A575FA"/>
    <w:rsid w:val="00A57AB9"/>
    <w:rsid w:val="00A57F83"/>
    <w:rsid w:val="00A601D0"/>
    <w:rsid w:val="00A602B1"/>
    <w:rsid w:val="00A60411"/>
    <w:rsid w:val="00A60B18"/>
    <w:rsid w:val="00A62137"/>
    <w:rsid w:val="00A6247E"/>
    <w:rsid w:val="00A62513"/>
    <w:rsid w:val="00A62F94"/>
    <w:rsid w:val="00A632E1"/>
    <w:rsid w:val="00A6350F"/>
    <w:rsid w:val="00A63730"/>
    <w:rsid w:val="00A63C29"/>
    <w:rsid w:val="00A63C4B"/>
    <w:rsid w:val="00A6568E"/>
    <w:rsid w:val="00A65A09"/>
    <w:rsid w:val="00A65D5C"/>
    <w:rsid w:val="00A65DE3"/>
    <w:rsid w:val="00A65F8D"/>
    <w:rsid w:val="00A67FA8"/>
    <w:rsid w:val="00A700F6"/>
    <w:rsid w:val="00A7110C"/>
    <w:rsid w:val="00A7176B"/>
    <w:rsid w:val="00A72A3F"/>
    <w:rsid w:val="00A7304F"/>
    <w:rsid w:val="00A7447E"/>
    <w:rsid w:val="00A74B12"/>
    <w:rsid w:val="00A74BDB"/>
    <w:rsid w:val="00A75149"/>
    <w:rsid w:val="00A752DC"/>
    <w:rsid w:val="00A75638"/>
    <w:rsid w:val="00A75AF1"/>
    <w:rsid w:val="00A7607F"/>
    <w:rsid w:val="00A76225"/>
    <w:rsid w:val="00A7640A"/>
    <w:rsid w:val="00A7665E"/>
    <w:rsid w:val="00A76930"/>
    <w:rsid w:val="00A76A58"/>
    <w:rsid w:val="00A7726D"/>
    <w:rsid w:val="00A777F9"/>
    <w:rsid w:val="00A77A9D"/>
    <w:rsid w:val="00A77AAE"/>
    <w:rsid w:val="00A77C01"/>
    <w:rsid w:val="00A77D8B"/>
    <w:rsid w:val="00A8027D"/>
    <w:rsid w:val="00A80330"/>
    <w:rsid w:val="00A81F2F"/>
    <w:rsid w:val="00A820DF"/>
    <w:rsid w:val="00A82713"/>
    <w:rsid w:val="00A82E89"/>
    <w:rsid w:val="00A84BBE"/>
    <w:rsid w:val="00A84E5D"/>
    <w:rsid w:val="00A854E3"/>
    <w:rsid w:val="00A858DE"/>
    <w:rsid w:val="00A86007"/>
    <w:rsid w:val="00A862A0"/>
    <w:rsid w:val="00A862D4"/>
    <w:rsid w:val="00A86C02"/>
    <w:rsid w:val="00A87D93"/>
    <w:rsid w:val="00A90274"/>
    <w:rsid w:val="00A91A2B"/>
    <w:rsid w:val="00A9312B"/>
    <w:rsid w:val="00A9358D"/>
    <w:rsid w:val="00A9381F"/>
    <w:rsid w:val="00A939CC"/>
    <w:rsid w:val="00A93F46"/>
    <w:rsid w:val="00A9425C"/>
    <w:rsid w:val="00A95323"/>
    <w:rsid w:val="00A95807"/>
    <w:rsid w:val="00A9614E"/>
    <w:rsid w:val="00A961CB"/>
    <w:rsid w:val="00A9652A"/>
    <w:rsid w:val="00A96693"/>
    <w:rsid w:val="00A96A4F"/>
    <w:rsid w:val="00A96B01"/>
    <w:rsid w:val="00A96EC8"/>
    <w:rsid w:val="00A970CE"/>
    <w:rsid w:val="00A9717E"/>
    <w:rsid w:val="00A97F16"/>
    <w:rsid w:val="00AA03FA"/>
    <w:rsid w:val="00AA0D74"/>
    <w:rsid w:val="00AA1863"/>
    <w:rsid w:val="00AA18B8"/>
    <w:rsid w:val="00AA191F"/>
    <w:rsid w:val="00AA1B32"/>
    <w:rsid w:val="00AA1CB3"/>
    <w:rsid w:val="00AA1E48"/>
    <w:rsid w:val="00AA27CA"/>
    <w:rsid w:val="00AA2F2A"/>
    <w:rsid w:val="00AA3208"/>
    <w:rsid w:val="00AA4F1F"/>
    <w:rsid w:val="00AA5197"/>
    <w:rsid w:val="00AA5A55"/>
    <w:rsid w:val="00AA5D8D"/>
    <w:rsid w:val="00AA61FF"/>
    <w:rsid w:val="00AA6423"/>
    <w:rsid w:val="00AA6E75"/>
    <w:rsid w:val="00AA74DE"/>
    <w:rsid w:val="00AA7554"/>
    <w:rsid w:val="00AA7798"/>
    <w:rsid w:val="00AA77D3"/>
    <w:rsid w:val="00AA7B8B"/>
    <w:rsid w:val="00AB0142"/>
    <w:rsid w:val="00AB032F"/>
    <w:rsid w:val="00AB07BA"/>
    <w:rsid w:val="00AB0AE2"/>
    <w:rsid w:val="00AB10C1"/>
    <w:rsid w:val="00AB11FB"/>
    <w:rsid w:val="00AB126D"/>
    <w:rsid w:val="00AB13B5"/>
    <w:rsid w:val="00AB14AB"/>
    <w:rsid w:val="00AB179D"/>
    <w:rsid w:val="00AB181E"/>
    <w:rsid w:val="00AB1B65"/>
    <w:rsid w:val="00AB2AB5"/>
    <w:rsid w:val="00AB2AD6"/>
    <w:rsid w:val="00AB2FD2"/>
    <w:rsid w:val="00AB3E12"/>
    <w:rsid w:val="00AB3F79"/>
    <w:rsid w:val="00AB4019"/>
    <w:rsid w:val="00AB41A9"/>
    <w:rsid w:val="00AB43C6"/>
    <w:rsid w:val="00AB4611"/>
    <w:rsid w:val="00AB4668"/>
    <w:rsid w:val="00AB46B8"/>
    <w:rsid w:val="00AB4C84"/>
    <w:rsid w:val="00AB5226"/>
    <w:rsid w:val="00AB5512"/>
    <w:rsid w:val="00AB554E"/>
    <w:rsid w:val="00AB5C11"/>
    <w:rsid w:val="00AB61F4"/>
    <w:rsid w:val="00AB62BE"/>
    <w:rsid w:val="00AB6796"/>
    <w:rsid w:val="00AB6B23"/>
    <w:rsid w:val="00AB789A"/>
    <w:rsid w:val="00AC0B31"/>
    <w:rsid w:val="00AC0DAF"/>
    <w:rsid w:val="00AC11DB"/>
    <w:rsid w:val="00AC183C"/>
    <w:rsid w:val="00AC21A0"/>
    <w:rsid w:val="00AC2A64"/>
    <w:rsid w:val="00AC36B4"/>
    <w:rsid w:val="00AC3E07"/>
    <w:rsid w:val="00AC3EDD"/>
    <w:rsid w:val="00AC4146"/>
    <w:rsid w:val="00AC4451"/>
    <w:rsid w:val="00AC45A4"/>
    <w:rsid w:val="00AC4A4D"/>
    <w:rsid w:val="00AC51C2"/>
    <w:rsid w:val="00AC556D"/>
    <w:rsid w:val="00AC580A"/>
    <w:rsid w:val="00AC6A14"/>
    <w:rsid w:val="00AC70BF"/>
    <w:rsid w:val="00AC7546"/>
    <w:rsid w:val="00AC7767"/>
    <w:rsid w:val="00AC7CF4"/>
    <w:rsid w:val="00AD020D"/>
    <w:rsid w:val="00AD0CD2"/>
    <w:rsid w:val="00AD0D35"/>
    <w:rsid w:val="00AD1679"/>
    <w:rsid w:val="00AD1F0A"/>
    <w:rsid w:val="00AD20B4"/>
    <w:rsid w:val="00AD2133"/>
    <w:rsid w:val="00AD2AD7"/>
    <w:rsid w:val="00AD2BF7"/>
    <w:rsid w:val="00AD32A5"/>
    <w:rsid w:val="00AD34CD"/>
    <w:rsid w:val="00AD48A0"/>
    <w:rsid w:val="00AD4EC0"/>
    <w:rsid w:val="00AD4F9E"/>
    <w:rsid w:val="00AD560A"/>
    <w:rsid w:val="00AD5788"/>
    <w:rsid w:val="00AD59F5"/>
    <w:rsid w:val="00AD5ECD"/>
    <w:rsid w:val="00AD6153"/>
    <w:rsid w:val="00AD6BA8"/>
    <w:rsid w:val="00AD6C3E"/>
    <w:rsid w:val="00AE019E"/>
    <w:rsid w:val="00AE03C7"/>
    <w:rsid w:val="00AE04B6"/>
    <w:rsid w:val="00AE0540"/>
    <w:rsid w:val="00AE102F"/>
    <w:rsid w:val="00AE18C5"/>
    <w:rsid w:val="00AE1A49"/>
    <w:rsid w:val="00AE1CD7"/>
    <w:rsid w:val="00AE203F"/>
    <w:rsid w:val="00AE2147"/>
    <w:rsid w:val="00AE21CA"/>
    <w:rsid w:val="00AE2314"/>
    <w:rsid w:val="00AE2426"/>
    <w:rsid w:val="00AE2852"/>
    <w:rsid w:val="00AE2AAF"/>
    <w:rsid w:val="00AE31D5"/>
    <w:rsid w:val="00AE3847"/>
    <w:rsid w:val="00AE3A55"/>
    <w:rsid w:val="00AE3B18"/>
    <w:rsid w:val="00AE3F27"/>
    <w:rsid w:val="00AE4035"/>
    <w:rsid w:val="00AE547C"/>
    <w:rsid w:val="00AE5C59"/>
    <w:rsid w:val="00AE6BC2"/>
    <w:rsid w:val="00AE7848"/>
    <w:rsid w:val="00AF032C"/>
    <w:rsid w:val="00AF052F"/>
    <w:rsid w:val="00AF066D"/>
    <w:rsid w:val="00AF06FB"/>
    <w:rsid w:val="00AF2076"/>
    <w:rsid w:val="00AF225B"/>
    <w:rsid w:val="00AF2E09"/>
    <w:rsid w:val="00AF3439"/>
    <w:rsid w:val="00AF4853"/>
    <w:rsid w:val="00AF48CD"/>
    <w:rsid w:val="00AF5B32"/>
    <w:rsid w:val="00AF60C7"/>
    <w:rsid w:val="00AF6344"/>
    <w:rsid w:val="00AF77C7"/>
    <w:rsid w:val="00AF788B"/>
    <w:rsid w:val="00AF7FAC"/>
    <w:rsid w:val="00B0098E"/>
    <w:rsid w:val="00B00D79"/>
    <w:rsid w:val="00B00E93"/>
    <w:rsid w:val="00B01051"/>
    <w:rsid w:val="00B01722"/>
    <w:rsid w:val="00B026DB"/>
    <w:rsid w:val="00B02C77"/>
    <w:rsid w:val="00B0331B"/>
    <w:rsid w:val="00B03A76"/>
    <w:rsid w:val="00B03C11"/>
    <w:rsid w:val="00B03F3A"/>
    <w:rsid w:val="00B046BC"/>
    <w:rsid w:val="00B05324"/>
    <w:rsid w:val="00B061A7"/>
    <w:rsid w:val="00B06218"/>
    <w:rsid w:val="00B06275"/>
    <w:rsid w:val="00B06FC4"/>
    <w:rsid w:val="00B072AB"/>
    <w:rsid w:val="00B072BA"/>
    <w:rsid w:val="00B079F9"/>
    <w:rsid w:val="00B07BE6"/>
    <w:rsid w:val="00B1150A"/>
    <w:rsid w:val="00B116DB"/>
    <w:rsid w:val="00B11973"/>
    <w:rsid w:val="00B12363"/>
    <w:rsid w:val="00B12992"/>
    <w:rsid w:val="00B13889"/>
    <w:rsid w:val="00B13CB7"/>
    <w:rsid w:val="00B14C0D"/>
    <w:rsid w:val="00B151E5"/>
    <w:rsid w:val="00B15BDF"/>
    <w:rsid w:val="00B16640"/>
    <w:rsid w:val="00B16C9B"/>
    <w:rsid w:val="00B16DFD"/>
    <w:rsid w:val="00B173BD"/>
    <w:rsid w:val="00B17AC4"/>
    <w:rsid w:val="00B17D73"/>
    <w:rsid w:val="00B208AB"/>
    <w:rsid w:val="00B20F77"/>
    <w:rsid w:val="00B21146"/>
    <w:rsid w:val="00B21A85"/>
    <w:rsid w:val="00B21BE4"/>
    <w:rsid w:val="00B21D00"/>
    <w:rsid w:val="00B22B00"/>
    <w:rsid w:val="00B2328E"/>
    <w:rsid w:val="00B238E2"/>
    <w:rsid w:val="00B2398B"/>
    <w:rsid w:val="00B23A8E"/>
    <w:rsid w:val="00B23CAE"/>
    <w:rsid w:val="00B24524"/>
    <w:rsid w:val="00B25033"/>
    <w:rsid w:val="00B25257"/>
    <w:rsid w:val="00B255FB"/>
    <w:rsid w:val="00B25903"/>
    <w:rsid w:val="00B26401"/>
    <w:rsid w:val="00B277AE"/>
    <w:rsid w:val="00B30253"/>
    <w:rsid w:val="00B3106E"/>
    <w:rsid w:val="00B3170B"/>
    <w:rsid w:val="00B31792"/>
    <w:rsid w:val="00B31C5A"/>
    <w:rsid w:val="00B320BC"/>
    <w:rsid w:val="00B32224"/>
    <w:rsid w:val="00B32469"/>
    <w:rsid w:val="00B32606"/>
    <w:rsid w:val="00B32CAF"/>
    <w:rsid w:val="00B33A54"/>
    <w:rsid w:val="00B36122"/>
    <w:rsid w:val="00B363BF"/>
    <w:rsid w:val="00B3658A"/>
    <w:rsid w:val="00B36C29"/>
    <w:rsid w:val="00B36DAD"/>
    <w:rsid w:val="00B371DE"/>
    <w:rsid w:val="00B37550"/>
    <w:rsid w:val="00B377CC"/>
    <w:rsid w:val="00B37E13"/>
    <w:rsid w:val="00B40B52"/>
    <w:rsid w:val="00B410C4"/>
    <w:rsid w:val="00B4146F"/>
    <w:rsid w:val="00B42516"/>
    <w:rsid w:val="00B42563"/>
    <w:rsid w:val="00B4304D"/>
    <w:rsid w:val="00B4373C"/>
    <w:rsid w:val="00B44D27"/>
    <w:rsid w:val="00B454B0"/>
    <w:rsid w:val="00B45E7B"/>
    <w:rsid w:val="00B4672B"/>
    <w:rsid w:val="00B4694F"/>
    <w:rsid w:val="00B5002F"/>
    <w:rsid w:val="00B503EF"/>
    <w:rsid w:val="00B50C67"/>
    <w:rsid w:val="00B510D0"/>
    <w:rsid w:val="00B51540"/>
    <w:rsid w:val="00B517E4"/>
    <w:rsid w:val="00B51E9C"/>
    <w:rsid w:val="00B521A4"/>
    <w:rsid w:val="00B52BB8"/>
    <w:rsid w:val="00B531A7"/>
    <w:rsid w:val="00B53297"/>
    <w:rsid w:val="00B53470"/>
    <w:rsid w:val="00B539E8"/>
    <w:rsid w:val="00B53B70"/>
    <w:rsid w:val="00B540EB"/>
    <w:rsid w:val="00B54AB7"/>
    <w:rsid w:val="00B54ED3"/>
    <w:rsid w:val="00B54F22"/>
    <w:rsid w:val="00B55DC5"/>
    <w:rsid w:val="00B55F6A"/>
    <w:rsid w:val="00B5716E"/>
    <w:rsid w:val="00B57626"/>
    <w:rsid w:val="00B57E81"/>
    <w:rsid w:val="00B60293"/>
    <w:rsid w:val="00B609C2"/>
    <w:rsid w:val="00B610ED"/>
    <w:rsid w:val="00B61675"/>
    <w:rsid w:val="00B618DD"/>
    <w:rsid w:val="00B61F60"/>
    <w:rsid w:val="00B625E5"/>
    <w:rsid w:val="00B62D02"/>
    <w:rsid w:val="00B6431C"/>
    <w:rsid w:val="00B647F3"/>
    <w:rsid w:val="00B64831"/>
    <w:rsid w:val="00B64DC2"/>
    <w:rsid w:val="00B65799"/>
    <w:rsid w:val="00B659BB"/>
    <w:rsid w:val="00B66A65"/>
    <w:rsid w:val="00B672E3"/>
    <w:rsid w:val="00B67477"/>
    <w:rsid w:val="00B67D02"/>
    <w:rsid w:val="00B67F1F"/>
    <w:rsid w:val="00B70673"/>
    <w:rsid w:val="00B7122F"/>
    <w:rsid w:val="00B71D1D"/>
    <w:rsid w:val="00B71DDE"/>
    <w:rsid w:val="00B728BF"/>
    <w:rsid w:val="00B72CC9"/>
    <w:rsid w:val="00B73FFD"/>
    <w:rsid w:val="00B74B0F"/>
    <w:rsid w:val="00B751B6"/>
    <w:rsid w:val="00B7568F"/>
    <w:rsid w:val="00B76911"/>
    <w:rsid w:val="00B769A4"/>
    <w:rsid w:val="00B77117"/>
    <w:rsid w:val="00B77649"/>
    <w:rsid w:val="00B77C75"/>
    <w:rsid w:val="00B77DA3"/>
    <w:rsid w:val="00B77DF1"/>
    <w:rsid w:val="00B80CE3"/>
    <w:rsid w:val="00B81286"/>
    <w:rsid w:val="00B81C43"/>
    <w:rsid w:val="00B828BC"/>
    <w:rsid w:val="00B82BF4"/>
    <w:rsid w:val="00B8321E"/>
    <w:rsid w:val="00B8342C"/>
    <w:rsid w:val="00B839E3"/>
    <w:rsid w:val="00B83A7C"/>
    <w:rsid w:val="00B83DA7"/>
    <w:rsid w:val="00B84162"/>
    <w:rsid w:val="00B8469E"/>
    <w:rsid w:val="00B84814"/>
    <w:rsid w:val="00B84B87"/>
    <w:rsid w:val="00B84BAB"/>
    <w:rsid w:val="00B85006"/>
    <w:rsid w:val="00B850C1"/>
    <w:rsid w:val="00B86213"/>
    <w:rsid w:val="00B87371"/>
    <w:rsid w:val="00B879DD"/>
    <w:rsid w:val="00B87BB5"/>
    <w:rsid w:val="00B90AFB"/>
    <w:rsid w:val="00B90C24"/>
    <w:rsid w:val="00B90D16"/>
    <w:rsid w:val="00B91811"/>
    <w:rsid w:val="00B91B76"/>
    <w:rsid w:val="00B91C59"/>
    <w:rsid w:val="00B9235E"/>
    <w:rsid w:val="00B92893"/>
    <w:rsid w:val="00B937F1"/>
    <w:rsid w:val="00B943F6"/>
    <w:rsid w:val="00B9466A"/>
    <w:rsid w:val="00B94DF9"/>
    <w:rsid w:val="00B9535D"/>
    <w:rsid w:val="00B957F2"/>
    <w:rsid w:val="00B95C7E"/>
    <w:rsid w:val="00B95D28"/>
    <w:rsid w:val="00B96269"/>
    <w:rsid w:val="00B96C3B"/>
    <w:rsid w:val="00BA0451"/>
    <w:rsid w:val="00BA053B"/>
    <w:rsid w:val="00BA18D2"/>
    <w:rsid w:val="00BA1F5B"/>
    <w:rsid w:val="00BA20B4"/>
    <w:rsid w:val="00BA20D1"/>
    <w:rsid w:val="00BA273A"/>
    <w:rsid w:val="00BA28C9"/>
    <w:rsid w:val="00BA2CBD"/>
    <w:rsid w:val="00BA2E6A"/>
    <w:rsid w:val="00BA366C"/>
    <w:rsid w:val="00BA3A11"/>
    <w:rsid w:val="00BA3DFF"/>
    <w:rsid w:val="00BA496B"/>
    <w:rsid w:val="00BA4AA9"/>
    <w:rsid w:val="00BA4BE8"/>
    <w:rsid w:val="00BA4D31"/>
    <w:rsid w:val="00BA4E2D"/>
    <w:rsid w:val="00BA5985"/>
    <w:rsid w:val="00BA5AFC"/>
    <w:rsid w:val="00BA673A"/>
    <w:rsid w:val="00BA7753"/>
    <w:rsid w:val="00BA7889"/>
    <w:rsid w:val="00BB0160"/>
    <w:rsid w:val="00BB0662"/>
    <w:rsid w:val="00BB09D6"/>
    <w:rsid w:val="00BB1D98"/>
    <w:rsid w:val="00BB1DE2"/>
    <w:rsid w:val="00BB1F3F"/>
    <w:rsid w:val="00BB20F2"/>
    <w:rsid w:val="00BB2423"/>
    <w:rsid w:val="00BB25A1"/>
    <w:rsid w:val="00BB2636"/>
    <w:rsid w:val="00BB28AB"/>
    <w:rsid w:val="00BB2A3F"/>
    <w:rsid w:val="00BB2C23"/>
    <w:rsid w:val="00BB3144"/>
    <w:rsid w:val="00BB3204"/>
    <w:rsid w:val="00BB3533"/>
    <w:rsid w:val="00BB3C1F"/>
    <w:rsid w:val="00BB3E0C"/>
    <w:rsid w:val="00BB475C"/>
    <w:rsid w:val="00BB4D5E"/>
    <w:rsid w:val="00BB5737"/>
    <w:rsid w:val="00BB5AD5"/>
    <w:rsid w:val="00BB5DF1"/>
    <w:rsid w:val="00BB5F0A"/>
    <w:rsid w:val="00BB6588"/>
    <w:rsid w:val="00BB6C6F"/>
    <w:rsid w:val="00BB7788"/>
    <w:rsid w:val="00BB7A64"/>
    <w:rsid w:val="00BB7C9D"/>
    <w:rsid w:val="00BC0229"/>
    <w:rsid w:val="00BC02BA"/>
    <w:rsid w:val="00BC065E"/>
    <w:rsid w:val="00BC08D4"/>
    <w:rsid w:val="00BC2185"/>
    <w:rsid w:val="00BC2798"/>
    <w:rsid w:val="00BC2FC5"/>
    <w:rsid w:val="00BC3750"/>
    <w:rsid w:val="00BC37AE"/>
    <w:rsid w:val="00BC4E4A"/>
    <w:rsid w:val="00BC65E2"/>
    <w:rsid w:val="00BC6747"/>
    <w:rsid w:val="00BC6B33"/>
    <w:rsid w:val="00BC75CA"/>
    <w:rsid w:val="00BC7669"/>
    <w:rsid w:val="00BD0069"/>
    <w:rsid w:val="00BD03B7"/>
    <w:rsid w:val="00BD1931"/>
    <w:rsid w:val="00BD3312"/>
    <w:rsid w:val="00BD333B"/>
    <w:rsid w:val="00BD3F17"/>
    <w:rsid w:val="00BD42F2"/>
    <w:rsid w:val="00BD45FF"/>
    <w:rsid w:val="00BD46D7"/>
    <w:rsid w:val="00BD4D7B"/>
    <w:rsid w:val="00BD4F01"/>
    <w:rsid w:val="00BD5D2D"/>
    <w:rsid w:val="00BD5F95"/>
    <w:rsid w:val="00BD60A7"/>
    <w:rsid w:val="00BD6380"/>
    <w:rsid w:val="00BD77CC"/>
    <w:rsid w:val="00BD7FF9"/>
    <w:rsid w:val="00BE0234"/>
    <w:rsid w:val="00BE0965"/>
    <w:rsid w:val="00BE0BA0"/>
    <w:rsid w:val="00BE0BF0"/>
    <w:rsid w:val="00BE208D"/>
    <w:rsid w:val="00BE2520"/>
    <w:rsid w:val="00BE308A"/>
    <w:rsid w:val="00BE3D44"/>
    <w:rsid w:val="00BE3DC5"/>
    <w:rsid w:val="00BE3FCA"/>
    <w:rsid w:val="00BE42F6"/>
    <w:rsid w:val="00BE488B"/>
    <w:rsid w:val="00BE5E9C"/>
    <w:rsid w:val="00BE61B4"/>
    <w:rsid w:val="00BE62B7"/>
    <w:rsid w:val="00BE70B3"/>
    <w:rsid w:val="00BE72C9"/>
    <w:rsid w:val="00BE73CB"/>
    <w:rsid w:val="00BE7ABD"/>
    <w:rsid w:val="00BE7C6E"/>
    <w:rsid w:val="00BF0FB8"/>
    <w:rsid w:val="00BF2272"/>
    <w:rsid w:val="00BF2464"/>
    <w:rsid w:val="00BF3A92"/>
    <w:rsid w:val="00BF3D10"/>
    <w:rsid w:val="00BF49E0"/>
    <w:rsid w:val="00BF4A9A"/>
    <w:rsid w:val="00BF4F31"/>
    <w:rsid w:val="00BF51E0"/>
    <w:rsid w:val="00BF5BE3"/>
    <w:rsid w:val="00BF60B4"/>
    <w:rsid w:val="00BF650E"/>
    <w:rsid w:val="00BF6BDC"/>
    <w:rsid w:val="00BF6CFC"/>
    <w:rsid w:val="00BF6EAC"/>
    <w:rsid w:val="00BF7719"/>
    <w:rsid w:val="00BF77C5"/>
    <w:rsid w:val="00BF78AB"/>
    <w:rsid w:val="00BF799D"/>
    <w:rsid w:val="00BF7FDF"/>
    <w:rsid w:val="00C00486"/>
    <w:rsid w:val="00C00698"/>
    <w:rsid w:val="00C0269A"/>
    <w:rsid w:val="00C028B3"/>
    <w:rsid w:val="00C03172"/>
    <w:rsid w:val="00C0320E"/>
    <w:rsid w:val="00C04241"/>
    <w:rsid w:val="00C049DF"/>
    <w:rsid w:val="00C04C3F"/>
    <w:rsid w:val="00C04DE8"/>
    <w:rsid w:val="00C056C9"/>
    <w:rsid w:val="00C0574E"/>
    <w:rsid w:val="00C05C62"/>
    <w:rsid w:val="00C05FE1"/>
    <w:rsid w:val="00C06472"/>
    <w:rsid w:val="00C06716"/>
    <w:rsid w:val="00C070D6"/>
    <w:rsid w:val="00C10D07"/>
    <w:rsid w:val="00C111A1"/>
    <w:rsid w:val="00C11682"/>
    <w:rsid w:val="00C1174D"/>
    <w:rsid w:val="00C11E0E"/>
    <w:rsid w:val="00C12338"/>
    <w:rsid w:val="00C126F5"/>
    <w:rsid w:val="00C12CEF"/>
    <w:rsid w:val="00C13052"/>
    <w:rsid w:val="00C1445C"/>
    <w:rsid w:val="00C1462F"/>
    <w:rsid w:val="00C14754"/>
    <w:rsid w:val="00C14AA1"/>
    <w:rsid w:val="00C14BFC"/>
    <w:rsid w:val="00C14C66"/>
    <w:rsid w:val="00C14DAF"/>
    <w:rsid w:val="00C14E59"/>
    <w:rsid w:val="00C14FF3"/>
    <w:rsid w:val="00C156CC"/>
    <w:rsid w:val="00C1593C"/>
    <w:rsid w:val="00C15C4D"/>
    <w:rsid w:val="00C15FE7"/>
    <w:rsid w:val="00C168D5"/>
    <w:rsid w:val="00C16B05"/>
    <w:rsid w:val="00C16F11"/>
    <w:rsid w:val="00C17227"/>
    <w:rsid w:val="00C17550"/>
    <w:rsid w:val="00C20140"/>
    <w:rsid w:val="00C20624"/>
    <w:rsid w:val="00C2096F"/>
    <w:rsid w:val="00C2190C"/>
    <w:rsid w:val="00C22496"/>
    <w:rsid w:val="00C2251A"/>
    <w:rsid w:val="00C226D5"/>
    <w:rsid w:val="00C22E02"/>
    <w:rsid w:val="00C22F95"/>
    <w:rsid w:val="00C23532"/>
    <w:rsid w:val="00C235E0"/>
    <w:rsid w:val="00C2368B"/>
    <w:rsid w:val="00C23747"/>
    <w:rsid w:val="00C23CDC"/>
    <w:rsid w:val="00C24C6D"/>
    <w:rsid w:val="00C24E82"/>
    <w:rsid w:val="00C2639B"/>
    <w:rsid w:val="00C2747B"/>
    <w:rsid w:val="00C276F9"/>
    <w:rsid w:val="00C278D4"/>
    <w:rsid w:val="00C307F2"/>
    <w:rsid w:val="00C30CCE"/>
    <w:rsid w:val="00C30E57"/>
    <w:rsid w:val="00C31395"/>
    <w:rsid w:val="00C31697"/>
    <w:rsid w:val="00C316FB"/>
    <w:rsid w:val="00C3176F"/>
    <w:rsid w:val="00C31D1E"/>
    <w:rsid w:val="00C322F3"/>
    <w:rsid w:val="00C32682"/>
    <w:rsid w:val="00C328D2"/>
    <w:rsid w:val="00C32A02"/>
    <w:rsid w:val="00C32B5B"/>
    <w:rsid w:val="00C3302C"/>
    <w:rsid w:val="00C33A9C"/>
    <w:rsid w:val="00C33D51"/>
    <w:rsid w:val="00C3459A"/>
    <w:rsid w:val="00C34B94"/>
    <w:rsid w:val="00C351AF"/>
    <w:rsid w:val="00C35721"/>
    <w:rsid w:val="00C366AA"/>
    <w:rsid w:val="00C36BF0"/>
    <w:rsid w:val="00C36DB9"/>
    <w:rsid w:val="00C3702E"/>
    <w:rsid w:val="00C3703A"/>
    <w:rsid w:val="00C37B64"/>
    <w:rsid w:val="00C40A1D"/>
    <w:rsid w:val="00C40AFF"/>
    <w:rsid w:val="00C42067"/>
    <w:rsid w:val="00C421E2"/>
    <w:rsid w:val="00C4295F"/>
    <w:rsid w:val="00C4408D"/>
    <w:rsid w:val="00C44367"/>
    <w:rsid w:val="00C446C2"/>
    <w:rsid w:val="00C44BDC"/>
    <w:rsid w:val="00C450AD"/>
    <w:rsid w:val="00C458E0"/>
    <w:rsid w:val="00C4665C"/>
    <w:rsid w:val="00C4708C"/>
    <w:rsid w:val="00C4762A"/>
    <w:rsid w:val="00C47799"/>
    <w:rsid w:val="00C50F32"/>
    <w:rsid w:val="00C511DC"/>
    <w:rsid w:val="00C523B2"/>
    <w:rsid w:val="00C52614"/>
    <w:rsid w:val="00C52FFC"/>
    <w:rsid w:val="00C533C3"/>
    <w:rsid w:val="00C53C8E"/>
    <w:rsid w:val="00C5453B"/>
    <w:rsid w:val="00C5460D"/>
    <w:rsid w:val="00C54799"/>
    <w:rsid w:val="00C54CA2"/>
    <w:rsid w:val="00C55468"/>
    <w:rsid w:val="00C557D0"/>
    <w:rsid w:val="00C559B6"/>
    <w:rsid w:val="00C55DA8"/>
    <w:rsid w:val="00C55E30"/>
    <w:rsid w:val="00C55E4D"/>
    <w:rsid w:val="00C5667A"/>
    <w:rsid w:val="00C56C3E"/>
    <w:rsid w:val="00C56CD4"/>
    <w:rsid w:val="00C56EFB"/>
    <w:rsid w:val="00C57E7C"/>
    <w:rsid w:val="00C57ECE"/>
    <w:rsid w:val="00C60490"/>
    <w:rsid w:val="00C608D0"/>
    <w:rsid w:val="00C61065"/>
    <w:rsid w:val="00C61543"/>
    <w:rsid w:val="00C625C0"/>
    <w:rsid w:val="00C6271F"/>
    <w:rsid w:val="00C634DA"/>
    <w:rsid w:val="00C63852"/>
    <w:rsid w:val="00C6425C"/>
    <w:rsid w:val="00C64305"/>
    <w:rsid w:val="00C64762"/>
    <w:rsid w:val="00C648B4"/>
    <w:rsid w:val="00C64F2C"/>
    <w:rsid w:val="00C653F7"/>
    <w:rsid w:val="00C65820"/>
    <w:rsid w:val="00C65AB3"/>
    <w:rsid w:val="00C65EDF"/>
    <w:rsid w:val="00C66280"/>
    <w:rsid w:val="00C66326"/>
    <w:rsid w:val="00C66381"/>
    <w:rsid w:val="00C664B2"/>
    <w:rsid w:val="00C6795C"/>
    <w:rsid w:val="00C67A7F"/>
    <w:rsid w:val="00C702DC"/>
    <w:rsid w:val="00C709B5"/>
    <w:rsid w:val="00C712D3"/>
    <w:rsid w:val="00C7134C"/>
    <w:rsid w:val="00C71905"/>
    <w:rsid w:val="00C71F31"/>
    <w:rsid w:val="00C72558"/>
    <w:rsid w:val="00C73D2E"/>
    <w:rsid w:val="00C74F04"/>
    <w:rsid w:val="00C75467"/>
    <w:rsid w:val="00C758A2"/>
    <w:rsid w:val="00C767C6"/>
    <w:rsid w:val="00C77956"/>
    <w:rsid w:val="00C77A66"/>
    <w:rsid w:val="00C77BCC"/>
    <w:rsid w:val="00C77FDB"/>
    <w:rsid w:val="00C8024E"/>
    <w:rsid w:val="00C804F9"/>
    <w:rsid w:val="00C81430"/>
    <w:rsid w:val="00C82363"/>
    <w:rsid w:val="00C82936"/>
    <w:rsid w:val="00C83841"/>
    <w:rsid w:val="00C83DB5"/>
    <w:rsid w:val="00C84658"/>
    <w:rsid w:val="00C84B34"/>
    <w:rsid w:val="00C84FCE"/>
    <w:rsid w:val="00C85279"/>
    <w:rsid w:val="00C85BC2"/>
    <w:rsid w:val="00C85D9F"/>
    <w:rsid w:val="00C861DC"/>
    <w:rsid w:val="00C8622C"/>
    <w:rsid w:val="00C863D4"/>
    <w:rsid w:val="00C86690"/>
    <w:rsid w:val="00C871DA"/>
    <w:rsid w:val="00C878C0"/>
    <w:rsid w:val="00C87D44"/>
    <w:rsid w:val="00C900DE"/>
    <w:rsid w:val="00C91128"/>
    <w:rsid w:val="00C918CF"/>
    <w:rsid w:val="00C92F85"/>
    <w:rsid w:val="00C93B65"/>
    <w:rsid w:val="00C940CD"/>
    <w:rsid w:val="00C9418D"/>
    <w:rsid w:val="00C94199"/>
    <w:rsid w:val="00C943D9"/>
    <w:rsid w:val="00C948C6"/>
    <w:rsid w:val="00C95842"/>
    <w:rsid w:val="00C95E9C"/>
    <w:rsid w:val="00C964CB"/>
    <w:rsid w:val="00C969F3"/>
    <w:rsid w:val="00C96CA7"/>
    <w:rsid w:val="00CA080D"/>
    <w:rsid w:val="00CA09CD"/>
    <w:rsid w:val="00CA0D34"/>
    <w:rsid w:val="00CA11F0"/>
    <w:rsid w:val="00CA1877"/>
    <w:rsid w:val="00CA2AD4"/>
    <w:rsid w:val="00CA433A"/>
    <w:rsid w:val="00CA4C13"/>
    <w:rsid w:val="00CA4E25"/>
    <w:rsid w:val="00CA4E77"/>
    <w:rsid w:val="00CA50DD"/>
    <w:rsid w:val="00CA54FD"/>
    <w:rsid w:val="00CA551F"/>
    <w:rsid w:val="00CA5716"/>
    <w:rsid w:val="00CA5902"/>
    <w:rsid w:val="00CA59D8"/>
    <w:rsid w:val="00CA73CC"/>
    <w:rsid w:val="00CA7481"/>
    <w:rsid w:val="00CA756D"/>
    <w:rsid w:val="00CA7C9B"/>
    <w:rsid w:val="00CB090A"/>
    <w:rsid w:val="00CB0E0C"/>
    <w:rsid w:val="00CB1484"/>
    <w:rsid w:val="00CB27BF"/>
    <w:rsid w:val="00CB30C1"/>
    <w:rsid w:val="00CB37D9"/>
    <w:rsid w:val="00CB3B86"/>
    <w:rsid w:val="00CB5065"/>
    <w:rsid w:val="00CB519A"/>
    <w:rsid w:val="00CB55FB"/>
    <w:rsid w:val="00CB56EC"/>
    <w:rsid w:val="00CB5779"/>
    <w:rsid w:val="00CB6055"/>
    <w:rsid w:val="00CB6556"/>
    <w:rsid w:val="00CB678E"/>
    <w:rsid w:val="00CB6D1B"/>
    <w:rsid w:val="00CB6F6D"/>
    <w:rsid w:val="00CB77E5"/>
    <w:rsid w:val="00CC0113"/>
    <w:rsid w:val="00CC140F"/>
    <w:rsid w:val="00CC1B27"/>
    <w:rsid w:val="00CC25C5"/>
    <w:rsid w:val="00CC266F"/>
    <w:rsid w:val="00CC3C7F"/>
    <w:rsid w:val="00CC42F1"/>
    <w:rsid w:val="00CC42F6"/>
    <w:rsid w:val="00CC5433"/>
    <w:rsid w:val="00CC6981"/>
    <w:rsid w:val="00CC6B0F"/>
    <w:rsid w:val="00CC7542"/>
    <w:rsid w:val="00CC75ED"/>
    <w:rsid w:val="00CD0A98"/>
    <w:rsid w:val="00CD0C85"/>
    <w:rsid w:val="00CD0D58"/>
    <w:rsid w:val="00CD11C2"/>
    <w:rsid w:val="00CD13F2"/>
    <w:rsid w:val="00CD1946"/>
    <w:rsid w:val="00CD196A"/>
    <w:rsid w:val="00CD20E3"/>
    <w:rsid w:val="00CD213B"/>
    <w:rsid w:val="00CD287D"/>
    <w:rsid w:val="00CD2E1B"/>
    <w:rsid w:val="00CD3B3C"/>
    <w:rsid w:val="00CD3E69"/>
    <w:rsid w:val="00CD483D"/>
    <w:rsid w:val="00CD4A34"/>
    <w:rsid w:val="00CD5311"/>
    <w:rsid w:val="00CD562E"/>
    <w:rsid w:val="00CD5689"/>
    <w:rsid w:val="00CD59E1"/>
    <w:rsid w:val="00CD5E07"/>
    <w:rsid w:val="00CD6720"/>
    <w:rsid w:val="00CD6762"/>
    <w:rsid w:val="00CD6B76"/>
    <w:rsid w:val="00CD71E3"/>
    <w:rsid w:val="00CE0B5A"/>
    <w:rsid w:val="00CE153A"/>
    <w:rsid w:val="00CE186C"/>
    <w:rsid w:val="00CE291D"/>
    <w:rsid w:val="00CE2EA1"/>
    <w:rsid w:val="00CE391E"/>
    <w:rsid w:val="00CE57EB"/>
    <w:rsid w:val="00CE5A34"/>
    <w:rsid w:val="00CE5F1A"/>
    <w:rsid w:val="00CE6449"/>
    <w:rsid w:val="00CE6CFB"/>
    <w:rsid w:val="00CE70EC"/>
    <w:rsid w:val="00CE7AB3"/>
    <w:rsid w:val="00CE7D82"/>
    <w:rsid w:val="00CF048B"/>
    <w:rsid w:val="00CF0FEC"/>
    <w:rsid w:val="00CF187F"/>
    <w:rsid w:val="00CF1F49"/>
    <w:rsid w:val="00CF24B8"/>
    <w:rsid w:val="00CF258C"/>
    <w:rsid w:val="00CF292E"/>
    <w:rsid w:val="00CF2DCD"/>
    <w:rsid w:val="00CF2F2F"/>
    <w:rsid w:val="00CF375A"/>
    <w:rsid w:val="00CF37B0"/>
    <w:rsid w:val="00CF3BAF"/>
    <w:rsid w:val="00CF475D"/>
    <w:rsid w:val="00CF4958"/>
    <w:rsid w:val="00CF49DF"/>
    <w:rsid w:val="00CF624F"/>
    <w:rsid w:val="00CF657A"/>
    <w:rsid w:val="00CF7A88"/>
    <w:rsid w:val="00CF7C67"/>
    <w:rsid w:val="00D0013C"/>
    <w:rsid w:val="00D001E4"/>
    <w:rsid w:val="00D022E3"/>
    <w:rsid w:val="00D03354"/>
    <w:rsid w:val="00D03651"/>
    <w:rsid w:val="00D0384B"/>
    <w:rsid w:val="00D03906"/>
    <w:rsid w:val="00D03B75"/>
    <w:rsid w:val="00D03D00"/>
    <w:rsid w:val="00D03FC3"/>
    <w:rsid w:val="00D04059"/>
    <w:rsid w:val="00D049E2"/>
    <w:rsid w:val="00D05643"/>
    <w:rsid w:val="00D05795"/>
    <w:rsid w:val="00D05A8F"/>
    <w:rsid w:val="00D060AC"/>
    <w:rsid w:val="00D06408"/>
    <w:rsid w:val="00D06965"/>
    <w:rsid w:val="00D074A4"/>
    <w:rsid w:val="00D074CA"/>
    <w:rsid w:val="00D075C8"/>
    <w:rsid w:val="00D07733"/>
    <w:rsid w:val="00D07842"/>
    <w:rsid w:val="00D10560"/>
    <w:rsid w:val="00D10CA1"/>
    <w:rsid w:val="00D10FDD"/>
    <w:rsid w:val="00D110F4"/>
    <w:rsid w:val="00D1125C"/>
    <w:rsid w:val="00D1155A"/>
    <w:rsid w:val="00D11773"/>
    <w:rsid w:val="00D12943"/>
    <w:rsid w:val="00D12E33"/>
    <w:rsid w:val="00D1301B"/>
    <w:rsid w:val="00D13257"/>
    <w:rsid w:val="00D132F0"/>
    <w:rsid w:val="00D13EA9"/>
    <w:rsid w:val="00D13FC9"/>
    <w:rsid w:val="00D1449C"/>
    <w:rsid w:val="00D145E6"/>
    <w:rsid w:val="00D146C5"/>
    <w:rsid w:val="00D14B0B"/>
    <w:rsid w:val="00D1572D"/>
    <w:rsid w:val="00D15918"/>
    <w:rsid w:val="00D15938"/>
    <w:rsid w:val="00D17150"/>
    <w:rsid w:val="00D20592"/>
    <w:rsid w:val="00D20BB1"/>
    <w:rsid w:val="00D20EE1"/>
    <w:rsid w:val="00D21070"/>
    <w:rsid w:val="00D21FE3"/>
    <w:rsid w:val="00D22437"/>
    <w:rsid w:val="00D22539"/>
    <w:rsid w:val="00D22AC0"/>
    <w:rsid w:val="00D23356"/>
    <w:rsid w:val="00D23996"/>
    <w:rsid w:val="00D23D96"/>
    <w:rsid w:val="00D24333"/>
    <w:rsid w:val="00D243D6"/>
    <w:rsid w:val="00D24EDB"/>
    <w:rsid w:val="00D252D1"/>
    <w:rsid w:val="00D258A0"/>
    <w:rsid w:val="00D25B64"/>
    <w:rsid w:val="00D25FFE"/>
    <w:rsid w:val="00D2602B"/>
    <w:rsid w:val="00D2638C"/>
    <w:rsid w:val="00D2715A"/>
    <w:rsid w:val="00D302FF"/>
    <w:rsid w:val="00D308CB"/>
    <w:rsid w:val="00D31337"/>
    <w:rsid w:val="00D31FB3"/>
    <w:rsid w:val="00D32D56"/>
    <w:rsid w:val="00D33559"/>
    <w:rsid w:val="00D33587"/>
    <w:rsid w:val="00D33CAA"/>
    <w:rsid w:val="00D33D40"/>
    <w:rsid w:val="00D34261"/>
    <w:rsid w:val="00D342A4"/>
    <w:rsid w:val="00D34547"/>
    <w:rsid w:val="00D34CA6"/>
    <w:rsid w:val="00D34DEE"/>
    <w:rsid w:val="00D356A3"/>
    <w:rsid w:val="00D35F08"/>
    <w:rsid w:val="00D3609E"/>
    <w:rsid w:val="00D361CB"/>
    <w:rsid w:val="00D364B5"/>
    <w:rsid w:val="00D365E1"/>
    <w:rsid w:val="00D36D2C"/>
    <w:rsid w:val="00D36EE2"/>
    <w:rsid w:val="00D36FF3"/>
    <w:rsid w:val="00D409B1"/>
    <w:rsid w:val="00D40B5F"/>
    <w:rsid w:val="00D410F7"/>
    <w:rsid w:val="00D41309"/>
    <w:rsid w:val="00D41905"/>
    <w:rsid w:val="00D42587"/>
    <w:rsid w:val="00D428DD"/>
    <w:rsid w:val="00D43FCA"/>
    <w:rsid w:val="00D441B7"/>
    <w:rsid w:val="00D447C7"/>
    <w:rsid w:val="00D44EDD"/>
    <w:rsid w:val="00D44EF3"/>
    <w:rsid w:val="00D45097"/>
    <w:rsid w:val="00D457F5"/>
    <w:rsid w:val="00D45E28"/>
    <w:rsid w:val="00D46FA7"/>
    <w:rsid w:val="00D475FE"/>
    <w:rsid w:val="00D47C98"/>
    <w:rsid w:val="00D501AF"/>
    <w:rsid w:val="00D504B3"/>
    <w:rsid w:val="00D50C1D"/>
    <w:rsid w:val="00D50DE6"/>
    <w:rsid w:val="00D50F03"/>
    <w:rsid w:val="00D5156D"/>
    <w:rsid w:val="00D51B8B"/>
    <w:rsid w:val="00D51BAF"/>
    <w:rsid w:val="00D529AF"/>
    <w:rsid w:val="00D52DAA"/>
    <w:rsid w:val="00D52E6E"/>
    <w:rsid w:val="00D536BF"/>
    <w:rsid w:val="00D544C1"/>
    <w:rsid w:val="00D54B92"/>
    <w:rsid w:val="00D55606"/>
    <w:rsid w:val="00D55C38"/>
    <w:rsid w:val="00D55C90"/>
    <w:rsid w:val="00D5675F"/>
    <w:rsid w:val="00D56A84"/>
    <w:rsid w:val="00D56C0A"/>
    <w:rsid w:val="00D56DFF"/>
    <w:rsid w:val="00D57589"/>
    <w:rsid w:val="00D57AD6"/>
    <w:rsid w:val="00D60D00"/>
    <w:rsid w:val="00D60F98"/>
    <w:rsid w:val="00D610D2"/>
    <w:rsid w:val="00D61787"/>
    <w:rsid w:val="00D61813"/>
    <w:rsid w:val="00D62808"/>
    <w:rsid w:val="00D62FBC"/>
    <w:rsid w:val="00D6373F"/>
    <w:rsid w:val="00D63894"/>
    <w:rsid w:val="00D63EFC"/>
    <w:rsid w:val="00D64263"/>
    <w:rsid w:val="00D648A7"/>
    <w:rsid w:val="00D64B81"/>
    <w:rsid w:val="00D64F6F"/>
    <w:rsid w:val="00D65947"/>
    <w:rsid w:val="00D65C47"/>
    <w:rsid w:val="00D65D6A"/>
    <w:rsid w:val="00D667E0"/>
    <w:rsid w:val="00D66D07"/>
    <w:rsid w:val="00D700F2"/>
    <w:rsid w:val="00D7091A"/>
    <w:rsid w:val="00D71546"/>
    <w:rsid w:val="00D7188D"/>
    <w:rsid w:val="00D720B9"/>
    <w:rsid w:val="00D72C53"/>
    <w:rsid w:val="00D7321D"/>
    <w:rsid w:val="00D738A6"/>
    <w:rsid w:val="00D73BCC"/>
    <w:rsid w:val="00D74244"/>
    <w:rsid w:val="00D742D8"/>
    <w:rsid w:val="00D74A09"/>
    <w:rsid w:val="00D74A9B"/>
    <w:rsid w:val="00D74CB2"/>
    <w:rsid w:val="00D75066"/>
    <w:rsid w:val="00D75153"/>
    <w:rsid w:val="00D75354"/>
    <w:rsid w:val="00D75C0F"/>
    <w:rsid w:val="00D75E0D"/>
    <w:rsid w:val="00D760EA"/>
    <w:rsid w:val="00D771DF"/>
    <w:rsid w:val="00D773B9"/>
    <w:rsid w:val="00D774EA"/>
    <w:rsid w:val="00D7758B"/>
    <w:rsid w:val="00D77641"/>
    <w:rsid w:val="00D776C9"/>
    <w:rsid w:val="00D7794F"/>
    <w:rsid w:val="00D77B0E"/>
    <w:rsid w:val="00D80635"/>
    <w:rsid w:val="00D80803"/>
    <w:rsid w:val="00D80F6C"/>
    <w:rsid w:val="00D8180E"/>
    <w:rsid w:val="00D83482"/>
    <w:rsid w:val="00D83627"/>
    <w:rsid w:val="00D83CCD"/>
    <w:rsid w:val="00D84539"/>
    <w:rsid w:val="00D8506A"/>
    <w:rsid w:val="00D85CAC"/>
    <w:rsid w:val="00D85DB7"/>
    <w:rsid w:val="00D8647B"/>
    <w:rsid w:val="00D8691A"/>
    <w:rsid w:val="00D87887"/>
    <w:rsid w:val="00D87B41"/>
    <w:rsid w:val="00D905DC"/>
    <w:rsid w:val="00D907B4"/>
    <w:rsid w:val="00D909BC"/>
    <w:rsid w:val="00D91372"/>
    <w:rsid w:val="00D915E1"/>
    <w:rsid w:val="00D91695"/>
    <w:rsid w:val="00D91CA6"/>
    <w:rsid w:val="00D91D0F"/>
    <w:rsid w:val="00D92FE7"/>
    <w:rsid w:val="00D93C28"/>
    <w:rsid w:val="00D94141"/>
    <w:rsid w:val="00D94314"/>
    <w:rsid w:val="00D948FC"/>
    <w:rsid w:val="00D94AB4"/>
    <w:rsid w:val="00D94BFC"/>
    <w:rsid w:val="00D95281"/>
    <w:rsid w:val="00D9542E"/>
    <w:rsid w:val="00D96268"/>
    <w:rsid w:val="00D9677B"/>
    <w:rsid w:val="00D973A8"/>
    <w:rsid w:val="00DA012D"/>
    <w:rsid w:val="00DA0301"/>
    <w:rsid w:val="00DA0652"/>
    <w:rsid w:val="00DA08EF"/>
    <w:rsid w:val="00DA1C5C"/>
    <w:rsid w:val="00DA2089"/>
    <w:rsid w:val="00DA231F"/>
    <w:rsid w:val="00DA2449"/>
    <w:rsid w:val="00DA256A"/>
    <w:rsid w:val="00DA2828"/>
    <w:rsid w:val="00DA291C"/>
    <w:rsid w:val="00DA2B8C"/>
    <w:rsid w:val="00DA2C9E"/>
    <w:rsid w:val="00DA2CEF"/>
    <w:rsid w:val="00DA2D3A"/>
    <w:rsid w:val="00DA31D5"/>
    <w:rsid w:val="00DA3ADE"/>
    <w:rsid w:val="00DA3B16"/>
    <w:rsid w:val="00DA41BB"/>
    <w:rsid w:val="00DA5F4E"/>
    <w:rsid w:val="00DA5FDB"/>
    <w:rsid w:val="00DA6178"/>
    <w:rsid w:val="00DA64B8"/>
    <w:rsid w:val="00DA71FF"/>
    <w:rsid w:val="00DA7CC2"/>
    <w:rsid w:val="00DB083B"/>
    <w:rsid w:val="00DB0BD1"/>
    <w:rsid w:val="00DB0E1B"/>
    <w:rsid w:val="00DB0E46"/>
    <w:rsid w:val="00DB127D"/>
    <w:rsid w:val="00DB1423"/>
    <w:rsid w:val="00DB1425"/>
    <w:rsid w:val="00DB23C0"/>
    <w:rsid w:val="00DB2C3B"/>
    <w:rsid w:val="00DB3325"/>
    <w:rsid w:val="00DB3C52"/>
    <w:rsid w:val="00DB41F4"/>
    <w:rsid w:val="00DB4C7C"/>
    <w:rsid w:val="00DB5757"/>
    <w:rsid w:val="00DB5A45"/>
    <w:rsid w:val="00DB5BC9"/>
    <w:rsid w:val="00DB60DD"/>
    <w:rsid w:val="00DB60FD"/>
    <w:rsid w:val="00DB6687"/>
    <w:rsid w:val="00DB6A7E"/>
    <w:rsid w:val="00DB7F88"/>
    <w:rsid w:val="00DC0309"/>
    <w:rsid w:val="00DC0A9F"/>
    <w:rsid w:val="00DC149A"/>
    <w:rsid w:val="00DC14CD"/>
    <w:rsid w:val="00DC22E3"/>
    <w:rsid w:val="00DC2F58"/>
    <w:rsid w:val="00DC3BE8"/>
    <w:rsid w:val="00DC40DB"/>
    <w:rsid w:val="00DC47B1"/>
    <w:rsid w:val="00DC578B"/>
    <w:rsid w:val="00DC61FD"/>
    <w:rsid w:val="00DC659E"/>
    <w:rsid w:val="00DC6697"/>
    <w:rsid w:val="00DC7072"/>
    <w:rsid w:val="00DD076D"/>
    <w:rsid w:val="00DD077A"/>
    <w:rsid w:val="00DD09CB"/>
    <w:rsid w:val="00DD0DB0"/>
    <w:rsid w:val="00DD0DE2"/>
    <w:rsid w:val="00DD0F65"/>
    <w:rsid w:val="00DD136B"/>
    <w:rsid w:val="00DD1465"/>
    <w:rsid w:val="00DD1685"/>
    <w:rsid w:val="00DD1695"/>
    <w:rsid w:val="00DD1A44"/>
    <w:rsid w:val="00DD1D65"/>
    <w:rsid w:val="00DD2420"/>
    <w:rsid w:val="00DD306E"/>
    <w:rsid w:val="00DD30C4"/>
    <w:rsid w:val="00DD3190"/>
    <w:rsid w:val="00DD35D4"/>
    <w:rsid w:val="00DD3B40"/>
    <w:rsid w:val="00DD3C14"/>
    <w:rsid w:val="00DD4CC0"/>
    <w:rsid w:val="00DD4DF0"/>
    <w:rsid w:val="00DD5977"/>
    <w:rsid w:val="00DD5B4C"/>
    <w:rsid w:val="00DD634D"/>
    <w:rsid w:val="00DD677A"/>
    <w:rsid w:val="00DD679E"/>
    <w:rsid w:val="00DE0181"/>
    <w:rsid w:val="00DE0ABD"/>
    <w:rsid w:val="00DE0E16"/>
    <w:rsid w:val="00DE0E61"/>
    <w:rsid w:val="00DE19E3"/>
    <w:rsid w:val="00DE38DC"/>
    <w:rsid w:val="00DE48DE"/>
    <w:rsid w:val="00DE4DDB"/>
    <w:rsid w:val="00DE562D"/>
    <w:rsid w:val="00DE5983"/>
    <w:rsid w:val="00DE6357"/>
    <w:rsid w:val="00DE6500"/>
    <w:rsid w:val="00DE65FD"/>
    <w:rsid w:val="00DE79F8"/>
    <w:rsid w:val="00DE7CBE"/>
    <w:rsid w:val="00DE7D20"/>
    <w:rsid w:val="00DF01ED"/>
    <w:rsid w:val="00DF0A41"/>
    <w:rsid w:val="00DF0CCB"/>
    <w:rsid w:val="00DF0CE8"/>
    <w:rsid w:val="00DF0D12"/>
    <w:rsid w:val="00DF1487"/>
    <w:rsid w:val="00DF15D0"/>
    <w:rsid w:val="00DF16B1"/>
    <w:rsid w:val="00DF1740"/>
    <w:rsid w:val="00DF204F"/>
    <w:rsid w:val="00DF2857"/>
    <w:rsid w:val="00DF39D3"/>
    <w:rsid w:val="00DF3FF3"/>
    <w:rsid w:val="00DF404F"/>
    <w:rsid w:val="00DF455C"/>
    <w:rsid w:val="00DF47DA"/>
    <w:rsid w:val="00DF4BE8"/>
    <w:rsid w:val="00DF513F"/>
    <w:rsid w:val="00DF637B"/>
    <w:rsid w:val="00DF7778"/>
    <w:rsid w:val="00DF790E"/>
    <w:rsid w:val="00DF79A3"/>
    <w:rsid w:val="00DF7C77"/>
    <w:rsid w:val="00E0003B"/>
    <w:rsid w:val="00E011BD"/>
    <w:rsid w:val="00E01A56"/>
    <w:rsid w:val="00E01C30"/>
    <w:rsid w:val="00E01F60"/>
    <w:rsid w:val="00E023AC"/>
    <w:rsid w:val="00E02438"/>
    <w:rsid w:val="00E026E7"/>
    <w:rsid w:val="00E02C50"/>
    <w:rsid w:val="00E03F57"/>
    <w:rsid w:val="00E03FF8"/>
    <w:rsid w:val="00E05240"/>
    <w:rsid w:val="00E0582B"/>
    <w:rsid w:val="00E06651"/>
    <w:rsid w:val="00E0719C"/>
    <w:rsid w:val="00E07255"/>
    <w:rsid w:val="00E072BD"/>
    <w:rsid w:val="00E072E3"/>
    <w:rsid w:val="00E07F76"/>
    <w:rsid w:val="00E07FF1"/>
    <w:rsid w:val="00E1039E"/>
    <w:rsid w:val="00E103B9"/>
    <w:rsid w:val="00E116EB"/>
    <w:rsid w:val="00E1172D"/>
    <w:rsid w:val="00E11885"/>
    <w:rsid w:val="00E11C90"/>
    <w:rsid w:val="00E11CD9"/>
    <w:rsid w:val="00E12C96"/>
    <w:rsid w:val="00E1436E"/>
    <w:rsid w:val="00E144AA"/>
    <w:rsid w:val="00E1556F"/>
    <w:rsid w:val="00E16821"/>
    <w:rsid w:val="00E16F5B"/>
    <w:rsid w:val="00E1767C"/>
    <w:rsid w:val="00E17B9E"/>
    <w:rsid w:val="00E17DA4"/>
    <w:rsid w:val="00E17E4E"/>
    <w:rsid w:val="00E20339"/>
    <w:rsid w:val="00E20D26"/>
    <w:rsid w:val="00E21538"/>
    <w:rsid w:val="00E21592"/>
    <w:rsid w:val="00E226F7"/>
    <w:rsid w:val="00E22DF2"/>
    <w:rsid w:val="00E23243"/>
    <w:rsid w:val="00E23A18"/>
    <w:rsid w:val="00E243BF"/>
    <w:rsid w:val="00E243F4"/>
    <w:rsid w:val="00E2476F"/>
    <w:rsid w:val="00E24B5B"/>
    <w:rsid w:val="00E24F97"/>
    <w:rsid w:val="00E261D6"/>
    <w:rsid w:val="00E26F99"/>
    <w:rsid w:val="00E27243"/>
    <w:rsid w:val="00E27356"/>
    <w:rsid w:val="00E27D45"/>
    <w:rsid w:val="00E32293"/>
    <w:rsid w:val="00E32B69"/>
    <w:rsid w:val="00E32C48"/>
    <w:rsid w:val="00E347DE"/>
    <w:rsid w:val="00E347E5"/>
    <w:rsid w:val="00E349CA"/>
    <w:rsid w:val="00E34D78"/>
    <w:rsid w:val="00E358C5"/>
    <w:rsid w:val="00E358FC"/>
    <w:rsid w:val="00E3614F"/>
    <w:rsid w:val="00E37789"/>
    <w:rsid w:val="00E37D02"/>
    <w:rsid w:val="00E37E3D"/>
    <w:rsid w:val="00E409F3"/>
    <w:rsid w:val="00E40B9F"/>
    <w:rsid w:val="00E40BFD"/>
    <w:rsid w:val="00E41008"/>
    <w:rsid w:val="00E4134A"/>
    <w:rsid w:val="00E41979"/>
    <w:rsid w:val="00E4197E"/>
    <w:rsid w:val="00E42B70"/>
    <w:rsid w:val="00E42B71"/>
    <w:rsid w:val="00E43C2F"/>
    <w:rsid w:val="00E44558"/>
    <w:rsid w:val="00E46674"/>
    <w:rsid w:val="00E471BE"/>
    <w:rsid w:val="00E471D8"/>
    <w:rsid w:val="00E4720D"/>
    <w:rsid w:val="00E473D1"/>
    <w:rsid w:val="00E477F0"/>
    <w:rsid w:val="00E510AA"/>
    <w:rsid w:val="00E51B5F"/>
    <w:rsid w:val="00E51C48"/>
    <w:rsid w:val="00E528E1"/>
    <w:rsid w:val="00E531C7"/>
    <w:rsid w:val="00E535AF"/>
    <w:rsid w:val="00E5368B"/>
    <w:rsid w:val="00E53C46"/>
    <w:rsid w:val="00E54B49"/>
    <w:rsid w:val="00E55102"/>
    <w:rsid w:val="00E551D2"/>
    <w:rsid w:val="00E55319"/>
    <w:rsid w:val="00E553A4"/>
    <w:rsid w:val="00E55C14"/>
    <w:rsid w:val="00E55C76"/>
    <w:rsid w:val="00E560B0"/>
    <w:rsid w:val="00E5631B"/>
    <w:rsid w:val="00E56D6A"/>
    <w:rsid w:val="00E57929"/>
    <w:rsid w:val="00E57EA6"/>
    <w:rsid w:val="00E61084"/>
    <w:rsid w:val="00E6140B"/>
    <w:rsid w:val="00E614A5"/>
    <w:rsid w:val="00E618D6"/>
    <w:rsid w:val="00E620BA"/>
    <w:rsid w:val="00E6261C"/>
    <w:rsid w:val="00E6270E"/>
    <w:rsid w:val="00E63A0E"/>
    <w:rsid w:val="00E63A5D"/>
    <w:rsid w:val="00E64DF3"/>
    <w:rsid w:val="00E64E9A"/>
    <w:rsid w:val="00E65448"/>
    <w:rsid w:val="00E6593C"/>
    <w:rsid w:val="00E65DBF"/>
    <w:rsid w:val="00E6688D"/>
    <w:rsid w:val="00E670B3"/>
    <w:rsid w:val="00E670F4"/>
    <w:rsid w:val="00E67137"/>
    <w:rsid w:val="00E6769C"/>
    <w:rsid w:val="00E70784"/>
    <w:rsid w:val="00E70AB8"/>
    <w:rsid w:val="00E70F6D"/>
    <w:rsid w:val="00E71329"/>
    <w:rsid w:val="00E7295F"/>
    <w:rsid w:val="00E72A4C"/>
    <w:rsid w:val="00E736A6"/>
    <w:rsid w:val="00E73D78"/>
    <w:rsid w:val="00E73E41"/>
    <w:rsid w:val="00E74480"/>
    <w:rsid w:val="00E75835"/>
    <w:rsid w:val="00E75C31"/>
    <w:rsid w:val="00E769FC"/>
    <w:rsid w:val="00E76F37"/>
    <w:rsid w:val="00E770FF"/>
    <w:rsid w:val="00E771AF"/>
    <w:rsid w:val="00E77839"/>
    <w:rsid w:val="00E80686"/>
    <w:rsid w:val="00E80ECB"/>
    <w:rsid w:val="00E822D8"/>
    <w:rsid w:val="00E828B4"/>
    <w:rsid w:val="00E82901"/>
    <w:rsid w:val="00E838EB"/>
    <w:rsid w:val="00E83A82"/>
    <w:rsid w:val="00E83BB7"/>
    <w:rsid w:val="00E84CA3"/>
    <w:rsid w:val="00E84DCF"/>
    <w:rsid w:val="00E85C5B"/>
    <w:rsid w:val="00E85D44"/>
    <w:rsid w:val="00E861EF"/>
    <w:rsid w:val="00E87523"/>
    <w:rsid w:val="00E902D1"/>
    <w:rsid w:val="00E9388D"/>
    <w:rsid w:val="00E94098"/>
    <w:rsid w:val="00E95720"/>
    <w:rsid w:val="00E95951"/>
    <w:rsid w:val="00E95A77"/>
    <w:rsid w:val="00E9663B"/>
    <w:rsid w:val="00E96EF3"/>
    <w:rsid w:val="00EA04A5"/>
    <w:rsid w:val="00EA050E"/>
    <w:rsid w:val="00EA0B69"/>
    <w:rsid w:val="00EA1198"/>
    <w:rsid w:val="00EA1510"/>
    <w:rsid w:val="00EA1595"/>
    <w:rsid w:val="00EA1700"/>
    <w:rsid w:val="00EA20B6"/>
    <w:rsid w:val="00EA2920"/>
    <w:rsid w:val="00EA299F"/>
    <w:rsid w:val="00EA38FF"/>
    <w:rsid w:val="00EA3C63"/>
    <w:rsid w:val="00EA3D64"/>
    <w:rsid w:val="00EA420F"/>
    <w:rsid w:val="00EA46C6"/>
    <w:rsid w:val="00EA4971"/>
    <w:rsid w:val="00EA4BBC"/>
    <w:rsid w:val="00EA764D"/>
    <w:rsid w:val="00EA7697"/>
    <w:rsid w:val="00EA7B09"/>
    <w:rsid w:val="00EA7C77"/>
    <w:rsid w:val="00EA7F85"/>
    <w:rsid w:val="00EB15C2"/>
    <w:rsid w:val="00EB1EBD"/>
    <w:rsid w:val="00EB318F"/>
    <w:rsid w:val="00EB340B"/>
    <w:rsid w:val="00EB36EB"/>
    <w:rsid w:val="00EB4A80"/>
    <w:rsid w:val="00EB4DED"/>
    <w:rsid w:val="00EB580F"/>
    <w:rsid w:val="00EB6B62"/>
    <w:rsid w:val="00EB7233"/>
    <w:rsid w:val="00EC03C0"/>
    <w:rsid w:val="00EC0C18"/>
    <w:rsid w:val="00EC1143"/>
    <w:rsid w:val="00EC1B06"/>
    <w:rsid w:val="00EC1B9C"/>
    <w:rsid w:val="00EC26A9"/>
    <w:rsid w:val="00EC34D4"/>
    <w:rsid w:val="00EC3812"/>
    <w:rsid w:val="00EC3B0B"/>
    <w:rsid w:val="00EC3D62"/>
    <w:rsid w:val="00EC41FB"/>
    <w:rsid w:val="00EC46FE"/>
    <w:rsid w:val="00EC5020"/>
    <w:rsid w:val="00EC53E0"/>
    <w:rsid w:val="00EC5414"/>
    <w:rsid w:val="00EC5A7F"/>
    <w:rsid w:val="00EC5C58"/>
    <w:rsid w:val="00EC632A"/>
    <w:rsid w:val="00EC64B3"/>
    <w:rsid w:val="00EC660E"/>
    <w:rsid w:val="00EC6C03"/>
    <w:rsid w:val="00EC6D3C"/>
    <w:rsid w:val="00EC7BB4"/>
    <w:rsid w:val="00ED108F"/>
    <w:rsid w:val="00ED1C2F"/>
    <w:rsid w:val="00ED20B0"/>
    <w:rsid w:val="00ED244E"/>
    <w:rsid w:val="00ED2C39"/>
    <w:rsid w:val="00ED309B"/>
    <w:rsid w:val="00ED32E5"/>
    <w:rsid w:val="00ED39E4"/>
    <w:rsid w:val="00ED39F7"/>
    <w:rsid w:val="00ED3CC3"/>
    <w:rsid w:val="00ED3CE1"/>
    <w:rsid w:val="00ED3CF6"/>
    <w:rsid w:val="00ED3DC9"/>
    <w:rsid w:val="00ED3E7D"/>
    <w:rsid w:val="00ED4061"/>
    <w:rsid w:val="00ED436C"/>
    <w:rsid w:val="00ED4D13"/>
    <w:rsid w:val="00ED5CB5"/>
    <w:rsid w:val="00ED6293"/>
    <w:rsid w:val="00ED6552"/>
    <w:rsid w:val="00ED67CE"/>
    <w:rsid w:val="00ED6A83"/>
    <w:rsid w:val="00ED6CA9"/>
    <w:rsid w:val="00ED6FBE"/>
    <w:rsid w:val="00ED70ED"/>
    <w:rsid w:val="00ED7EBC"/>
    <w:rsid w:val="00EE03A3"/>
    <w:rsid w:val="00EE03B8"/>
    <w:rsid w:val="00EE0FD7"/>
    <w:rsid w:val="00EE1380"/>
    <w:rsid w:val="00EE15FF"/>
    <w:rsid w:val="00EE1C70"/>
    <w:rsid w:val="00EE2F03"/>
    <w:rsid w:val="00EE2F42"/>
    <w:rsid w:val="00EE3089"/>
    <w:rsid w:val="00EE3241"/>
    <w:rsid w:val="00EE33A5"/>
    <w:rsid w:val="00EE353E"/>
    <w:rsid w:val="00EE35F5"/>
    <w:rsid w:val="00EE3EC4"/>
    <w:rsid w:val="00EE411B"/>
    <w:rsid w:val="00EE43D4"/>
    <w:rsid w:val="00EE4749"/>
    <w:rsid w:val="00EE4876"/>
    <w:rsid w:val="00EE497D"/>
    <w:rsid w:val="00EE5FDC"/>
    <w:rsid w:val="00EE63FC"/>
    <w:rsid w:val="00EE72F1"/>
    <w:rsid w:val="00EE75CE"/>
    <w:rsid w:val="00EF08EB"/>
    <w:rsid w:val="00EF0A45"/>
    <w:rsid w:val="00EF14FC"/>
    <w:rsid w:val="00EF16A5"/>
    <w:rsid w:val="00EF18D3"/>
    <w:rsid w:val="00EF2644"/>
    <w:rsid w:val="00EF28BB"/>
    <w:rsid w:val="00EF3257"/>
    <w:rsid w:val="00EF348D"/>
    <w:rsid w:val="00EF3682"/>
    <w:rsid w:val="00EF40B8"/>
    <w:rsid w:val="00EF4D98"/>
    <w:rsid w:val="00EF5B8E"/>
    <w:rsid w:val="00EF6251"/>
    <w:rsid w:val="00EF6933"/>
    <w:rsid w:val="00EF6C4E"/>
    <w:rsid w:val="00EF6C8B"/>
    <w:rsid w:val="00F0003E"/>
    <w:rsid w:val="00F01EEF"/>
    <w:rsid w:val="00F03929"/>
    <w:rsid w:val="00F03BC3"/>
    <w:rsid w:val="00F04306"/>
    <w:rsid w:val="00F05A12"/>
    <w:rsid w:val="00F05A29"/>
    <w:rsid w:val="00F05D9B"/>
    <w:rsid w:val="00F06694"/>
    <w:rsid w:val="00F066D9"/>
    <w:rsid w:val="00F0794C"/>
    <w:rsid w:val="00F100DF"/>
    <w:rsid w:val="00F10420"/>
    <w:rsid w:val="00F11108"/>
    <w:rsid w:val="00F11284"/>
    <w:rsid w:val="00F113EE"/>
    <w:rsid w:val="00F1336E"/>
    <w:rsid w:val="00F135B6"/>
    <w:rsid w:val="00F139A9"/>
    <w:rsid w:val="00F13E35"/>
    <w:rsid w:val="00F1473C"/>
    <w:rsid w:val="00F1502E"/>
    <w:rsid w:val="00F15117"/>
    <w:rsid w:val="00F15676"/>
    <w:rsid w:val="00F15B51"/>
    <w:rsid w:val="00F1608D"/>
    <w:rsid w:val="00F16091"/>
    <w:rsid w:val="00F16288"/>
    <w:rsid w:val="00F1637C"/>
    <w:rsid w:val="00F164EF"/>
    <w:rsid w:val="00F168DA"/>
    <w:rsid w:val="00F170E8"/>
    <w:rsid w:val="00F17159"/>
    <w:rsid w:val="00F171FC"/>
    <w:rsid w:val="00F17A66"/>
    <w:rsid w:val="00F17BAD"/>
    <w:rsid w:val="00F17D7D"/>
    <w:rsid w:val="00F204F0"/>
    <w:rsid w:val="00F20D39"/>
    <w:rsid w:val="00F218B3"/>
    <w:rsid w:val="00F2293A"/>
    <w:rsid w:val="00F2294C"/>
    <w:rsid w:val="00F229FE"/>
    <w:rsid w:val="00F22B95"/>
    <w:rsid w:val="00F22D71"/>
    <w:rsid w:val="00F231EF"/>
    <w:rsid w:val="00F23663"/>
    <w:rsid w:val="00F2374E"/>
    <w:rsid w:val="00F23987"/>
    <w:rsid w:val="00F24242"/>
    <w:rsid w:val="00F24C42"/>
    <w:rsid w:val="00F24F95"/>
    <w:rsid w:val="00F25E1D"/>
    <w:rsid w:val="00F27906"/>
    <w:rsid w:val="00F27A9F"/>
    <w:rsid w:val="00F3067D"/>
    <w:rsid w:val="00F313F7"/>
    <w:rsid w:val="00F3153C"/>
    <w:rsid w:val="00F33761"/>
    <w:rsid w:val="00F341AD"/>
    <w:rsid w:val="00F3491D"/>
    <w:rsid w:val="00F3522C"/>
    <w:rsid w:val="00F353A6"/>
    <w:rsid w:val="00F360E5"/>
    <w:rsid w:val="00F36180"/>
    <w:rsid w:val="00F368DA"/>
    <w:rsid w:val="00F407F8"/>
    <w:rsid w:val="00F410C8"/>
    <w:rsid w:val="00F419EB"/>
    <w:rsid w:val="00F4216F"/>
    <w:rsid w:val="00F4297E"/>
    <w:rsid w:val="00F4313D"/>
    <w:rsid w:val="00F436B6"/>
    <w:rsid w:val="00F43BC0"/>
    <w:rsid w:val="00F4483C"/>
    <w:rsid w:val="00F44A09"/>
    <w:rsid w:val="00F44D6F"/>
    <w:rsid w:val="00F4519F"/>
    <w:rsid w:val="00F45BDC"/>
    <w:rsid w:val="00F46200"/>
    <w:rsid w:val="00F468F5"/>
    <w:rsid w:val="00F46E99"/>
    <w:rsid w:val="00F475E5"/>
    <w:rsid w:val="00F47A36"/>
    <w:rsid w:val="00F50EE3"/>
    <w:rsid w:val="00F51105"/>
    <w:rsid w:val="00F5166E"/>
    <w:rsid w:val="00F51AE7"/>
    <w:rsid w:val="00F52B1D"/>
    <w:rsid w:val="00F52CE6"/>
    <w:rsid w:val="00F530DF"/>
    <w:rsid w:val="00F534AB"/>
    <w:rsid w:val="00F53A9E"/>
    <w:rsid w:val="00F54065"/>
    <w:rsid w:val="00F54CC5"/>
    <w:rsid w:val="00F56111"/>
    <w:rsid w:val="00F56238"/>
    <w:rsid w:val="00F56605"/>
    <w:rsid w:val="00F56EAA"/>
    <w:rsid w:val="00F57246"/>
    <w:rsid w:val="00F57C73"/>
    <w:rsid w:val="00F60384"/>
    <w:rsid w:val="00F60AFD"/>
    <w:rsid w:val="00F6126F"/>
    <w:rsid w:val="00F613D8"/>
    <w:rsid w:val="00F6142B"/>
    <w:rsid w:val="00F6156A"/>
    <w:rsid w:val="00F61F1F"/>
    <w:rsid w:val="00F6273B"/>
    <w:rsid w:val="00F62CB1"/>
    <w:rsid w:val="00F634D2"/>
    <w:rsid w:val="00F6365D"/>
    <w:rsid w:val="00F63BCB"/>
    <w:rsid w:val="00F6572B"/>
    <w:rsid w:val="00F65CE4"/>
    <w:rsid w:val="00F65D96"/>
    <w:rsid w:val="00F65DF1"/>
    <w:rsid w:val="00F66600"/>
    <w:rsid w:val="00F6662C"/>
    <w:rsid w:val="00F66900"/>
    <w:rsid w:val="00F6707C"/>
    <w:rsid w:val="00F6736E"/>
    <w:rsid w:val="00F678AB"/>
    <w:rsid w:val="00F67AF9"/>
    <w:rsid w:val="00F67C81"/>
    <w:rsid w:val="00F71B0E"/>
    <w:rsid w:val="00F72BE1"/>
    <w:rsid w:val="00F75133"/>
    <w:rsid w:val="00F769A0"/>
    <w:rsid w:val="00F771AA"/>
    <w:rsid w:val="00F7788D"/>
    <w:rsid w:val="00F77E53"/>
    <w:rsid w:val="00F77FF3"/>
    <w:rsid w:val="00F801EB"/>
    <w:rsid w:val="00F80316"/>
    <w:rsid w:val="00F8072A"/>
    <w:rsid w:val="00F80DBF"/>
    <w:rsid w:val="00F80DC4"/>
    <w:rsid w:val="00F81BDD"/>
    <w:rsid w:val="00F8390A"/>
    <w:rsid w:val="00F839DC"/>
    <w:rsid w:val="00F83A85"/>
    <w:rsid w:val="00F846B4"/>
    <w:rsid w:val="00F85E53"/>
    <w:rsid w:val="00F85FA7"/>
    <w:rsid w:val="00F86888"/>
    <w:rsid w:val="00F86A84"/>
    <w:rsid w:val="00F87129"/>
    <w:rsid w:val="00F87138"/>
    <w:rsid w:val="00F8734E"/>
    <w:rsid w:val="00F878B0"/>
    <w:rsid w:val="00F87CEE"/>
    <w:rsid w:val="00F87E65"/>
    <w:rsid w:val="00F920F3"/>
    <w:rsid w:val="00F92864"/>
    <w:rsid w:val="00F92A88"/>
    <w:rsid w:val="00F92D6F"/>
    <w:rsid w:val="00F94319"/>
    <w:rsid w:val="00F94ACD"/>
    <w:rsid w:val="00F95097"/>
    <w:rsid w:val="00F961C5"/>
    <w:rsid w:val="00F96CC8"/>
    <w:rsid w:val="00F970EA"/>
    <w:rsid w:val="00F971A5"/>
    <w:rsid w:val="00F97B71"/>
    <w:rsid w:val="00F97E3B"/>
    <w:rsid w:val="00F97EEF"/>
    <w:rsid w:val="00FA0748"/>
    <w:rsid w:val="00FA0786"/>
    <w:rsid w:val="00FA1A76"/>
    <w:rsid w:val="00FA2113"/>
    <w:rsid w:val="00FA2B52"/>
    <w:rsid w:val="00FA389C"/>
    <w:rsid w:val="00FA38BF"/>
    <w:rsid w:val="00FA4501"/>
    <w:rsid w:val="00FA4C8D"/>
    <w:rsid w:val="00FA4DA5"/>
    <w:rsid w:val="00FA509B"/>
    <w:rsid w:val="00FA53B4"/>
    <w:rsid w:val="00FA58AD"/>
    <w:rsid w:val="00FA5D57"/>
    <w:rsid w:val="00FA6454"/>
    <w:rsid w:val="00FA6E98"/>
    <w:rsid w:val="00FA6EC9"/>
    <w:rsid w:val="00FB0312"/>
    <w:rsid w:val="00FB10EE"/>
    <w:rsid w:val="00FB1ABB"/>
    <w:rsid w:val="00FB1FE8"/>
    <w:rsid w:val="00FB258D"/>
    <w:rsid w:val="00FB27D4"/>
    <w:rsid w:val="00FB2AF8"/>
    <w:rsid w:val="00FB3DE1"/>
    <w:rsid w:val="00FB421E"/>
    <w:rsid w:val="00FB477D"/>
    <w:rsid w:val="00FB4C75"/>
    <w:rsid w:val="00FB4D03"/>
    <w:rsid w:val="00FB506D"/>
    <w:rsid w:val="00FB5AA5"/>
    <w:rsid w:val="00FB638E"/>
    <w:rsid w:val="00FB64F2"/>
    <w:rsid w:val="00FB6CF6"/>
    <w:rsid w:val="00FB6D6F"/>
    <w:rsid w:val="00FC04F6"/>
    <w:rsid w:val="00FC0A10"/>
    <w:rsid w:val="00FC0E7D"/>
    <w:rsid w:val="00FC1EDC"/>
    <w:rsid w:val="00FC1EFB"/>
    <w:rsid w:val="00FC2581"/>
    <w:rsid w:val="00FC26EB"/>
    <w:rsid w:val="00FC2EED"/>
    <w:rsid w:val="00FC2FB1"/>
    <w:rsid w:val="00FC32D0"/>
    <w:rsid w:val="00FC3643"/>
    <w:rsid w:val="00FC3ACE"/>
    <w:rsid w:val="00FC3B8F"/>
    <w:rsid w:val="00FC3E18"/>
    <w:rsid w:val="00FC41B7"/>
    <w:rsid w:val="00FC4D9B"/>
    <w:rsid w:val="00FC545F"/>
    <w:rsid w:val="00FC5646"/>
    <w:rsid w:val="00FC5E5D"/>
    <w:rsid w:val="00FC7304"/>
    <w:rsid w:val="00FC7590"/>
    <w:rsid w:val="00FD0059"/>
    <w:rsid w:val="00FD0457"/>
    <w:rsid w:val="00FD08D2"/>
    <w:rsid w:val="00FD0AB5"/>
    <w:rsid w:val="00FD0BFE"/>
    <w:rsid w:val="00FD29FE"/>
    <w:rsid w:val="00FD2BB9"/>
    <w:rsid w:val="00FD31C5"/>
    <w:rsid w:val="00FD357A"/>
    <w:rsid w:val="00FD393A"/>
    <w:rsid w:val="00FD4BC6"/>
    <w:rsid w:val="00FD4D83"/>
    <w:rsid w:val="00FD4D92"/>
    <w:rsid w:val="00FD5695"/>
    <w:rsid w:val="00FD5A38"/>
    <w:rsid w:val="00FD6148"/>
    <w:rsid w:val="00FD6548"/>
    <w:rsid w:val="00FD66D8"/>
    <w:rsid w:val="00FD6A48"/>
    <w:rsid w:val="00FD6A59"/>
    <w:rsid w:val="00FD79E6"/>
    <w:rsid w:val="00FE041D"/>
    <w:rsid w:val="00FE04E2"/>
    <w:rsid w:val="00FE05EB"/>
    <w:rsid w:val="00FE06FE"/>
    <w:rsid w:val="00FE0C2C"/>
    <w:rsid w:val="00FE19AE"/>
    <w:rsid w:val="00FE2A6E"/>
    <w:rsid w:val="00FE2D99"/>
    <w:rsid w:val="00FE3C8D"/>
    <w:rsid w:val="00FE3E91"/>
    <w:rsid w:val="00FE4E26"/>
    <w:rsid w:val="00FE51E1"/>
    <w:rsid w:val="00FE5319"/>
    <w:rsid w:val="00FE545C"/>
    <w:rsid w:val="00FE67BA"/>
    <w:rsid w:val="00FE6A61"/>
    <w:rsid w:val="00FE7514"/>
    <w:rsid w:val="00FE7DE9"/>
    <w:rsid w:val="00FF048E"/>
    <w:rsid w:val="00FF0C93"/>
    <w:rsid w:val="00FF0EAD"/>
    <w:rsid w:val="00FF120F"/>
    <w:rsid w:val="00FF193E"/>
    <w:rsid w:val="00FF199F"/>
    <w:rsid w:val="00FF22A3"/>
    <w:rsid w:val="00FF2883"/>
    <w:rsid w:val="00FF357B"/>
    <w:rsid w:val="00FF3AB1"/>
    <w:rsid w:val="00FF3C03"/>
    <w:rsid w:val="00FF45DC"/>
    <w:rsid w:val="00FF47A6"/>
    <w:rsid w:val="00FF4B46"/>
    <w:rsid w:val="00FF5728"/>
    <w:rsid w:val="00FF698E"/>
    <w:rsid w:val="00FF7585"/>
    <w:rsid w:val="00FF7CC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C4F87"/>
  <w15:docId w15:val="{F8B75DA1-B213-4925-9F8E-B1A58C965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653F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F360E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F360E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F360E5"/>
    <w:pPr>
      <w:keepNext/>
      <w:keepLines/>
      <w:spacing w:before="40"/>
      <w:outlineLvl w:val="2"/>
    </w:pPr>
    <w:rPr>
      <w:rFonts w:asciiTheme="majorHAnsi" w:eastAsiaTheme="majorEastAsia" w:hAnsiTheme="majorHAnsi" w:cstheme="majorBidi"/>
      <w:color w:val="1F3763" w:themeColor="accent1" w:themeShade="7F"/>
    </w:rPr>
  </w:style>
  <w:style w:type="paragraph" w:styleId="Nagwek5">
    <w:name w:val="heading 5"/>
    <w:basedOn w:val="Normalny"/>
    <w:next w:val="Normalny"/>
    <w:link w:val="Nagwek5Znak"/>
    <w:uiPriority w:val="9"/>
    <w:semiHidden/>
    <w:unhideWhenUsed/>
    <w:qFormat/>
    <w:rsid w:val="00990872"/>
    <w:pPr>
      <w:keepNext/>
      <w:keepLines/>
      <w:spacing w:before="80" w:after="40"/>
      <w:outlineLvl w:val="4"/>
    </w:pPr>
    <w:rPr>
      <w:rFonts w:asciiTheme="minorHAnsi" w:eastAsiaTheme="majorEastAsia" w:hAnsiTheme="minorHAnsi" w:cstheme="majorBidi"/>
      <w:color w:val="2F5496" w:themeColor="accent1" w:themeShade="BF"/>
      <w:kern w:val="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F34D5"/>
    <w:pPr>
      <w:tabs>
        <w:tab w:val="center" w:pos="4536"/>
        <w:tab w:val="right" w:pos="9072"/>
      </w:tabs>
    </w:pPr>
  </w:style>
  <w:style w:type="character" w:customStyle="1" w:styleId="NagwekZnak">
    <w:name w:val="Nagłówek Znak"/>
    <w:basedOn w:val="Domylnaczcionkaakapitu"/>
    <w:link w:val="Nagwek"/>
    <w:uiPriority w:val="99"/>
    <w:rsid w:val="007F34D5"/>
  </w:style>
  <w:style w:type="paragraph" w:styleId="Stopka">
    <w:name w:val="footer"/>
    <w:basedOn w:val="Normalny"/>
    <w:link w:val="StopkaZnak"/>
    <w:uiPriority w:val="99"/>
    <w:unhideWhenUsed/>
    <w:rsid w:val="007F34D5"/>
    <w:pPr>
      <w:tabs>
        <w:tab w:val="center" w:pos="4536"/>
        <w:tab w:val="right" w:pos="9072"/>
      </w:tabs>
    </w:pPr>
  </w:style>
  <w:style w:type="character" w:customStyle="1" w:styleId="StopkaZnak">
    <w:name w:val="Stopka Znak"/>
    <w:basedOn w:val="Domylnaczcionkaakapitu"/>
    <w:link w:val="Stopka"/>
    <w:uiPriority w:val="99"/>
    <w:rsid w:val="007F34D5"/>
  </w:style>
  <w:style w:type="paragraph" w:styleId="Akapitzlist">
    <w:name w:val="List Paragraph"/>
    <w:aliases w:val="Paragraf,Numerowanie,List Paragraph,Akapit z listą BS,CW_Lista,Punkt 1.1"/>
    <w:basedOn w:val="Normalny"/>
    <w:link w:val="AkapitzlistZnak"/>
    <w:uiPriority w:val="34"/>
    <w:qFormat/>
    <w:rsid w:val="007F34D5"/>
    <w:pPr>
      <w:ind w:left="720"/>
      <w:contextualSpacing/>
    </w:pPr>
  </w:style>
  <w:style w:type="character" w:styleId="Odwoaniedokomentarza">
    <w:name w:val="annotation reference"/>
    <w:basedOn w:val="Domylnaczcionkaakapitu"/>
    <w:uiPriority w:val="99"/>
    <w:semiHidden/>
    <w:unhideWhenUsed/>
    <w:rsid w:val="00D907B4"/>
    <w:rPr>
      <w:sz w:val="16"/>
      <w:szCs w:val="16"/>
    </w:rPr>
  </w:style>
  <w:style w:type="paragraph" w:styleId="Tekstkomentarza">
    <w:name w:val="annotation text"/>
    <w:basedOn w:val="Normalny"/>
    <w:link w:val="TekstkomentarzaZnak"/>
    <w:uiPriority w:val="99"/>
    <w:semiHidden/>
    <w:unhideWhenUsed/>
    <w:rsid w:val="00D907B4"/>
    <w:rPr>
      <w:sz w:val="20"/>
      <w:szCs w:val="20"/>
    </w:rPr>
  </w:style>
  <w:style w:type="character" w:customStyle="1" w:styleId="TekstkomentarzaZnak">
    <w:name w:val="Tekst komentarza Znak"/>
    <w:basedOn w:val="Domylnaczcionkaakapitu"/>
    <w:link w:val="Tekstkomentarza"/>
    <w:uiPriority w:val="99"/>
    <w:semiHidden/>
    <w:rsid w:val="00D907B4"/>
    <w:rPr>
      <w:sz w:val="20"/>
      <w:szCs w:val="20"/>
    </w:rPr>
  </w:style>
  <w:style w:type="paragraph" w:styleId="Tematkomentarza">
    <w:name w:val="annotation subject"/>
    <w:basedOn w:val="Tekstkomentarza"/>
    <w:next w:val="Tekstkomentarza"/>
    <w:link w:val="TematkomentarzaZnak"/>
    <w:uiPriority w:val="99"/>
    <w:semiHidden/>
    <w:unhideWhenUsed/>
    <w:rsid w:val="00D907B4"/>
    <w:rPr>
      <w:b/>
      <w:bCs/>
    </w:rPr>
  </w:style>
  <w:style w:type="character" w:customStyle="1" w:styleId="TematkomentarzaZnak">
    <w:name w:val="Temat komentarza Znak"/>
    <w:basedOn w:val="TekstkomentarzaZnak"/>
    <w:link w:val="Tematkomentarza"/>
    <w:uiPriority w:val="99"/>
    <w:semiHidden/>
    <w:rsid w:val="00D907B4"/>
    <w:rPr>
      <w:b/>
      <w:bCs/>
      <w:sz w:val="20"/>
      <w:szCs w:val="20"/>
    </w:rPr>
  </w:style>
  <w:style w:type="paragraph" w:styleId="Tekstdymka">
    <w:name w:val="Balloon Text"/>
    <w:basedOn w:val="Normalny"/>
    <w:link w:val="TekstdymkaZnak"/>
    <w:uiPriority w:val="99"/>
    <w:semiHidden/>
    <w:unhideWhenUsed/>
    <w:rsid w:val="00D907B4"/>
    <w:rPr>
      <w:rFonts w:ascii="Segoe UI" w:hAnsi="Segoe UI" w:cs="Segoe UI"/>
      <w:sz w:val="18"/>
      <w:szCs w:val="18"/>
    </w:rPr>
  </w:style>
  <w:style w:type="character" w:customStyle="1" w:styleId="TekstdymkaZnak">
    <w:name w:val="Tekst dymka Znak"/>
    <w:basedOn w:val="Domylnaczcionkaakapitu"/>
    <w:link w:val="Tekstdymka"/>
    <w:uiPriority w:val="99"/>
    <w:semiHidden/>
    <w:rsid w:val="00D907B4"/>
    <w:rPr>
      <w:rFonts w:ascii="Segoe UI" w:hAnsi="Segoe UI" w:cs="Segoe UI"/>
      <w:sz w:val="18"/>
      <w:szCs w:val="18"/>
    </w:rPr>
  </w:style>
  <w:style w:type="character" w:styleId="Hipercze">
    <w:name w:val="Hyperlink"/>
    <w:basedOn w:val="Domylnaczcionkaakapitu"/>
    <w:uiPriority w:val="99"/>
    <w:unhideWhenUsed/>
    <w:rsid w:val="00546D4B"/>
    <w:rPr>
      <w:color w:val="0563C1" w:themeColor="hyperlink"/>
      <w:u w:val="single"/>
    </w:rPr>
  </w:style>
  <w:style w:type="table" w:styleId="Tabela-Siatka">
    <w:name w:val="Table Grid"/>
    <w:basedOn w:val="Standardowy"/>
    <w:uiPriority w:val="59"/>
    <w:rsid w:val="005616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AD6C3E"/>
    <w:rPr>
      <w:sz w:val="20"/>
      <w:szCs w:val="20"/>
    </w:rPr>
  </w:style>
  <w:style w:type="character" w:customStyle="1" w:styleId="TekstprzypisudolnegoZnak">
    <w:name w:val="Tekst przypisu dolnego Znak"/>
    <w:basedOn w:val="Domylnaczcionkaakapitu"/>
    <w:link w:val="Tekstprzypisudolnego"/>
    <w:uiPriority w:val="99"/>
    <w:semiHidden/>
    <w:rsid w:val="00AD6C3E"/>
    <w:rPr>
      <w:sz w:val="20"/>
      <w:szCs w:val="20"/>
    </w:rPr>
  </w:style>
  <w:style w:type="character" w:styleId="Odwoanieprzypisudolnego">
    <w:name w:val="footnote reference"/>
    <w:basedOn w:val="Domylnaczcionkaakapitu"/>
    <w:uiPriority w:val="99"/>
    <w:semiHidden/>
    <w:unhideWhenUsed/>
    <w:rsid w:val="00AD6C3E"/>
    <w:rPr>
      <w:vertAlign w:val="superscript"/>
    </w:rPr>
  </w:style>
  <w:style w:type="table" w:customStyle="1" w:styleId="Tabela-Siatka1">
    <w:name w:val="Tabela - Siatka1"/>
    <w:basedOn w:val="Standardowy"/>
    <w:next w:val="Tabela-Siatka"/>
    <w:uiPriority w:val="59"/>
    <w:rsid w:val="00C40A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3063D"/>
    <w:pPr>
      <w:autoSpaceDE w:val="0"/>
      <w:autoSpaceDN w:val="0"/>
      <w:adjustRightInd w:val="0"/>
      <w:spacing w:after="0" w:line="240" w:lineRule="auto"/>
    </w:pPr>
    <w:rPr>
      <w:rFonts w:ascii="Calibri" w:hAnsi="Calibri" w:cs="Calibri"/>
      <w:color w:val="000000"/>
      <w:sz w:val="24"/>
      <w:szCs w:val="24"/>
    </w:rPr>
  </w:style>
  <w:style w:type="character" w:customStyle="1" w:styleId="AkapitzlistZnak">
    <w:name w:val="Akapit z listą Znak"/>
    <w:aliases w:val="Paragraf Znak,Numerowanie Znak,List Paragraph Znak,Akapit z listą BS Znak,CW_Lista Znak,Punkt 1.1 Znak"/>
    <w:link w:val="Akapitzlist"/>
    <w:uiPriority w:val="34"/>
    <w:qFormat/>
    <w:locked/>
    <w:rsid w:val="00CD1946"/>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EF16A5"/>
    <w:rPr>
      <w:sz w:val="20"/>
      <w:szCs w:val="20"/>
    </w:rPr>
  </w:style>
  <w:style w:type="character" w:customStyle="1" w:styleId="TekstprzypisukocowegoZnak">
    <w:name w:val="Tekst przypisu końcowego Znak"/>
    <w:basedOn w:val="Domylnaczcionkaakapitu"/>
    <w:link w:val="Tekstprzypisukocowego"/>
    <w:uiPriority w:val="99"/>
    <w:semiHidden/>
    <w:rsid w:val="00EF16A5"/>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EF16A5"/>
    <w:rPr>
      <w:vertAlign w:val="superscript"/>
    </w:rPr>
  </w:style>
  <w:style w:type="paragraph" w:styleId="Poprawka">
    <w:name w:val="Revision"/>
    <w:hidden/>
    <w:uiPriority w:val="99"/>
    <w:semiHidden/>
    <w:rsid w:val="00FD6148"/>
    <w:pPr>
      <w:spacing w:after="0" w:line="240" w:lineRule="auto"/>
    </w:pPr>
    <w:rPr>
      <w:rFonts w:ascii="Calibri" w:eastAsia="Calibri" w:hAnsi="Calibri" w:cs="Times New Roman"/>
    </w:rPr>
  </w:style>
  <w:style w:type="paragraph" w:customStyle="1" w:styleId="paragraph">
    <w:name w:val="paragraph"/>
    <w:basedOn w:val="Normalny"/>
    <w:qFormat/>
    <w:rsid w:val="0068661A"/>
    <w:pPr>
      <w:spacing w:before="100" w:beforeAutospacing="1" w:after="100" w:afterAutospacing="1"/>
    </w:pPr>
  </w:style>
  <w:style w:type="character" w:customStyle="1" w:styleId="normaltextrun">
    <w:name w:val="normaltextrun"/>
    <w:basedOn w:val="Domylnaczcionkaakapitu"/>
    <w:qFormat/>
    <w:rsid w:val="0068661A"/>
  </w:style>
  <w:style w:type="character" w:customStyle="1" w:styleId="apple-converted-space">
    <w:name w:val="apple-converted-space"/>
    <w:basedOn w:val="Domylnaczcionkaakapitu"/>
    <w:qFormat/>
    <w:rsid w:val="0068661A"/>
  </w:style>
  <w:style w:type="character" w:customStyle="1" w:styleId="eop">
    <w:name w:val="eop"/>
    <w:basedOn w:val="Domylnaczcionkaakapitu"/>
    <w:qFormat/>
    <w:rsid w:val="0068661A"/>
  </w:style>
  <w:style w:type="paragraph" w:customStyle="1" w:styleId="Standard">
    <w:name w:val="Standard"/>
    <w:rsid w:val="00A526AD"/>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ja-JP" w:bidi="fa-IR"/>
    </w:rPr>
  </w:style>
  <w:style w:type="paragraph" w:styleId="Legenda">
    <w:name w:val="caption"/>
    <w:basedOn w:val="Standard"/>
    <w:rsid w:val="0035014C"/>
    <w:pPr>
      <w:suppressLineNumbers/>
      <w:spacing w:before="120" w:after="120"/>
    </w:pPr>
    <w:rPr>
      <w:rFonts w:cs="Lucida Sans"/>
      <w:i/>
      <w:iCs/>
    </w:rPr>
  </w:style>
  <w:style w:type="character" w:customStyle="1" w:styleId="scxw214775258">
    <w:name w:val="scxw214775258"/>
    <w:basedOn w:val="Domylnaczcionkaakapitu"/>
    <w:rsid w:val="003253E1"/>
  </w:style>
  <w:style w:type="character" w:customStyle="1" w:styleId="spellingerror">
    <w:name w:val="spellingerror"/>
    <w:basedOn w:val="Domylnaczcionkaakapitu"/>
    <w:rsid w:val="003253E1"/>
  </w:style>
  <w:style w:type="numbering" w:customStyle="1" w:styleId="WWNum7">
    <w:name w:val="WWNum7"/>
    <w:basedOn w:val="Bezlisty"/>
    <w:rsid w:val="002F0BBA"/>
    <w:pPr>
      <w:numPr>
        <w:numId w:val="2"/>
      </w:numPr>
    </w:pPr>
  </w:style>
  <w:style w:type="character" w:styleId="Nierozpoznanawzmianka">
    <w:name w:val="Unresolved Mention"/>
    <w:basedOn w:val="Domylnaczcionkaakapitu"/>
    <w:uiPriority w:val="99"/>
    <w:semiHidden/>
    <w:unhideWhenUsed/>
    <w:rsid w:val="00394458"/>
    <w:rPr>
      <w:color w:val="605E5C"/>
      <w:shd w:val="clear" w:color="auto" w:fill="E1DFDD"/>
    </w:rPr>
  </w:style>
  <w:style w:type="paragraph" w:styleId="Bezodstpw">
    <w:name w:val="No Spacing"/>
    <w:uiPriority w:val="1"/>
    <w:qFormat/>
    <w:rsid w:val="00375EAD"/>
    <w:pPr>
      <w:spacing w:after="0" w:line="240" w:lineRule="auto"/>
    </w:pPr>
    <w:rPr>
      <w:rFonts w:ascii="Calibri" w:eastAsia="Calibri" w:hAnsi="Calibri" w:cs="Times New Roman"/>
    </w:rPr>
  </w:style>
  <w:style w:type="numbering" w:customStyle="1" w:styleId="Biecalista1">
    <w:name w:val="Bieżąca lista1"/>
    <w:uiPriority w:val="99"/>
    <w:rsid w:val="00D75153"/>
    <w:pPr>
      <w:numPr>
        <w:numId w:val="3"/>
      </w:numPr>
    </w:pPr>
  </w:style>
  <w:style w:type="numbering" w:customStyle="1" w:styleId="Biecalista2">
    <w:name w:val="Bieżąca lista2"/>
    <w:uiPriority w:val="99"/>
    <w:rsid w:val="00141A82"/>
    <w:pPr>
      <w:numPr>
        <w:numId w:val="4"/>
      </w:numPr>
    </w:pPr>
  </w:style>
  <w:style w:type="numbering" w:customStyle="1" w:styleId="Biecalista3">
    <w:name w:val="Bieżąca lista3"/>
    <w:uiPriority w:val="99"/>
    <w:rsid w:val="00A10D4A"/>
    <w:pPr>
      <w:numPr>
        <w:numId w:val="5"/>
      </w:numPr>
    </w:pPr>
  </w:style>
  <w:style w:type="numbering" w:customStyle="1" w:styleId="Biecalista4">
    <w:name w:val="Bieżąca lista4"/>
    <w:uiPriority w:val="99"/>
    <w:rsid w:val="00832BA2"/>
    <w:pPr>
      <w:numPr>
        <w:numId w:val="6"/>
      </w:numPr>
    </w:pPr>
  </w:style>
  <w:style w:type="paragraph" w:customStyle="1" w:styleId="rvps14">
    <w:name w:val="rvps14"/>
    <w:basedOn w:val="Normalny"/>
    <w:rsid w:val="009F782F"/>
    <w:pPr>
      <w:spacing w:before="100" w:beforeAutospacing="1" w:after="100" w:afterAutospacing="1"/>
    </w:pPr>
  </w:style>
  <w:style w:type="character" w:customStyle="1" w:styleId="rvts35">
    <w:name w:val="rvts35"/>
    <w:basedOn w:val="Domylnaczcionkaakapitu"/>
    <w:rsid w:val="009F782F"/>
  </w:style>
  <w:style w:type="paragraph" w:customStyle="1" w:styleId="rvps15">
    <w:name w:val="rvps15"/>
    <w:basedOn w:val="Normalny"/>
    <w:rsid w:val="009F782F"/>
    <w:pPr>
      <w:spacing w:before="100" w:beforeAutospacing="1" w:after="100" w:afterAutospacing="1"/>
    </w:pPr>
  </w:style>
  <w:style w:type="character" w:customStyle="1" w:styleId="bullet3">
    <w:name w:val="bullet3"/>
    <w:basedOn w:val="Domylnaczcionkaakapitu"/>
    <w:rsid w:val="009F782F"/>
  </w:style>
  <w:style w:type="character" w:customStyle="1" w:styleId="Nagwek5Znak">
    <w:name w:val="Nagłówek 5 Znak"/>
    <w:basedOn w:val="Domylnaczcionkaakapitu"/>
    <w:link w:val="Nagwek5"/>
    <w:uiPriority w:val="9"/>
    <w:semiHidden/>
    <w:rsid w:val="00990872"/>
    <w:rPr>
      <w:rFonts w:eastAsiaTheme="majorEastAsia" w:cstheme="majorBidi"/>
      <w:color w:val="2F5496" w:themeColor="accent1" w:themeShade="BF"/>
      <w:kern w:val="2"/>
      <w:sz w:val="24"/>
      <w:szCs w:val="24"/>
      <w14:ligatures w14:val="standardContextual"/>
    </w:rPr>
  </w:style>
  <w:style w:type="character" w:customStyle="1" w:styleId="Nagwek1Znak">
    <w:name w:val="Nagłówek 1 Znak"/>
    <w:basedOn w:val="Domylnaczcionkaakapitu"/>
    <w:link w:val="Nagwek1"/>
    <w:uiPriority w:val="9"/>
    <w:rsid w:val="00F360E5"/>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rsid w:val="00F360E5"/>
    <w:rPr>
      <w:rFonts w:asciiTheme="majorHAnsi" w:eastAsiaTheme="majorEastAsia" w:hAnsiTheme="majorHAnsi" w:cstheme="majorBidi"/>
      <w:color w:val="2F5496" w:themeColor="accent1" w:themeShade="BF"/>
      <w:sz w:val="26"/>
      <w:szCs w:val="26"/>
      <w:lang w:eastAsia="pl-PL"/>
    </w:rPr>
  </w:style>
  <w:style w:type="character" w:customStyle="1" w:styleId="Nagwek3Znak">
    <w:name w:val="Nagłówek 3 Znak"/>
    <w:basedOn w:val="Domylnaczcionkaakapitu"/>
    <w:link w:val="Nagwek3"/>
    <w:uiPriority w:val="9"/>
    <w:rsid w:val="00F360E5"/>
    <w:rPr>
      <w:rFonts w:asciiTheme="majorHAnsi" w:eastAsiaTheme="majorEastAsia" w:hAnsiTheme="majorHAnsi" w:cstheme="majorBidi"/>
      <w:color w:val="1F3763" w:themeColor="accent1" w:themeShade="7F"/>
      <w:sz w:val="24"/>
      <w:szCs w:val="24"/>
      <w:lang w:eastAsia="pl-PL"/>
    </w:rPr>
  </w:style>
  <w:style w:type="paragraph" w:styleId="Lista2">
    <w:name w:val="List 2"/>
    <w:basedOn w:val="Normalny"/>
    <w:uiPriority w:val="99"/>
    <w:unhideWhenUsed/>
    <w:rsid w:val="00F360E5"/>
    <w:pPr>
      <w:ind w:left="566" w:hanging="283"/>
      <w:contextualSpacing/>
    </w:pPr>
  </w:style>
  <w:style w:type="paragraph" w:styleId="Lista3">
    <w:name w:val="List 3"/>
    <w:basedOn w:val="Normalny"/>
    <w:uiPriority w:val="99"/>
    <w:unhideWhenUsed/>
    <w:rsid w:val="00F360E5"/>
    <w:pPr>
      <w:ind w:left="849" w:hanging="283"/>
      <w:contextualSpacing/>
    </w:pPr>
  </w:style>
  <w:style w:type="paragraph" w:styleId="Listapunktowana2">
    <w:name w:val="List Bullet 2"/>
    <w:basedOn w:val="Normalny"/>
    <w:uiPriority w:val="99"/>
    <w:unhideWhenUsed/>
    <w:rsid w:val="00F360E5"/>
    <w:pPr>
      <w:numPr>
        <w:numId w:val="31"/>
      </w:numPr>
      <w:contextualSpacing/>
    </w:pPr>
  </w:style>
  <w:style w:type="paragraph" w:styleId="Listapunktowana3">
    <w:name w:val="List Bullet 3"/>
    <w:basedOn w:val="Normalny"/>
    <w:uiPriority w:val="99"/>
    <w:unhideWhenUsed/>
    <w:rsid w:val="00F360E5"/>
    <w:pPr>
      <w:numPr>
        <w:numId w:val="32"/>
      </w:numPr>
      <w:contextualSpacing/>
    </w:pPr>
  </w:style>
  <w:style w:type="paragraph" w:styleId="Listapunktowana4">
    <w:name w:val="List Bullet 4"/>
    <w:basedOn w:val="Normalny"/>
    <w:uiPriority w:val="99"/>
    <w:unhideWhenUsed/>
    <w:rsid w:val="00F360E5"/>
    <w:pPr>
      <w:numPr>
        <w:numId w:val="33"/>
      </w:numPr>
      <w:contextualSpacing/>
    </w:pPr>
  </w:style>
  <w:style w:type="paragraph" w:styleId="Listapunktowana5">
    <w:name w:val="List Bullet 5"/>
    <w:basedOn w:val="Normalny"/>
    <w:uiPriority w:val="99"/>
    <w:unhideWhenUsed/>
    <w:rsid w:val="00F360E5"/>
    <w:pPr>
      <w:numPr>
        <w:numId w:val="34"/>
      </w:numPr>
      <w:contextualSpacing/>
    </w:pPr>
  </w:style>
  <w:style w:type="paragraph" w:styleId="Tekstpodstawowy">
    <w:name w:val="Body Text"/>
    <w:basedOn w:val="Normalny"/>
    <w:link w:val="TekstpodstawowyZnak"/>
    <w:uiPriority w:val="99"/>
    <w:unhideWhenUsed/>
    <w:rsid w:val="00F360E5"/>
    <w:pPr>
      <w:spacing w:after="120"/>
    </w:pPr>
  </w:style>
  <w:style w:type="character" w:customStyle="1" w:styleId="TekstpodstawowyZnak">
    <w:name w:val="Tekst podstawowy Znak"/>
    <w:basedOn w:val="Domylnaczcionkaakapitu"/>
    <w:link w:val="Tekstpodstawowy"/>
    <w:uiPriority w:val="99"/>
    <w:rsid w:val="00F360E5"/>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unhideWhenUsed/>
    <w:rsid w:val="00F360E5"/>
    <w:pPr>
      <w:spacing w:after="120"/>
      <w:ind w:left="283"/>
    </w:pPr>
  </w:style>
  <w:style w:type="character" w:customStyle="1" w:styleId="TekstpodstawowywcityZnak">
    <w:name w:val="Tekst podstawowy wcięty Znak"/>
    <w:basedOn w:val="Domylnaczcionkaakapitu"/>
    <w:link w:val="Tekstpodstawowywcity"/>
    <w:uiPriority w:val="99"/>
    <w:rsid w:val="00F360E5"/>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uiPriority w:val="99"/>
    <w:unhideWhenUsed/>
    <w:rsid w:val="00F360E5"/>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F360E5"/>
    <w:rPr>
      <w:rFonts w:ascii="Times New Roman" w:eastAsia="Times New Roman" w:hAnsi="Times New Roman" w:cs="Times New Roman"/>
      <w:sz w:val="24"/>
      <w:szCs w:val="24"/>
      <w:lang w:eastAsia="pl-PL"/>
    </w:rPr>
  </w:style>
  <w:style w:type="paragraph" w:styleId="Nagweknotatki">
    <w:name w:val="Note Heading"/>
    <w:basedOn w:val="Normalny"/>
    <w:next w:val="Normalny"/>
    <w:link w:val="NagweknotatkiZnak"/>
    <w:uiPriority w:val="99"/>
    <w:unhideWhenUsed/>
    <w:rsid w:val="00F360E5"/>
  </w:style>
  <w:style w:type="character" w:customStyle="1" w:styleId="NagweknotatkiZnak">
    <w:name w:val="Nagłówek notatki Znak"/>
    <w:basedOn w:val="Domylnaczcionkaakapitu"/>
    <w:link w:val="Nagweknotatki"/>
    <w:uiPriority w:val="99"/>
    <w:rsid w:val="00F360E5"/>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200717">
      <w:bodyDiv w:val="1"/>
      <w:marLeft w:val="0"/>
      <w:marRight w:val="0"/>
      <w:marTop w:val="0"/>
      <w:marBottom w:val="0"/>
      <w:divBdr>
        <w:top w:val="none" w:sz="0" w:space="0" w:color="auto"/>
        <w:left w:val="none" w:sz="0" w:space="0" w:color="auto"/>
        <w:bottom w:val="none" w:sz="0" w:space="0" w:color="auto"/>
        <w:right w:val="none" w:sz="0" w:space="0" w:color="auto"/>
      </w:divBdr>
    </w:div>
    <w:div w:id="264770904">
      <w:bodyDiv w:val="1"/>
      <w:marLeft w:val="0"/>
      <w:marRight w:val="0"/>
      <w:marTop w:val="0"/>
      <w:marBottom w:val="0"/>
      <w:divBdr>
        <w:top w:val="none" w:sz="0" w:space="0" w:color="auto"/>
        <w:left w:val="none" w:sz="0" w:space="0" w:color="auto"/>
        <w:bottom w:val="none" w:sz="0" w:space="0" w:color="auto"/>
        <w:right w:val="none" w:sz="0" w:space="0" w:color="auto"/>
      </w:divBdr>
    </w:div>
    <w:div w:id="271085920">
      <w:bodyDiv w:val="1"/>
      <w:marLeft w:val="0"/>
      <w:marRight w:val="0"/>
      <w:marTop w:val="0"/>
      <w:marBottom w:val="0"/>
      <w:divBdr>
        <w:top w:val="none" w:sz="0" w:space="0" w:color="auto"/>
        <w:left w:val="none" w:sz="0" w:space="0" w:color="auto"/>
        <w:bottom w:val="none" w:sz="0" w:space="0" w:color="auto"/>
        <w:right w:val="none" w:sz="0" w:space="0" w:color="auto"/>
      </w:divBdr>
    </w:div>
    <w:div w:id="382172411">
      <w:bodyDiv w:val="1"/>
      <w:marLeft w:val="0"/>
      <w:marRight w:val="0"/>
      <w:marTop w:val="0"/>
      <w:marBottom w:val="0"/>
      <w:divBdr>
        <w:top w:val="none" w:sz="0" w:space="0" w:color="auto"/>
        <w:left w:val="none" w:sz="0" w:space="0" w:color="auto"/>
        <w:bottom w:val="none" w:sz="0" w:space="0" w:color="auto"/>
        <w:right w:val="none" w:sz="0" w:space="0" w:color="auto"/>
      </w:divBdr>
    </w:div>
    <w:div w:id="440808830">
      <w:bodyDiv w:val="1"/>
      <w:marLeft w:val="0"/>
      <w:marRight w:val="0"/>
      <w:marTop w:val="0"/>
      <w:marBottom w:val="0"/>
      <w:divBdr>
        <w:top w:val="none" w:sz="0" w:space="0" w:color="auto"/>
        <w:left w:val="none" w:sz="0" w:space="0" w:color="auto"/>
        <w:bottom w:val="none" w:sz="0" w:space="0" w:color="auto"/>
        <w:right w:val="none" w:sz="0" w:space="0" w:color="auto"/>
      </w:divBdr>
    </w:div>
    <w:div w:id="601649715">
      <w:bodyDiv w:val="1"/>
      <w:marLeft w:val="0"/>
      <w:marRight w:val="0"/>
      <w:marTop w:val="0"/>
      <w:marBottom w:val="0"/>
      <w:divBdr>
        <w:top w:val="none" w:sz="0" w:space="0" w:color="auto"/>
        <w:left w:val="none" w:sz="0" w:space="0" w:color="auto"/>
        <w:bottom w:val="none" w:sz="0" w:space="0" w:color="auto"/>
        <w:right w:val="none" w:sz="0" w:space="0" w:color="auto"/>
      </w:divBdr>
    </w:div>
    <w:div w:id="630021705">
      <w:bodyDiv w:val="1"/>
      <w:marLeft w:val="0"/>
      <w:marRight w:val="0"/>
      <w:marTop w:val="0"/>
      <w:marBottom w:val="0"/>
      <w:divBdr>
        <w:top w:val="none" w:sz="0" w:space="0" w:color="auto"/>
        <w:left w:val="none" w:sz="0" w:space="0" w:color="auto"/>
        <w:bottom w:val="none" w:sz="0" w:space="0" w:color="auto"/>
        <w:right w:val="none" w:sz="0" w:space="0" w:color="auto"/>
      </w:divBdr>
    </w:div>
    <w:div w:id="663509127">
      <w:bodyDiv w:val="1"/>
      <w:marLeft w:val="0"/>
      <w:marRight w:val="0"/>
      <w:marTop w:val="0"/>
      <w:marBottom w:val="0"/>
      <w:divBdr>
        <w:top w:val="none" w:sz="0" w:space="0" w:color="auto"/>
        <w:left w:val="none" w:sz="0" w:space="0" w:color="auto"/>
        <w:bottom w:val="none" w:sz="0" w:space="0" w:color="auto"/>
        <w:right w:val="none" w:sz="0" w:space="0" w:color="auto"/>
      </w:divBdr>
      <w:divsChild>
        <w:div w:id="1953899334">
          <w:marLeft w:val="0"/>
          <w:marRight w:val="0"/>
          <w:marTop w:val="0"/>
          <w:marBottom w:val="0"/>
          <w:divBdr>
            <w:top w:val="none" w:sz="0" w:space="0" w:color="auto"/>
            <w:left w:val="none" w:sz="0" w:space="0" w:color="auto"/>
            <w:bottom w:val="none" w:sz="0" w:space="0" w:color="auto"/>
            <w:right w:val="none" w:sz="0" w:space="0" w:color="auto"/>
          </w:divBdr>
          <w:divsChild>
            <w:div w:id="748355634">
              <w:marLeft w:val="0"/>
              <w:marRight w:val="0"/>
              <w:marTop w:val="0"/>
              <w:marBottom w:val="0"/>
              <w:divBdr>
                <w:top w:val="none" w:sz="0" w:space="0" w:color="auto"/>
                <w:left w:val="none" w:sz="0" w:space="0" w:color="auto"/>
                <w:bottom w:val="none" w:sz="0" w:space="0" w:color="auto"/>
                <w:right w:val="none" w:sz="0" w:space="0" w:color="auto"/>
              </w:divBdr>
            </w:div>
            <w:div w:id="2038461685">
              <w:marLeft w:val="0"/>
              <w:marRight w:val="0"/>
              <w:marTop w:val="0"/>
              <w:marBottom w:val="0"/>
              <w:divBdr>
                <w:top w:val="none" w:sz="0" w:space="0" w:color="auto"/>
                <w:left w:val="none" w:sz="0" w:space="0" w:color="auto"/>
                <w:bottom w:val="none" w:sz="0" w:space="0" w:color="auto"/>
                <w:right w:val="none" w:sz="0" w:space="0" w:color="auto"/>
              </w:divBdr>
            </w:div>
          </w:divsChild>
        </w:div>
        <w:div w:id="959412160">
          <w:marLeft w:val="0"/>
          <w:marRight w:val="0"/>
          <w:marTop w:val="0"/>
          <w:marBottom w:val="0"/>
          <w:divBdr>
            <w:top w:val="none" w:sz="0" w:space="0" w:color="auto"/>
            <w:left w:val="none" w:sz="0" w:space="0" w:color="auto"/>
            <w:bottom w:val="none" w:sz="0" w:space="0" w:color="auto"/>
            <w:right w:val="none" w:sz="0" w:space="0" w:color="auto"/>
          </w:divBdr>
        </w:div>
      </w:divsChild>
    </w:div>
    <w:div w:id="691221347">
      <w:bodyDiv w:val="1"/>
      <w:marLeft w:val="0"/>
      <w:marRight w:val="0"/>
      <w:marTop w:val="0"/>
      <w:marBottom w:val="0"/>
      <w:divBdr>
        <w:top w:val="none" w:sz="0" w:space="0" w:color="auto"/>
        <w:left w:val="none" w:sz="0" w:space="0" w:color="auto"/>
        <w:bottom w:val="none" w:sz="0" w:space="0" w:color="auto"/>
        <w:right w:val="none" w:sz="0" w:space="0" w:color="auto"/>
      </w:divBdr>
    </w:div>
    <w:div w:id="704406952">
      <w:bodyDiv w:val="1"/>
      <w:marLeft w:val="0"/>
      <w:marRight w:val="0"/>
      <w:marTop w:val="0"/>
      <w:marBottom w:val="0"/>
      <w:divBdr>
        <w:top w:val="none" w:sz="0" w:space="0" w:color="auto"/>
        <w:left w:val="none" w:sz="0" w:space="0" w:color="auto"/>
        <w:bottom w:val="none" w:sz="0" w:space="0" w:color="auto"/>
        <w:right w:val="none" w:sz="0" w:space="0" w:color="auto"/>
      </w:divBdr>
    </w:div>
    <w:div w:id="824324875">
      <w:bodyDiv w:val="1"/>
      <w:marLeft w:val="0"/>
      <w:marRight w:val="0"/>
      <w:marTop w:val="0"/>
      <w:marBottom w:val="0"/>
      <w:divBdr>
        <w:top w:val="none" w:sz="0" w:space="0" w:color="auto"/>
        <w:left w:val="none" w:sz="0" w:space="0" w:color="auto"/>
        <w:bottom w:val="none" w:sz="0" w:space="0" w:color="auto"/>
        <w:right w:val="none" w:sz="0" w:space="0" w:color="auto"/>
      </w:divBdr>
    </w:div>
    <w:div w:id="839925814">
      <w:bodyDiv w:val="1"/>
      <w:marLeft w:val="0"/>
      <w:marRight w:val="0"/>
      <w:marTop w:val="0"/>
      <w:marBottom w:val="0"/>
      <w:divBdr>
        <w:top w:val="none" w:sz="0" w:space="0" w:color="auto"/>
        <w:left w:val="none" w:sz="0" w:space="0" w:color="auto"/>
        <w:bottom w:val="none" w:sz="0" w:space="0" w:color="auto"/>
        <w:right w:val="none" w:sz="0" w:space="0" w:color="auto"/>
      </w:divBdr>
    </w:div>
    <w:div w:id="897742770">
      <w:bodyDiv w:val="1"/>
      <w:marLeft w:val="0"/>
      <w:marRight w:val="0"/>
      <w:marTop w:val="0"/>
      <w:marBottom w:val="0"/>
      <w:divBdr>
        <w:top w:val="none" w:sz="0" w:space="0" w:color="auto"/>
        <w:left w:val="none" w:sz="0" w:space="0" w:color="auto"/>
        <w:bottom w:val="none" w:sz="0" w:space="0" w:color="auto"/>
        <w:right w:val="none" w:sz="0" w:space="0" w:color="auto"/>
      </w:divBdr>
      <w:divsChild>
        <w:div w:id="834607908">
          <w:marLeft w:val="0"/>
          <w:marRight w:val="0"/>
          <w:marTop w:val="0"/>
          <w:marBottom w:val="0"/>
          <w:divBdr>
            <w:top w:val="none" w:sz="0" w:space="0" w:color="auto"/>
            <w:left w:val="none" w:sz="0" w:space="0" w:color="auto"/>
            <w:bottom w:val="none" w:sz="0" w:space="0" w:color="auto"/>
            <w:right w:val="none" w:sz="0" w:space="0" w:color="auto"/>
          </w:divBdr>
          <w:divsChild>
            <w:div w:id="1271159979">
              <w:marLeft w:val="0"/>
              <w:marRight w:val="0"/>
              <w:marTop w:val="0"/>
              <w:marBottom w:val="0"/>
              <w:divBdr>
                <w:top w:val="none" w:sz="0" w:space="0" w:color="auto"/>
                <w:left w:val="none" w:sz="0" w:space="0" w:color="auto"/>
                <w:bottom w:val="none" w:sz="0" w:space="0" w:color="auto"/>
                <w:right w:val="none" w:sz="0" w:space="0" w:color="auto"/>
              </w:divBdr>
              <w:divsChild>
                <w:div w:id="1355111215">
                  <w:marLeft w:val="0"/>
                  <w:marRight w:val="0"/>
                  <w:marTop w:val="0"/>
                  <w:marBottom w:val="0"/>
                  <w:divBdr>
                    <w:top w:val="none" w:sz="0" w:space="0" w:color="auto"/>
                    <w:left w:val="none" w:sz="0" w:space="0" w:color="auto"/>
                    <w:bottom w:val="none" w:sz="0" w:space="0" w:color="auto"/>
                    <w:right w:val="none" w:sz="0" w:space="0" w:color="auto"/>
                  </w:divBdr>
                  <w:divsChild>
                    <w:div w:id="752823154">
                      <w:marLeft w:val="0"/>
                      <w:marRight w:val="0"/>
                      <w:marTop w:val="0"/>
                      <w:marBottom w:val="0"/>
                      <w:divBdr>
                        <w:top w:val="none" w:sz="0" w:space="0" w:color="auto"/>
                        <w:left w:val="none" w:sz="0" w:space="0" w:color="auto"/>
                        <w:bottom w:val="none" w:sz="0" w:space="0" w:color="auto"/>
                        <w:right w:val="none" w:sz="0" w:space="0" w:color="auto"/>
                      </w:divBdr>
                      <w:divsChild>
                        <w:div w:id="1222404254">
                          <w:marLeft w:val="0"/>
                          <w:marRight w:val="0"/>
                          <w:marTop w:val="0"/>
                          <w:marBottom w:val="0"/>
                          <w:divBdr>
                            <w:top w:val="none" w:sz="0" w:space="0" w:color="auto"/>
                            <w:left w:val="none" w:sz="0" w:space="0" w:color="auto"/>
                            <w:bottom w:val="none" w:sz="0" w:space="0" w:color="auto"/>
                            <w:right w:val="none" w:sz="0" w:space="0" w:color="auto"/>
                          </w:divBdr>
                          <w:divsChild>
                            <w:div w:id="1123186748">
                              <w:marLeft w:val="0"/>
                              <w:marRight w:val="0"/>
                              <w:marTop w:val="0"/>
                              <w:marBottom w:val="0"/>
                              <w:divBdr>
                                <w:top w:val="none" w:sz="0" w:space="0" w:color="auto"/>
                                <w:left w:val="none" w:sz="0" w:space="0" w:color="auto"/>
                                <w:bottom w:val="none" w:sz="0" w:space="0" w:color="auto"/>
                                <w:right w:val="none" w:sz="0" w:space="0" w:color="auto"/>
                              </w:divBdr>
                              <w:divsChild>
                                <w:div w:id="943998515">
                                  <w:marLeft w:val="0"/>
                                  <w:marRight w:val="0"/>
                                  <w:marTop w:val="0"/>
                                  <w:marBottom w:val="0"/>
                                  <w:divBdr>
                                    <w:top w:val="none" w:sz="0" w:space="0" w:color="auto"/>
                                    <w:left w:val="none" w:sz="0" w:space="0" w:color="auto"/>
                                    <w:bottom w:val="none" w:sz="0" w:space="0" w:color="auto"/>
                                    <w:right w:val="none" w:sz="0" w:space="0" w:color="auto"/>
                                  </w:divBdr>
                                </w:div>
                                <w:div w:id="585266529">
                                  <w:marLeft w:val="0"/>
                                  <w:marRight w:val="0"/>
                                  <w:marTop w:val="0"/>
                                  <w:marBottom w:val="0"/>
                                  <w:divBdr>
                                    <w:top w:val="none" w:sz="0" w:space="0" w:color="auto"/>
                                    <w:left w:val="none" w:sz="0" w:space="0" w:color="auto"/>
                                    <w:bottom w:val="none" w:sz="0" w:space="0" w:color="auto"/>
                                    <w:right w:val="none" w:sz="0" w:space="0" w:color="auto"/>
                                  </w:divBdr>
                                </w:div>
                                <w:div w:id="1010523286">
                                  <w:marLeft w:val="0"/>
                                  <w:marRight w:val="0"/>
                                  <w:marTop w:val="0"/>
                                  <w:marBottom w:val="0"/>
                                  <w:divBdr>
                                    <w:top w:val="none" w:sz="0" w:space="0" w:color="auto"/>
                                    <w:left w:val="none" w:sz="0" w:space="0" w:color="auto"/>
                                    <w:bottom w:val="none" w:sz="0" w:space="0" w:color="auto"/>
                                    <w:right w:val="none" w:sz="0" w:space="0" w:color="auto"/>
                                  </w:divBdr>
                                </w:div>
                                <w:div w:id="18430840">
                                  <w:marLeft w:val="0"/>
                                  <w:marRight w:val="0"/>
                                  <w:marTop w:val="0"/>
                                  <w:marBottom w:val="0"/>
                                  <w:divBdr>
                                    <w:top w:val="none" w:sz="0" w:space="0" w:color="auto"/>
                                    <w:left w:val="none" w:sz="0" w:space="0" w:color="auto"/>
                                    <w:bottom w:val="none" w:sz="0" w:space="0" w:color="auto"/>
                                    <w:right w:val="none" w:sz="0" w:space="0" w:color="auto"/>
                                  </w:divBdr>
                                </w:div>
                                <w:div w:id="2117409020">
                                  <w:marLeft w:val="0"/>
                                  <w:marRight w:val="0"/>
                                  <w:marTop w:val="0"/>
                                  <w:marBottom w:val="0"/>
                                  <w:divBdr>
                                    <w:top w:val="none" w:sz="0" w:space="0" w:color="auto"/>
                                    <w:left w:val="none" w:sz="0" w:space="0" w:color="auto"/>
                                    <w:bottom w:val="none" w:sz="0" w:space="0" w:color="auto"/>
                                    <w:right w:val="none" w:sz="0" w:space="0" w:color="auto"/>
                                  </w:divBdr>
                                </w:div>
                                <w:div w:id="474222018">
                                  <w:marLeft w:val="0"/>
                                  <w:marRight w:val="0"/>
                                  <w:marTop w:val="0"/>
                                  <w:marBottom w:val="0"/>
                                  <w:divBdr>
                                    <w:top w:val="none" w:sz="0" w:space="0" w:color="auto"/>
                                    <w:left w:val="none" w:sz="0" w:space="0" w:color="auto"/>
                                    <w:bottom w:val="none" w:sz="0" w:space="0" w:color="auto"/>
                                    <w:right w:val="none" w:sz="0" w:space="0" w:color="auto"/>
                                  </w:divBdr>
                                </w:div>
                                <w:div w:id="1529440889">
                                  <w:marLeft w:val="0"/>
                                  <w:marRight w:val="0"/>
                                  <w:marTop w:val="0"/>
                                  <w:marBottom w:val="0"/>
                                  <w:divBdr>
                                    <w:top w:val="none" w:sz="0" w:space="0" w:color="auto"/>
                                    <w:left w:val="none" w:sz="0" w:space="0" w:color="auto"/>
                                    <w:bottom w:val="none" w:sz="0" w:space="0" w:color="auto"/>
                                    <w:right w:val="none" w:sz="0" w:space="0" w:color="auto"/>
                                  </w:divBdr>
                                </w:div>
                                <w:div w:id="1231306782">
                                  <w:marLeft w:val="0"/>
                                  <w:marRight w:val="0"/>
                                  <w:marTop w:val="0"/>
                                  <w:marBottom w:val="0"/>
                                  <w:divBdr>
                                    <w:top w:val="none" w:sz="0" w:space="0" w:color="auto"/>
                                    <w:left w:val="none" w:sz="0" w:space="0" w:color="auto"/>
                                    <w:bottom w:val="none" w:sz="0" w:space="0" w:color="auto"/>
                                    <w:right w:val="none" w:sz="0" w:space="0" w:color="auto"/>
                                  </w:divBdr>
                                </w:div>
                                <w:div w:id="1708143603">
                                  <w:marLeft w:val="0"/>
                                  <w:marRight w:val="0"/>
                                  <w:marTop w:val="0"/>
                                  <w:marBottom w:val="0"/>
                                  <w:divBdr>
                                    <w:top w:val="none" w:sz="0" w:space="0" w:color="auto"/>
                                    <w:left w:val="none" w:sz="0" w:space="0" w:color="auto"/>
                                    <w:bottom w:val="none" w:sz="0" w:space="0" w:color="auto"/>
                                    <w:right w:val="none" w:sz="0" w:space="0" w:color="auto"/>
                                  </w:divBdr>
                                </w:div>
                                <w:div w:id="78451518">
                                  <w:marLeft w:val="0"/>
                                  <w:marRight w:val="0"/>
                                  <w:marTop w:val="0"/>
                                  <w:marBottom w:val="0"/>
                                  <w:divBdr>
                                    <w:top w:val="none" w:sz="0" w:space="0" w:color="auto"/>
                                    <w:left w:val="none" w:sz="0" w:space="0" w:color="auto"/>
                                    <w:bottom w:val="none" w:sz="0" w:space="0" w:color="auto"/>
                                    <w:right w:val="none" w:sz="0" w:space="0" w:color="auto"/>
                                  </w:divBdr>
                                </w:div>
                                <w:div w:id="826163883">
                                  <w:marLeft w:val="0"/>
                                  <w:marRight w:val="0"/>
                                  <w:marTop w:val="0"/>
                                  <w:marBottom w:val="0"/>
                                  <w:divBdr>
                                    <w:top w:val="none" w:sz="0" w:space="0" w:color="auto"/>
                                    <w:left w:val="none" w:sz="0" w:space="0" w:color="auto"/>
                                    <w:bottom w:val="none" w:sz="0" w:space="0" w:color="auto"/>
                                    <w:right w:val="none" w:sz="0" w:space="0" w:color="auto"/>
                                  </w:divBdr>
                                </w:div>
                                <w:div w:id="845747408">
                                  <w:marLeft w:val="0"/>
                                  <w:marRight w:val="0"/>
                                  <w:marTop w:val="0"/>
                                  <w:marBottom w:val="0"/>
                                  <w:divBdr>
                                    <w:top w:val="none" w:sz="0" w:space="0" w:color="auto"/>
                                    <w:left w:val="none" w:sz="0" w:space="0" w:color="auto"/>
                                    <w:bottom w:val="none" w:sz="0" w:space="0" w:color="auto"/>
                                    <w:right w:val="none" w:sz="0" w:space="0" w:color="auto"/>
                                  </w:divBdr>
                                </w:div>
                                <w:div w:id="183860880">
                                  <w:marLeft w:val="0"/>
                                  <w:marRight w:val="0"/>
                                  <w:marTop w:val="0"/>
                                  <w:marBottom w:val="0"/>
                                  <w:divBdr>
                                    <w:top w:val="none" w:sz="0" w:space="0" w:color="auto"/>
                                    <w:left w:val="none" w:sz="0" w:space="0" w:color="auto"/>
                                    <w:bottom w:val="none" w:sz="0" w:space="0" w:color="auto"/>
                                    <w:right w:val="none" w:sz="0" w:space="0" w:color="auto"/>
                                  </w:divBdr>
                                </w:div>
                                <w:div w:id="1970621714">
                                  <w:marLeft w:val="0"/>
                                  <w:marRight w:val="0"/>
                                  <w:marTop w:val="0"/>
                                  <w:marBottom w:val="0"/>
                                  <w:divBdr>
                                    <w:top w:val="none" w:sz="0" w:space="0" w:color="auto"/>
                                    <w:left w:val="none" w:sz="0" w:space="0" w:color="auto"/>
                                    <w:bottom w:val="none" w:sz="0" w:space="0" w:color="auto"/>
                                    <w:right w:val="none" w:sz="0" w:space="0" w:color="auto"/>
                                  </w:divBdr>
                                </w:div>
                                <w:div w:id="1098329279">
                                  <w:marLeft w:val="0"/>
                                  <w:marRight w:val="0"/>
                                  <w:marTop w:val="0"/>
                                  <w:marBottom w:val="0"/>
                                  <w:divBdr>
                                    <w:top w:val="none" w:sz="0" w:space="0" w:color="auto"/>
                                    <w:left w:val="none" w:sz="0" w:space="0" w:color="auto"/>
                                    <w:bottom w:val="none" w:sz="0" w:space="0" w:color="auto"/>
                                    <w:right w:val="none" w:sz="0" w:space="0" w:color="auto"/>
                                  </w:divBdr>
                                </w:div>
                                <w:div w:id="1044014365">
                                  <w:marLeft w:val="0"/>
                                  <w:marRight w:val="0"/>
                                  <w:marTop w:val="0"/>
                                  <w:marBottom w:val="0"/>
                                  <w:divBdr>
                                    <w:top w:val="none" w:sz="0" w:space="0" w:color="auto"/>
                                    <w:left w:val="none" w:sz="0" w:space="0" w:color="auto"/>
                                    <w:bottom w:val="none" w:sz="0" w:space="0" w:color="auto"/>
                                    <w:right w:val="none" w:sz="0" w:space="0" w:color="auto"/>
                                  </w:divBdr>
                                </w:div>
                                <w:div w:id="854271192">
                                  <w:marLeft w:val="0"/>
                                  <w:marRight w:val="0"/>
                                  <w:marTop w:val="0"/>
                                  <w:marBottom w:val="0"/>
                                  <w:divBdr>
                                    <w:top w:val="none" w:sz="0" w:space="0" w:color="auto"/>
                                    <w:left w:val="none" w:sz="0" w:space="0" w:color="auto"/>
                                    <w:bottom w:val="none" w:sz="0" w:space="0" w:color="auto"/>
                                    <w:right w:val="none" w:sz="0" w:space="0" w:color="auto"/>
                                  </w:divBdr>
                                </w:div>
                                <w:div w:id="302390258">
                                  <w:marLeft w:val="0"/>
                                  <w:marRight w:val="0"/>
                                  <w:marTop w:val="0"/>
                                  <w:marBottom w:val="0"/>
                                  <w:divBdr>
                                    <w:top w:val="none" w:sz="0" w:space="0" w:color="auto"/>
                                    <w:left w:val="none" w:sz="0" w:space="0" w:color="auto"/>
                                    <w:bottom w:val="none" w:sz="0" w:space="0" w:color="auto"/>
                                    <w:right w:val="none" w:sz="0" w:space="0" w:color="auto"/>
                                  </w:divBdr>
                                </w:div>
                                <w:div w:id="474025545">
                                  <w:marLeft w:val="0"/>
                                  <w:marRight w:val="0"/>
                                  <w:marTop w:val="0"/>
                                  <w:marBottom w:val="0"/>
                                  <w:divBdr>
                                    <w:top w:val="none" w:sz="0" w:space="0" w:color="auto"/>
                                    <w:left w:val="none" w:sz="0" w:space="0" w:color="auto"/>
                                    <w:bottom w:val="none" w:sz="0" w:space="0" w:color="auto"/>
                                    <w:right w:val="none" w:sz="0" w:space="0" w:color="auto"/>
                                  </w:divBdr>
                                </w:div>
                                <w:div w:id="140273939">
                                  <w:marLeft w:val="0"/>
                                  <w:marRight w:val="0"/>
                                  <w:marTop w:val="0"/>
                                  <w:marBottom w:val="0"/>
                                  <w:divBdr>
                                    <w:top w:val="none" w:sz="0" w:space="0" w:color="auto"/>
                                    <w:left w:val="none" w:sz="0" w:space="0" w:color="auto"/>
                                    <w:bottom w:val="none" w:sz="0" w:space="0" w:color="auto"/>
                                    <w:right w:val="none" w:sz="0" w:space="0" w:color="auto"/>
                                  </w:divBdr>
                                </w:div>
                                <w:div w:id="515073776">
                                  <w:marLeft w:val="0"/>
                                  <w:marRight w:val="0"/>
                                  <w:marTop w:val="0"/>
                                  <w:marBottom w:val="0"/>
                                  <w:divBdr>
                                    <w:top w:val="none" w:sz="0" w:space="0" w:color="auto"/>
                                    <w:left w:val="none" w:sz="0" w:space="0" w:color="auto"/>
                                    <w:bottom w:val="none" w:sz="0" w:space="0" w:color="auto"/>
                                    <w:right w:val="none" w:sz="0" w:space="0" w:color="auto"/>
                                  </w:divBdr>
                                </w:div>
                                <w:div w:id="428427384">
                                  <w:marLeft w:val="0"/>
                                  <w:marRight w:val="0"/>
                                  <w:marTop w:val="0"/>
                                  <w:marBottom w:val="0"/>
                                  <w:divBdr>
                                    <w:top w:val="none" w:sz="0" w:space="0" w:color="auto"/>
                                    <w:left w:val="none" w:sz="0" w:space="0" w:color="auto"/>
                                    <w:bottom w:val="none" w:sz="0" w:space="0" w:color="auto"/>
                                    <w:right w:val="none" w:sz="0" w:space="0" w:color="auto"/>
                                  </w:divBdr>
                                </w:div>
                                <w:div w:id="1322390095">
                                  <w:marLeft w:val="0"/>
                                  <w:marRight w:val="0"/>
                                  <w:marTop w:val="0"/>
                                  <w:marBottom w:val="0"/>
                                  <w:divBdr>
                                    <w:top w:val="none" w:sz="0" w:space="0" w:color="auto"/>
                                    <w:left w:val="none" w:sz="0" w:space="0" w:color="auto"/>
                                    <w:bottom w:val="none" w:sz="0" w:space="0" w:color="auto"/>
                                    <w:right w:val="none" w:sz="0" w:space="0" w:color="auto"/>
                                  </w:divBdr>
                                </w:div>
                                <w:div w:id="2026593637">
                                  <w:marLeft w:val="0"/>
                                  <w:marRight w:val="0"/>
                                  <w:marTop w:val="0"/>
                                  <w:marBottom w:val="0"/>
                                  <w:divBdr>
                                    <w:top w:val="none" w:sz="0" w:space="0" w:color="auto"/>
                                    <w:left w:val="none" w:sz="0" w:space="0" w:color="auto"/>
                                    <w:bottom w:val="none" w:sz="0" w:space="0" w:color="auto"/>
                                    <w:right w:val="none" w:sz="0" w:space="0" w:color="auto"/>
                                  </w:divBdr>
                                </w:div>
                                <w:div w:id="515340891">
                                  <w:marLeft w:val="0"/>
                                  <w:marRight w:val="0"/>
                                  <w:marTop w:val="0"/>
                                  <w:marBottom w:val="0"/>
                                  <w:divBdr>
                                    <w:top w:val="none" w:sz="0" w:space="0" w:color="auto"/>
                                    <w:left w:val="none" w:sz="0" w:space="0" w:color="auto"/>
                                    <w:bottom w:val="none" w:sz="0" w:space="0" w:color="auto"/>
                                    <w:right w:val="none" w:sz="0" w:space="0" w:color="auto"/>
                                  </w:divBdr>
                                </w:div>
                                <w:div w:id="658075067">
                                  <w:marLeft w:val="0"/>
                                  <w:marRight w:val="0"/>
                                  <w:marTop w:val="0"/>
                                  <w:marBottom w:val="0"/>
                                  <w:divBdr>
                                    <w:top w:val="none" w:sz="0" w:space="0" w:color="auto"/>
                                    <w:left w:val="none" w:sz="0" w:space="0" w:color="auto"/>
                                    <w:bottom w:val="none" w:sz="0" w:space="0" w:color="auto"/>
                                    <w:right w:val="none" w:sz="0" w:space="0" w:color="auto"/>
                                  </w:divBdr>
                                </w:div>
                                <w:div w:id="1195070196">
                                  <w:marLeft w:val="0"/>
                                  <w:marRight w:val="0"/>
                                  <w:marTop w:val="0"/>
                                  <w:marBottom w:val="0"/>
                                  <w:divBdr>
                                    <w:top w:val="none" w:sz="0" w:space="0" w:color="auto"/>
                                    <w:left w:val="none" w:sz="0" w:space="0" w:color="auto"/>
                                    <w:bottom w:val="none" w:sz="0" w:space="0" w:color="auto"/>
                                    <w:right w:val="none" w:sz="0" w:space="0" w:color="auto"/>
                                  </w:divBdr>
                                </w:div>
                                <w:div w:id="1763332105">
                                  <w:marLeft w:val="0"/>
                                  <w:marRight w:val="0"/>
                                  <w:marTop w:val="0"/>
                                  <w:marBottom w:val="0"/>
                                  <w:divBdr>
                                    <w:top w:val="none" w:sz="0" w:space="0" w:color="auto"/>
                                    <w:left w:val="none" w:sz="0" w:space="0" w:color="auto"/>
                                    <w:bottom w:val="none" w:sz="0" w:space="0" w:color="auto"/>
                                    <w:right w:val="none" w:sz="0" w:space="0" w:color="auto"/>
                                  </w:divBdr>
                                </w:div>
                                <w:div w:id="205608918">
                                  <w:marLeft w:val="0"/>
                                  <w:marRight w:val="0"/>
                                  <w:marTop w:val="0"/>
                                  <w:marBottom w:val="0"/>
                                  <w:divBdr>
                                    <w:top w:val="none" w:sz="0" w:space="0" w:color="auto"/>
                                    <w:left w:val="none" w:sz="0" w:space="0" w:color="auto"/>
                                    <w:bottom w:val="none" w:sz="0" w:space="0" w:color="auto"/>
                                    <w:right w:val="none" w:sz="0" w:space="0" w:color="auto"/>
                                  </w:divBdr>
                                </w:div>
                                <w:div w:id="1145858222">
                                  <w:marLeft w:val="0"/>
                                  <w:marRight w:val="0"/>
                                  <w:marTop w:val="0"/>
                                  <w:marBottom w:val="0"/>
                                  <w:divBdr>
                                    <w:top w:val="none" w:sz="0" w:space="0" w:color="auto"/>
                                    <w:left w:val="none" w:sz="0" w:space="0" w:color="auto"/>
                                    <w:bottom w:val="none" w:sz="0" w:space="0" w:color="auto"/>
                                    <w:right w:val="none" w:sz="0" w:space="0" w:color="auto"/>
                                  </w:divBdr>
                                </w:div>
                                <w:div w:id="2031249133">
                                  <w:marLeft w:val="0"/>
                                  <w:marRight w:val="0"/>
                                  <w:marTop w:val="0"/>
                                  <w:marBottom w:val="0"/>
                                  <w:divBdr>
                                    <w:top w:val="none" w:sz="0" w:space="0" w:color="auto"/>
                                    <w:left w:val="none" w:sz="0" w:space="0" w:color="auto"/>
                                    <w:bottom w:val="none" w:sz="0" w:space="0" w:color="auto"/>
                                    <w:right w:val="none" w:sz="0" w:space="0" w:color="auto"/>
                                  </w:divBdr>
                                </w:div>
                                <w:div w:id="668944818">
                                  <w:marLeft w:val="0"/>
                                  <w:marRight w:val="0"/>
                                  <w:marTop w:val="0"/>
                                  <w:marBottom w:val="0"/>
                                  <w:divBdr>
                                    <w:top w:val="none" w:sz="0" w:space="0" w:color="auto"/>
                                    <w:left w:val="none" w:sz="0" w:space="0" w:color="auto"/>
                                    <w:bottom w:val="none" w:sz="0" w:space="0" w:color="auto"/>
                                    <w:right w:val="none" w:sz="0" w:space="0" w:color="auto"/>
                                  </w:divBdr>
                                </w:div>
                                <w:div w:id="1173954457">
                                  <w:marLeft w:val="0"/>
                                  <w:marRight w:val="0"/>
                                  <w:marTop w:val="0"/>
                                  <w:marBottom w:val="0"/>
                                  <w:divBdr>
                                    <w:top w:val="none" w:sz="0" w:space="0" w:color="auto"/>
                                    <w:left w:val="none" w:sz="0" w:space="0" w:color="auto"/>
                                    <w:bottom w:val="none" w:sz="0" w:space="0" w:color="auto"/>
                                    <w:right w:val="none" w:sz="0" w:space="0" w:color="auto"/>
                                  </w:divBdr>
                                </w:div>
                                <w:div w:id="851918163">
                                  <w:marLeft w:val="0"/>
                                  <w:marRight w:val="0"/>
                                  <w:marTop w:val="0"/>
                                  <w:marBottom w:val="0"/>
                                  <w:divBdr>
                                    <w:top w:val="none" w:sz="0" w:space="0" w:color="auto"/>
                                    <w:left w:val="none" w:sz="0" w:space="0" w:color="auto"/>
                                    <w:bottom w:val="none" w:sz="0" w:space="0" w:color="auto"/>
                                    <w:right w:val="none" w:sz="0" w:space="0" w:color="auto"/>
                                  </w:divBdr>
                                </w:div>
                                <w:div w:id="1141113436">
                                  <w:marLeft w:val="0"/>
                                  <w:marRight w:val="0"/>
                                  <w:marTop w:val="0"/>
                                  <w:marBottom w:val="0"/>
                                  <w:divBdr>
                                    <w:top w:val="none" w:sz="0" w:space="0" w:color="auto"/>
                                    <w:left w:val="none" w:sz="0" w:space="0" w:color="auto"/>
                                    <w:bottom w:val="none" w:sz="0" w:space="0" w:color="auto"/>
                                    <w:right w:val="none" w:sz="0" w:space="0" w:color="auto"/>
                                  </w:divBdr>
                                </w:div>
                                <w:div w:id="106199768">
                                  <w:marLeft w:val="0"/>
                                  <w:marRight w:val="0"/>
                                  <w:marTop w:val="0"/>
                                  <w:marBottom w:val="0"/>
                                  <w:divBdr>
                                    <w:top w:val="none" w:sz="0" w:space="0" w:color="auto"/>
                                    <w:left w:val="none" w:sz="0" w:space="0" w:color="auto"/>
                                    <w:bottom w:val="none" w:sz="0" w:space="0" w:color="auto"/>
                                    <w:right w:val="none" w:sz="0" w:space="0" w:color="auto"/>
                                  </w:divBdr>
                                </w:div>
                                <w:div w:id="1436049409">
                                  <w:marLeft w:val="0"/>
                                  <w:marRight w:val="0"/>
                                  <w:marTop w:val="0"/>
                                  <w:marBottom w:val="0"/>
                                  <w:divBdr>
                                    <w:top w:val="none" w:sz="0" w:space="0" w:color="auto"/>
                                    <w:left w:val="none" w:sz="0" w:space="0" w:color="auto"/>
                                    <w:bottom w:val="none" w:sz="0" w:space="0" w:color="auto"/>
                                    <w:right w:val="none" w:sz="0" w:space="0" w:color="auto"/>
                                  </w:divBdr>
                                </w:div>
                                <w:div w:id="878662178">
                                  <w:marLeft w:val="0"/>
                                  <w:marRight w:val="0"/>
                                  <w:marTop w:val="0"/>
                                  <w:marBottom w:val="0"/>
                                  <w:divBdr>
                                    <w:top w:val="none" w:sz="0" w:space="0" w:color="auto"/>
                                    <w:left w:val="none" w:sz="0" w:space="0" w:color="auto"/>
                                    <w:bottom w:val="none" w:sz="0" w:space="0" w:color="auto"/>
                                    <w:right w:val="none" w:sz="0" w:space="0" w:color="auto"/>
                                  </w:divBdr>
                                </w:div>
                                <w:div w:id="96142018">
                                  <w:marLeft w:val="0"/>
                                  <w:marRight w:val="0"/>
                                  <w:marTop w:val="0"/>
                                  <w:marBottom w:val="0"/>
                                  <w:divBdr>
                                    <w:top w:val="none" w:sz="0" w:space="0" w:color="auto"/>
                                    <w:left w:val="none" w:sz="0" w:space="0" w:color="auto"/>
                                    <w:bottom w:val="none" w:sz="0" w:space="0" w:color="auto"/>
                                    <w:right w:val="none" w:sz="0" w:space="0" w:color="auto"/>
                                  </w:divBdr>
                                </w:div>
                                <w:div w:id="1518813835">
                                  <w:marLeft w:val="0"/>
                                  <w:marRight w:val="0"/>
                                  <w:marTop w:val="0"/>
                                  <w:marBottom w:val="0"/>
                                  <w:divBdr>
                                    <w:top w:val="none" w:sz="0" w:space="0" w:color="auto"/>
                                    <w:left w:val="none" w:sz="0" w:space="0" w:color="auto"/>
                                    <w:bottom w:val="none" w:sz="0" w:space="0" w:color="auto"/>
                                    <w:right w:val="none" w:sz="0" w:space="0" w:color="auto"/>
                                  </w:divBdr>
                                </w:div>
                                <w:div w:id="2073576451">
                                  <w:marLeft w:val="0"/>
                                  <w:marRight w:val="0"/>
                                  <w:marTop w:val="0"/>
                                  <w:marBottom w:val="0"/>
                                  <w:divBdr>
                                    <w:top w:val="none" w:sz="0" w:space="0" w:color="auto"/>
                                    <w:left w:val="none" w:sz="0" w:space="0" w:color="auto"/>
                                    <w:bottom w:val="none" w:sz="0" w:space="0" w:color="auto"/>
                                    <w:right w:val="none" w:sz="0" w:space="0" w:color="auto"/>
                                  </w:divBdr>
                                </w:div>
                                <w:div w:id="1097754480">
                                  <w:marLeft w:val="0"/>
                                  <w:marRight w:val="0"/>
                                  <w:marTop w:val="0"/>
                                  <w:marBottom w:val="0"/>
                                  <w:divBdr>
                                    <w:top w:val="none" w:sz="0" w:space="0" w:color="auto"/>
                                    <w:left w:val="none" w:sz="0" w:space="0" w:color="auto"/>
                                    <w:bottom w:val="none" w:sz="0" w:space="0" w:color="auto"/>
                                    <w:right w:val="none" w:sz="0" w:space="0" w:color="auto"/>
                                  </w:divBdr>
                                </w:div>
                                <w:div w:id="1276135476">
                                  <w:marLeft w:val="0"/>
                                  <w:marRight w:val="0"/>
                                  <w:marTop w:val="0"/>
                                  <w:marBottom w:val="0"/>
                                  <w:divBdr>
                                    <w:top w:val="none" w:sz="0" w:space="0" w:color="auto"/>
                                    <w:left w:val="none" w:sz="0" w:space="0" w:color="auto"/>
                                    <w:bottom w:val="none" w:sz="0" w:space="0" w:color="auto"/>
                                    <w:right w:val="none" w:sz="0" w:space="0" w:color="auto"/>
                                  </w:divBdr>
                                </w:div>
                                <w:div w:id="375348447">
                                  <w:marLeft w:val="0"/>
                                  <w:marRight w:val="0"/>
                                  <w:marTop w:val="0"/>
                                  <w:marBottom w:val="0"/>
                                  <w:divBdr>
                                    <w:top w:val="none" w:sz="0" w:space="0" w:color="auto"/>
                                    <w:left w:val="none" w:sz="0" w:space="0" w:color="auto"/>
                                    <w:bottom w:val="none" w:sz="0" w:space="0" w:color="auto"/>
                                    <w:right w:val="none" w:sz="0" w:space="0" w:color="auto"/>
                                  </w:divBdr>
                                </w:div>
                                <w:div w:id="143358375">
                                  <w:marLeft w:val="0"/>
                                  <w:marRight w:val="0"/>
                                  <w:marTop w:val="0"/>
                                  <w:marBottom w:val="0"/>
                                  <w:divBdr>
                                    <w:top w:val="none" w:sz="0" w:space="0" w:color="auto"/>
                                    <w:left w:val="none" w:sz="0" w:space="0" w:color="auto"/>
                                    <w:bottom w:val="none" w:sz="0" w:space="0" w:color="auto"/>
                                    <w:right w:val="none" w:sz="0" w:space="0" w:color="auto"/>
                                  </w:divBdr>
                                </w:div>
                                <w:div w:id="847912005">
                                  <w:marLeft w:val="0"/>
                                  <w:marRight w:val="0"/>
                                  <w:marTop w:val="0"/>
                                  <w:marBottom w:val="0"/>
                                  <w:divBdr>
                                    <w:top w:val="none" w:sz="0" w:space="0" w:color="auto"/>
                                    <w:left w:val="none" w:sz="0" w:space="0" w:color="auto"/>
                                    <w:bottom w:val="none" w:sz="0" w:space="0" w:color="auto"/>
                                    <w:right w:val="none" w:sz="0" w:space="0" w:color="auto"/>
                                  </w:divBdr>
                                </w:div>
                                <w:div w:id="328951114">
                                  <w:marLeft w:val="0"/>
                                  <w:marRight w:val="0"/>
                                  <w:marTop w:val="0"/>
                                  <w:marBottom w:val="0"/>
                                  <w:divBdr>
                                    <w:top w:val="none" w:sz="0" w:space="0" w:color="auto"/>
                                    <w:left w:val="none" w:sz="0" w:space="0" w:color="auto"/>
                                    <w:bottom w:val="none" w:sz="0" w:space="0" w:color="auto"/>
                                    <w:right w:val="none" w:sz="0" w:space="0" w:color="auto"/>
                                  </w:divBdr>
                                </w:div>
                                <w:div w:id="1691834611">
                                  <w:marLeft w:val="0"/>
                                  <w:marRight w:val="0"/>
                                  <w:marTop w:val="0"/>
                                  <w:marBottom w:val="0"/>
                                  <w:divBdr>
                                    <w:top w:val="none" w:sz="0" w:space="0" w:color="auto"/>
                                    <w:left w:val="none" w:sz="0" w:space="0" w:color="auto"/>
                                    <w:bottom w:val="none" w:sz="0" w:space="0" w:color="auto"/>
                                    <w:right w:val="none" w:sz="0" w:space="0" w:color="auto"/>
                                  </w:divBdr>
                                </w:div>
                                <w:div w:id="252402805">
                                  <w:marLeft w:val="0"/>
                                  <w:marRight w:val="0"/>
                                  <w:marTop w:val="0"/>
                                  <w:marBottom w:val="0"/>
                                  <w:divBdr>
                                    <w:top w:val="none" w:sz="0" w:space="0" w:color="auto"/>
                                    <w:left w:val="none" w:sz="0" w:space="0" w:color="auto"/>
                                    <w:bottom w:val="none" w:sz="0" w:space="0" w:color="auto"/>
                                    <w:right w:val="none" w:sz="0" w:space="0" w:color="auto"/>
                                  </w:divBdr>
                                </w:div>
                                <w:div w:id="602686444">
                                  <w:marLeft w:val="0"/>
                                  <w:marRight w:val="0"/>
                                  <w:marTop w:val="0"/>
                                  <w:marBottom w:val="0"/>
                                  <w:divBdr>
                                    <w:top w:val="none" w:sz="0" w:space="0" w:color="auto"/>
                                    <w:left w:val="none" w:sz="0" w:space="0" w:color="auto"/>
                                    <w:bottom w:val="none" w:sz="0" w:space="0" w:color="auto"/>
                                    <w:right w:val="none" w:sz="0" w:space="0" w:color="auto"/>
                                  </w:divBdr>
                                </w:div>
                                <w:div w:id="1494419902">
                                  <w:marLeft w:val="0"/>
                                  <w:marRight w:val="0"/>
                                  <w:marTop w:val="0"/>
                                  <w:marBottom w:val="0"/>
                                  <w:divBdr>
                                    <w:top w:val="none" w:sz="0" w:space="0" w:color="auto"/>
                                    <w:left w:val="none" w:sz="0" w:space="0" w:color="auto"/>
                                    <w:bottom w:val="none" w:sz="0" w:space="0" w:color="auto"/>
                                    <w:right w:val="none" w:sz="0" w:space="0" w:color="auto"/>
                                  </w:divBdr>
                                </w:div>
                                <w:div w:id="1433936998">
                                  <w:marLeft w:val="0"/>
                                  <w:marRight w:val="0"/>
                                  <w:marTop w:val="0"/>
                                  <w:marBottom w:val="0"/>
                                  <w:divBdr>
                                    <w:top w:val="none" w:sz="0" w:space="0" w:color="auto"/>
                                    <w:left w:val="none" w:sz="0" w:space="0" w:color="auto"/>
                                    <w:bottom w:val="none" w:sz="0" w:space="0" w:color="auto"/>
                                    <w:right w:val="none" w:sz="0" w:space="0" w:color="auto"/>
                                  </w:divBdr>
                                </w:div>
                                <w:div w:id="2058773447">
                                  <w:marLeft w:val="0"/>
                                  <w:marRight w:val="0"/>
                                  <w:marTop w:val="0"/>
                                  <w:marBottom w:val="0"/>
                                  <w:divBdr>
                                    <w:top w:val="none" w:sz="0" w:space="0" w:color="auto"/>
                                    <w:left w:val="none" w:sz="0" w:space="0" w:color="auto"/>
                                    <w:bottom w:val="none" w:sz="0" w:space="0" w:color="auto"/>
                                    <w:right w:val="none" w:sz="0" w:space="0" w:color="auto"/>
                                  </w:divBdr>
                                </w:div>
                                <w:div w:id="1884244380">
                                  <w:marLeft w:val="0"/>
                                  <w:marRight w:val="0"/>
                                  <w:marTop w:val="0"/>
                                  <w:marBottom w:val="0"/>
                                  <w:divBdr>
                                    <w:top w:val="none" w:sz="0" w:space="0" w:color="auto"/>
                                    <w:left w:val="none" w:sz="0" w:space="0" w:color="auto"/>
                                    <w:bottom w:val="none" w:sz="0" w:space="0" w:color="auto"/>
                                    <w:right w:val="none" w:sz="0" w:space="0" w:color="auto"/>
                                  </w:divBdr>
                                </w:div>
                                <w:div w:id="2060394545">
                                  <w:marLeft w:val="0"/>
                                  <w:marRight w:val="0"/>
                                  <w:marTop w:val="0"/>
                                  <w:marBottom w:val="0"/>
                                  <w:divBdr>
                                    <w:top w:val="none" w:sz="0" w:space="0" w:color="auto"/>
                                    <w:left w:val="none" w:sz="0" w:space="0" w:color="auto"/>
                                    <w:bottom w:val="none" w:sz="0" w:space="0" w:color="auto"/>
                                    <w:right w:val="none" w:sz="0" w:space="0" w:color="auto"/>
                                  </w:divBdr>
                                </w:div>
                                <w:div w:id="446779973">
                                  <w:marLeft w:val="0"/>
                                  <w:marRight w:val="0"/>
                                  <w:marTop w:val="0"/>
                                  <w:marBottom w:val="0"/>
                                  <w:divBdr>
                                    <w:top w:val="none" w:sz="0" w:space="0" w:color="auto"/>
                                    <w:left w:val="none" w:sz="0" w:space="0" w:color="auto"/>
                                    <w:bottom w:val="none" w:sz="0" w:space="0" w:color="auto"/>
                                    <w:right w:val="none" w:sz="0" w:space="0" w:color="auto"/>
                                  </w:divBdr>
                                </w:div>
                                <w:div w:id="1332678758">
                                  <w:marLeft w:val="0"/>
                                  <w:marRight w:val="0"/>
                                  <w:marTop w:val="0"/>
                                  <w:marBottom w:val="0"/>
                                  <w:divBdr>
                                    <w:top w:val="none" w:sz="0" w:space="0" w:color="auto"/>
                                    <w:left w:val="none" w:sz="0" w:space="0" w:color="auto"/>
                                    <w:bottom w:val="none" w:sz="0" w:space="0" w:color="auto"/>
                                    <w:right w:val="none" w:sz="0" w:space="0" w:color="auto"/>
                                  </w:divBdr>
                                </w:div>
                                <w:div w:id="793905862">
                                  <w:marLeft w:val="0"/>
                                  <w:marRight w:val="0"/>
                                  <w:marTop w:val="0"/>
                                  <w:marBottom w:val="0"/>
                                  <w:divBdr>
                                    <w:top w:val="none" w:sz="0" w:space="0" w:color="auto"/>
                                    <w:left w:val="none" w:sz="0" w:space="0" w:color="auto"/>
                                    <w:bottom w:val="none" w:sz="0" w:space="0" w:color="auto"/>
                                    <w:right w:val="none" w:sz="0" w:space="0" w:color="auto"/>
                                  </w:divBdr>
                                </w:div>
                                <w:div w:id="1507212312">
                                  <w:marLeft w:val="0"/>
                                  <w:marRight w:val="0"/>
                                  <w:marTop w:val="0"/>
                                  <w:marBottom w:val="0"/>
                                  <w:divBdr>
                                    <w:top w:val="none" w:sz="0" w:space="0" w:color="auto"/>
                                    <w:left w:val="none" w:sz="0" w:space="0" w:color="auto"/>
                                    <w:bottom w:val="none" w:sz="0" w:space="0" w:color="auto"/>
                                    <w:right w:val="none" w:sz="0" w:space="0" w:color="auto"/>
                                  </w:divBdr>
                                </w:div>
                                <w:div w:id="2094467807">
                                  <w:marLeft w:val="0"/>
                                  <w:marRight w:val="0"/>
                                  <w:marTop w:val="0"/>
                                  <w:marBottom w:val="0"/>
                                  <w:divBdr>
                                    <w:top w:val="none" w:sz="0" w:space="0" w:color="auto"/>
                                    <w:left w:val="none" w:sz="0" w:space="0" w:color="auto"/>
                                    <w:bottom w:val="none" w:sz="0" w:space="0" w:color="auto"/>
                                    <w:right w:val="none" w:sz="0" w:space="0" w:color="auto"/>
                                  </w:divBdr>
                                </w:div>
                                <w:div w:id="120416360">
                                  <w:marLeft w:val="0"/>
                                  <w:marRight w:val="0"/>
                                  <w:marTop w:val="0"/>
                                  <w:marBottom w:val="0"/>
                                  <w:divBdr>
                                    <w:top w:val="none" w:sz="0" w:space="0" w:color="auto"/>
                                    <w:left w:val="none" w:sz="0" w:space="0" w:color="auto"/>
                                    <w:bottom w:val="none" w:sz="0" w:space="0" w:color="auto"/>
                                    <w:right w:val="none" w:sz="0" w:space="0" w:color="auto"/>
                                  </w:divBdr>
                                </w:div>
                                <w:div w:id="2083216004">
                                  <w:marLeft w:val="0"/>
                                  <w:marRight w:val="0"/>
                                  <w:marTop w:val="0"/>
                                  <w:marBottom w:val="0"/>
                                  <w:divBdr>
                                    <w:top w:val="none" w:sz="0" w:space="0" w:color="auto"/>
                                    <w:left w:val="none" w:sz="0" w:space="0" w:color="auto"/>
                                    <w:bottom w:val="none" w:sz="0" w:space="0" w:color="auto"/>
                                    <w:right w:val="none" w:sz="0" w:space="0" w:color="auto"/>
                                  </w:divBdr>
                                </w:div>
                                <w:div w:id="288359508">
                                  <w:marLeft w:val="0"/>
                                  <w:marRight w:val="0"/>
                                  <w:marTop w:val="0"/>
                                  <w:marBottom w:val="0"/>
                                  <w:divBdr>
                                    <w:top w:val="none" w:sz="0" w:space="0" w:color="auto"/>
                                    <w:left w:val="none" w:sz="0" w:space="0" w:color="auto"/>
                                    <w:bottom w:val="none" w:sz="0" w:space="0" w:color="auto"/>
                                    <w:right w:val="none" w:sz="0" w:space="0" w:color="auto"/>
                                  </w:divBdr>
                                </w:div>
                                <w:div w:id="258682326">
                                  <w:marLeft w:val="0"/>
                                  <w:marRight w:val="0"/>
                                  <w:marTop w:val="0"/>
                                  <w:marBottom w:val="0"/>
                                  <w:divBdr>
                                    <w:top w:val="none" w:sz="0" w:space="0" w:color="auto"/>
                                    <w:left w:val="none" w:sz="0" w:space="0" w:color="auto"/>
                                    <w:bottom w:val="none" w:sz="0" w:space="0" w:color="auto"/>
                                    <w:right w:val="none" w:sz="0" w:space="0" w:color="auto"/>
                                  </w:divBdr>
                                </w:div>
                                <w:div w:id="2067876785">
                                  <w:marLeft w:val="0"/>
                                  <w:marRight w:val="0"/>
                                  <w:marTop w:val="0"/>
                                  <w:marBottom w:val="0"/>
                                  <w:divBdr>
                                    <w:top w:val="none" w:sz="0" w:space="0" w:color="auto"/>
                                    <w:left w:val="none" w:sz="0" w:space="0" w:color="auto"/>
                                    <w:bottom w:val="none" w:sz="0" w:space="0" w:color="auto"/>
                                    <w:right w:val="none" w:sz="0" w:space="0" w:color="auto"/>
                                  </w:divBdr>
                                </w:div>
                                <w:div w:id="1479802966">
                                  <w:marLeft w:val="0"/>
                                  <w:marRight w:val="0"/>
                                  <w:marTop w:val="0"/>
                                  <w:marBottom w:val="0"/>
                                  <w:divBdr>
                                    <w:top w:val="none" w:sz="0" w:space="0" w:color="auto"/>
                                    <w:left w:val="none" w:sz="0" w:space="0" w:color="auto"/>
                                    <w:bottom w:val="none" w:sz="0" w:space="0" w:color="auto"/>
                                    <w:right w:val="none" w:sz="0" w:space="0" w:color="auto"/>
                                  </w:divBdr>
                                </w:div>
                                <w:div w:id="1791632553">
                                  <w:marLeft w:val="0"/>
                                  <w:marRight w:val="0"/>
                                  <w:marTop w:val="0"/>
                                  <w:marBottom w:val="0"/>
                                  <w:divBdr>
                                    <w:top w:val="none" w:sz="0" w:space="0" w:color="auto"/>
                                    <w:left w:val="none" w:sz="0" w:space="0" w:color="auto"/>
                                    <w:bottom w:val="none" w:sz="0" w:space="0" w:color="auto"/>
                                    <w:right w:val="none" w:sz="0" w:space="0" w:color="auto"/>
                                  </w:divBdr>
                                </w:div>
                                <w:div w:id="219832676">
                                  <w:marLeft w:val="0"/>
                                  <w:marRight w:val="0"/>
                                  <w:marTop w:val="0"/>
                                  <w:marBottom w:val="0"/>
                                  <w:divBdr>
                                    <w:top w:val="none" w:sz="0" w:space="0" w:color="auto"/>
                                    <w:left w:val="none" w:sz="0" w:space="0" w:color="auto"/>
                                    <w:bottom w:val="none" w:sz="0" w:space="0" w:color="auto"/>
                                    <w:right w:val="none" w:sz="0" w:space="0" w:color="auto"/>
                                  </w:divBdr>
                                </w:div>
                                <w:div w:id="1288664406">
                                  <w:marLeft w:val="0"/>
                                  <w:marRight w:val="0"/>
                                  <w:marTop w:val="0"/>
                                  <w:marBottom w:val="0"/>
                                  <w:divBdr>
                                    <w:top w:val="none" w:sz="0" w:space="0" w:color="auto"/>
                                    <w:left w:val="none" w:sz="0" w:space="0" w:color="auto"/>
                                    <w:bottom w:val="none" w:sz="0" w:space="0" w:color="auto"/>
                                    <w:right w:val="none" w:sz="0" w:space="0" w:color="auto"/>
                                  </w:divBdr>
                                </w:div>
                                <w:div w:id="16412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5192236">
      <w:bodyDiv w:val="1"/>
      <w:marLeft w:val="0"/>
      <w:marRight w:val="0"/>
      <w:marTop w:val="0"/>
      <w:marBottom w:val="0"/>
      <w:divBdr>
        <w:top w:val="none" w:sz="0" w:space="0" w:color="auto"/>
        <w:left w:val="none" w:sz="0" w:space="0" w:color="auto"/>
        <w:bottom w:val="none" w:sz="0" w:space="0" w:color="auto"/>
        <w:right w:val="none" w:sz="0" w:space="0" w:color="auto"/>
      </w:divBdr>
      <w:divsChild>
        <w:div w:id="1338387102">
          <w:marLeft w:val="0"/>
          <w:marRight w:val="0"/>
          <w:marTop w:val="0"/>
          <w:marBottom w:val="0"/>
          <w:divBdr>
            <w:top w:val="none" w:sz="0" w:space="0" w:color="auto"/>
            <w:left w:val="none" w:sz="0" w:space="0" w:color="auto"/>
            <w:bottom w:val="none" w:sz="0" w:space="0" w:color="auto"/>
            <w:right w:val="none" w:sz="0" w:space="0" w:color="auto"/>
          </w:divBdr>
        </w:div>
        <w:div w:id="256251431">
          <w:marLeft w:val="0"/>
          <w:marRight w:val="0"/>
          <w:marTop w:val="0"/>
          <w:marBottom w:val="0"/>
          <w:divBdr>
            <w:top w:val="none" w:sz="0" w:space="0" w:color="auto"/>
            <w:left w:val="none" w:sz="0" w:space="0" w:color="auto"/>
            <w:bottom w:val="none" w:sz="0" w:space="0" w:color="auto"/>
            <w:right w:val="none" w:sz="0" w:space="0" w:color="auto"/>
          </w:divBdr>
        </w:div>
        <w:div w:id="1515609910">
          <w:marLeft w:val="0"/>
          <w:marRight w:val="0"/>
          <w:marTop w:val="0"/>
          <w:marBottom w:val="0"/>
          <w:divBdr>
            <w:top w:val="none" w:sz="0" w:space="0" w:color="auto"/>
            <w:left w:val="none" w:sz="0" w:space="0" w:color="auto"/>
            <w:bottom w:val="none" w:sz="0" w:space="0" w:color="auto"/>
            <w:right w:val="none" w:sz="0" w:space="0" w:color="auto"/>
          </w:divBdr>
        </w:div>
      </w:divsChild>
    </w:div>
    <w:div w:id="938559475">
      <w:bodyDiv w:val="1"/>
      <w:marLeft w:val="0"/>
      <w:marRight w:val="0"/>
      <w:marTop w:val="0"/>
      <w:marBottom w:val="0"/>
      <w:divBdr>
        <w:top w:val="none" w:sz="0" w:space="0" w:color="auto"/>
        <w:left w:val="none" w:sz="0" w:space="0" w:color="auto"/>
        <w:bottom w:val="none" w:sz="0" w:space="0" w:color="auto"/>
        <w:right w:val="none" w:sz="0" w:space="0" w:color="auto"/>
      </w:divBdr>
    </w:div>
    <w:div w:id="976033123">
      <w:bodyDiv w:val="1"/>
      <w:marLeft w:val="0"/>
      <w:marRight w:val="0"/>
      <w:marTop w:val="0"/>
      <w:marBottom w:val="0"/>
      <w:divBdr>
        <w:top w:val="none" w:sz="0" w:space="0" w:color="auto"/>
        <w:left w:val="none" w:sz="0" w:space="0" w:color="auto"/>
        <w:bottom w:val="none" w:sz="0" w:space="0" w:color="auto"/>
        <w:right w:val="none" w:sz="0" w:space="0" w:color="auto"/>
      </w:divBdr>
    </w:div>
    <w:div w:id="1011447591">
      <w:bodyDiv w:val="1"/>
      <w:marLeft w:val="0"/>
      <w:marRight w:val="0"/>
      <w:marTop w:val="0"/>
      <w:marBottom w:val="0"/>
      <w:divBdr>
        <w:top w:val="none" w:sz="0" w:space="0" w:color="auto"/>
        <w:left w:val="none" w:sz="0" w:space="0" w:color="auto"/>
        <w:bottom w:val="none" w:sz="0" w:space="0" w:color="auto"/>
        <w:right w:val="none" w:sz="0" w:space="0" w:color="auto"/>
      </w:divBdr>
    </w:div>
    <w:div w:id="1052342542">
      <w:bodyDiv w:val="1"/>
      <w:marLeft w:val="0"/>
      <w:marRight w:val="0"/>
      <w:marTop w:val="0"/>
      <w:marBottom w:val="0"/>
      <w:divBdr>
        <w:top w:val="none" w:sz="0" w:space="0" w:color="auto"/>
        <w:left w:val="none" w:sz="0" w:space="0" w:color="auto"/>
        <w:bottom w:val="none" w:sz="0" w:space="0" w:color="auto"/>
        <w:right w:val="none" w:sz="0" w:space="0" w:color="auto"/>
      </w:divBdr>
    </w:div>
    <w:div w:id="1082525676">
      <w:bodyDiv w:val="1"/>
      <w:marLeft w:val="0"/>
      <w:marRight w:val="0"/>
      <w:marTop w:val="0"/>
      <w:marBottom w:val="0"/>
      <w:divBdr>
        <w:top w:val="none" w:sz="0" w:space="0" w:color="auto"/>
        <w:left w:val="none" w:sz="0" w:space="0" w:color="auto"/>
        <w:bottom w:val="none" w:sz="0" w:space="0" w:color="auto"/>
        <w:right w:val="none" w:sz="0" w:space="0" w:color="auto"/>
      </w:divBdr>
    </w:div>
    <w:div w:id="1115444881">
      <w:bodyDiv w:val="1"/>
      <w:marLeft w:val="0"/>
      <w:marRight w:val="0"/>
      <w:marTop w:val="0"/>
      <w:marBottom w:val="0"/>
      <w:divBdr>
        <w:top w:val="none" w:sz="0" w:space="0" w:color="auto"/>
        <w:left w:val="none" w:sz="0" w:space="0" w:color="auto"/>
        <w:bottom w:val="none" w:sz="0" w:space="0" w:color="auto"/>
        <w:right w:val="none" w:sz="0" w:space="0" w:color="auto"/>
      </w:divBdr>
    </w:div>
    <w:div w:id="1140264572">
      <w:bodyDiv w:val="1"/>
      <w:marLeft w:val="0"/>
      <w:marRight w:val="0"/>
      <w:marTop w:val="0"/>
      <w:marBottom w:val="0"/>
      <w:divBdr>
        <w:top w:val="none" w:sz="0" w:space="0" w:color="auto"/>
        <w:left w:val="none" w:sz="0" w:space="0" w:color="auto"/>
        <w:bottom w:val="none" w:sz="0" w:space="0" w:color="auto"/>
        <w:right w:val="none" w:sz="0" w:space="0" w:color="auto"/>
      </w:divBdr>
      <w:divsChild>
        <w:div w:id="1446196860">
          <w:marLeft w:val="0"/>
          <w:marRight w:val="0"/>
          <w:marTop w:val="0"/>
          <w:marBottom w:val="0"/>
          <w:divBdr>
            <w:top w:val="none" w:sz="0" w:space="0" w:color="auto"/>
            <w:left w:val="none" w:sz="0" w:space="0" w:color="auto"/>
            <w:bottom w:val="none" w:sz="0" w:space="0" w:color="auto"/>
            <w:right w:val="none" w:sz="0" w:space="0" w:color="auto"/>
          </w:divBdr>
          <w:divsChild>
            <w:div w:id="1709254838">
              <w:marLeft w:val="0"/>
              <w:marRight w:val="0"/>
              <w:marTop w:val="0"/>
              <w:marBottom w:val="0"/>
              <w:divBdr>
                <w:top w:val="none" w:sz="0" w:space="0" w:color="auto"/>
                <w:left w:val="none" w:sz="0" w:space="0" w:color="auto"/>
                <w:bottom w:val="none" w:sz="0" w:space="0" w:color="auto"/>
                <w:right w:val="none" w:sz="0" w:space="0" w:color="auto"/>
              </w:divBdr>
              <w:divsChild>
                <w:div w:id="1406223781">
                  <w:marLeft w:val="0"/>
                  <w:marRight w:val="0"/>
                  <w:marTop w:val="0"/>
                  <w:marBottom w:val="0"/>
                  <w:divBdr>
                    <w:top w:val="none" w:sz="0" w:space="0" w:color="auto"/>
                    <w:left w:val="none" w:sz="0" w:space="0" w:color="auto"/>
                    <w:bottom w:val="none" w:sz="0" w:space="0" w:color="auto"/>
                    <w:right w:val="none" w:sz="0" w:space="0" w:color="auto"/>
                  </w:divBdr>
                  <w:divsChild>
                    <w:div w:id="1508129638">
                      <w:marLeft w:val="0"/>
                      <w:marRight w:val="0"/>
                      <w:marTop w:val="0"/>
                      <w:marBottom w:val="0"/>
                      <w:divBdr>
                        <w:top w:val="none" w:sz="0" w:space="0" w:color="auto"/>
                        <w:left w:val="none" w:sz="0" w:space="0" w:color="auto"/>
                        <w:bottom w:val="none" w:sz="0" w:space="0" w:color="auto"/>
                        <w:right w:val="none" w:sz="0" w:space="0" w:color="auto"/>
                      </w:divBdr>
                      <w:divsChild>
                        <w:div w:id="1950887885">
                          <w:marLeft w:val="0"/>
                          <w:marRight w:val="0"/>
                          <w:marTop w:val="0"/>
                          <w:marBottom w:val="0"/>
                          <w:divBdr>
                            <w:top w:val="none" w:sz="0" w:space="0" w:color="auto"/>
                            <w:left w:val="none" w:sz="0" w:space="0" w:color="auto"/>
                            <w:bottom w:val="none" w:sz="0" w:space="0" w:color="auto"/>
                            <w:right w:val="none" w:sz="0" w:space="0" w:color="auto"/>
                          </w:divBdr>
                          <w:divsChild>
                            <w:div w:id="990333403">
                              <w:marLeft w:val="0"/>
                              <w:marRight w:val="0"/>
                              <w:marTop w:val="0"/>
                              <w:marBottom w:val="0"/>
                              <w:divBdr>
                                <w:top w:val="none" w:sz="0" w:space="0" w:color="auto"/>
                                <w:left w:val="none" w:sz="0" w:space="0" w:color="auto"/>
                                <w:bottom w:val="none" w:sz="0" w:space="0" w:color="auto"/>
                                <w:right w:val="none" w:sz="0" w:space="0" w:color="auto"/>
                              </w:divBdr>
                              <w:divsChild>
                                <w:div w:id="122358256">
                                  <w:marLeft w:val="0"/>
                                  <w:marRight w:val="0"/>
                                  <w:marTop w:val="0"/>
                                  <w:marBottom w:val="0"/>
                                  <w:divBdr>
                                    <w:top w:val="none" w:sz="0" w:space="0" w:color="auto"/>
                                    <w:left w:val="none" w:sz="0" w:space="0" w:color="auto"/>
                                    <w:bottom w:val="none" w:sz="0" w:space="0" w:color="auto"/>
                                    <w:right w:val="none" w:sz="0" w:space="0" w:color="auto"/>
                                  </w:divBdr>
                                  <w:divsChild>
                                    <w:div w:id="793017676">
                                      <w:marLeft w:val="0"/>
                                      <w:marRight w:val="0"/>
                                      <w:marTop w:val="0"/>
                                      <w:marBottom w:val="0"/>
                                      <w:divBdr>
                                        <w:top w:val="none" w:sz="0" w:space="0" w:color="auto"/>
                                        <w:left w:val="none" w:sz="0" w:space="0" w:color="auto"/>
                                        <w:bottom w:val="none" w:sz="0" w:space="0" w:color="auto"/>
                                        <w:right w:val="none" w:sz="0" w:space="0" w:color="auto"/>
                                      </w:divBdr>
                                      <w:divsChild>
                                        <w:div w:id="767314960">
                                          <w:marLeft w:val="0"/>
                                          <w:marRight w:val="0"/>
                                          <w:marTop w:val="0"/>
                                          <w:marBottom w:val="0"/>
                                          <w:divBdr>
                                            <w:top w:val="none" w:sz="0" w:space="0" w:color="auto"/>
                                            <w:left w:val="none" w:sz="0" w:space="0" w:color="auto"/>
                                            <w:bottom w:val="none" w:sz="0" w:space="0" w:color="auto"/>
                                            <w:right w:val="none" w:sz="0" w:space="0" w:color="auto"/>
                                          </w:divBdr>
                                          <w:divsChild>
                                            <w:div w:id="111517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1032653">
      <w:bodyDiv w:val="1"/>
      <w:marLeft w:val="0"/>
      <w:marRight w:val="0"/>
      <w:marTop w:val="0"/>
      <w:marBottom w:val="0"/>
      <w:divBdr>
        <w:top w:val="none" w:sz="0" w:space="0" w:color="auto"/>
        <w:left w:val="none" w:sz="0" w:space="0" w:color="auto"/>
        <w:bottom w:val="none" w:sz="0" w:space="0" w:color="auto"/>
        <w:right w:val="none" w:sz="0" w:space="0" w:color="auto"/>
      </w:divBdr>
    </w:div>
    <w:div w:id="1326740279">
      <w:bodyDiv w:val="1"/>
      <w:marLeft w:val="0"/>
      <w:marRight w:val="0"/>
      <w:marTop w:val="0"/>
      <w:marBottom w:val="0"/>
      <w:divBdr>
        <w:top w:val="none" w:sz="0" w:space="0" w:color="auto"/>
        <w:left w:val="none" w:sz="0" w:space="0" w:color="auto"/>
        <w:bottom w:val="none" w:sz="0" w:space="0" w:color="auto"/>
        <w:right w:val="none" w:sz="0" w:space="0" w:color="auto"/>
      </w:divBdr>
    </w:div>
    <w:div w:id="1453742843">
      <w:bodyDiv w:val="1"/>
      <w:marLeft w:val="0"/>
      <w:marRight w:val="0"/>
      <w:marTop w:val="0"/>
      <w:marBottom w:val="0"/>
      <w:divBdr>
        <w:top w:val="none" w:sz="0" w:space="0" w:color="auto"/>
        <w:left w:val="none" w:sz="0" w:space="0" w:color="auto"/>
        <w:bottom w:val="none" w:sz="0" w:space="0" w:color="auto"/>
        <w:right w:val="none" w:sz="0" w:space="0" w:color="auto"/>
      </w:divBdr>
    </w:div>
    <w:div w:id="1622612160">
      <w:bodyDiv w:val="1"/>
      <w:marLeft w:val="0"/>
      <w:marRight w:val="0"/>
      <w:marTop w:val="0"/>
      <w:marBottom w:val="0"/>
      <w:divBdr>
        <w:top w:val="none" w:sz="0" w:space="0" w:color="auto"/>
        <w:left w:val="none" w:sz="0" w:space="0" w:color="auto"/>
        <w:bottom w:val="none" w:sz="0" w:space="0" w:color="auto"/>
        <w:right w:val="none" w:sz="0" w:space="0" w:color="auto"/>
      </w:divBdr>
    </w:div>
    <w:div w:id="1660421224">
      <w:bodyDiv w:val="1"/>
      <w:marLeft w:val="0"/>
      <w:marRight w:val="0"/>
      <w:marTop w:val="0"/>
      <w:marBottom w:val="0"/>
      <w:divBdr>
        <w:top w:val="none" w:sz="0" w:space="0" w:color="auto"/>
        <w:left w:val="none" w:sz="0" w:space="0" w:color="auto"/>
        <w:bottom w:val="none" w:sz="0" w:space="0" w:color="auto"/>
        <w:right w:val="none" w:sz="0" w:space="0" w:color="auto"/>
      </w:divBdr>
    </w:div>
    <w:div w:id="1668171709">
      <w:bodyDiv w:val="1"/>
      <w:marLeft w:val="0"/>
      <w:marRight w:val="0"/>
      <w:marTop w:val="0"/>
      <w:marBottom w:val="0"/>
      <w:divBdr>
        <w:top w:val="none" w:sz="0" w:space="0" w:color="auto"/>
        <w:left w:val="none" w:sz="0" w:space="0" w:color="auto"/>
        <w:bottom w:val="none" w:sz="0" w:space="0" w:color="auto"/>
        <w:right w:val="none" w:sz="0" w:space="0" w:color="auto"/>
      </w:divBdr>
    </w:div>
    <w:div w:id="1828790073">
      <w:bodyDiv w:val="1"/>
      <w:marLeft w:val="0"/>
      <w:marRight w:val="0"/>
      <w:marTop w:val="0"/>
      <w:marBottom w:val="0"/>
      <w:divBdr>
        <w:top w:val="none" w:sz="0" w:space="0" w:color="auto"/>
        <w:left w:val="none" w:sz="0" w:space="0" w:color="auto"/>
        <w:bottom w:val="none" w:sz="0" w:space="0" w:color="auto"/>
        <w:right w:val="none" w:sz="0" w:space="0" w:color="auto"/>
      </w:divBdr>
    </w:div>
    <w:div w:id="1848132739">
      <w:bodyDiv w:val="1"/>
      <w:marLeft w:val="0"/>
      <w:marRight w:val="0"/>
      <w:marTop w:val="0"/>
      <w:marBottom w:val="0"/>
      <w:divBdr>
        <w:top w:val="none" w:sz="0" w:space="0" w:color="auto"/>
        <w:left w:val="none" w:sz="0" w:space="0" w:color="auto"/>
        <w:bottom w:val="none" w:sz="0" w:space="0" w:color="auto"/>
        <w:right w:val="none" w:sz="0" w:space="0" w:color="auto"/>
      </w:divBdr>
    </w:div>
    <w:div w:id="1853566414">
      <w:bodyDiv w:val="1"/>
      <w:marLeft w:val="0"/>
      <w:marRight w:val="0"/>
      <w:marTop w:val="0"/>
      <w:marBottom w:val="0"/>
      <w:divBdr>
        <w:top w:val="none" w:sz="0" w:space="0" w:color="auto"/>
        <w:left w:val="none" w:sz="0" w:space="0" w:color="auto"/>
        <w:bottom w:val="none" w:sz="0" w:space="0" w:color="auto"/>
        <w:right w:val="none" w:sz="0" w:space="0" w:color="auto"/>
      </w:divBdr>
      <w:divsChild>
        <w:div w:id="589387780">
          <w:marLeft w:val="0"/>
          <w:marRight w:val="0"/>
          <w:marTop w:val="0"/>
          <w:marBottom w:val="0"/>
          <w:divBdr>
            <w:top w:val="none" w:sz="0" w:space="0" w:color="auto"/>
            <w:left w:val="none" w:sz="0" w:space="0" w:color="auto"/>
            <w:bottom w:val="none" w:sz="0" w:space="0" w:color="auto"/>
            <w:right w:val="none" w:sz="0" w:space="0" w:color="auto"/>
          </w:divBdr>
        </w:div>
        <w:div w:id="580020006">
          <w:marLeft w:val="0"/>
          <w:marRight w:val="0"/>
          <w:marTop w:val="0"/>
          <w:marBottom w:val="0"/>
          <w:divBdr>
            <w:top w:val="none" w:sz="0" w:space="0" w:color="auto"/>
            <w:left w:val="none" w:sz="0" w:space="0" w:color="auto"/>
            <w:bottom w:val="none" w:sz="0" w:space="0" w:color="auto"/>
            <w:right w:val="none" w:sz="0" w:space="0" w:color="auto"/>
          </w:divBdr>
        </w:div>
        <w:div w:id="1131089887">
          <w:marLeft w:val="0"/>
          <w:marRight w:val="0"/>
          <w:marTop w:val="0"/>
          <w:marBottom w:val="0"/>
          <w:divBdr>
            <w:top w:val="none" w:sz="0" w:space="0" w:color="auto"/>
            <w:left w:val="none" w:sz="0" w:space="0" w:color="auto"/>
            <w:bottom w:val="none" w:sz="0" w:space="0" w:color="auto"/>
            <w:right w:val="none" w:sz="0" w:space="0" w:color="auto"/>
          </w:divBdr>
        </w:div>
      </w:divsChild>
    </w:div>
    <w:div w:id="1859276531">
      <w:bodyDiv w:val="1"/>
      <w:marLeft w:val="0"/>
      <w:marRight w:val="0"/>
      <w:marTop w:val="0"/>
      <w:marBottom w:val="0"/>
      <w:divBdr>
        <w:top w:val="none" w:sz="0" w:space="0" w:color="auto"/>
        <w:left w:val="none" w:sz="0" w:space="0" w:color="auto"/>
        <w:bottom w:val="none" w:sz="0" w:space="0" w:color="auto"/>
        <w:right w:val="none" w:sz="0" w:space="0" w:color="auto"/>
      </w:divBdr>
    </w:div>
    <w:div w:id="1958952650">
      <w:bodyDiv w:val="1"/>
      <w:marLeft w:val="0"/>
      <w:marRight w:val="0"/>
      <w:marTop w:val="0"/>
      <w:marBottom w:val="0"/>
      <w:divBdr>
        <w:top w:val="none" w:sz="0" w:space="0" w:color="auto"/>
        <w:left w:val="none" w:sz="0" w:space="0" w:color="auto"/>
        <w:bottom w:val="none" w:sz="0" w:space="0" w:color="auto"/>
        <w:right w:val="none" w:sz="0" w:space="0" w:color="auto"/>
      </w:divBdr>
    </w:div>
    <w:div w:id="1997104009">
      <w:bodyDiv w:val="1"/>
      <w:marLeft w:val="0"/>
      <w:marRight w:val="0"/>
      <w:marTop w:val="0"/>
      <w:marBottom w:val="0"/>
      <w:divBdr>
        <w:top w:val="none" w:sz="0" w:space="0" w:color="auto"/>
        <w:left w:val="none" w:sz="0" w:space="0" w:color="auto"/>
        <w:bottom w:val="none" w:sz="0" w:space="0" w:color="auto"/>
        <w:right w:val="none" w:sz="0" w:space="0" w:color="auto"/>
      </w:divBdr>
      <w:divsChild>
        <w:div w:id="1942252556">
          <w:marLeft w:val="0"/>
          <w:marRight w:val="0"/>
          <w:marTop w:val="0"/>
          <w:marBottom w:val="0"/>
          <w:divBdr>
            <w:top w:val="none" w:sz="0" w:space="0" w:color="auto"/>
            <w:left w:val="none" w:sz="0" w:space="0" w:color="auto"/>
            <w:bottom w:val="none" w:sz="0" w:space="0" w:color="auto"/>
            <w:right w:val="none" w:sz="0" w:space="0" w:color="auto"/>
          </w:divBdr>
          <w:divsChild>
            <w:div w:id="2118020947">
              <w:marLeft w:val="0"/>
              <w:marRight w:val="0"/>
              <w:marTop w:val="0"/>
              <w:marBottom w:val="0"/>
              <w:divBdr>
                <w:top w:val="none" w:sz="0" w:space="0" w:color="auto"/>
                <w:left w:val="none" w:sz="0" w:space="0" w:color="auto"/>
                <w:bottom w:val="none" w:sz="0" w:space="0" w:color="auto"/>
                <w:right w:val="none" w:sz="0" w:space="0" w:color="auto"/>
              </w:divBdr>
            </w:div>
            <w:div w:id="1800873119">
              <w:marLeft w:val="0"/>
              <w:marRight w:val="0"/>
              <w:marTop w:val="0"/>
              <w:marBottom w:val="0"/>
              <w:divBdr>
                <w:top w:val="none" w:sz="0" w:space="0" w:color="auto"/>
                <w:left w:val="none" w:sz="0" w:space="0" w:color="auto"/>
                <w:bottom w:val="none" w:sz="0" w:space="0" w:color="auto"/>
                <w:right w:val="none" w:sz="0" w:space="0" w:color="auto"/>
              </w:divBdr>
            </w:div>
          </w:divsChild>
        </w:div>
        <w:div w:id="736629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humaneo.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E320F2-C826-431A-8AE9-CB5210162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8443</Words>
  <Characters>50660</Characters>
  <Application>Microsoft Office Word</Application>
  <DocSecurity>0</DocSecurity>
  <Lines>422</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Humaneo</dc:creator>
  <cp:lastModifiedBy>Joanna Leśniak</cp:lastModifiedBy>
  <cp:revision>3</cp:revision>
  <cp:lastPrinted>2021-05-15T13:40:00Z</cp:lastPrinted>
  <dcterms:created xsi:type="dcterms:W3CDTF">2024-09-27T07:45:00Z</dcterms:created>
  <dcterms:modified xsi:type="dcterms:W3CDTF">2024-09-27T07:48:00Z</dcterms:modified>
</cp:coreProperties>
</file>