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4F10AC90" w:rsidR="00C468EC" w:rsidRPr="009D664F" w:rsidRDefault="00C468EC" w:rsidP="00C468EC">
      <w:pPr>
        <w:spacing w:line="360" w:lineRule="auto"/>
        <w:ind w:left="85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D664F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9D664F" w:rsidRPr="009D664F">
        <w:rPr>
          <w:rFonts w:asciiTheme="minorHAnsi" w:hAnsiTheme="minorHAnsi" w:cstheme="minorHAnsi"/>
          <w:b/>
          <w:sz w:val="22"/>
          <w:szCs w:val="22"/>
        </w:rPr>
        <w:t>3</w:t>
      </w:r>
      <w:r w:rsidRPr="009D664F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1F3E5D88" w14:textId="77777777" w:rsidR="004A790F" w:rsidRPr="009D664F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DA5A94" w14:textId="77777777" w:rsidR="0040355B" w:rsidRPr="009D664F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9D664F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34B778F" w:rsidR="0040355B" w:rsidRPr="009D664F" w:rsidRDefault="0040355B" w:rsidP="009D664F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9D664F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D664F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4D30A6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9D664F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projektu „Razem w regionie na rzecz migrantów z Ukrainy” </w:t>
      </w:r>
      <w:r w:rsidRPr="009D664F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CD6598">
        <w:rPr>
          <w:rFonts w:asciiTheme="minorHAnsi" w:hAnsiTheme="minorHAnsi" w:cstheme="minorHAnsi"/>
          <w:sz w:val="22"/>
          <w:szCs w:val="22"/>
        </w:rPr>
        <w:t>Fundację „Region Razem”</w:t>
      </w:r>
      <w:r w:rsidRPr="009D664F">
        <w:rPr>
          <w:rFonts w:asciiTheme="minorHAnsi" w:hAnsiTheme="minorHAnsi" w:cstheme="minorHAnsi"/>
          <w:sz w:val="22"/>
          <w:szCs w:val="22"/>
        </w:rPr>
        <w:t>, realizujące</w:t>
      </w:r>
      <w:r w:rsidR="009D664F" w:rsidRPr="009D664F">
        <w:rPr>
          <w:rFonts w:asciiTheme="minorHAnsi" w:hAnsiTheme="minorHAnsi" w:cstheme="minorHAnsi"/>
          <w:sz w:val="22"/>
          <w:szCs w:val="22"/>
        </w:rPr>
        <w:t>j</w:t>
      </w:r>
      <w:r w:rsidRPr="009D664F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9D664F">
        <w:rPr>
          <w:rFonts w:asciiTheme="minorHAnsi" w:hAnsiTheme="minorHAnsi" w:cstheme="minorHAnsi"/>
          <w:sz w:val="22"/>
          <w:szCs w:val="22"/>
        </w:rPr>
        <w:t>.</w:t>
      </w:r>
      <w:r w:rsidR="00523133" w:rsidRPr="009D664F">
        <w:rPr>
          <w:rFonts w:asciiTheme="minorHAnsi" w:hAnsiTheme="minorHAnsi" w:cstheme="minorHAnsi"/>
          <w:sz w:val="22"/>
          <w:szCs w:val="22"/>
        </w:rPr>
        <w:t xml:space="preserve"> </w:t>
      </w:r>
      <w:r w:rsidR="009D664F" w:rsidRPr="009D664F">
        <w:rPr>
          <w:rFonts w:asciiTheme="minorHAnsi" w:hAnsiTheme="minorHAnsi" w:cstheme="minorHAnsi"/>
          <w:sz w:val="22"/>
          <w:szCs w:val="22"/>
        </w:rPr>
        <w:t xml:space="preserve">„Razem w regionie na rzecz migrantów z Ukrainy” nr FEWP.06.12-IP.01-0085/23 </w:t>
      </w:r>
      <w:r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9D664F">
        <w:rPr>
          <w:rFonts w:asciiTheme="minorHAnsi" w:hAnsiTheme="minorHAnsi" w:cstheme="minorHAnsi"/>
          <w:bCs/>
          <w:sz w:val="22"/>
          <w:szCs w:val="22"/>
        </w:rPr>
        <w:t>y</w:t>
      </w:r>
      <w:r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9D664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Priorytet 6: Fundusze 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E</w:t>
      </w:r>
      <w:proofErr w:type="spellStart"/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uropejskie</w:t>
      </w:r>
      <w:proofErr w:type="spellEnd"/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dla Wielkopolski o silniejszym wymiarze społecznym (EFS+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)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, Działanie 6.1</w:t>
      </w:r>
      <w:r w:rsidR="009D664F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2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</w:t>
      </w:r>
      <w:r w:rsidR="009D664F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Integracja społeczno-gospodarcza obywateli państw trzecich, w tym migrantów</w:t>
      </w:r>
      <w:r w:rsidRPr="009D664F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D664F">
        <w:rPr>
          <w:rFonts w:asciiTheme="minorHAnsi" w:hAnsiTheme="minorHAnsi" w:cstheme="minorHAnsi"/>
          <w:b/>
          <w:sz w:val="22"/>
          <w:szCs w:val="22"/>
        </w:rPr>
        <w:t>nie jestem</w:t>
      </w:r>
      <w:r w:rsidRPr="009D664F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 w:rsidRPr="009D664F">
        <w:rPr>
          <w:rFonts w:asciiTheme="minorHAnsi" w:hAnsiTheme="minorHAnsi" w:cstheme="minorHAnsi"/>
          <w:sz w:val="22"/>
          <w:szCs w:val="22"/>
        </w:rPr>
        <w:t>Zamawiającym</w:t>
      </w:r>
      <w:r w:rsidRPr="009D664F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9D664F">
        <w:rPr>
          <w:rFonts w:asciiTheme="minorHAnsi" w:hAnsiTheme="minorHAnsi" w:cstheme="minorHAnsi"/>
          <w:sz w:val="22"/>
          <w:szCs w:val="22"/>
        </w:rPr>
        <w:t>ani</w:t>
      </w:r>
      <w:r w:rsidRPr="009D664F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pozostawaniu z 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9D664F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9D664F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 w:rsidRPr="009D664F">
        <w:rPr>
          <w:rFonts w:asciiTheme="minorHAnsi" w:hAnsiTheme="minorHAnsi" w:cstheme="minorHAnsi"/>
          <w:i/>
          <w:sz w:val="22"/>
          <w:szCs w:val="22"/>
        </w:rPr>
        <w:t>Oferenta</w:t>
      </w:r>
      <w:r w:rsidRPr="009D664F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DD713" w14:textId="77777777" w:rsidR="00A5473F" w:rsidRDefault="00A5473F">
      <w:r>
        <w:separator/>
      </w:r>
    </w:p>
  </w:endnote>
  <w:endnote w:type="continuationSeparator" w:id="0">
    <w:p w14:paraId="6C1F8776" w14:textId="77777777" w:rsidR="00A5473F" w:rsidRDefault="00A5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A3AA8" w14:textId="77777777" w:rsidR="00A5473F" w:rsidRDefault="00A5473F">
      <w:r>
        <w:separator/>
      </w:r>
    </w:p>
  </w:footnote>
  <w:footnote w:type="continuationSeparator" w:id="0">
    <w:p w14:paraId="544A2EAD" w14:textId="77777777" w:rsidR="00A5473F" w:rsidRDefault="00A54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11AF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739A2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0401"/>
    <w:rsid w:val="0032297A"/>
    <w:rsid w:val="00332CC3"/>
    <w:rsid w:val="003337A7"/>
    <w:rsid w:val="00334EF4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47481"/>
    <w:rsid w:val="004905D4"/>
    <w:rsid w:val="004A26F2"/>
    <w:rsid w:val="004A790F"/>
    <w:rsid w:val="004B254D"/>
    <w:rsid w:val="004B5E36"/>
    <w:rsid w:val="004B7C13"/>
    <w:rsid w:val="004C53AA"/>
    <w:rsid w:val="004D30A6"/>
    <w:rsid w:val="004D3B98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9C2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80D76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D664F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5473F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25E6"/>
    <w:rsid w:val="00CB4539"/>
    <w:rsid w:val="00CD659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2EC3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C06EA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55547"/>
    <w:rsid w:val="00F64DF3"/>
    <w:rsid w:val="00F73D61"/>
    <w:rsid w:val="00F82E5F"/>
    <w:rsid w:val="00F83D2E"/>
    <w:rsid w:val="00F85BAD"/>
    <w:rsid w:val="00F90D58"/>
    <w:rsid w:val="00FA14B5"/>
    <w:rsid w:val="00FB2C32"/>
    <w:rsid w:val="00FB39E6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2028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2024-12-17T10:56:00Z</dcterms:created>
  <dcterms:modified xsi:type="dcterms:W3CDTF">2024-12-17T10:56:00Z</dcterms:modified>
</cp:coreProperties>
</file>