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AD91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  <w:rPr>
          <w:rFonts w:eastAsia="Liberation Serif" w:cs="Liberation Serif" w:asciiTheme="minorHAnsi" w:hAnsiTheme="minorHAnsi"/>
          <w:color w:val="000000"/>
          <w:highlight w:val="white"/>
          <w:lang w:val="pl-PL"/>
        </w:rPr>
      </w:pPr>
      <w:r>
        <w:rPr>
          <w:rFonts w:eastAsia="Liberation Serif" w:cs="Liberation Serif" w:asciiTheme="minorHAnsi" w:hAnsiTheme="minorHAnsi"/>
          <w:b/>
          <w:color w:val="000000"/>
          <w:highlight w:val="white"/>
          <w:lang w:val="pl-PL"/>
        </w:rPr>
        <w:t xml:space="preserve">ZAŁĄCZNIK NR 2 - </w:t>
      </w:r>
      <w:r>
        <w:rPr>
          <w:rFonts w:eastAsia="Liberation Serif" w:cs="Liberation Serif" w:asciiTheme="minorHAnsi" w:hAnsiTheme="minorHAnsi"/>
          <w:color w:val="000000"/>
          <w:highlight w:val="white"/>
          <w:lang w:val="pl-PL"/>
        </w:rPr>
        <w:t xml:space="preserve"> </w:t>
      </w:r>
      <w:r>
        <w:rPr>
          <w:rFonts w:eastAsia="Liberation Serif" w:cs="Liberation Serif" w:asciiTheme="minorHAnsi" w:hAnsiTheme="minorHAnsi"/>
          <w:b/>
          <w:color w:val="000000"/>
          <w:highlight w:val="white"/>
          <w:lang w:val="pl-PL"/>
        </w:rPr>
        <w:t xml:space="preserve">DO ZAPYTANIA OFERTOWEGO </w:t>
      </w:r>
      <w:r>
        <w:rPr>
          <w:rFonts w:eastAsia="Liberation Serif" w:cs="Liberation Serif" w:asciiTheme="minorHAnsi" w:hAnsiTheme="minorHAnsi"/>
          <w:b/>
          <w:color w:val="000000"/>
          <w:highlight w:val="white"/>
          <w:lang w:val="pl-PL"/>
        </w:rPr>
        <w:br w:type="textWrapping"/>
      </w:r>
      <w:r>
        <w:rPr>
          <w:rFonts w:eastAsia="Liberation Serif" w:cs="Liberation Serif" w:asciiTheme="minorHAnsi" w:hAnsiTheme="minorHAnsi"/>
          <w:b/>
          <w:color w:val="000000"/>
          <w:highlight w:val="white"/>
          <w:lang w:val="pl-PL"/>
        </w:rPr>
        <w:t>NR Ż</w:t>
      </w:r>
      <w:r>
        <w:rPr>
          <w:rFonts w:hint="default" w:eastAsia="Liberation Serif" w:cs="Liberation Serif" w:asciiTheme="minorHAnsi" w:hAnsiTheme="minorHAnsi"/>
          <w:b/>
          <w:color w:val="000000"/>
          <w:highlight w:val="white"/>
          <w:lang w:val="pl-PL"/>
        </w:rPr>
        <w:t>W 1/10/24</w:t>
      </w:r>
      <w:r>
        <w:rPr>
          <w:rFonts w:eastAsia="Liberation Serif" w:cs="Liberation Serif" w:asciiTheme="minorHAnsi" w:hAnsiTheme="minorHAnsi"/>
          <w:b/>
          <w:color w:val="000000"/>
          <w:highlight w:val="white"/>
          <w:lang w:val="pl-PL"/>
        </w:rPr>
        <w:t xml:space="preserve"> z dn. </w:t>
      </w:r>
      <w:r>
        <w:rPr>
          <w:rFonts w:hint="default" w:eastAsia="Liberation Serif" w:cs="Liberation Serif" w:asciiTheme="minorHAnsi" w:hAnsiTheme="minorHAnsi"/>
          <w:b/>
          <w:color w:val="000000"/>
          <w:highlight w:val="white"/>
          <w:lang w:val="pl-PL"/>
        </w:rPr>
        <w:t>16</w:t>
      </w:r>
      <w:r>
        <w:rPr>
          <w:rFonts w:eastAsia="Liberation Serif" w:cs="Liberation Serif" w:asciiTheme="minorHAnsi" w:hAnsiTheme="minorHAnsi"/>
          <w:b/>
          <w:color w:val="000000"/>
          <w:highlight w:val="white"/>
          <w:lang w:val="pl-PL"/>
        </w:rPr>
        <w:t>.</w:t>
      </w:r>
      <w:r>
        <w:rPr>
          <w:rFonts w:hint="default" w:eastAsia="Liberation Serif" w:cs="Liberation Serif" w:asciiTheme="minorHAnsi" w:hAnsiTheme="minorHAnsi"/>
          <w:b/>
          <w:color w:val="000000"/>
          <w:highlight w:val="white"/>
          <w:lang w:val="pl-PL"/>
        </w:rPr>
        <w:t>10</w:t>
      </w:r>
      <w:r>
        <w:rPr>
          <w:rFonts w:eastAsia="Liberation Serif" w:cs="Liberation Serif" w:asciiTheme="minorHAnsi" w:hAnsiTheme="minorHAnsi"/>
          <w:b/>
          <w:color w:val="000000"/>
          <w:highlight w:val="white"/>
          <w:lang w:val="pl-PL"/>
        </w:rPr>
        <w:t>.202</w:t>
      </w:r>
      <w:r>
        <w:rPr>
          <w:rFonts w:hint="default" w:eastAsia="Liberation Serif" w:cs="Liberation Serif" w:asciiTheme="minorHAnsi" w:hAnsiTheme="minorHAnsi"/>
          <w:b/>
          <w:color w:val="000000"/>
          <w:highlight w:val="white"/>
          <w:lang w:val="pl-PL"/>
        </w:rPr>
        <w:t>4</w:t>
      </w:r>
      <w:r>
        <w:rPr>
          <w:rFonts w:eastAsia="Liberation Serif" w:cs="Liberation Serif" w:asciiTheme="minorHAnsi" w:hAnsiTheme="minorHAnsi"/>
          <w:b/>
          <w:color w:val="000000"/>
          <w:highlight w:val="white"/>
          <w:lang w:val="pl-PL"/>
        </w:rPr>
        <w:t xml:space="preserve"> r. </w:t>
      </w:r>
    </w:p>
    <w:p w14:paraId="5166BE83">
      <w:pPr>
        <w:rPr>
          <w:rFonts w:eastAsia="Calibri" w:cs="Calibri" w:asciiTheme="minorHAnsi" w:hAnsiTheme="minorHAnsi"/>
          <w:b/>
          <w:lang w:val="pl-PL"/>
        </w:rPr>
      </w:pPr>
    </w:p>
    <w:p w14:paraId="6DA79728">
      <w:pPr>
        <w:spacing w:before="100" w:beforeAutospacing="1" w:after="100" w:afterAutospacing="1"/>
        <w:jc w:val="center"/>
        <w:rPr>
          <w:rFonts w:asciiTheme="minorHAnsi" w:hAnsiTheme="minorHAnsi"/>
          <w:color w:val="auto"/>
          <w:lang w:val="pl-PL"/>
        </w:rPr>
      </w:pPr>
      <w:r>
        <w:rPr>
          <w:rFonts w:asciiTheme="minorHAnsi" w:hAnsiTheme="minorHAnsi"/>
          <w:color w:val="auto"/>
          <w:lang w:val="pl-PL"/>
        </w:rPr>
        <w:t xml:space="preserve">KLAUZULA INFORMACYJNA </w:t>
      </w:r>
    </w:p>
    <w:p w14:paraId="515EC521">
      <w:pPr>
        <w:widowControl w:val="0"/>
        <w:numPr>
          <w:ilvl w:val="0"/>
          <w:numId w:val="1"/>
        </w:numPr>
        <w:overflowPunct w:val="0"/>
        <w:spacing w:line="276" w:lineRule="auto"/>
        <w:jc w:val="both"/>
        <w:rPr>
          <w:rFonts w:asciiTheme="minorHAnsi" w:hAnsiTheme="minorHAnsi"/>
          <w:color w:val="000000"/>
          <w:lang w:val="pl-PL"/>
        </w:rPr>
      </w:pPr>
      <w:r>
        <w:rPr>
          <w:rFonts w:asciiTheme="minorHAnsi" w:hAnsiTheme="minorHAnsi"/>
          <w:color w:val="000000"/>
          <w:lang w:val="pl-PL"/>
        </w:rPr>
        <w:t>Dane osobowe i/lub dokumenty podane w ramach niniejszego postępowania przez Wykonawcę będą zbierane i przetwarzane w następujący sposób:</w:t>
      </w:r>
    </w:p>
    <w:p w14:paraId="3BBD5689">
      <w:pPr>
        <w:widowControl w:val="0"/>
        <w:numPr>
          <w:ilvl w:val="0"/>
          <w:numId w:val="2"/>
        </w:numPr>
        <w:overflowPunct w:val="0"/>
        <w:spacing w:line="276" w:lineRule="auto"/>
        <w:jc w:val="both"/>
        <w:rPr>
          <w:rFonts w:asciiTheme="minorHAnsi" w:hAnsiTheme="minorHAnsi"/>
          <w:color w:val="000000"/>
          <w:lang w:val="pl-PL"/>
        </w:rPr>
      </w:pPr>
      <w:r>
        <w:rPr>
          <w:rFonts w:asciiTheme="minorHAnsi" w:hAnsiTheme="minorHAnsi"/>
          <w:color w:val="000000"/>
          <w:lang w:val="pl-PL"/>
        </w:rPr>
        <w:t>administratorem danych osobowych i/lub dokumentów będzie Zamawiający.</w:t>
      </w:r>
    </w:p>
    <w:p w14:paraId="69AD8D8C">
      <w:pPr>
        <w:widowControl w:val="0"/>
        <w:numPr>
          <w:ilvl w:val="0"/>
          <w:numId w:val="2"/>
        </w:numPr>
        <w:overflowPunct w:val="0"/>
        <w:spacing w:line="276" w:lineRule="auto"/>
        <w:jc w:val="both"/>
        <w:rPr>
          <w:rFonts w:asciiTheme="minorHAnsi" w:hAnsiTheme="minorHAnsi"/>
          <w:color w:val="000000"/>
          <w:lang w:val="pl-PL"/>
        </w:rPr>
      </w:pPr>
      <w:r>
        <w:rPr>
          <w:rFonts w:asciiTheme="minorHAnsi" w:hAnsiTheme="minorHAnsi"/>
          <w:color w:val="000000"/>
          <w:lang w:val="pl-PL"/>
        </w:rPr>
        <w:t xml:space="preserve">dane osobowe i/lub dokumenty będą zbierane i przetwarzane w celu przeprowadzenia niniejszego postępowania ofertowego zgodnego z zasadą konkurencyjności w ramach realizacji projektu wnioskowanego do dofinansowania w konkursie FENG ścieżka SMART, w zgodzie z art. 6 pkt 1 a, b, f RODO (tj. Rozporządzenia Parlamentu Europejskiego i Rady (UE) 2016/679 z dnia </w:t>
      </w:r>
      <w:bookmarkStart w:id="1" w:name="_GoBack"/>
      <w:bookmarkEnd w:id="1"/>
      <w:r>
        <w:rPr>
          <w:rFonts w:asciiTheme="minorHAnsi" w:hAnsiTheme="minorHAnsi"/>
          <w:color w:val="000000"/>
          <w:lang w:val="pl-PL"/>
        </w:rPr>
        <w:t>27 kwietnia 2016 r. w sprawie ochrony osób fizycznych w związku z przetwarzaniem danych osobowych i w sprawie swobodnego przepływu takich danych oraz uchylenia dyrektywy 95/46/WE (ogólne rozporządzenie o ochronie danych).</w:t>
      </w:r>
    </w:p>
    <w:p w14:paraId="421C3483">
      <w:pPr>
        <w:widowControl w:val="0"/>
        <w:numPr>
          <w:ilvl w:val="0"/>
          <w:numId w:val="2"/>
        </w:numPr>
        <w:overflowPunct w:val="0"/>
        <w:spacing w:line="276" w:lineRule="auto"/>
        <w:jc w:val="both"/>
        <w:rPr>
          <w:rFonts w:asciiTheme="minorHAnsi" w:hAnsiTheme="minorHAnsi"/>
          <w:color w:val="000000"/>
          <w:lang w:val="pl-PL"/>
        </w:rPr>
      </w:pPr>
      <w:r>
        <w:rPr>
          <w:rFonts w:asciiTheme="minorHAnsi" w:hAnsiTheme="minorHAnsi"/>
          <w:color w:val="000000"/>
          <w:lang w:val="pl-PL"/>
        </w:rPr>
        <w:t>uprawnienie do dostępu oraz przetwarzania danych osobowych/dokumentów obejmie:</w:t>
      </w:r>
    </w:p>
    <w:p w14:paraId="4F175AB5">
      <w:pPr>
        <w:widowControl w:val="0"/>
        <w:numPr>
          <w:ilvl w:val="0"/>
          <w:numId w:val="3"/>
        </w:numPr>
        <w:overflowPunct w:val="0"/>
        <w:spacing w:line="276" w:lineRule="auto"/>
        <w:jc w:val="both"/>
        <w:rPr>
          <w:rFonts w:asciiTheme="minorHAnsi" w:hAnsiTheme="minorHAnsi"/>
          <w:color w:val="000000"/>
          <w:lang w:val="pl-PL"/>
        </w:rPr>
      </w:pPr>
      <w:r>
        <w:rPr>
          <w:rFonts w:asciiTheme="minorHAnsi" w:hAnsiTheme="minorHAnsi"/>
          <w:color w:val="000000"/>
          <w:lang w:val="pl-PL"/>
        </w:rPr>
        <w:t>pracowników Zamawiającego, w szczególności pracowników administrujących niniejszym postępowaniem ofertowym, kierownika wnioskowanego projektu oraz osoby/przedsiębiorstwa sporządzające wniosek o dotację,</w:t>
      </w:r>
    </w:p>
    <w:p w14:paraId="4DFFB8C8">
      <w:pPr>
        <w:widowControl w:val="0"/>
        <w:numPr>
          <w:ilvl w:val="0"/>
          <w:numId w:val="3"/>
        </w:numPr>
        <w:overflowPunct w:val="0"/>
        <w:spacing w:line="276" w:lineRule="auto"/>
        <w:jc w:val="both"/>
        <w:rPr>
          <w:rFonts w:asciiTheme="minorHAnsi" w:hAnsiTheme="minorHAnsi"/>
          <w:color w:val="000000"/>
          <w:lang w:val="pl-PL"/>
        </w:rPr>
      </w:pPr>
      <w:r>
        <w:rPr>
          <w:rFonts w:asciiTheme="minorHAnsi" w:hAnsiTheme="minorHAnsi"/>
          <w:color w:val="000000"/>
          <w:lang w:val="pl-PL"/>
        </w:rPr>
        <w:t xml:space="preserve">pracowników uprawnionych w ramach konkursu </w:t>
      </w:r>
      <w:bookmarkStart w:id="0" w:name="_Hlk132140635"/>
      <w:r>
        <w:rPr>
          <w:rFonts w:asciiTheme="minorHAnsi" w:hAnsiTheme="minorHAnsi"/>
          <w:color w:val="000000"/>
          <w:lang w:val="pl-PL"/>
        </w:rPr>
        <w:t>FENG ścieżka SMART</w:t>
      </w:r>
      <w:bookmarkEnd w:id="0"/>
      <w:r>
        <w:rPr>
          <w:rFonts w:asciiTheme="minorHAnsi" w:hAnsiTheme="minorHAnsi"/>
          <w:color w:val="000000"/>
          <w:lang w:val="pl-PL"/>
        </w:rPr>
        <w:t>, w tym: Instytucji Rozliczającej lub Pośredniczącej, Instytucji Zarządzającej, Wdrażającej, Monitorującej, Kontrolującej itp.,</w:t>
      </w:r>
    </w:p>
    <w:p w14:paraId="6660A121">
      <w:pPr>
        <w:widowControl w:val="0"/>
        <w:numPr>
          <w:ilvl w:val="0"/>
          <w:numId w:val="3"/>
        </w:numPr>
        <w:overflowPunct w:val="0"/>
        <w:spacing w:line="276" w:lineRule="auto"/>
        <w:jc w:val="both"/>
        <w:rPr>
          <w:rFonts w:asciiTheme="minorHAnsi" w:hAnsiTheme="minorHAnsi"/>
          <w:color w:val="000000"/>
          <w:lang w:val="pl-PL"/>
        </w:rPr>
      </w:pPr>
      <w:r>
        <w:rPr>
          <w:rFonts w:asciiTheme="minorHAnsi" w:hAnsiTheme="minorHAnsi"/>
          <w:color w:val="000000"/>
          <w:lang w:val="pl-PL"/>
        </w:rPr>
        <w:t>pracowników innych uprawnionych instytucji w tym w szczególności Urzędu Kontroli Skarbowej, Urzędu Skarbowego, Zakładu Ubezpieczeń Społecznych,</w:t>
      </w:r>
    </w:p>
    <w:p w14:paraId="24124BFA">
      <w:pPr>
        <w:widowControl w:val="0"/>
        <w:numPr>
          <w:ilvl w:val="0"/>
          <w:numId w:val="3"/>
        </w:numPr>
        <w:overflowPunct w:val="0"/>
        <w:spacing w:line="276" w:lineRule="auto"/>
        <w:jc w:val="both"/>
        <w:rPr>
          <w:rFonts w:asciiTheme="minorHAnsi" w:hAnsiTheme="minorHAnsi"/>
          <w:color w:val="000000"/>
          <w:lang w:val="pl-PL"/>
        </w:rPr>
      </w:pPr>
      <w:r>
        <w:rPr>
          <w:rFonts w:asciiTheme="minorHAnsi" w:hAnsiTheme="minorHAnsi"/>
          <w:color w:val="000000"/>
          <w:lang w:val="pl-PL"/>
        </w:rPr>
        <w:t>pracowników firm, którym zlecono przeprowadzenie kontroli lub audytu projektu.</w:t>
      </w:r>
    </w:p>
    <w:p w14:paraId="6CF97941">
      <w:pPr>
        <w:widowControl w:val="0"/>
        <w:numPr>
          <w:ilvl w:val="0"/>
          <w:numId w:val="2"/>
        </w:numPr>
        <w:overflowPunct w:val="0"/>
        <w:spacing w:line="276" w:lineRule="auto"/>
        <w:jc w:val="both"/>
        <w:rPr>
          <w:rFonts w:asciiTheme="minorHAnsi" w:hAnsiTheme="minorHAnsi"/>
          <w:color w:val="000000"/>
          <w:lang w:val="pl-PL"/>
        </w:rPr>
      </w:pPr>
      <w:r>
        <w:rPr>
          <w:rFonts w:asciiTheme="minorHAnsi" w:hAnsiTheme="minorHAnsi"/>
          <w:color w:val="000000"/>
          <w:lang w:val="pl-PL"/>
        </w:rPr>
        <w:t>dane osobowe/dokumenty będą przechowywane przez okres niezbędny do rozstrzygnięcia postępowania ofertowego, okres wnioskowania o udzielenie dotacji na realizację Projektu oraz w przypadku gdy umowa o dofinansowanie Projektu zostanie zawarta przez Spółkę z instytucją udzielającą wsparcia w ramach</w:t>
      </w:r>
      <w:r>
        <w:rPr>
          <w:rFonts w:asciiTheme="minorHAnsi" w:hAnsiTheme="minorHAnsi"/>
          <w:lang w:val="pl-PL"/>
        </w:rPr>
        <w:t xml:space="preserve"> nr konkursu FENG SMART (dalej: Projekt), zwraca się do Państwa z prośbą o przedstawienie swojej oferty poprzez wypełnienie formularza załączonego do niniejszego zapytania ofertowego zgodnie z poniższymi wymaganiami:</w:t>
      </w:r>
    </w:p>
    <w:p w14:paraId="39AD9EBC">
      <w:pPr>
        <w:widowControl w:val="0"/>
        <w:numPr>
          <w:ilvl w:val="0"/>
          <w:numId w:val="2"/>
        </w:numPr>
        <w:overflowPunct w:val="0"/>
        <w:spacing w:line="276" w:lineRule="auto"/>
        <w:jc w:val="both"/>
        <w:rPr>
          <w:rFonts w:asciiTheme="minorHAnsi" w:hAnsiTheme="minorHAnsi"/>
          <w:color w:val="auto"/>
          <w:lang w:val="pl-PL"/>
        </w:rPr>
      </w:pPr>
      <w:r>
        <w:rPr>
          <w:rFonts w:asciiTheme="minorHAnsi" w:hAnsiTheme="minorHAnsi"/>
          <w:color w:val="000000"/>
          <w:lang w:val="pl-PL"/>
        </w:rPr>
        <w:t>obejmuje również okres realizacji Projektu oraz wymagany w Konkursie okres przechowywania dokumentacji związanej z Projektem, również w przypadku jego przedłużenia przez odpowiednią instytucję w ramach Konkursu.</w:t>
      </w:r>
    </w:p>
    <w:p w14:paraId="54AF7055">
      <w:pPr>
        <w:widowControl w:val="0"/>
        <w:numPr>
          <w:ilvl w:val="0"/>
          <w:numId w:val="2"/>
        </w:numPr>
        <w:overflowPunct w:val="0"/>
        <w:spacing w:line="276" w:lineRule="auto"/>
        <w:jc w:val="both"/>
        <w:rPr>
          <w:rFonts w:asciiTheme="minorHAnsi" w:hAnsiTheme="minorHAnsi"/>
          <w:color w:val="000000"/>
          <w:lang w:val="pl-PL"/>
        </w:rPr>
      </w:pPr>
      <w:r>
        <w:rPr>
          <w:rFonts w:asciiTheme="minorHAnsi" w:hAnsiTheme="minorHAnsi"/>
          <w:color w:val="000000"/>
          <w:lang w:val="pl-PL"/>
        </w:rPr>
        <w:t>Wykonawca posiada prawo dostępu do treści swoich danych osobowych/dokumentów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 w14:paraId="69754524">
      <w:pPr>
        <w:widowControl w:val="0"/>
        <w:numPr>
          <w:ilvl w:val="0"/>
          <w:numId w:val="2"/>
        </w:numPr>
        <w:overflowPunct w:val="0"/>
        <w:spacing w:line="276" w:lineRule="auto"/>
        <w:jc w:val="both"/>
        <w:rPr>
          <w:rFonts w:asciiTheme="minorHAnsi" w:hAnsiTheme="minorHAnsi"/>
          <w:color w:val="000000"/>
          <w:lang w:val="pl-PL"/>
        </w:rPr>
      </w:pPr>
      <w:r>
        <w:rPr>
          <w:rFonts w:asciiTheme="minorHAnsi" w:hAnsiTheme="minorHAnsi"/>
          <w:color w:val="000000"/>
          <w:lang w:val="pl-PL"/>
        </w:rPr>
        <w:t>Wykonawca ma prawo wniesienia skargi do Prezesa Urzędu Ochrony Danych Osobowych w zakresie naruszenia prawa do ochrony danych osobowych lub innych praw przyznanych na mocy RODO.</w:t>
      </w:r>
    </w:p>
    <w:p w14:paraId="52EA753B">
      <w:pPr>
        <w:spacing w:before="100" w:beforeAutospacing="1" w:after="100" w:afterAutospacing="1"/>
        <w:jc w:val="both"/>
        <w:rPr>
          <w:rFonts w:asciiTheme="minorHAnsi" w:hAnsiTheme="minorHAnsi"/>
          <w:color w:val="auto"/>
          <w:lang w:val="pl-PL"/>
        </w:rPr>
      </w:pPr>
      <w:r>
        <w:rPr>
          <w:rFonts w:asciiTheme="minorHAnsi" w:hAnsiTheme="minorHAnsi"/>
          <w:color w:val="000000"/>
          <w:lang w:val="pl-PL"/>
        </w:rPr>
        <w:t>Podanie przez Wykonawcę danych osobowych i dokumentów wskazanych w niniejszym postępowaniu ofertowym oraz wyrażenie zgody na dostęp do nich oraz ich przetwarzanie w zakresie określonym powyżej jest dobrowolne. Nie podanie, wymaganych do przeprowadzenia niniejszego postępowania ofertowego, danych i dokumentów oraz brak zgody na dostęp do nich i ich przetwarzanie wiązać się będzie z wykluczeniem z postępowania ofertowego.</w:t>
      </w:r>
    </w:p>
    <w:p w14:paraId="07A03BA4">
      <w:pPr>
        <w:rPr>
          <w:rFonts w:eastAsia="Calibri" w:asciiTheme="minorHAnsi" w:hAnsiTheme="minorHAnsi"/>
          <w:lang w:val="pl-PL"/>
        </w:rPr>
      </w:pPr>
    </w:p>
    <w:p w14:paraId="291CC8F0">
      <w:pPr>
        <w:jc w:val="both"/>
        <w:rPr>
          <w:rFonts w:eastAsia="Calibri" w:cs="Calibri" w:asciiTheme="minorHAnsi" w:hAnsiTheme="minorHAnsi"/>
          <w:lang w:val="pl-PL"/>
        </w:rPr>
      </w:pPr>
    </w:p>
    <w:p w14:paraId="5055682B">
      <w:pPr>
        <w:jc w:val="both"/>
        <w:rPr>
          <w:rFonts w:eastAsia="Calibri" w:cs="Calibri" w:asciiTheme="minorHAnsi" w:hAnsiTheme="minorHAnsi"/>
          <w:lang w:val="pl-PL"/>
        </w:rPr>
      </w:pPr>
    </w:p>
    <w:p w14:paraId="778A104F">
      <w:pPr>
        <w:jc w:val="both"/>
        <w:rPr>
          <w:rFonts w:eastAsia="Calibri" w:cs="Calibri" w:asciiTheme="minorHAnsi" w:hAnsiTheme="minorHAnsi"/>
          <w:lang w:val="pl-PL"/>
        </w:rPr>
      </w:pPr>
    </w:p>
    <w:tbl>
      <w:tblPr>
        <w:tblStyle w:val="34"/>
        <w:tblW w:w="90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5"/>
      </w:tblGrid>
      <w:tr w14:paraId="693F5689">
        <w:trPr>
          <w:jc w:val="center"/>
        </w:trPr>
        <w:tc>
          <w:tcPr>
            <w:tcW w:w="4536" w:type="dxa"/>
          </w:tcPr>
          <w:p w14:paraId="06A0ACF9">
            <w:pPr>
              <w:widowControl w:val="0"/>
              <w:jc w:val="center"/>
              <w:rPr>
                <w:rFonts w:eastAsia="Calibri" w:cs="Calibri" w:asciiTheme="minorHAnsi" w:hAnsiTheme="minorHAnsi"/>
              </w:rPr>
            </w:pPr>
            <w:r>
              <w:rPr>
                <w:rFonts w:eastAsia="Calibri" w:cs="Calibri" w:asciiTheme="minorHAnsi" w:hAnsiTheme="minorHAnsi"/>
              </w:rPr>
              <w:t>………………………………………………………………</w:t>
            </w:r>
          </w:p>
          <w:p w14:paraId="5D18931D">
            <w:pPr>
              <w:widowControl w:val="0"/>
              <w:jc w:val="center"/>
              <w:rPr>
                <w:rFonts w:eastAsia="Calibri" w:cs="Calibri" w:asciiTheme="minorHAnsi" w:hAnsiTheme="minorHAnsi"/>
              </w:rPr>
            </w:pPr>
            <w:r>
              <w:rPr>
                <w:rFonts w:eastAsia="Calibri" w:cs="Calibri" w:asciiTheme="minorHAnsi" w:hAnsiTheme="minorHAnsi"/>
              </w:rPr>
              <w:t>(Miejscowość i data)</w:t>
            </w:r>
          </w:p>
        </w:tc>
        <w:tc>
          <w:tcPr>
            <w:tcW w:w="4535" w:type="dxa"/>
          </w:tcPr>
          <w:p w14:paraId="12D0A464">
            <w:pPr>
              <w:widowControl w:val="0"/>
              <w:jc w:val="center"/>
              <w:rPr>
                <w:rFonts w:eastAsia="Calibri" w:cs="Calibri" w:asciiTheme="minorHAnsi" w:hAnsiTheme="minorHAnsi"/>
              </w:rPr>
            </w:pPr>
            <w:r>
              <w:rPr>
                <w:rFonts w:eastAsia="Calibri" w:cs="Calibri" w:asciiTheme="minorHAnsi" w:hAnsiTheme="minorHAnsi"/>
              </w:rPr>
              <w:t>……………………………………………………………………(Podpis przedstawiciela wykonawcy)</w:t>
            </w:r>
          </w:p>
        </w:tc>
      </w:tr>
    </w:tbl>
    <w:p w14:paraId="3DE7A72D">
      <w:pPr>
        <w:rPr>
          <w:rFonts w:eastAsia="Calibri" w:cs="Calibri" w:asciiTheme="minorHAnsi" w:hAnsiTheme="minorHAnsi"/>
        </w:rPr>
      </w:pPr>
    </w:p>
    <w:p w14:paraId="7B054847">
      <w:pPr>
        <w:rPr>
          <w:rFonts w:eastAsia="Calibri" w:cs="Calibri"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09" w:right="1417" w:bottom="1417" w:left="1417" w:header="0" w:footer="708" w:gutter="0"/>
      <w:pgNumType w:start="1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enQuanYi Micro Hei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angal">
    <w:altName w:val="Nirmala UI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Georgia">
    <w:panose1 w:val="02040502050405020303"/>
    <w:charset w:val="EE"/>
    <w:family w:val="roman"/>
    <w:pitch w:val="default"/>
    <w:sig w:usb0="00000287" w:usb1="00000000" w:usb2="00000000" w:usb3="00000000" w:csb0="2000009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B194D9">
    <w:pPr>
      <w:tabs>
        <w:tab w:val="center" w:pos="4536"/>
        <w:tab w:val="right" w:pos="9072"/>
      </w:tabs>
    </w:pPr>
  </w:p>
  <w:p w14:paraId="73A84CDA">
    <w:pPr>
      <w:tabs>
        <w:tab w:val="center" w:pos="4536"/>
        <w:tab w:val="right" w:pos="9072"/>
      </w:tabs>
      <w:jc w:val="center"/>
    </w:pPr>
    <w:r>
      <w:rPr>
        <w:lang w:eastAsia="pl-PL"/>
      </w:rPr>
      <w:drawing>
        <wp:inline distT="0" distB="0" distL="0" distR="0">
          <wp:extent cx="5760720" cy="495300"/>
          <wp:effectExtent l="0" t="0" r="0" b="0"/>
          <wp:docPr id="35" name="Obraz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56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53124E"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A4802A"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F94BE4">
    <w:pPr>
      <w:pStyle w:val="1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64D49">
    <w:pPr>
      <w:pStyle w:val="1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A5622F">
    <w:pPr>
      <w:pStyle w:val="1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B47833"/>
    <w:multiLevelType w:val="multilevel"/>
    <w:tmpl w:val="1BB47833"/>
    <w:lvl w:ilvl="0" w:tentative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 w:tentative="0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</w:rPr>
    </w:lvl>
    <w:lvl w:ilvl="2" w:tentative="0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</w:rPr>
    </w:lvl>
    <w:lvl w:ilvl="3" w:tentative="0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</w:rPr>
    </w:lvl>
    <w:lvl w:ilvl="4" w:tentative="0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</w:rPr>
    </w:lvl>
    <w:lvl w:ilvl="5" w:tentative="0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</w:rPr>
    </w:lvl>
    <w:lvl w:ilvl="6" w:tentative="0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 w:tentative="0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</w:rPr>
    </w:lvl>
    <w:lvl w:ilvl="8" w:tentative="0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</w:rPr>
    </w:lvl>
  </w:abstractNum>
  <w:abstractNum w:abstractNumId="1">
    <w:nsid w:val="5D58407F"/>
    <w:multiLevelType w:val="multilevel"/>
    <w:tmpl w:val="5D58407F"/>
    <w:lvl w:ilvl="0" w:tentative="0">
      <w:start w:val="1"/>
      <w:numFmt w:val="decimal"/>
      <w:lvlText w:val="%1."/>
      <w:lvlJc w:val="left"/>
      <w:pPr>
        <w:ind w:left="425" w:hanging="360"/>
      </w:pPr>
      <w:rPr>
        <w:strike w:val="0"/>
        <w:dstrike w:val="0"/>
        <w:u w:val="none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</w:rPr>
    </w:lvl>
    <w:lvl w:ilvl="2" w:tentative="0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</w:rPr>
    </w:lvl>
    <w:lvl w:ilvl="5" w:tentative="0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</w:rPr>
    </w:lvl>
    <w:lvl w:ilvl="8" w:tentative="0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">
    <w:nsid w:val="60893ABF"/>
    <w:multiLevelType w:val="multilevel"/>
    <w:tmpl w:val="60893ABF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  <w:lvl w:ilvl="1" w:tentative="0">
      <w:start w:val="1"/>
      <w:numFmt w:val="bullet"/>
      <w:lvlText w:val="🌕"/>
      <w:lvlJc w:val="left"/>
      <w:pPr>
        <w:ind w:left="144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  <w:lvl w:ilvl="4" w:tentative="0">
      <w:start w:val="1"/>
      <w:numFmt w:val="bullet"/>
      <w:lvlText w:val="🌕"/>
      <w:lvlJc w:val="left"/>
      <w:pPr>
        <w:ind w:left="360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  <w:lvl w:ilvl="7" w:tentative="0">
      <w:start w:val="1"/>
      <w:numFmt w:val="bullet"/>
      <w:lvlText w:val="🌕"/>
      <w:lvlJc w:val="left"/>
      <w:pPr>
        <w:ind w:left="576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rFonts w:ascii="Noto Sans Symbols" w:hAnsi="Noto Sans Symbols" w:eastAsia="Noto Sans Symbols" w:cs="Noto Sans Symbols"/>
        <w:strike w:val="0"/>
        <w:dstrike w:val="0"/>
        <w:u w:val="no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F73"/>
    <w:rsid w:val="00080D17"/>
    <w:rsid w:val="001868DD"/>
    <w:rsid w:val="001A2EB4"/>
    <w:rsid w:val="002A2F73"/>
    <w:rsid w:val="00356767"/>
    <w:rsid w:val="00370597"/>
    <w:rsid w:val="00383932"/>
    <w:rsid w:val="003C3AB9"/>
    <w:rsid w:val="005F5BB6"/>
    <w:rsid w:val="006B7668"/>
    <w:rsid w:val="007122DD"/>
    <w:rsid w:val="007C28B7"/>
    <w:rsid w:val="007F48F5"/>
    <w:rsid w:val="0083702D"/>
    <w:rsid w:val="00A35E45"/>
    <w:rsid w:val="00A542D2"/>
    <w:rsid w:val="00CB40FE"/>
    <w:rsid w:val="00CD3308"/>
    <w:rsid w:val="00CF3893"/>
    <w:rsid w:val="00D30BED"/>
    <w:rsid w:val="00D42841"/>
    <w:rsid w:val="00D63272"/>
    <w:rsid w:val="00D94F49"/>
    <w:rsid w:val="00E116E0"/>
    <w:rsid w:val="00EA2D45"/>
    <w:rsid w:val="1084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Liberation Serif" w:cs="Liberation 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</w:pPr>
    <w:rPr>
      <w:rFonts w:ascii="Liberation Serif" w:hAnsi="Liberation Serif" w:eastAsia="WenQuanYi Micro Hei" w:cs="Lohit Devanagari"/>
      <w:color w:val="00000A"/>
      <w:sz w:val="24"/>
      <w:szCs w:val="24"/>
      <w:lang w:val="en-US" w:eastAsia="zh-CN" w:bidi="hi-IN"/>
    </w:rPr>
  </w:style>
  <w:style w:type="paragraph" w:styleId="2">
    <w:name w:val="heading 1"/>
    <w:basedOn w:val="3"/>
    <w:next w:val="3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4">
    <w:name w:val="heading 2"/>
    <w:basedOn w:val="3"/>
    <w:next w:val="3"/>
    <w:semiHidden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5">
    <w:name w:val="heading 3"/>
    <w:basedOn w:val="3"/>
    <w:next w:val="3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4"/>
    <w:basedOn w:val="3"/>
    <w:next w:val="3"/>
    <w:semiHidden/>
    <w:unhideWhenUsed/>
    <w:qFormat/>
    <w:uiPriority w:val="9"/>
    <w:pPr>
      <w:keepNext/>
      <w:keepLines/>
      <w:spacing w:before="240" w:after="40"/>
      <w:outlineLvl w:val="3"/>
    </w:pPr>
    <w:rPr>
      <w:b/>
    </w:rPr>
  </w:style>
  <w:style w:type="paragraph" w:styleId="7">
    <w:name w:val="heading 5"/>
    <w:basedOn w:val="3"/>
    <w:next w:val="3"/>
    <w:semiHidden/>
    <w:unhideWhenUsed/>
    <w:qFormat/>
    <w:uiPriority w:val="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8">
    <w:name w:val="heading 6"/>
    <w:basedOn w:val="3"/>
    <w:next w:val="3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LO-normal"/>
    <w:qFormat/>
    <w:uiPriority w:val="0"/>
    <w:pPr>
      <w:suppressAutoHyphens/>
    </w:pPr>
    <w:rPr>
      <w:rFonts w:ascii="Liberation Serif" w:hAnsi="Liberation Serif" w:eastAsia="Liberation Serif" w:cs="Liberation Serif"/>
      <w:color w:val="00000A"/>
      <w:sz w:val="24"/>
      <w:szCs w:val="24"/>
      <w:lang w:val="pl-PL" w:eastAsia="zh-CN" w:bidi="hi-IN"/>
    </w:rPr>
  </w:style>
  <w:style w:type="paragraph" w:styleId="11">
    <w:name w:val="Body Text"/>
    <w:basedOn w:val="1"/>
    <w:qFormat/>
    <w:uiPriority w:val="0"/>
    <w:pPr>
      <w:spacing w:after="140" w:line="276" w:lineRule="auto"/>
    </w:pPr>
  </w:style>
  <w:style w:type="paragraph" w:styleId="12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</w:rPr>
  </w:style>
  <w:style w:type="character" w:styleId="13">
    <w:name w:val="annotation reference"/>
    <w:basedOn w:val="9"/>
    <w:semiHidden/>
    <w:unhideWhenUsed/>
    <w:qFormat/>
    <w:uiPriority w:val="99"/>
    <w:rPr>
      <w:sz w:val="16"/>
      <w:szCs w:val="16"/>
    </w:rPr>
  </w:style>
  <w:style w:type="paragraph" w:styleId="14">
    <w:name w:val="annotation text"/>
    <w:basedOn w:val="1"/>
    <w:link w:val="26"/>
    <w:semiHidden/>
    <w:unhideWhenUsed/>
    <w:qFormat/>
    <w:uiPriority w:val="99"/>
    <w:rPr>
      <w:rFonts w:cs="Mangal"/>
      <w:sz w:val="20"/>
      <w:szCs w:val="18"/>
    </w:rPr>
  </w:style>
  <w:style w:type="paragraph" w:styleId="15">
    <w:name w:val="annotation subject"/>
    <w:basedOn w:val="14"/>
    <w:next w:val="14"/>
    <w:link w:val="27"/>
    <w:semiHidden/>
    <w:unhideWhenUsed/>
    <w:qFormat/>
    <w:uiPriority w:val="99"/>
    <w:rPr>
      <w:b/>
      <w:bCs/>
    </w:rPr>
  </w:style>
  <w:style w:type="paragraph" w:styleId="16">
    <w:name w:val="footer"/>
    <w:basedOn w:val="1"/>
    <w:link w:val="25"/>
    <w:unhideWhenUsed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17">
    <w:name w:val="header"/>
    <w:basedOn w:val="1"/>
    <w:next w:val="11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8">
    <w:name w:val="List"/>
    <w:basedOn w:val="11"/>
    <w:qFormat/>
    <w:uiPriority w:val="0"/>
    <w:rPr>
      <w:rFonts w:cs="Arial"/>
    </w:rPr>
  </w:style>
  <w:style w:type="paragraph" w:styleId="19">
    <w:name w:val="Subtitle"/>
    <w:basedOn w:val="1"/>
    <w:next w:val="1"/>
    <w:qFormat/>
    <w:uiPriority w:val="11"/>
    <w:pPr>
      <w:keepNext/>
      <w:keepLines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20">
    <w:name w:val="Table Grid"/>
    <w:basedOn w:val="10"/>
    <w:uiPriority w:val="39"/>
    <w:rPr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1">
    <w:name w:val="Title"/>
    <w:basedOn w:val="3"/>
    <w:next w:val="3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table" w:customStyle="1" w:styleId="22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">
    <w:name w:val="Table Normal2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">
    <w:name w:val="Table Normal3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5">
    <w:name w:val="Stopka Znak"/>
    <w:basedOn w:val="9"/>
    <w:link w:val="16"/>
    <w:qFormat/>
    <w:uiPriority w:val="99"/>
    <w:rPr>
      <w:rFonts w:ascii="Liberation Serif" w:hAnsi="Liberation Serif" w:eastAsia="WenQuanYi Micro Hei" w:cs="Mangal"/>
      <w:color w:val="00000A"/>
      <w:sz w:val="24"/>
      <w:szCs w:val="21"/>
      <w:lang w:val="en-US" w:eastAsia="zh-CN" w:bidi="hi-IN"/>
    </w:rPr>
  </w:style>
  <w:style w:type="character" w:customStyle="1" w:styleId="26">
    <w:name w:val="Tekst komentarza Znak"/>
    <w:basedOn w:val="9"/>
    <w:link w:val="14"/>
    <w:semiHidden/>
    <w:qFormat/>
    <w:uiPriority w:val="99"/>
    <w:rPr>
      <w:rFonts w:eastAsia="WenQuanYi Micro Hei" w:cs="Mangal"/>
      <w:sz w:val="20"/>
      <w:szCs w:val="18"/>
      <w:lang w:val="en-US"/>
    </w:rPr>
  </w:style>
  <w:style w:type="character" w:customStyle="1" w:styleId="27">
    <w:name w:val="Temat komentarza Znak"/>
    <w:basedOn w:val="26"/>
    <w:link w:val="15"/>
    <w:semiHidden/>
    <w:qFormat/>
    <w:uiPriority w:val="99"/>
    <w:rPr>
      <w:rFonts w:eastAsia="WenQuanYi Micro Hei" w:cs="Mangal"/>
      <w:b/>
      <w:bCs/>
      <w:sz w:val="20"/>
      <w:szCs w:val="18"/>
      <w:lang w:val="en-US"/>
    </w:rPr>
  </w:style>
  <w:style w:type="paragraph" w:customStyle="1" w:styleId="28">
    <w:name w:val="Indeks"/>
    <w:basedOn w:val="1"/>
    <w:qFormat/>
    <w:uiPriority w:val="0"/>
    <w:pPr>
      <w:suppressLineNumbers/>
    </w:pPr>
    <w:rPr>
      <w:rFonts w:cs="Arial"/>
    </w:rPr>
  </w:style>
  <w:style w:type="paragraph" w:customStyle="1" w:styleId="29">
    <w:name w:val="Główka i stopka"/>
    <w:basedOn w:val="1"/>
    <w:qFormat/>
    <w:uiPriority w:val="0"/>
  </w:style>
  <w:style w:type="paragraph" w:styleId="30">
    <w:name w:val="List Paragraph"/>
    <w:basedOn w:val="1"/>
    <w:qFormat/>
    <w:uiPriority w:val="0"/>
    <w:pPr>
      <w:ind w:left="720"/>
      <w:contextualSpacing/>
    </w:pPr>
    <w:rPr>
      <w:rFonts w:cs="Mangal"/>
      <w:szCs w:val="21"/>
    </w:rPr>
  </w:style>
  <w:style w:type="table" w:customStyle="1" w:styleId="31">
    <w:name w:val="Table Normal4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_Style 31"/>
    <w:basedOn w:val="31"/>
    <w:qFormat/>
    <w:uiPriority w:val="0"/>
    <w:tblPr>
      <w:tblCellMar>
        <w:left w:w="108" w:type="dxa"/>
        <w:right w:w="108" w:type="dxa"/>
      </w:tblCellMar>
    </w:tblPr>
  </w:style>
  <w:style w:type="table" w:customStyle="1" w:styleId="33">
    <w:name w:val="_Style 32"/>
    <w:basedOn w:val="31"/>
    <w:qFormat/>
    <w:uiPriority w:val="0"/>
    <w:tblPr>
      <w:tblCellMar>
        <w:left w:w="108" w:type="dxa"/>
        <w:right w:w="108" w:type="dxa"/>
      </w:tblCellMar>
    </w:tblPr>
  </w:style>
  <w:style w:type="table" w:customStyle="1" w:styleId="34">
    <w:name w:val="_Style 33"/>
    <w:basedOn w:val="31"/>
    <w:uiPriority w:val="0"/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EmxRFGHofdBcj7o7NpjAcKAmmg==">AMUW2mV7SdyvE9PlqxLJHAj1qkp6FYGhpGIijnoGZlSDDTr6ozA7LrxIeHmZm16BS1dpJq4VwCyon5IcUI9/6EnZKIZtV1YgKk2zIyCA331hnvJWln0z9DE=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483</Words>
  <Characters>2901</Characters>
  <Lines>24</Lines>
  <Paragraphs>6</Paragraphs>
  <TotalTime>11</TotalTime>
  <ScaleCrop>false</ScaleCrop>
  <LinksUpToDate>false</LinksUpToDate>
  <CharactersWithSpaces>3378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2023-03-09T21:02:00Z</dcterms:created>
  <dc:creator>Konto Microsoft</dc:creator>
  <cp:lastModifiedBy>Dominika Siąkała</cp:lastModifiedBy>
  <dcterms:modified xsi:type="dcterms:W3CDTF">2024-10-16T07:17:03Z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8854EF6E40FA4282822739CE708FBD22_12</vt:lpwstr>
  </property>
</Properties>
</file>