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781B3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5040" w:right="20" w:firstLine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3 Oświadczenie o braku </w:t>
      </w:r>
      <w:proofErr w:type="spellStart"/>
      <w:r>
        <w:rPr>
          <w:rFonts w:ascii="Calibri" w:eastAsia="Calibri" w:hAnsi="Calibri" w:cs="Calibri"/>
          <w:b/>
        </w:rPr>
        <w:t>wykluczeń</w:t>
      </w:r>
      <w:proofErr w:type="spellEnd"/>
    </w:p>
    <w:p w14:paraId="3BE77436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396220B2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048D27C8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600" w:right="20" w:firstLine="720"/>
        <w:rPr>
          <w:rFonts w:ascii="Calibri" w:eastAsia="Calibri" w:hAnsi="Calibri" w:cs="Calibri"/>
          <w:b/>
        </w:rPr>
      </w:pPr>
    </w:p>
    <w:p w14:paraId="363BD256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600" w:right="20" w:firstLine="7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OŚWIADCZENIE</w:t>
      </w:r>
    </w:p>
    <w:p w14:paraId="30010D4D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 w:firstLine="0"/>
        <w:rPr>
          <w:rFonts w:ascii="Calibri" w:eastAsia="Calibri" w:hAnsi="Calibri" w:cs="Calibri"/>
          <w:b/>
        </w:rPr>
      </w:pPr>
    </w:p>
    <w:p w14:paraId="33681791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 w:firstLine="0"/>
        <w:rPr>
          <w:rFonts w:ascii="Calibri" w:eastAsia="Calibri" w:hAnsi="Calibri" w:cs="Calibri"/>
          <w:b/>
        </w:rPr>
      </w:pPr>
    </w:p>
    <w:p w14:paraId="3B5CF24A" w14:textId="77777777" w:rsidR="0012281C" w:rsidRDefault="0012281C" w:rsidP="0012281C">
      <w:pP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Ja, niżej podpisany</w:t>
      </w:r>
    </w:p>
    <w:p w14:paraId="77C7C7D6" w14:textId="77777777" w:rsidR="0012281C" w:rsidRDefault="0012281C" w:rsidP="0012281C">
      <w:pP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………………………………………..………….………………………………………………………………………………………………..</w:t>
      </w:r>
    </w:p>
    <w:p w14:paraId="464A5D78" w14:textId="77777777" w:rsidR="0012281C" w:rsidRDefault="0012281C" w:rsidP="0012281C">
      <w:pPr>
        <w:spacing w:after="140" w:line="259" w:lineRule="auto"/>
        <w:ind w:left="720" w:right="20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(imię i nazwisko osoby upoważnionej do reprezentowania Oferenta)</w:t>
      </w:r>
    </w:p>
    <w:p w14:paraId="2DF0A0D5" w14:textId="77777777" w:rsidR="0012281C" w:rsidRDefault="0012281C" w:rsidP="0012281C">
      <w:pPr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0356D5DD" w14:textId="77777777" w:rsidR="0012281C" w:rsidRDefault="0012281C" w:rsidP="0012281C">
      <w:pP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działając w imieniu i na rzecz </w:t>
      </w:r>
    </w:p>
    <w:p w14:paraId="35572187" w14:textId="77777777" w:rsidR="0012281C" w:rsidRDefault="0012281C" w:rsidP="0012281C">
      <w:pP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…………………………………………………………………………………………………………………………………………………..</w:t>
      </w:r>
    </w:p>
    <w:p w14:paraId="6AAE1241" w14:textId="77777777" w:rsidR="0012281C" w:rsidRDefault="0012281C" w:rsidP="0012281C">
      <w:pPr>
        <w:spacing w:after="140" w:line="259" w:lineRule="auto"/>
        <w:ind w:left="72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              (nazwa Oferenta)</w:t>
      </w:r>
    </w:p>
    <w:p w14:paraId="32FF3C21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/>
        <w:rPr>
          <w:rFonts w:ascii="Calibri" w:eastAsia="Calibri" w:hAnsi="Calibri" w:cs="Calibri"/>
        </w:rPr>
      </w:pPr>
    </w:p>
    <w:p w14:paraId="04B282C7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że:</w:t>
      </w:r>
    </w:p>
    <w:p w14:paraId="4F4FB607" w14:textId="77777777" w:rsidR="0012281C" w:rsidRDefault="0012281C" w:rsidP="001228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567"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jesteśmy podmiotem powiązanym osobowo lub kapitałowo z Zamawiającym,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5694D2F" w14:textId="77777777" w:rsidR="0012281C" w:rsidRDefault="0012281C" w:rsidP="001228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993"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uczestniczeniu w spółce jako wspólnik spółki cywilnej lub spółki osobowej,</w:t>
      </w:r>
    </w:p>
    <w:p w14:paraId="487B3D44" w14:textId="77777777" w:rsidR="0012281C" w:rsidRDefault="0012281C" w:rsidP="001228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993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</w:rPr>
        <w:t xml:space="preserve">posiadaniu co najmniej 10% udziałów lub akcji, </w:t>
      </w:r>
    </w:p>
    <w:p w14:paraId="0495626F" w14:textId="77777777" w:rsidR="0012281C" w:rsidRDefault="0012281C" w:rsidP="001228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993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</w:rPr>
        <w:t xml:space="preserve">pełnieniu funkcji członka organu nadzorczego lub zarządzającego, prokurenta, pełnomocnika,  </w:t>
      </w:r>
    </w:p>
    <w:p w14:paraId="6C0AC38F" w14:textId="7E4DAA90" w:rsidR="0012281C" w:rsidRPr="0012281C" w:rsidRDefault="0012281C" w:rsidP="001228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993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</w:rPr>
        <w:t xml:space="preserve">pozostawaniu w związku małżeńskim, w stosunku pokrewieństwa lub powinowactwa w linii prostej, pokrewieństwa drugiego stopnia lub powinowactwa drugiego stopnia z linii bocznej lub w stosunku przysposobienia, opieki lub kurateli, pozostawaniu we wspólnym pożyciu z wykonawcą, jego zastępcą prawnym lub członkami organów zarządzających lub organów nadzorczych wykonawców ubiegających się o udzielenie </w:t>
      </w:r>
      <w:proofErr w:type="spellStart"/>
      <w:r w:rsidRPr="0012281C">
        <w:rPr>
          <w:rFonts w:ascii="Calibri" w:eastAsia="Calibri" w:hAnsi="Calibri" w:cs="Calibri"/>
        </w:rPr>
        <w:t>zamówienia,pozostawaniu</w:t>
      </w:r>
      <w:proofErr w:type="spellEnd"/>
      <w:r w:rsidRPr="0012281C">
        <w:rPr>
          <w:rFonts w:ascii="Calibri" w:eastAsia="Calibri" w:hAnsi="Calibri" w:cs="Calibri"/>
        </w:rPr>
        <w:t xml:space="preserve"> z wykonawcą w takim stosunku prawnym lub faktycznym, że istnieje uzasadniona wątpliwość co do ich bezstronności lub niezależności w związku z postępowaniem o udzielenie zamówienia</w:t>
      </w:r>
    </w:p>
    <w:p w14:paraId="08D5C247" w14:textId="77777777" w:rsidR="0012281C" w:rsidRDefault="0012281C" w:rsidP="001228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09"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jesteśmy podmiotem wpisanym do KRD ani żadnego innego rejestru długów</w:t>
      </w:r>
    </w:p>
    <w:p w14:paraId="6E10CB4C" w14:textId="77777777" w:rsidR="0012281C" w:rsidRDefault="0012281C" w:rsidP="001228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09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</w:rPr>
        <w:t>nie jesteśmy podmiotem postawionym w stan likwidacji lub upadłości,</w:t>
      </w:r>
    </w:p>
    <w:p w14:paraId="485F89CD" w14:textId="77777777" w:rsidR="0012281C" w:rsidRDefault="0012281C" w:rsidP="001228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09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</w:rPr>
        <w:lastRenderedPageBreak/>
        <w:t>nie jesteśmy podmiotem, który podlega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4053C579" w14:textId="7FADC4B0" w:rsidR="0012281C" w:rsidRPr="0012281C" w:rsidRDefault="0012281C" w:rsidP="001228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709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  <w:highlight w:val="white"/>
        </w:rPr>
        <w:t>Jako podmiot składający ofertę</w:t>
      </w:r>
      <w:r w:rsidRPr="0012281C">
        <w:rPr>
          <w:rFonts w:ascii="Calibri" w:eastAsia="Calibri" w:hAnsi="Calibri" w:cs="Calibri"/>
          <w:highlight w:val="white"/>
          <w:u w:val="single"/>
        </w:rPr>
        <w:t xml:space="preserve"> nie jesteśmy podmiotem</w:t>
      </w:r>
      <w:r w:rsidRPr="0012281C">
        <w:rPr>
          <w:rFonts w:ascii="Calibri" w:eastAsia="Calibri" w:hAnsi="Calibri" w:cs="Calibri"/>
          <w:highlight w:val="white"/>
        </w:rPr>
        <w:t>, który naruszył obowiązki w dziedzinie ochrony środowiska, prawa socjalnego lub prawa pracy:</w:t>
      </w:r>
    </w:p>
    <w:p w14:paraId="6375177D" w14:textId="77777777" w:rsidR="0012281C" w:rsidRDefault="0012281C" w:rsidP="001228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134"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jest osobą fizyczną skazaną 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DD58E02" w14:textId="77777777" w:rsidR="0012281C" w:rsidRDefault="0012281C" w:rsidP="001228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134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</w:rPr>
        <w:t>nie jest osobą fizyczną prawomocnie ukaraną za wykroczenie przeciwko prawom pracownika lub wykroczenie przeciwko środowisku, jeżeli za jego popełnienie wymierzono karę aresztu, ograniczenia wolności lub karę grzywny,</w:t>
      </w:r>
    </w:p>
    <w:p w14:paraId="19996AE0" w14:textId="77777777" w:rsidR="0012281C" w:rsidRDefault="0012281C" w:rsidP="001228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134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</w:rPr>
        <w:t>nie wydano wobec niego ostatecznej decyzji administracyjnej o naruszeniu obowiązków wynikających z prawa ochrony środowiska, prawa pracy lub przepisów o zabezpieczeniu społecznym, jeżeli wymierzono tą decyzją karę pieniężną,</w:t>
      </w:r>
    </w:p>
    <w:p w14:paraId="7F1D63A8" w14:textId="1FF8747C" w:rsidR="0012281C" w:rsidRPr="0012281C" w:rsidRDefault="0012281C" w:rsidP="001228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134" w:right="20"/>
        <w:rPr>
          <w:rFonts w:ascii="Calibri" w:eastAsia="Calibri" w:hAnsi="Calibri" w:cs="Calibri"/>
        </w:rPr>
      </w:pPr>
      <w:r w:rsidRPr="0012281C">
        <w:rPr>
          <w:rFonts w:ascii="Calibri" w:eastAsia="Calibri" w:hAnsi="Calibri" w:cs="Calibri"/>
        </w:rPr>
        <w:t xml:space="preserve">żadnego urzędującego członka jego organu zarządzającego lub nadzorczego, wspólnika spółki w spółce jawnej lub partnerskiej albo komplementariusza w spółce komandytowej lub komandytowo-akcyjnej lub prokurenta prawomocnie nie skazano za przestępstwo lub ukarano za wykroczenie, o którym mowa w lit. a lub lit. b powyżej. </w:t>
      </w:r>
    </w:p>
    <w:p w14:paraId="25850FB5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7CB846FA" w14:textId="77777777" w:rsidR="0012281C" w:rsidRDefault="0012281C" w:rsidP="0012281C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 w:firstLine="0"/>
        <w:rPr>
          <w:rFonts w:ascii="Calibri" w:eastAsia="Calibri" w:hAnsi="Calibri" w:cs="Calibri"/>
        </w:rPr>
      </w:pPr>
    </w:p>
    <w:p w14:paraId="4487D5D0" w14:textId="0759C042" w:rsidR="0012281C" w:rsidRDefault="0012281C" w:rsidP="0012281C">
      <w:pPr>
        <w:spacing w:after="0" w:line="256" w:lineRule="auto"/>
        <w:ind w:left="72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………………………..……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         …………………………………………..</w:t>
      </w:r>
    </w:p>
    <w:p w14:paraId="2A22631B" w14:textId="1085D3E2" w:rsidR="0012281C" w:rsidRDefault="0012281C" w:rsidP="0012281C">
      <w:pPr>
        <w:spacing w:after="0" w:line="256" w:lineRule="auto"/>
        <w:ind w:left="720" w:right="100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Miejscowość i data                                                                              (podpis i pieczęć osoby/osób upoważnionych </w:t>
      </w:r>
    </w:p>
    <w:p w14:paraId="0440D4C9" w14:textId="77777777" w:rsidR="0012281C" w:rsidRDefault="0012281C" w:rsidP="0012281C">
      <w:pPr>
        <w:spacing w:after="160" w:line="256" w:lineRule="auto"/>
        <w:ind w:left="5760" w:right="100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do składania ofert w imieniu Oferenta) </w:t>
      </w:r>
    </w:p>
    <w:p w14:paraId="462FCB8E" w14:textId="77777777" w:rsidR="0012281C" w:rsidRDefault="0012281C" w:rsidP="0012281C">
      <w:pPr>
        <w:spacing w:after="175" w:line="259" w:lineRule="auto"/>
        <w:ind w:left="312" w:right="0" w:firstLine="0"/>
        <w:rPr>
          <w:rFonts w:ascii="Calibri" w:eastAsia="Calibri" w:hAnsi="Calibri" w:cs="Calibri"/>
        </w:rPr>
      </w:pPr>
    </w:p>
    <w:p w14:paraId="190EA33A" w14:textId="77777777" w:rsidR="0088096F" w:rsidRDefault="0088096F"/>
    <w:sectPr w:rsidR="008809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0EE13" w14:textId="77777777" w:rsidR="00B925D1" w:rsidRDefault="00B925D1" w:rsidP="0012281C">
      <w:pPr>
        <w:spacing w:after="0" w:line="240" w:lineRule="auto"/>
      </w:pPr>
      <w:r>
        <w:separator/>
      </w:r>
    </w:p>
  </w:endnote>
  <w:endnote w:type="continuationSeparator" w:id="0">
    <w:p w14:paraId="7C899887" w14:textId="77777777" w:rsidR="00B925D1" w:rsidRDefault="00B925D1" w:rsidP="0012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9A1FC" w14:textId="77777777" w:rsidR="00B925D1" w:rsidRDefault="00B925D1" w:rsidP="0012281C">
      <w:pPr>
        <w:spacing w:after="0" w:line="240" w:lineRule="auto"/>
      </w:pPr>
      <w:r>
        <w:separator/>
      </w:r>
    </w:p>
  </w:footnote>
  <w:footnote w:type="continuationSeparator" w:id="0">
    <w:p w14:paraId="2C87A8D4" w14:textId="77777777" w:rsidR="00B925D1" w:rsidRDefault="00B925D1" w:rsidP="00122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ABC91" w14:textId="604025BE" w:rsidR="0012281C" w:rsidRDefault="0012281C" w:rsidP="0012281C">
    <w:pPr>
      <w:pStyle w:val="Nagwek"/>
    </w:pPr>
    <w:r>
      <w:rPr>
        <w:noProof/>
      </w:rPr>
      <w:drawing>
        <wp:inline distT="0" distB="0" distL="0" distR="0" wp14:anchorId="17F4DC24" wp14:editId="1B12B683">
          <wp:extent cx="5760720" cy="600222"/>
          <wp:effectExtent l="0" t="0" r="0" b="9525"/>
          <wp:docPr id="170200639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022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2FBD0FD" w14:textId="77777777" w:rsidR="0012281C" w:rsidRPr="0012281C" w:rsidRDefault="0012281C" w:rsidP="001228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271FA"/>
    <w:multiLevelType w:val="multilevel"/>
    <w:tmpl w:val="874AB486"/>
    <w:lvl w:ilvl="0">
      <w:start w:val="1"/>
      <w:numFmt w:val="bullet"/>
      <w:lvlText w:val="➢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" w15:restartNumberingAfterBreak="0">
    <w:nsid w:val="4DD94828"/>
    <w:multiLevelType w:val="multilevel"/>
    <w:tmpl w:val="E5242570"/>
    <w:lvl w:ilvl="0">
      <w:start w:val="1"/>
      <w:numFmt w:val="decimal"/>
      <w:lvlText w:val="%1."/>
      <w:lvlJc w:val="left"/>
      <w:pPr>
        <w:ind w:left="111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83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55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27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9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71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3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5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70" w:hanging="360"/>
      </w:pPr>
      <w:rPr>
        <w:u w:val="none"/>
      </w:rPr>
    </w:lvl>
  </w:abstractNum>
  <w:abstractNum w:abstractNumId="2" w15:restartNumberingAfterBreak="0">
    <w:nsid w:val="6A922B6F"/>
    <w:multiLevelType w:val="multilevel"/>
    <w:tmpl w:val="F9D06068"/>
    <w:lvl w:ilvl="0">
      <w:start w:val="1"/>
      <w:numFmt w:val="bullet"/>
      <w:lvlText w:val="➢"/>
      <w:lvlJc w:val="left"/>
      <w:pPr>
        <w:ind w:left="1842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 w16cid:durableId="411313517">
    <w:abstractNumId w:val="2"/>
  </w:num>
  <w:num w:numId="2" w16cid:durableId="683367133">
    <w:abstractNumId w:val="0"/>
  </w:num>
  <w:num w:numId="3" w16cid:durableId="569079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81C"/>
    <w:rsid w:val="0012281C"/>
    <w:rsid w:val="001E20AD"/>
    <w:rsid w:val="00314A37"/>
    <w:rsid w:val="008047C5"/>
    <w:rsid w:val="0088096F"/>
    <w:rsid w:val="00B9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E9432"/>
  <w15:chartTrackingRefBased/>
  <w15:docId w15:val="{65106D68-693D-4132-8E3D-208941DF0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81C"/>
    <w:pPr>
      <w:spacing w:after="14" w:line="271" w:lineRule="auto"/>
      <w:ind w:left="10" w:right="76" w:hanging="10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2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281C"/>
  </w:style>
  <w:style w:type="paragraph" w:styleId="Stopka">
    <w:name w:val="footer"/>
    <w:basedOn w:val="Normalny"/>
    <w:link w:val="StopkaZnak"/>
    <w:uiPriority w:val="99"/>
    <w:unhideWhenUsed/>
    <w:rsid w:val="00122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Massel-Tarczyluk</dc:creator>
  <cp:keywords/>
  <dc:description/>
  <cp:lastModifiedBy>Marta Zakrzewska</cp:lastModifiedBy>
  <cp:revision>2</cp:revision>
  <dcterms:created xsi:type="dcterms:W3CDTF">2024-07-02T12:25:00Z</dcterms:created>
  <dcterms:modified xsi:type="dcterms:W3CDTF">2024-07-02T12:25:00Z</dcterms:modified>
</cp:coreProperties>
</file>