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AC48" w14:textId="77777777" w:rsidR="00D27D36" w:rsidRDefault="00D27D36" w:rsidP="00D27D36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</w:p>
    <w:p w14:paraId="45E8D8F8" w14:textId="21C91786" w:rsidR="00D27D36" w:rsidRPr="001044B8" w:rsidRDefault="00D27D36" w:rsidP="00D27D36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Załącznik Nr </w:t>
      </w:r>
      <w:r>
        <w:rPr>
          <w:rFonts w:ascii="Arial" w:hAnsi="Arial" w:cs="Arial"/>
          <w:kern w:val="3"/>
          <w:szCs w:val="24"/>
          <w:lang w:eastAsia="pl-PL" w:bidi="hi-IN"/>
        </w:rPr>
        <w:t>1</w:t>
      </w: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 do Zapytania Ofertowego</w:t>
      </w:r>
    </w:p>
    <w:p w14:paraId="06C29D55" w14:textId="22F9DF82" w:rsidR="00FF3EE4" w:rsidRPr="00D27D36" w:rsidRDefault="00D27D36" w:rsidP="00D27D36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  <w:r>
        <w:rPr>
          <w:rFonts w:ascii="Arial" w:hAnsi="Arial" w:cs="Arial"/>
          <w:kern w:val="3"/>
          <w:szCs w:val="24"/>
          <w:lang w:eastAsia="pl-PL" w:bidi="hi-IN"/>
        </w:rPr>
        <w:t>Specyfikacja techniczna - Opis przedmiotu zamówienia</w:t>
      </w:r>
    </w:p>
    <w:p w14:paraId="1156ABD6" w14:textId="73172810" w:rsidR="00D27D36" w:rsidRDefault="007C7C36" w:rsidP="00FF3EE4">
      <w:pPr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 xml:space="preserve"> </w:t>
      </w:r>
    </w:p>
    <w:p w14:paraId="21003904" w14:textId="78F6DCFA" w:rsidR="00CD728D" w:rsidRPr="00FF3EE4" w:rsidRDefault="00D27D36" w:rsidP="00D27D36">
      <w:pPr>
        <w:jc w:val="both"/>
        <w:rPr>
          <w:sz w:val="24"/>
          <w:szCs w:val="24"/>
        </w:rPr>
      </w:pPr>
      <w:r w:rsidRPr="008B47C3">
        <w:rPr>
          <w:rFonts w:ascii="Arial" w:eastAsia="Calibri" w:hAnsi="Arial" w:cs="Arial"/>
          <w:b/>
        </w:rPr>
        <w:t xml:space="preserve">Przedmiotem zamówienia jest dostawa i montaż </w:t>
      </w:r>
      <w:r w:rsidRPr="00001CEA">
        <w:rPr>
          <w:rFonts w:ascii="Arial" w:hAnsi="Arial" w:cs="Arial"/>
          <w:b/>
          <w:bCs/>
        </w:rPr>
        <w:t xml:space="preserve">zespołu urządzeń </w:t>
      </w:r>
      <w:proofErr w:type="spellStart"/>
      <w:r w:rsidRPr="00001CEA">
        <w:rPr>
          <w:rFonts w:ascii="Arial" w:hAnsi="Arial" w:cs="Arial"/>
          <w:b/>
          <w:bCs/>
        </w:rPr>
        <w:t>drukująco</w:t>
      </w:r>
      <w:proofErr w:type="spellEnd"/>
      <w:r w:rsidRPr="00001CEA">
        <w:rPr>
          <w:rFonts w:ascii="Arial" w:hAnsi="Arial" w:cs="Arial"/>
          <w:b/>
          <w:bCs/>
        </w:rPr>
        <w:t>-ważących do pakowania kawy mielonej</w:t>
      </w:r>
      <w:r>
        <w:rPr>
          <w:rFonts w:ascii="Arial" w:hAnsi="Arial" w:cs="Arial"/>
          <w:b/>
          <w:bCs/>
        </w:rPr>
        <w:t xml:space="preserve"> </w:t>
      </w:r>
      <w:r w:rsidRPr="00001CEA">
        <w:rPr>
          <w:rFonts w:ascii="Arial" w:hAnsi="Arial" w:cs="Arial"/>
        </w:rPr>
        <w:t>w zakładzie produkcyjnym firmy ASTRA COFFEE AND MORE Sp. z o.o. w Starczanowie, ul. Kawowa 12, 62-330 NEKLA</w:t>
      </w:r>
    </w:p>
    <w:p w14:paraId="26E21A49" w14:textId="77777777" w:rsidR="00D27D36" w:rsidRDefault="00D27D36" w:rsidP="00D27D36">
      <w:pPr>
        <w:spacing w:after="0" w:line="276" w:lineRule="auto"/>
        <w:jc w:val="both"/>
        <w:rPr>
          <w:rFonts w:ascii="Arial" w:eastAsia="Calibri" w:hAnsi="Arial" w:cs="Arial"/>
        </w:rPr>
      </w:pPr>
      <w:r w:rsidRPr="00117E5E">
        <w:rPr>
          <w:rFonts w:ascii="Arial" w:eastAsia="Calibri" w:hAnsi="Arial" w:cs="Arial"/>
        </w:rPr>
        <w:t>Przedsięwzięcie polega na wdrożeniu nowoczesnych technologii pakowania kawy</w:t>
      </w:r>
      <w:r>
        <w:rPr>
          <w:rFonts w:ascii="Arial" w:eastAsia="Calibri" w:hAnsi="Arial" w:cs="Arial"/>
        </w:rPr>
        <w:t xml:space="preserve"> </w:t>
      </w:r>
      <w:r w:rsidRPr="00117E5E">
        <w:rPr>
          <w:rFonts w:ascii="Arial" w:eastAsia="Calibri" w:hAnsi="Arial" w:cs="Arial"/>
        </w:rPr>
        <w:t xml:space="preserve">mielonej w firmie </w:t>
      </w:r>
      <w:r>
        <w:rPr>
          <w:rFonts w:ascii="Arial" w:eastAsia="Calibri" w:hAnsi="Arial" w:cs="Arial"/>
        </w:rPr>
        <w:t xml:space="preserve">ASTRA </w:t>
      </w:r>
      <w:r w:rsidRPr="00001CEA">
        <w:rPr>
          <w:rFonts w:ascii="Arial" w:hAnsi="Arial" w:cs="Arial"/>
        </w:rPr>
        <w:t>COFFEE AND MORE Sp. z o.o</w:t>
      </w:r>
      <w:r w:rsidRPr="00117E5E">
        <w:rPr>
          <w:rFonts w:ascii="Arial" w:eastAsia="Calibri" w:hAnsi="Arial" w:cs="Arial"/>
        </w:rPr>
        <w:t xml:space="preserve"> które pozwolą na zwiększenie wydajności</w:t>
      </w:r>
      <w:r>
        <w:rPr>
          <w:rFonts w:ascii="Arial" w:eastAsia="Calibri" w:hAnsi="Arial" w:cs="Arial"/>
        </w:rPr>
        <w:t xml:space="preserve"> </w:t>
      </w:r>
      <w:r w:rsidRPr="00117E5E">
        <w:rPr>
          <w:rFonts w:ascii="Arial" w:eastAsia="Calibri" w:hAnsi="Arial" w:cs="Arial"/>
        </w:rPr>
        <w:t>produkcyjnej, zmniejszenie ilości odpadów oraz minimalizację ubytków surowca.</w:t>
      </w:r>
    </w:p>
    <w:p w14:paraId="5B6B5818" w14:textId="77777777" w:rsidR="00D27D36" w:rsidRDefault="00D27D36" w:rsidP="00D27D36">
      <w:pPr>
        <w:spacing w:after="0" w:line="276" w:lineRule="auto"/>
        <w:jc w:val="both"/>
        <w:rPr>
          <w:rFonts w:ascii="Arial" w:eastAsia="Calibri" w:hAnsi="Arial" w:cs="Arial"/>
        </w:rPr>
      </w:pPr>
    </w:p>
    <w:p w14:paraId="4B172654" w14:textId="43EFA3CA" w:rsidR="00D27D36" w:rsidRDefault="00D27D36" w:rsidP="00D27D36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Zakres zamówienia obejmować będzie </w:t>
      </w:r>
      <w:r w:rsidRPr="00001CEA">
        <w:rPr>
          <w:rFonts w:ascii="Arial" w:eastAsia="Calibri" w:hAnsi="Arial" w:cs="Arial"/>
          <w:b/>
          <w:bCs/>
        </w:rPr>
        <w:t>rozbudowę posiadanej przez Zamawiającego maszyny pakującej ROVEMA VPK 260</w:t>
      </w:r>
      <w:r>
        <w:rPr>
          <w:rFonts w:ascii="Arial" w:eastAsia="Calibri" w:hAnsi="Arial" w:cs="Arial"/>
        </w:rPr>
        <w:t>, w następującym zakresie:</w:t>
      </w:r>
    </w:p>
    <w:p w14:paraId="75B71DD4" w14:textId="77777777" w:rsidR="005D6B67" w:rsidRPr="00D27D36" w:rsidRDefault="005D6B67" w:rsidP="005D6B67">
      <w:pPr>
        <w:pStyle w:val="Akapitzlist"/>
        <w:ind w:left="420"/>
      </w:pPr>
    </w:p>
    <w:p w14:paraId="745768FA" w14:textId="3FBED40A" w:rsidR="005D6B67" w:rsidRPr="00D27D36" w:rsidRDefault="005D6B67" w:rsidP="009D32C3">
      <w:pPr>
        <w:pStyle w:val="Akapitzlist"/>
        <w:numPr>
          <w:ilvl w:val="0"/>
          <w:numId w:val="6"/>
        </w:numPr>
        <w:rPr>
          <w:rFonts w:ascii="Arial" w:hAnsi="Arial" w:cs="Arial"/>
        </w:rPr>
      </w:pPr>
      <w:bookmarkStart w:id="0" w:name="_Hlk182415471"/>
      <w:r w:rsidRPr="00D27D36">
        <w:rPr>
          <w:rFonts w:ascii="Arial" w:hAnsi="Arial" w:cs="Arial"/>
        </w:rPr>
        <w:t>Wykonanie nowej instalacji elektrycznej oraz sterowania do automatu ROVEMA w nowej szafie sterującej:</w:t>
      </w:r>
    </w:p>
    <w:bookmarkEnd w:id="0"/>
    <w:p w14:paraId="5863459D" w14:textId="01E104C3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demontaż instalacji elektrycznej z szafy sterującej oraz z automatu,</w:t>
      </w:r>
    </w:p>
    <w:p w14:paraId="73728F8B" w14:textId="475ADC58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wykonanie nowej tablicy elektrycznej z odpowiednim oprzyrządowaniem,</w:t>
      </w:r>
    </w:p>
    <w:p w14:paraId="0CF9BCD6" w14:textId="0D725221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wykonanie nowego pulpitu sterowniczego,</w:t>
      </w:r>
    </w:p>
    <w:p w14:paraId="76124502" w14:textId="3124277C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demontaż silników </w:t>
      </w:r>
      <w:proofErr w:type="spellStart"/>
      <w:r w:rsidRPr="00D27D36">
        <w:rPr>
          <w:rFonts w:ascii="Arial" w:hAnsi="Arial" w:cs="Arial"/>
        </w:rPr>
        <w:t>serwo</w:t>
      </w:r>
      <w:proofErr w:type="spellEnd"/>
      <w:r w:rsidRPr="00D27D36">
        <w:rPr>
          <w:rFonts w:ascii="Arial" w:hAnsi="Arial" w:cs="Arial"/>
        </w:rPr>
        <w:t xml:space="preserve"> oraz kart sterujących celem wymiany na nowe,</w:t>
      </w:r>
    </w:p>
    <w:p w14:paraId="14F800D0" w14:textId="2705E11A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demontaż i wymiana na nowe czujników bezpieczeństwa, fotokomórki, czujników indukcyjnych i czujnika pojemnościowego,</w:t>
      </w:r>
    </w:p>
    <w:p w14:paraId="0943F2E6" w14:textId="431CF26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montaż instalacji elektrycznej na automacie,</w:t>
      </w:r>
    </w:p>
    <w:p w14:paraId="0ECA1209" w14:textId="45F8F840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montaż nowego pulpitu sterującego oraz tablicy elektrycznej w szafie sterującej,</w:t>
      </w:r>
    </w:p>
    <w:p w14:paraId="7922AABF" w14:textId="107E72C9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wykonanie schematu elektrycznego dla nowej instalacji elektrycznej,</w:t>
      </w:r>
    </w:p>
    <w:p w14:paraId="41FD6C87" w14:textId="334283AB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wykonanie nowego oprogramowania,</w:t>
      </w:r>
    </w:p>
    <w:p w14:paraId="32395CB9" w14:textId="42EF579C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wykonanie nowej instrukcji obsługi panelu operatorskiego,</w:t>
      </w:r>
    </w:p>
    <w:p w14:paraId="5DA6EB57" w14:textId="045639E2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przeprowadzenie wstępnych prób technicznych,</w:t>
      </w:r>
    </w:p>
    <w:p w14:paraId="0E3AB184" w14:textId="7BCE6843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przeprowadzenie końcowych prób pakowania,</w:t>
      </w:r>
    </w:p>
    <w:p w14:paraId="1262EF3E" w14:textId="61419A51" w:rsidR="005D6B67" w:rsidRPr="00D27D36" w:rsidRDefault="00D27D36" w:rsidP="00D27D36">
      <w:pPr>
        <w:pStyle w:val="Akapitzlist"/>
        <w:numPr>
          <w:ilvl w:val="0"/>
          <w:numId w:val="6"/>
        </w:numPr>
        <w:rPr>
          <w:rFonts w:ascii="Arial" w:hAnsi="Arial" w:cs="Arial"/>
        </w:rPr>
      </w:pPr>
      <w:bookmarkStart w:id="1" w:name="_Hlk182415507"/>
      <w:r w:rsidRPr="00D27D36">
        <w:rPr>
          <w:rFonts w:ascii="Arial" w:hAnsi="Arial" w:cs="Arial"/>
        </w:rPr>
        <w:t>Dostawę i m</w:t>
      </w:r>
      <w:r w:rsidR="005D6B67" w:rsidRPr="00D27D36">
        <w:rPr>
          <w:rFonts w:ascii="Arial" w:hAnsi="Arial" w:cs="Arial"/>
        </w:rPr>
        <w:t xml:space="preserve">ontaż nowej drukarki </w:t>
      </w:r>
      <w:proofErr w:type="spellStart"/>
      <w:r w:rsidR="005D6B67" w:rsidRPr="00D27D36">
        <w:rPr>
          <w:rFonts w:ascii="Arial" w:hAnsi="Arial" w:cs="Arial"/>
        </w:rPr>
        <w:t>termotransferowej</w:t>
      </w:r>
      <w:proofErr w:type="spellEnd"/>
      <w:r w:rsidR="005D6B67" w:rsidRPr="00D27D36">
        <w:rPr>
          <w:rFonts w:ascii="Arial" w:hAnsi="Arial" w:cs="Arial"/>
        </w:rPr>
        <w:t xml:space="preserve"> z elementami mocującymi, o następujących parametrach:</w:t>
      </w:r>
    </w:p>
    <w:bookmarkEnd w:id="1"/>
    <w:p w14:paraId="7526FD38" w14:textId="4B817E76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Rodzaj druku: </w:t>
      </w:r>
      <w:proofErr w:type="spellStart"/>
      <w:r w:rsidRPr="00D27D36">
        <w:rPr>
          <w:rFonts w:ascii="Arial" w:hAnsi="Arial" w:cs="Arial"/>
        </w:rPr>
        <w:t>termotransfer</w:t>
      </w:r>
      <w:proofErr w:type="spellEnd"/>
    </w:p>
    <w:p w14:paraId="73CD520A" w14:textId="41C12157" w:rsidR="005D6B67" w:rsidRPr="00DB60DD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  <w:lang w:val="en-US"/>
        </w:rPr>
      </w:pPr>
      <w:proofErr w:type="spellStart"/>
      <w:r w:rsidRPr="00DB60DD">
        <w:rPr>
          <w:rFonts w:ascii="Arial" w:hAnsi="Arial" w:cs="Arial"/>
          <w:lang w:val="en-US"/>
        </w:rPr>
        <w:t>Interfejsy</w:t>
      </w:r>
      <w:proofErr w:type="spellEnd"/>
      <w:r w:rsidRPr="00DB60DD">
        <w:rPr>
          <w:rFonts w:ascii="Arial" w:hAnsi="Arial" w:cs="Arial"/>
          <w:lang w:val="en-US"/>
        </w:rPr>
        <w:t>: 2 x USB-HOST, 1 x 9-pin RS232, 10/100 LAN, ethernet PoE,</w:t>
      </w:r>
    </w:p>
    <w:p w14:paraId="41530B22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Pole zadruku: 53 x 100 mm</w:t>
      </w:r>
    </w:p>
    <w:p w14:paraId="5F7D1F3A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Prędkość zadruku do 300 mm/s</w:t>
      </w:r>
    </w:p>
    <w:p w14:paraId="2C553543" w14:textId="126FA0EB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Wykonanie: stal nierdzewna </w:t>
      </w:r>
    </w:p>
    <w:p w14:paraId="5BBAD3E1" w14:textId="7CB8B5E8" w:rsidR="005D6B67" w:rsidRPr="00D27D36" w:rsidRDefault="00A1214E" w:rsidP="00D27D36">
      <w:pPr>
        <w:pStyle w:val="Akapitzlist"/>
        <w:numPr>
          <w:ilvl w:val="0"/>
          <w:numId w:val="6"/>
        </w:numPr>
        <w:rPr>
          <w:rFonts w:ascii="Arial" w:hAnsi="Arial" w:cs="Arial"/>
        </w:rPr>
      </w:pPr>
      <w:bookmarkStart w:id="2" w:name="_Hlk182415529"/>
      <w:r>
        <w:rPr>
          <w:rFonts w:ascii="Arial" w:hAnsi="Arial" w:cs="Arial"/>
        </w:rPr>
        <w:t>Dostawę, m</w:t>
      </w:r>
      <w:r w:rsidR="005D6B67" w:rsidRPr="00D27D36">
        <w:rPr>
          <w:rFonts w:ascii="Arial" w:hAnsi="Arial" w:cs="Arial"/>
        </w:rPr>
        <w:t xml:space="preserve">ontaż i synchronizacja z automatem wagi automatycznej </w:t>
      </w:r>
      <w:bookmarkEnd w:id="2"/>
      <w:r w:rsidR="005D6B67" w:rsidRPr="00D27D36">
        <w:rPr>
          <w:rFonts w:ascii="Arial" w:hAnsi="Arial" w:cs="Arial"/>
        </w:rPr>
        <w:t>o następujących parametrach:</w:t>
      </w:r>
    </w:p>
    <w:p w14:paraId="678B1E5D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Zakres ważenia 0 – 1500 g </w:t>
      </w:r>
    </w:p>
    <w:p w14:paraId="53165B1B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Działka odczytowa (d) 0,5 g </w:t>
      </w:r>
    </w:p>
    <w:p w14:paraId="4977F438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Działka legalizacyjna (e) 0,5 g </w:t>
      </w:r>
    </w:p>
    <w:p w14:paraId="173BBFFD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Masa minimalna 20 g </w:t>
      </w:r>
    </w:p>
    <w:p w14:paraId="1FAB808B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 xml:space="preserve">Legalizacja Tak </w:t>
      </w:r>
    </w:p>
    <w:p w14:paraId="61C40512" w14:textId="77777777" w:rsidR="005D6B67" w:rsidRPr="00D27D36" w:rsidRDefault="005D6B67" w:rsidP="00D27D36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D27D36">
        <w:rPr>
          <w:rFonts w:ascii="Arial" w:hAnsi="Arial" w:cs="Arial"/>
        </w:rPr>
        <w:t>Prędkość maksymalna (m/s) 0,4 m/s – 1,0 m/s</w:t>
      </w:r>
    </w:p>
    <w:p w14:paraId="793CF15A" w14:textId="77777777" w:rsidR="005D6B67" w:rsidRPr="00A1214E" w:rsidRDefault="005D6B67" w:rsidP="00A1214E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A1214E">
        <w:rPr>
          <w:rFonts w:ascii="Arial" w:hAnsi="Arial" w:cs="Arial"/>
        </w:rPr>
        <w:t xml:space="preserve">Maksymalna wydajność (szt/min) 80 szt./min </w:t>
      </w:r>
    </w:p>
    <w:p w14:paraId="1CCD26C8" w14:textId="6CE71C7E" w:rsidR="005D6B67" w:rsidRPr="00A1214E" w:rsidRDefault="005D6B67" w:rsidP="00A1214E">
      <w:pPr>
        <w:pStyle w:val="Akapitzlist"/>
        <w:numPr>
          <w:ilvl w:val="0"/>
          <w:numId w:val="7"/>
        </w:numPr>
        <w:ind w:left="1418"/>
        <w:rPr>
          <w:rFonts w:ascii="Arial" w:hAnsi="Arial" w:cs="Arial"/>
        </w:rPr>
      </w:pPr>
      <w:r w:rsidRPr="00A1214E">
        <w:rPr>
          <w:rFonts w:ascii="Arial" w:hAnsi="Arial" w:cs="Arial"/>
        </w:rPr>
        <w:t>Rodzaj Trybu pracy:  Dynamiczna</w:t>
      </w:r>
    </w:p>
    <w:p w14:paraId="7F411B65" w14:textId="77777777" w:rsidR="00A1214E" w:rsidRDefault="00A1214E" w:rsidP="00A1214E">
      <w:pPr>
        <w:spacing w:after="0" w:line="276" w:lineRule="auto"/>
        <w:jc w:val="both"/>
        <w:rPr>
          <w:rFonts w:ascii="Arial" w:eastAsia="Calibri" w:hAnsi="Arial" w:cs="Arial"/>
        </w:rPr>
      </w:pPr>
    </w:p>
    <w:p w14:paraId="6CB5E14F" w14:textId="44CCC8D3" w:rsidR="00A1214E" w:rsidRPr="00A1214E" w:rsidRDefault="00A1214E" w:rsidP="00A1214E">
      <w:pPr>
        <w:spacing w:after="0" w:line="276" w:lineRule="auto"/>
        <w:jc w:val="both"/>
        <w:rPr>
          <w:rFonts w:ascii="Arial" w:eastAsia="Calibri" w:hAnsi="Arial" w:cs="Arial"/>
        </w:rPr>
      </w:pPr>
      <w:r w:rsidRPr="00A1214E">
        <w:rPr>
          <w:rFonts w:ascii="Arial" w:eastAsia="Calibri" w:hAnsi="Arial" w:cs="Arial"/>
        </w:rPr>
        <w:t xml:space="preserve">Zakres dostawy obejmuje również przeprowadzenie </w:t>
      </w:r>
      <w:r w:rsidRPr="00520A52">
        <w:rPr>
          <w:rFonts w:ascii="Arial" w:eastAsia="Calibri" w:hAnsi="Arial" w:cs="Arial"/>
          <w:b/>
          <w:bCs/>
          <w:color w:val="000000" w:themeColor="text1"/>
        </w:rPr>
        <w:t xml:space="preserve">1 dniowego </w:t>
      </w:r>
      <w:r w:rsidRPr="00A1214E">
        <w:rPr>
          <w:rFonts w:ascii="Arial" w:eastAsia="Calibri" w:hAnsi="Arial" w:cs="Arial"/>
          <w:b/>
          <w:bCs/>
        </w:rPr>
        <w:t>okresu rozruchowego, wprowadzenie nastaw poszczególnych opakowań</w:t>
      </w:r>
      <w:r w:rsidRPr="00A1214E">
        <w:rPr>
          <w:rFonts w:ascii="Arial" w:eastAsia="Calibri" w:hAnsi="Arial" w:cs="Arial"/>
        </w:rPr>
        <w:t xml:space="preserve"> </w:t>
      </w:r>
      <w:r w:rsidRPr="00A1214E">
        <w:rPr>
          <w:rFonts w:ascii="Arial" w:eastAsia="Calibri" w:hAnsi="Arial" w:cs="Arial"/>
          <w:b/>
          <w:bCs/>
        </w:rPr>
        <w:t>oraz przeszkolenia pracowników</w:t>
      </w:r>
      <w:r w:rsidRPr="00A1214E">
        <w:rPr>
          <w:rFonts w:ascii="Arial" w:eastAsia="Calibri" w:hAnsi="Arial" w:cs="Arial"/>
        </w:rPr>
        <w:t xml:space="preserve"> Zamawiającego w zakresie dostarczonej technologii</w:t>
      </w:r>
      <w:bookmarkStart w:id="3" w:name="_Hlk174543474"/>
      <w:r w:rsidRPr="00A1214E">
        <w:rPr>
          <w:rFonts w:ascii="Arial" w:eastAsia="Calibri" w:hAnsi="Arial" w:cs="Arial"/>
        </w:rPr>
        <w:t>.</w:t>
      </w:r>
    </w:p>
    <w:bookmarkEnd w:id="3"/>
    <w:p w14:paraId="2E0FD81D" w14:textId="77777777" w:rsidR="00DB60DD" w:rsidRDefault="00DB60DD" w:rsidP="00A1214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52682BE0" w14:textId="77777777" w:rsidR="00DB60DD" w:rsidRPr="00DB60DD" w:rsidRDefault="00DB60DD" w:rsidP="00DB60DD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DB60DD">
        <w:rPr>
          <w:rFonts w:ascii="Arial" w:hAnsi="Arial" w:cs="Arial"/>
          <w:color w:val="000000"/>
        </w:rPr>
        <w:t>W trakcie Rozruchu Wykonawca wykona:</w:t>
      </w:r>
    </w:p>
    <w:p w14:paraId="01680892" w14:textId="77777777" w:rsidR="00DB60DD" w:rsidRPr="00B036F3" w:rsidRDefault="00DB60DD" w:rsidP="00DB60D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Calibri" w:hAnsi="Arial" w:cs="Arial"/>
        </w:rPr>
      </w:pPr>
      <w:r w:rsidRPr="00B036F3">
        <w:rPr>
          <w:rFonts w:ascii="Arial" w:eastAsia="Calibri" w:hAnsi="Arial" w:cs="Arial"/>
        </w:rPr>
        <w:t xml:space="preserve">wszelkie prace niezbędne do osiągnięcia prawidłowego funkcjonowania każdego urządzenia/(pod)systemu, </w:t>
      </w:r>
    </w:p>
    <w:p w14:paraId="0F1D7480" w14:textId="77777777" w:rsidR="00DB60DD" w:rsidRPr="00B036F3" w:rsidRDefault="00DB60DD" w:rsidP="00DB60D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Calibri" w:hAnsi="Arial" w:cs="Arial"/>
        </w:rPr>
      </w:pPr>
      <w:r w:rsidRPr="00B036F3">
        <w:rPr>
          <w:rFonts w:ascii="Arial" w:eastAsia="Calibri" w:hAnsi="Arial" w:cs="Arial"/>
        </w:rPr>
        <w:t>wszelkie prace niezbędne do dostosowania interfejsów między urządzeniami/systemami</w:t>
      </w:r>
    </w:p>
    <w:p w14:paraId="780B1376" w14:textId="77777777" w:rsidR="00DB60DD" w:rsidRPr="00B036F3" w:rsidRDefault="00DB60DD" w:rsidP="00DB60D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Calibri" w:hAnsi="Arial" w:cs="Arial"/>
        </w:rPr>
      </w:pPr>
      <w:r w:rsidRPr="00B036F3">
        <w:rPr>
          <w:rFonts w:ascii="Arial" w:eastAsia="Calibri" w:hAnsi="Arial" w:cs="Arial"/>
        </w:rPr>
        <w:t>wszelkie prace niezbędne do osiągnięcia prawidłowego funkcjonowania całego systemu</w:t>
      </w:r>
    </w:p>
    <w:p w14:paraId="5BF68DB7" w14:textId="77777777" w:rsidR="00DB60DD" w:rsidRPr="00DB60DD" w:rsidRDefault="00DB60DD" w:rsidP="00DB60D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Cs w:val="20"/>
        </w:rPr>
      </w:pPr>
      <w:r w:rsidRPr="00DB60DD">
        <w:rPr>
          <w:rFonts w:ascii="Arial" w:hAnsi="Arial" w:cs="Arial"/>
          <w:szCs w:val="20"/>
        </w:rPr>
        <w:t xml:space="preserve">Wykonawca </w:t>
      </w:r>
      <w:r w:rsidRPr="00DB60DD">
        <w:rPr>
          <w:rFonts w:ascii="Arial" w:hAnsi="Arial" w:cs="Arial"/>
          <w:b/>
          <w:bCs/>
          <w:szCs w:val="20"/>
        </w:rPr>
        <w:t xml:space="preserve">po zakończonych rozruchach przekaże Zamawiającemu instrukcję eksploatacji dostarczanych urządzeń. </w:t>
      </w:r>
    </w:p>
    <w:p w14:paraId="60FFFC22" w14:textId="77777777" w:rsidR="00DB60DD" w:rsidRDefault="00DB60DD" w:rsidP="00A1214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20C34AB9" w14:textId="1CA780AC" w:rsidR="00A1214E" w:rsidRPr="00A1214E" w:rsidRDefault="00A1214E" w:rsidP="00A1214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A1214E">
        <w:rPr>
          <w:rFonts w:ascii="Arial" w:hAnsi="Arial" w:cs="Arial"/>
          <w:b/>
          <w:color w:val="000000"/>
        </w:rPr>
        <w:t>Dostarczane urządzenia muszą być fabrycznie nowe</w:t>
      </w:r>
      <w:r w:rsidRPr="00A1214E">
        <w:rPr>
          <w:rFonts w:ascii="Arial" w:hAnsi="Arial" w:cs="Arial"/>
          <w:color w:val="000000"/>
        </w:rPr>
        <w:t xml:space="preserve"> </w:t>
      </w:r>
      <w:bookmarkStart w:id="4" w:name="_Hlk68700706"/>
      <w:r w:rsidRPr="00A1214E">
        <w:rPr>
          <w:rFonts w:ascii="Arial" w:hAnsi="Arial" w:cs="Arial"/>
          <w:color w:val="000000"/>
        </w:rPr>
        <w:t>– pod tym terminem Zamawiający rozumie urządzenie fabrycznie nowe, nieregenerowane, nie wystawowe, ani używane wcześniej w celach demonstracyjnych, nie instalowane nigdy wcześniej w żadnym celu, wyprodukowane nie wcześniej niż 6 miesięcy przed jego dostawą do Zamawiającego.</w:t>
      </w:r>
      <w:bookmarkEnd w:id="4"/>
    </w:p>
    <w:p w14:paraId="7F16557F" w14:textId="77777777" w:rsidR="00A1214E" w:rsidRPr="00A1214E" w:rsidRDefault="00A1214E" w:rsidP="00A1214E">
      <w:pPr>
        <w:pStyle w:val="Akapitzlist"/>
        <w:spacing w:after="0" w:line="276" w:lineRule="auto"/>
        <w:ind w:left="1713"/>
        <w:jc w:val="both"/>
        <w:rPr>
          <w:rFonts w:ascii="Arial" w:hAnsi="Arial" w:cs="Arial"/>
          <w:b/>
          <w:color w:val="000000"/>
        </w:rPr>
      </w:pPr>
    </w:p>
    <w:p w14:paraId="16DAF57B" w14:textId="77777777" w:rsidR="00A1214E" w:rsidRPr="00A1214E" w:rsidRDefault="00A1214E" w:rsidP="00A1214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A1214E">
        <w:rPr>
          <w:rFonts w:ascii="Arial" w:hAnsi="Arial" w:cs="Arial"/>
          <w:b/>
          <w:color w:val="000000"/>
        </w:rPr>
        <w:t>Dostawa przedmiotu zamówienia</w:t>
      </w:r>
      <w:r w:rsidRPr="00A1214E">
        <w:rPr>
          <w:rFonts w:ascii="Arial" w:hAnsi="Arial" w:cs="Arial"/>
          <w:bCs/>
          <w:color w:val="000000"/>
        </w:rPr>
        <w:t xml:space="preserve"> zostanie zrealizowania poprzez bezpośrednie dostarczenie i montaż elementów linii produkcyjnej do konfekcjonowania kawy mielonej w Zakładzie Produkcyjnym Zamawiającego w  </w:t>
      </w:r>
      <w:r w:rsidRPr="00A1214E">
        <w:rPr>
          <w:rFonts w:ascii="Arial" w:eastAsia="Cambria-Bold" w:hAnsi="Arial" w:cs="Arial"/>
          <w:bCs/>
          <w:color w:val="000000"/>
        </w:rPr>
        <w:t>Starczanowie.</w:t>
      </w:r>
    </w:p>
    <w:p w14:paraId="493F78C4" w14:textId="77777777" w:rsidR="00DB60DD" w:rsidRDefault="00DB60DD" w:rsidP="00A1214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7975DF56" w14:textId="2F7C290C" w:rsidR="00A1214E" w:rsidRPr="00A1214E" w:rsidRDefault="00A1214E" w:rsidP="00A1214E">
      <w:pPr>
        <w:spacing w:after="0" w:line="276" w:lineRule="auto"/>
        <w:jc w:val="both"/>
        <w:rPr>
          <w:rFonts w:ascii="Arial" w:hAnsi="Arial" w:cs="Arial"/>
          <w:bCs/>
          <w:color w:val="000000"/>
        </w:rPr>
      </w:pPr>
      <w:r w:rsidRPr="00A1214E">
        <w:rPr>
          <w:rFonts w:ascii="Arial" w:hAnsi="Arial" w:cs="Arial"/>
          <w:b/>
          <w:color w:val="000000"/>
        </w:rPr>
        <w:t xml:space="preserve">Zamawiający wymaga przeszkolenia swoich pracowników </w:t>
      </w:r>
      <w:r w:rsidRPr="00A1214E">
        <w:rPr>
          <w:rFonts w:ascii="Arial" w:hAnsi="Arial" w:cs="Arial"/>
          <w:bCs/>
          <w:color w:val="000000"/>
        </w:rPr>
        <w:t>z zakresu obsługi i użytkowania dostarczanych urządzeń w dniu przeprowadzenia rozruchów technologicznych linii produkcyjnej lub w kolejnym dniu roboczym (w wymiarze minimum 8 godz.);</w:t>
      </w:r>
    </w:p>
    <w:p w14:paraId="3A05ED0A" w14:textId="77777777" w:rsidR="00A1214E" w:rsidRPr="00A1214E" w:rsidRDefault="00A1214E" w:rsidP="00A1214E">
      <w:pPr>
        <w:spacing w:after="0" w:line="276" w:lineRule="auto"/>
        <w:jc w:val="both"/>
        <w:rPr>
          <w:rFonts w:ascii="Arial" w:eastAsia="Cambria-Bold" w:hAnsi="Arial" w:cs="Arial"/>
          <w:b/>
          <w:color w:val="000000"/>
        </w:rPr>
      </w:pPr>
    </w:p>
    <w:p w14:paraId="79D233D5" w14:textId="77777777" w:rsidR="00A1214E" w:rsidRDefault="00A1214E" w:rsidP="00A1214E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A1214E">
        <w:rPr>
          <w:rFonts w:ascii="Arial" w:eastAsia="Cambria-Bold" w:hAnsi="Arial" w:cs="Arial"/>
          <w:b/>
          <w:color w:val="000000"/>
        </w:rPr>
        <w:t>Odbiór końcowy</w:t>
      </w:r>
      <w:r w:rsidRPr="00A1214E">
        <w:rPr>
          <w:rFonts w:ascii="Arial" w:eastAsia="Cambria-Bold" w:hAnsi="Arial" w:cs="Arial"/>
          <w:bCs/>
          <w:color w:val="000000"/>
        </w:rPr>
        <w:t xml:space="preserve"> zostanie dokonany w Zakładzie produkcyjnym Zamawiającego po przeprowadzeniu rozruchów technologicznych linii produkcyjnej i przeprowadzeniu szkolenia pracowników.</w:t>
      </w:r>
    </w:p>
    <w:p w14:paraId="4185171E" w14:textId="203D2676" w:rsidR="00A1214E" w:rsidRDefault="00A1214E" w:rsidP="00A1214E">
      <w:pPr>
        <w:spacing w:after="0" w:line="276" w:lineRule="auto"/>
        <w:jc w:val="both"/>
        <w:rPr>
          <w:rFonts w:ascii="Arial" w:hAnsi="Arial" w:cs="Arial"/>
          <w:bCs/>
          <w:color w:val="000000"/>
        </w:rPr>
      </w:pPr>
      <w:r w:rsidRPr="00EE5E1A">
        <w:rPr>
          <w:rFonts w:ascii="Arial" w:hAnsi="Arial" w:cs="Arial"/>
          <w:b/>
          <w:color w:val="000000"/>
        </w:rPr>
        <w:t xml:space="preserve">Zamawiający wymaga, aby w okresie </w:t>
      </w:r>
      <w:r w:rsidRPr="00520A52">
        <w:rPr>
          <w:rFonts w:ascii="Arial" w:hAnsi="Arial" w:cs="Arial"/>
          <w:b/>
          <w:color w:val="000000" w:themeColor="text1"/>
        </w:rPr>
        <w:t xml:space="preserve">gwarancji zadeklarowanym przez Wykonawcę w formularzu ofertowym czas reakcji serwisu gwarancyjnego </w:t>
      </w:r>
      <w:r w:rsidRPr="00520A52">
        <w:rPr>
          <w:rFonts w:ascii="Arial" w:hAnsi="Arial" w:cs="Arial"/>
          <w:bCs/>
          <w:color w:val="000000" w:themeColor="text1"/>
        </w:rPr>
        <w:t>od momentu zgłoszenia awarii przez Zamawiającego wynosił</w:t>
      </w:r>
      <w:r w:rsidRPr="00520A52">
        <w:rPr>
          <w:rFonts w:ascii="Arial" w:hAnsi="Arial" w:cs="Arial"/>
          <w:b/>
          <w:color w:val="000000" w:themeColor="text1"/>
        </w:rPr>
        <w:t xml:space="preserve"> maksymalnie 24 godz. </w:t>
      </w:r>
      <w:r w:rsidRPr="00EE5E1A">
        <w:rPr>
          <w:rFonts w:ascii="Arial" w:hAnsi="Arial" w:cs="Arial"/>
          <w:bCs/>
          <w:color w:val="000000"/>
        </w:rPr>
        <w:t>(od poniedziałku do piątku),</w:t>
      </w:r>
      <w:r w:rsidRPr="00EE5E1A">
        <w:rPr>
          <w:rFonts w:ascii="Arial" w:hAnsi="Arial" w:cs="Arial"/>
          <w:b/>
          <w:color w:val="000000"/>
        </w:rPr>
        <w:t xml:space="preserve"> </w:t>
      </w:r>
      <w:r w:rsidRPr="00EE5E1A">
        <w:rPr>
          <w:rFonts w:ascii="Arial" w:hAnsi="Arial" w:cs="Arial"/>
          <w:bCs/>
          <w:color w:val="000000"/>
        </w:rPr>
        <w:t>a także</w:t>
      </w:r>
      <w:r w:rsidRPr="00EE5E1A">
        <w:rPr>
          <w:rFonts w:ascii="Arial" w:hAnsi="Arial" w:cs="Arial"/>
          <w:b/>
          <w:color w:val="000000"/>
        </w:rPr>
        <w:t xml:space="preserve"> </w:t>
      </w:r>
      <w:r w:rsidRPr="00EE5E1A">
        <w:rPr>
          <w:rFonts w:ascii="Arial" w:hAnsi="Arial" w:cs="Arial"/>
          <w:bCs/>
          <w:color w:val="000000"/>
        </w:rPr>
        <w:t xml:space="preserve">zapewnienie dostawy wszystkich części zmiennych i </w:t>
      </w:r>
      <w:r w:rsidRPr="00EE5E1A">
        <w:rPr>
          <w:rFonts w:ascii="Arial" w:hAnsi="Arial" w:cs="Arial"/>
          <w:b/>
          <w:color w:val="000000"/>
        </w:rPr>
        <w:t xml:space="preserve">naprawy maksymalnie w ciągu 72 godz. </w:t>
      </w:r>
      <w:r w:rsidRPr="00EE5E1A">
        <w:rPr>
          <w:rFonts w:ascii="Arial" w:hAnsi="Arial" w:cs="Arial"/>
          <w:bCs/>
          <w:color w:val="000000"/>
        </w:rPr>
        <w:t>od daty zgłoszenia awarii. W przypadkach bardzo złożonych awarii, w szczególności wymagających pozyskania części zamiennych trudno dostępnych lub niedostępnych na terytorium Rzeczypospolitej Polskiej lub nie pochodzących bezpośrednio od producenta, strony dopuszczają możliwość indywidualnego ustalenia czasu ich usunięcia.</w:t>
      </w:r>
    </w:p>
    <w:p w14:paraId="50DDECA1" w14:textId="19392D21" w:rsidR="00A1214E" w:rsidRPr="00A1214E" w:rsidRDefault="00A1214E" w:rsidP="00A1214E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A1214E">
        <w:rPr>
          <w:rFonts w:ascii="Arial" w:hAnsi="Arial" w:cs="Arial"/>
          <w:bCs/>
          <w:color w:val="000000"/>
        </w:rPr>
        <w:t>.</w:t>
      </w:r>
    </w:p>
    <w:p w14:paraId="399FBAA4" w14:textId="77777777" w:rsidR="005D6B67" w:rsidRPr="00D27D36" w:rsidRDefault="005D6B67" w:rsidP="005D6B67"/>
    <w:sectPr w:rsidR="005D6B67" w:rsidRPr="00D27D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5A9BF" w14:textId="77777777" w:rsidR="00D9125D" w:rsidRDefault="00D9125D" w:rsidP="00D27D36">
      <w:pPr>
        <w:spacing w:after="0" w:line="240" w:lineRule="auto"/>
      </w:pPr>
      <w:r>
        <w:separator/>
      </w:r>
    </w:p>
  </w:endnote>
  <w:endnote w:type="continuationSeparator" w:id="0">
    <w:p w14:paraId="706EF304" w14:textId="77777777" w:rsidR="00D9125D" w:rsidRDefault="00D9125D" w:rsidP="00D2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Cambria"/>
    <w:charset w:val="00"/>
    <w:family w:val="roman"/>
    <w:pitch w:val="variable"/>
    <w:sig w:usb0="E00002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267576561"/>
      <w:docPartObj>
        <w:docPartGallery w:val="Page Numbers (Bottom of Page)"/>
        <w:docPartUnique/>
      </w:docPartObj>
    </w:sdtPr>
    <w:sdtContent>
      <w:p w14:paraId="3983BD4C" w14:textId="4C7B0049" w:rsidR="00A726F4" w:rsidRDefault="00A726F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462D720" w14:textId="77777777" w:rsidR="00A726F4" w:rsidRDefault="00A72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59E1A" w14:textId="77777777" w:rsidR="00D9125D" w:rsidRDefault="00D9125D" w:rsidP="00D27D36">
      <w:pPr>
        <w:spacing w:after="0" w:line="240" w:lineRule="auto"/>
      </w:pPr>
      <w:r>
        <w:separator/>
      </w:r>
    </w:p>
  </w:footnote>
  <w:footnote w:type="continuationSeparator" w:id="0">
    <w:p w14:paraId="1BF6C020" w14:textId="77777777" w:rsidR="00D9125D" w:rsidRDefault="00D9125D" w:rsidP="00D2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422DE" w14:textId="78975DC9" w:rsidR="00D27D36" w:rsidRDefault="00D27D36">
    <w:pPr>
      <w:pStyle w:val="Nagwek"/>
    </w:pPr>
    <w:bookmarkStart w:id="5" w:name="_Hlk507571242"/>
    <w:r w:rsidRPr="00746726">
      <w:rPr>
        <w:noProof/>
      </w:rPr>
      <w:drawing>
        <wp:inline distT="0" distB="0" distL="0" distR="0" wp14:anchorId="61F5CE38" wp14:editId="28D6717F">
          <wp:extent cx="5760720" cy="573405"/>
          <wp:effectExtent l="0" t="0" r="0" b="0"/>
          <wp:docPr id="986292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A4EBB"/>
    <w:multiLevelType w:val="hybridMultilevel"/>
    <w:tmpl w:val="209EA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2DAC"/>
    <w:multiLevelType w:val="hybridMultilevel"/>
    <w:tmpl w:val="5D40C76A"/>
    <w:lvl w:ilvl="0" w:tplc="30FA3E9C">
      <w:start w:val="1"/>
      <w:numFmt w:val="decimal"/>
      <w:lvlText w:val="%1."/>
      <w:lvlJc w:val="left"/>
      <w:pPr>
        <w:ind w:left="1070" w:hanging="710"/>
      </w:pPr>
      <w:rPr>
        <w:b w:val="0"/>
        <w:bCs w:val="0"/>
        <w:color w:val="auto"/>
      </w:rPr>
    </w:lvl>
    <w:lvl w:ilvl="1" w:tplc="D460E4B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04015"/>
    <w:multiLevelType w:val="hybridMultilevel"/>
    <w:tmpl w:val="B0EAAC1E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2983FCE"/>
    <w:multiLevelType w:val="hybridMultilevel"/>
    <w:tmpl w:val="F6D87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47DD8"/>
    <w:multiLevelType w:val="hybridMultilevel"/>
    <w:tmpl w:val="260C232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6664471B"/>
    <w:multiLevelType w:val="hybridMultilevel"/>
    <w:tmpl w:val="A1D01FC6"/>
    <w:lvl w:ilvl="0" w:tplc="191EF66E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6E062A8"/>
    <w:multiLevelType w:val="hybridMultilevel"/>
    <w:tmpl w:val="0AA84F38"/>
    <w:lvl w:ilvl="0" w:tplc="A51A7944">
      <w:numFmt w:val="bullet"/>
      <w:lvlText w:val="-"/>
      <w:lvlJc w:val="left"/>
      <w:pPr>
        <w:ind w:left="780" w:hanging="360"/>
      </w:pPr>
      <w:rPr>
        <w:rFonts w:ascii="Calibri" w:eastAsiaTheme="minorHAns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7A2A5FF1"/>
    <w:multiLevelType w:val="hybridMultilevel"/>
    <w:tmpl w:val="B0EAAC1E"/>
    <w:lvl w:ilvl="0" w:tplc="1F60E6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667825917">
    <w:abstractNumId w:val="7"/>
  </w:num>
  <w:num w:numId="2" w16cid:durableId="1572733602">
    <w:abstractNumId w:val="3"/>
  </w:num>
  <w:num w:numId="3" w16cid:durableId="1169558645">
    <w:abstractNumId w:val="5"/>
  </w:num>
  <w:num w:numId="4" w16cid:durableId="900559719">
    <w:abstractNumId w:val="2"/>
  </w:num>
  <w:num w:numId="5" w16cid:durableId="1579286990">
    <w:abstractNumId w:val="6"/>
  </w:num>
  <w:num w:numId="6" w16cid:durableId="247034030">
    <w:abstractNumId w:val="0"/>
  </w:num>
  <w:num w:numId="7" w16cid:durableId="717780458">
    <w:abstractNumId w:val="4"/>
  </w:num>
  <w:num w:numId="8" w16cid:durableId="1868367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D8"/>
    <w:rsid w:val="00130A41"/>
    <w:rsid w:val="00195F40"/>
    <w:rsid w:val="00230EDD"/>
    <w:rsid w:val="002D6DDD"/>
    <w:rsid w:val="00364B10"/>
    <w:rsid w:val="003D2A3F"/>
    <w:rsid w:val="00500EC8"/>
    <w:rsid w:val="00520A52"/>
    <w:rsid w:val="005D6B67"/>
    <w:rsid w:val="006030BC"/>
    <w:rsid w:val="006456AB"/>
    <w:rsid w:val="007C7C36"/>
    <w:rsid w:val="008B791C"/>
    <w:rsid w:val="008F2DAF"/>
    <w:rsid w:val="009A7988"/>
    <w:rsid w:val="009D32C3"/>
    <w:rsid w:val="00A1214E"/>
    <w:rsid w:val="00A726F4"/>
    <w:rsid w:val="00B027D8"/>
    <w:rsid w:val="00B77605"/>
    <w:rsid w:val="00BC0394"/>
    <w:rsid w:val="00CD728D"/>
    <w:rsid w:val="00D27D36"/>
    <w:rsid w:val="00D9125D"/>
    <w:rsid w:val="00DB60DD"/>
    <w:rsid w:val="00DB6959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02AB4"/>
  <w15:chartTrackingRefBased/>
  <w15:docId w15:val="{1102763C-33A3-45AA-B0D3-A394F7A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agłowek 3,Normalny PDST,lp1,HŁ_Bullet1,Nag 1,T_SZ_List Paragraph,L1,Numerowanie,Akapit z listą5"/>
    <w:basedOn w:val="Normalny"/>
    <w:link w:val="AkapitzlistZnak"/>
    <w:uiPriority w:val="34"/>
    <w:qFormat/>
    <w:rsid w:val="00CD728D"/>
    <w:pPr>
      <w:ind w:left="720"/>
      <w:contextualSpacing/>
    </w:pPr>
  </w:style>
  <w:style w:type="table" w:styleId="Tabela-Siatka">
    <w:name w:val="Table Grid"/>
    <w:basedOn w:val="Standardowy"/>
    <w:uiPriority w:val="39"/>
    <w:rsid w:val="00130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D36"/>
  </w:style>
  <w:style w:type="paragraph" w:styleId="Stopka">
    <w:name w:val="footer"/>
    <w:basedOn w:val="Normalny"/>
    <w:link w:val="StopkaZnak"/>
    <w:uiPriority w:val="99"/>
    <w:unhideWhenUsed/>
    <w:rsid w:val="00D2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D36"/>
  </w:style>
  <w:style w:type="character" w:customStyle="1" w:styleId="AkapitzlistZnak">
    <w:name w:val="Akapit z listą Znak"/>
    <w:aliases w:val="Preambuła Znak,Nagłowek 3 Znak,Normalny PDST Znak,lp1 Znak,HŁ_Bullet1 Znak,Nag 1 Znak,T_SZ_List Paragraph Znak,L1 Znak,Numerowanie Znak,Akapit z listą5 Znak"/>
    <w:link w:val="Akapitzlist"/>
    <w:uiPriority w:val="34"/>
    <w:locked/>
    <w:rsid w:val="00DB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Zbigniwe Wrzaskowski</dc:creator>
  <cp:keywords/>
  <dc:description/>
  <cp:lastModifiedBy>Krzysztof Wojtczak</cp:lastModifiedBy>
  <cp:revision>9</cp:revision>
  <dcterms:created xsi:type="dcterms:W3CDTF">2024-10-08T09:53:00Z</dcterms:created>
  <dcterms:modified xsi:type="dcterms:W3CDTF">2024-11-15T15:54:00Z</dcterms:modified>
</cp:coreProperties>
</file>