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9EF70" w14:textId="3C92E627" w:rsidR="00EE3CE6" w:rsidRPr="007471C9" w:rsidRDefault="00CE616F" w:rsidP="007471C9">
      <w:pPr>
        <w:spacing w:after="120"/>
        <w:jc w:val="center"/>
        <w:rPr>
          <w:rFonts w:ascii="Calibri" w:hAnsi="Calibri" w:cs="Calibri"/>
          <w:b/>
          <w:bCs/>
        </w:rPr>
      </w:pPr>
      <w:bookmarkStart w:id="0" w:name="_Hlk173859071"/>
      <w:r w:rsidRPr="007471C9">
        <w:rPr>
          <w:rFonts w:ascii="Calibri" w:hAnsi="Calibri" w:cs="Calibri"/>
          <w:b/>
          <w:bCs/>
        </w:rPr>
        <w:t xml:space="preserve">Umowa ramowa na </w:t>
      </w:r>
      <w:r w:rsidR="00B95F07" w:rsidRPr="007471C9">
        <w:rPr>
          <w:rFonts w:ascii="Calibri" w:hAnsi="Calibri" w:cs="Calibri"/>
          <w:b/>
          <w:bCs/>
        </w:rPr>
        <w:t xml:space="preserve">wykonanie prac </w:t>
      </w:r>
      <w:r w:rsidR="00084C1B" w:rsidRPr="007471C9">
        <w:rPr>
          <w:rFonts w:ascii="Calibri" w:hAnsi="Calibri" w:cs="Calibri"/>
          <w:b/>
          <w:bCs/>
        </w:rPr>
        <w:t>projektowych</w:t>
      </w:r>
      <w:r w:rsidR="00851DFF" w:rsidRPr="007471C9">
        <w:rPr>
          <w:rFonts w:ascii="Calibri" w:hAnsi="Calibri" w:cs="Calibri"/>
          <w:b/>
          <w:bCs/>
        </w:rPr>
        <w:t xml:space="preserve"> </w:t>
      </w:r>
    </w:p>
    <w:p w14:paraId="6121CD4D" w14:textId="584332A4" w:rsidR="00B95F07" w:rsidRPr="0082282E" w:rsidRDefault="00B95F07" w:rsidP="00B95F07">
      <w:pPr>
        <w:jc w:val="center"/>
        <w:rPr>
          <w:rFonts w:ascii="Calibri" w:hAnsi="Calibri" w:cs="Calibri"/>
        </w:rPr>
      </w:pPr>
      <w:bookmarkStart w:id="1" w:name="_Hlk95998377"/>
      <w:r w:rsidRPr="0082282E">
        <w:rPr>
          <w:rFonts w:ascii="Calibri" w:hAnsi="Calibri" w:cs="Calibri"/>
        </w:rPr>
        <w:t>zawarta w dniu</w:t>
      </w:r>
      <w:r w:rsidR="002014C8" w:rsidRPr="0082282E">
        <w:rPr>
          <w:rFonts w:ascii="Calibri" w:hAnsi="Calibri" w:cs="Calibri"/>
        </w:rPr>
        <w:t xml:space="preserve"> </w:t>
      </w:r>
      <w:r w:rsidR="007A11B6" w:rsidRPr="0082282E">
        <w:rPr>
          <w:rFonts w:ascii="Calibri" w:hAnsi="Calibri" w:cs="Calibri"/>
          <w:highlight w:val="yellow"/>
        </w:rPr>
        <w:t>………..</w:t>
      </w:r>
      <w:r w:rsidR="00692A25" w:rsidRPr="0082282E">
        <w:rPr>
          <w:rFonts w:ascii="Calibri" w:hAnsi="Calibri" w:cs="Calibri"/>
        </w:rPr>
        <w:t xml:space="preserve"> </w:t>
      </w:r>
      <w:r w:rsidRPr="0082282E">
        <w:rPr>
          <w:rFonts w:ascii="Calibri" w:hAnsi="Calibri" w:cs="Calibri"/>
        </w:rPr>
        <w:t>pomiędzy</w:t>
      </w:r>
      <w:r w:rsidR="00A767B1" w:rsidRPr="0082282E">
        <w:rPr>
          <w:rFonts w:ascii="Calibri" w:hAnsi="Calibri" w:cs="Calibri"/>
        </w:rPr>
        <w:br/>
        <w:t>(dalej jako: „</w:t>
      </w:r>
      <w:r w:rsidR="00A767B1" w:rsidRPr="007471C9">
        <w:rPr>
          <w:rFonts w:ascii="Calibri" w:hAnsi="Calibri" w:cs="Calibri"/>
          <w:b/>
          <w:bCs/>
        </w:rPr>
        <w:t>Umowa</w:t>
      </w:r>
      <w:r w:rsidR="0082282E" w:rsidRPr="0082282E">
        <w:rPr>
          <w:rFonts w:ascii="Calibri" w:hAnsi="Calibri" w:cs="Calibri"/>
          <w:b/>
          <w:bCs/>
        </w:rPr>
        <w:t xml:space="preserve"> Ramowa</w:t>
      </w:r>
      <w:r w:rsidR="00A767B1" w:rsidRPr="0082282E">
        <w:rPr>
          <w:rFonts w:ascii="Calibri" w:hAnsi="Calibri" w:cs="Calibri"/>
        </w:rPr>
        <w:t>”)</w:t>
      </w:r>
    </w:p>
    <w:p w14:paraId="356742A3" w14:textId="1EB44505" w:rsidR="00A767B1" w:rsidRPr="00140311" w:rsidRDefault="00A767B1" w:rsidP="007471C9">
      <w:pPr>
        <w:widowControl w:val="0"/>
        <w:autoSpaceDE w:val="0"/>
        <w:autoSpaceDN w:val="0"/>
        <w:spacing w:after="0" w:line="240" w:lineRule="auto"/>
        <w:ind w:left="426" w:hanging="426"/>
        <w:jc w:val="both"/>
        <w:rPr>
          <w:rFonts w:ascii="Calibri" w:eastAsia="Arial" w:hAnsi="Calibri" w:cs="Calibri"/>
          <w:bCs/>
          <w:lang w:eastAsia="pl-PL" w:bidi="pl-PL"/>
        </w:rPr>
      </w:pPr>
      <w:r w:rsidRPr="007471C9">
        <w:t>1)</w:t>
      </w:r>
      <w:r w:rsidRPr="007471C9">
        <w:rPr>
          <w:b/>
          <w:bCs/>
        </w:rPr>
        <w:t xml:space="preserve"> </w:t>
      </w:r>
      <w:r w:rsidRPr="007471C9">
        <w:rPr>
          <w:b/>
          <w:bCs/>
        </w:rPr>
        <w:tab/>
      </w:r>
      <w:r w:rsidR="009236D5" w:rsidRPr="009236D5">
        <w:t>Sp</w:t>
      </w:r>
      <w:r w:rsidRPr="007471C9">
        <w:t>ółką pod firmą:</w:t>
      </w:r>
      <w:r w:rsidRPr="007471C9">
        <w:rPr>
          <w:b/>
          <w:bCs/>
        </w:rPr>
        <w:t xml:space="preserve"> </w:t>
      </w:r>
      <w:r w:rsidR="006524EF" w:rsidRPr="007471C9">
        <w:rPr>
          <w:b/>
          <w:bCs/>
        </w:rPr>
        <w:t>Fabryk</w:t>
      </w:r>
      <w:r w:rsidRPr="007471C9">
        <w:rPr>
          <w:b/>
          <w:bCs/>
        </w:rPr>
        <w:t>a</w:t>
      </w:r>
      <w:r w:rsidR="006524EF" w:rsidRPr="007471C9">
        <w:rPr>
          <w:b/>
          <w:bCs/>
        </w:rPr>
        <w:t xml:space="preserve"> Armatur </w:t>
      </w:r>
      <w:r w:rsidRPr="007471C9">
        <w:rPr>
          <w:b/>
          <w:bCs/>
        </w:rPr>
        <w:t>„</w:t>
      </w:r>
      <w:r w:rsidR="006524EF" w:rsidRPr="007471C9">
        <w:rPr>
          <w:b/>
          <w:bCs/>
        </w:rPr>
        <w:t>JAFAR</w:t>
      </w:r>
      <w:r w:rsidRPr="007471C9">
        <w:rPr>
          <w:b/>
          <w:bCs/>
        </w:rPr>
        <w:t>”</w:t>
      </w:r>
      <w:r w:rsidR="006524EF" w:rsidRPr="007471C9">
        <w:rPr>
          <w:b/>
          <w:bCs/>
        </w:rPr>
        <w:t xml:space="preserve"> S.A.</w:t>
      </w:r>
      <w:r w:rsidR="007A11B6" w:rsidRPr="007471C9">
        <w:rPr>
          <w:rFonts w:ascii="Calibri" w:eastAsia="Arial" w:hAnsi="Calibri" w:cs="Calibri"/>
          <w:b/>
          <w:bCs/>
          <w:lang w:eastAsia="pl-PL" w:bidi="pl-PL"/>
        </w:rPr>
        <w:t xml:space="preserve"> </w:t>
      </w:r>
      <w:r w:rsidR="00B95F07" w:rsidRPr="0082282E">
        <w:rPr>
          <w:rFonts w:ascii="Calibri" w:eastAsia="Arial" w:hAnsi="Calibri" w:cs="Calibri"/>
          <w:lang w:eastAsia="pl-PL" w:bidi="pl-PL"/>
        </w:rPr>
        <w:t xml:space="preserve">z siedzibą </w:t>
      </w:r>
      <w:r w:rsidR="002014C8" w:rsidRPr="0082282E">
        <w:rPr>
          <w:rFonts w:ascii="Calibri" w:eastAsia="Arial" w:hAnsi="Calibri" w:cs="Calibri"/>
          <w:lang w:eastAsia="pl-PL" w:bidi="pl-PL"/>
        </w:rPr>
        <w:t>w</w:t>
      </w:r>
      <w:r w:rsidRPr="0082282E">
        <w:rPr>
          <w:rFonts w:ascii="Calibri" w:eastAsia="Arial" w:hAnsi="Calibri" w:cs="Calibri"/>
          <w:lang w:eastAsia="pl-PL" w:bidi="pl-PL"/>
        </w:rPr>
        <w:t xml:space="preserve"> Jaśle,</w:t>
      </w:r>
      <w:r w:rsidR="007A11B6" w:rsidRPr="0082282E">
        <w:rPr>
          <w:rFonts w:ascii="Calibri" w:eastAsia="Arial" w:hAnsi="Calibri" w:cs="Calibri"/>
          <w:lang w:eastAsia="pl-PL" w:bidi="pl-PL"/>
        </w:rPr>
        <w:t xml:space="preserve"> </w:t>
      </w:r>
      <w:r w:rsidR="002014C8" w:rsidRPr="0082282E">
        <w:rPr>
          <w:rFonts w:ascii="Calibri" w:eastAsia="Arial" w:hAnsi="Calibri" w:cs="Calibri"/>
          <w:lang w:eastAsia="pl-PL" w:bidi="pl-PL"/>
        </w:rPr>
        <w:t xml:space="preserve">ul. </w:t>
      </w:r>
      <w:r w:rsidR="006524EF" w:rsidRPr="0082282E">
        <w:rPr>
          <w:rFonts w:ascii="Calibri" w:eastAsia="Arial" w:hAnsi="Calibri" w:cs="Calibri"/>
          <w:lang w:eastAsia="pl-PL" w:bidi="pl-PL"/>
        </w:rPr>
        <w:t xml:space="preserve">Kadyiego 12, </w:t>
      </w:r>
      <w:r w:rsidRPr="007471C9">
        <w:rPr>
          <w:rFonts w:ascii="Calibri" w:eastAsia="Arial" w:hAnsi="Calibri" w:cs="Calibri"/>
          <w:lang w:eastAsia="pl-PL" w:bidi="pl-PL"/>
        </w:rPr>
        <w:t xml:space="preserve">38-200 Jasło, </w:t>
      </w:r>
      <w:r w:rsidR="00B95F07" w:rsidRPr="0082282E">
        <w:rPr>
          <w:rFonts w:ascii="Calibri" w:eastAsia="Arial" w:hAnsi="Calibri" w:cs="Calibri"/>
          <w:lang w:eastAsia="pl-PL" w:bidi="pl-PL"/>
        </w:rPr>
        <w:t xml:space="preserve">zarejestrowaną </w:t>
      </w:r>
      <w:r w:rsidR="00B95F07" w:rsidRPr="00140311">
        <w:rPr>
          <w:rFonts w:ascii="Calibri" w:eastAsia="Arial" w:hAnsi="Calibri" w:cs="Calibri"/>
          <w:lang w:eastAsia="pl-PL" w:bidi="pl-PL"/>
        </w:rPr>
        <w:t>w Sądzie</w:t>
      </w:r>
      <w:r w:rsidR="000A5156" w:rsidRPr="00140311">
        <w:rPr>
          <w:rFonts w:ascii="Calibri" w:eastAsia="Arial" w:hAnsi="Calibri" w:cs="Calibri"/>
          <w:lang w:eastAsia="pl-PL" w:bidi="pl-PL"/>
        </w:rPr>
        <w:t xml:space="preserve"> </w:t>
      </w:r>
      <w:r w:rsidR="00B95F07" w:rsidRPr="00140311">
        <w:rPr>
          <w:rFonts w:ascii="Calibri" w:eastAsia="Arial" w:hAnsi="Calibri" w:cs="Calibri"/>
          <w:lang w:eastAsia="pl-PL" w:bidi="pl-PL"/>
        </w:rPr>
        <w:t xml:space="preserve">Rejonowym </w:t>
      </w:r>
      <w:r w:rsidR="006524EF" w:rsidRPr="00140311">
        <w:rPr>
          <w:rFonts w:ascii="Calibri" w:eastAsia="Arial" w:hAnsi="Calibri" w:cs="Calibri"/>
          <w:lang w:eastAsia="pl-PL" w:bidi="pl-PL"/>
        </w:rPr>
        <w:t xml:space="preserve">w Rzeszowie </w:t>
      </w:r>
      <w:r w:rsidR="00EA34A2" w:rsidRPr="00140311">
        <w:rPr>
          <w:rFonts w:ascii="Calibri" w:eastAsia="Arial" w:hAnsi="Calibri" w:cs="Calibri"/>
          <w:lang w:eastAsia="pl-PL" w:bidi="pl-PL"/>
        </w:rPr>
        <w:t xml:space="preserve">, </w:t>
      </w:r>
      <w:r w:rsidR="006524EF" w:rsidRPr="00140311">
        <w:rPr>
          <w:rFonts w:ascii="Calibri" w:eastAsia="Arial" w:hAnsi="Calibri" w:cs="Calibri"/>
          <w:lang w:eastAsia="pl-PL" w:bidi="pl-PL"/>
        </w:rPr>
        <w:t xml:space="preserve">XII </w:t>
      </w:r>
      <w:r w:rsidR="00B95F07" w:rsidRPr="00140311">
        <w:rPr>
          <w:rFonts w:ascii="Calibri" w:eastAsia="Arial" w:hAnsi="Calibri" w:cs="Calibri"/>
          <w:lang w:eastAsia="pl-PL" w:bidi="pl-PL"/>
        </w:rPr>
        <w:t>Wydział Gospodarczy Krajowego Rejestru S</w:t>
      </w:r>
      <w:r w:rsidRPr="00140311">
        <w:rPr>
          <w:rFonts w:ascii="Calibri" w:eastAsia="Arial" w:hAnsi="Calibri" w:cs="Calibri"/>
          <w:lang w:eastAsia="pl-PL" w:bidi="pl-PL"/>
        </w:rPr>
        <w:t>ą</w:t>
      </w:r>
      <w:r w:rsidR="00B95F07" w:rsidRPr="00140311">
        <w:rPr>
          <w:rFonts w:ascii="Calibri" w:eastAsia="Arial" w:hAnsi="Calibri" w:cs="Calibri"/>
          <w:lang w:eastAsia="pl-PL" w:bidi="pl-PL"/>
        </w:rPr>
        <w:t>dowego</w:t>
      </w:r>
      <w:r w:rsidRPr="00140311">
        <w:rPr>
          <w:rFonts w:ascii="Calibri" w:eastAsia="Arial" w:hAnsi="Calibri" w:cs="Calibri"/>
          <w:lang w:eastAsia="pl-PL" w:bidi="pl-PL"/>
        </w:rPr>
        <w:t xml:space="preserve"> pod</w:t>
      </w:r>
      <w:r w:rsidR="00B95F07" w:rsidRPr="00140311">
        <w:rPr>
          <w:rFonts w:ascii="Calibri" w:eastAsia="Arial" w:hAnsi="Calibri" w:cs="Calibri"/>
          <w:lang w:eastAsia="pl-PL" w:bidi="pl-PL"/>
        </w:rPr>
        <w:t xml:space="preserve"> </w:t>
      </w:r>
      <w:r w:rsidRPr="00140311">
        <w:rPr>
          <w:rFonts w:ascii="Calibri" w:eastAsia="Arial" w:hAnsi="Calibri" w:cs="Calibri"/>
          <w:lang w:eastAsia="pl-PL" w:bidi="pl-PL"/>
        </w:rPr>
        <w:t>n</w:t>
      </w:r>
      <w:r w:rsidR="00B95F07" w:rsidRPr="00140311">
        <w:rPr>
          <w:rFonts w:ascii="Calibri" w:eastAsia="Arial" w:hAnsi="Calibri" w:cs="Calibri"/>
          <w:lang w:eastAsia="pl-PL" w:bidi="pl-PL"/>
        </w:rPr>
        <w:t>umer</w:t>
      </w:r>
      <w:r w:rsidRPr="00140311">
        <w:rPr>
          <w:rFonts w:ascii="Calibri" w:eastAsia="Arial" w:hAnsi="Calibri" w:cs="Calibri"/>
          <w:lang w:eastAsia="pl-PL" w:bidi="pl-PL"/>
        </w:rPr>
        <w:t>em</w:t>
      </w:r>
      <w:r w:rsidR="00B95F07" w:rsidRPr="00140311">
        <w:rPr>
          <w:rFonts w:ascii="Calibri" w:eastAsia="Arial" w:hAnsi="Calibri" w:cs="Calibri"/>
          <w:lang w:eastAsia="pl-PL" w:bidi="pl-PL"/>
        </w:rPr>
        <w:t xml:space="preserve"> KRS</w:t>
      </w:r>
      <w:r w:rsidRPr="00140311">
        <w:rPr>
          <w:rFonts w:ascii="Calibri" w:eastAsia="Arial" w:hAnsi="Calibri" w:cs="Calibri"/>
          <w:lang w:eastAsia="pl-PL" w:bidi="pl-PL"/>
        </w:rPr>
        <w:t>:</w:t>
      </w:r>
      <w:r w:rsidR="00B95F07" w:rsidRPr="00140311">
        <w:rPr>
          <w:rFonts w:ascii="Calibri" w:eastAsia="Arial" w:hAnsi="Calibri" w:cs="Calibri"/>
          <w:lang w:eastAsia="pl-PL" w:bidi="pl-PL"/>
        </w:rPr>
        <w:t xml:space="preserve"> </w:t>
      </w:r>
      <w:r w:rsidR="006524EF" w:rsidRPr="00140311">
        <w:t>0000112602</w:t>
      </w:r>
      <w:r w:rsidRPr="00140311">
        <w:rPr>
          <w:rFonts w:ascii="Calibri" w:eastAsia="Arial" w:hAnsi="Calibri" w:cs="Calibri"/>
          <w:lang w:eastAsia="pl-PL" w:bidi="pl-PL"/>
        </w:rPr>
        <w:t xml:space="preserve"> posiadającą</w:t>
      </w:r>
      <w:r w:rsidR="00911E6C" w:rsidRPr="00140311">
        <w:rPr>
          <w:rFonts w:ascii="Calibri" w:eastAsia="Arial" w:hAnsi="Calibri" w:cs="Calibri"/>
          <w:lang w:eastAsia="pl-PL" w:bidi="pl-PL"/>
        </w:rPr>
        <w:t xml:space="preserve"> numer</w:t>
      </w:r>
      <w:r w:rsidR="00B95F07" w:rsidRPr="00140311">
        <w:rPr>
          <w:rFonts w:ascii="Calibri" w:eastAsia="Arial" w:hAnsi="Calibri" w:cs="Calibri"/>
          <w:lang w:eastAsia="pl-PL" w:bidi="pl-PL"/>
        </w:rPr>
        <w:t xml:space="preserve"> </w:t>
      </w:r>
      <w:r w:rsidRPr="00140311">
        <w:rPr>
          <w:rFonts w:ascii="Calibri" w:eastAsia="Arial" w:hAnsi="Calibri" w:cs="Calibri"/>
          <w:lang w:eastAsia="pl-PL" w:bidi="pl-PL"/>
        </w:rPr>
        <w:t xml:space="preserve">identyfikacji podatkowej </w:t>
      </w:r>
      <w:r w:rsidR="00B95F07" w:rsidRPr="00140311">
        <w:rPr>
          <w:rFonts w:ascii="Calibri" w:eastAsia="Arial" w:hAnsi="Calibri" w:cs="Calibri"/>
          <w:lang w:eastAsia="pl-PL" w:bidi="pl-PL"/>
        </w:rPr>
        <w:t>NIP</w:t>
      </w:r>
      <w:r w:rsidRPr="00140311">
        <w:rPr>
          <w:rFonts w:ascii="Calibri" w:eastAsia="Arial" w:hAnsi="Calibri" w:cs="Calibri"/>
          <w:lang w:eastAsia="pl-PL" w:bidi="pl-PL"/>
        </w:rPr>
        <w:t>:</w:t>
      </w:r>
      <w:r w:rsidR="00B95F07" w:rsidRPr="00140311">
        <w:rPr>
          <w:rFonts w:ascii="Calibri" w:eastAsia="Arial" w:hAnsi="Calibri" w:cs="Calibri"/>
          <w:lang w:eastAsia="pl-PL" w:bidi="pl-PL"/>
        </w:rPr>
        <w:t xml:space="preserve"> </w:t>
      </w:r>
      <w:r w:rsidR="006524EF" w:rsidRPr="00140311">
        <w:t>6850010620</w:t>
      </w:r>
      <w:r w:rsidR="009236D5" w:rsidRPr="00140311">
        <w:rPr>
          <w:rFonts w:ascii="Calibri" w:eastAsia="Arial" w:hAnsi="Calibri" w:cs="Calibri"/>
          <w:lang w:eastAsia="pl-PL" w:bidi="pl-PL"/>
        </w:rPr>
        <w:t>,</w:t>
      </w:r>
      <w:r w:rsidR="00B95F07" w:rsidRPr="00140311">
        <w:rPr>
          <w:rFonts w:ascii="Calibri" w:eastAsia="Arial" w:hAnsi="Calibri" w:cs="Calibri"/>
          <w:lang w:eastAsia="pl-PL" w:bidi="pl-PL"/>
        </w:rPr>
        <w:t xml:space="preserve"> numer </w:t>
      </w:r>
      <w:r w:rsidR="009236D5" w:rsidRPr="00140311">
        <w:rPr>
          <w:rFonts w:ascii="Calibri" w:eastAsia="Arial" w:hAnsi="Calibri" w:cs="Calibri"/>
          <w:lang w:eastAsia="pl-PL" w:bidi="pl-PL"/>
        </w:rPr>
        <w:t xml:space="preserve">identyfikacyjny </w:t>
      </w:r>
      <w:r w:rsidR="00B95F07" w:rsidRPr="00140311">
        <w:rPr>
          <w:rFonts w:ascii="Calibri" w:eastAsia="Arial" w:hAnsi="Calibri" w:cs="Calibri"/>
          <w:lang w:eastAsia="pl-PL" w:bidi="pl-PL"/>
        </w:rPr>
        <w:t>REGON</w:t>
      </w:r>
      <w:r w:rsidRPr="00140311">
        <w:rPr>
          <w:rFonts w:ascii="Calibri" w:eastAsia="Arial" w:hAnsi="Calibri" w:cs="Calibri"/>
          <w:lang w:eastAsia="pl-PL" w:bidi="pl-PL"/>
        </w:rPr>
        <w:t>:</w:t>
      </w:r>
      <w:r w:rsidR="00B95F07" w:rsidRPr="00140311">
        <w:rPr>
          <w:rFonts w:ascii="Calibri" w:eastAsia="Arial" w:hAnsi="Calibri" w:cs="Calibri"/>
          <w:lang w:eastAsia="pl-PL" w:bidi="pl-PL"/>
        </w:rPr>
        <w:t xml:space="preserve"> </w:t>
      </w:r>
      <w:r w:rsidR="006524EF" w:rsidRPr="00140311">
        <w:t>370195988</w:t>
      </w:r>
      <w:r w:rsidRPr="00140311">
        <w:t>,</w:t>
      </w:r>
      <w:r w:rsidR="00911E6C" w:rsidRPr="00140311">
        <w:rPr>
          <w:rFonts w:ascii="Calibri" w:eastAsia="Arial" w:hAnsi="Calibri" w:cs="Calibri"/>
          <w:bCs/>
          <w:lang w:eastAsia="pl-PL" w:bidi="pl-PL"/>
        </w:rPr>
        <w:t xml:space="preserve"> </w:t>
      </w:r>
      <w:r w:rsidRPr="00140311">
        <w:rPr>
          <w:rFonts w:ascii="Calibri" w:eastAsia="Arial" w:hAnsi="Calibri" w:cs="Calibri"/>
          <w:bCs/>
          <w:lang w:eastAsia="pl-PL" w:bidi="pl-PL"/>
        </w:rPr>
        <w:t xml:space="preserve">numer rejestrowy BDO: 000018822 oraz kapitał zakładowy i kapitał wpłacony w wysokości 1.015.900,00 zł, </w:t>
      </w:r>
      <w:r w:rsidR="00E47F32" w:rsidRPr="00140311">
        <w:rPr>
          <w:rFonts w:ascii="Calibri" w:eastAsia="Arial" w:hAnsi="Calibri" w:cs="Calibri"/>
          <w:bCs/>
          <w:lang w:eastAsia="pl-PL" w:bidi="pl-PL"/>
        </w:rPr>
        <w:t>r</w:t>
      </w:r>
      <w:r w:rsidR="00B95F07" w:rsidRPr="00140311">
        <w:rPr>
          <w:rFonts w:ascii="Calibri" w:eastAsia="Arial" w:hAnsi="Calibri" w:cs="Calibri"/>
          <w:bCs/>
          <w:lang w:eastAsia="pl-PL" w:bidi="pl-PL"/>
        </w:rPr>
        <w:t>eprezentowaną przez</w:t>
      </w:r>
      <w:r w:rsidR="007A11B6" w:rsidRPr="00140311">
        <w:rPr>
          <w:rFonts w:ascii="Calibri" w:eastAsia="Arial" w:hAnsi="Calibri" w:cs="Calibri"/>
          <w:bCs/>
          <w:lang w:eastAsia="pl-PL" w:bidi="pl-PL"/>
        </w:rPr>
        <w:t>:</w:t>
      </w:r>
    </w:p>
    <w:p w14:paraId="4E21D361" w14:textId="2F667B80" w:rsidR="00911E6C" w:rsidRPr="00140311" w:rsidRDefault="007A11B6" w:rsidP="003B0779">
      <w:pPr>
        <w:pStyle w:val="Akapitzlist"/>
        <w:widowControl w:val="0"/>
        <w:numPr>
          <w:ilvl w:val="0"/>
          <w:numId w:val="21"/>
        </w:numPr>
        <w:autoSpaceDE w:val="0"/>
        <w:autoSpaceDN w:val="0"/>
        <w:ind w:hanging="294"/>
        <w:jc w:val="both"/>
        <w:rPr>
          <w:rFonts w:eastAsia="Arial"/>
          <w:bCs/>
          <w:lang w:eastAsia="pl-PL" w:bidi="pl-PL"/>
        </w:rPr>
      </w:pPr>
      <w:r w:rsidRPr="00140311">
        <w:rPr>
          <w:rFonts w:eastAsia="Arial"/>
          <w:bCs/>
          <w:lang w:eastAsia="pl-PL" w:bidi="pl-PL"/>
        </w:rPr>
        <w:t>………………………………..</w:t>
      </w:r>
    </w:p>
    <w:p w14:paraId="142D0D16" w14:textId="63D76527" w:rsidR="00A767B1" w:rsidRPr="00140311" w:rsidRDefault="00A767B1" w:rsidP="003B0779">
      <w:pPr>
        <w:pStyle w:val="Akapitzlist"/>
        <w:widowControl w:val="0"/>
        <w:numPr>
          <w:ilvl w:val="0"/>
          <w:numId w:val="21"/>
        </w:numPr>
        <w:autoSpaceDE w:val="0"/>
        <w:autoSpaceDN w:val="0"/>
        <w:ind w:hanging="294"/>
        <w:jc w:val="both"/>
        <w:rPr>
          <w:rFonts w:eastAsia="Arial"/>
          <w:bCs/>
          <w:lang w:eastAsia="pl-PL" w:bidi="pl-PL"/>
        </w:rPr>
      </w:pPr>
      <w:r w:rsidRPr="00140311">
        <w:rPr>
          <w:rFonts w:eastAsia="Arial"/>
          <w:bCs/>
          <w:lang w:eastAsia="pl-PL" w:bidi="pl-PL"/>
        </w:rPr>
        <w:t>……………………………….</w:t>
      </w:r>
    </w:p>
    <w:p w14:paraId="43FF20A2" w14:textId="77777777" w:rsidR="000A5156" w:rsidRPr="00140311" w:rsidRDefault="000A5156" w:rsidP="00A5413B">
      <w:pPr>
        <w:widowControl w:val="0"/>
        <w:autoSpaceDE w:val="0"/>
        <w:autoSpaceDN w:val="0"/>
        <w:spacing w:after="0" w:line="240" w:lineRule="auto"/>
        <w:ind w:left="318"/>
        <w:jc w:val="center"/>
        <w:rPr>
          <w:rFonts w:ascii="Calibri" w:hAnsi="Calibri" w:cs="Calibri"/>
        </w:rPr>
      </w:pPr>
    </w:p>
    <w:p w14:paraId="60ADA8EE" w14:textId="20A10835" w:rsidR="00911E6C" w:rsidRPr="00140311" w:rsidRDefault="00B95F07" w:rsidP="007471C9">
      <w:pPr>
        <w:widowControl w:val="0"/>
        <w:autoSpaceDE w:val="0"/>
        <w:autoSpaceDN w:val="0"/>
        <w:spacing w:after="0" w:line="240" w:lineRule="auto"/>
        <w:ind w:left="318" w:firstLine="108"/>
        <w:rPr>
          <w:rFonts w:ascii="Calibri" w:hAnsi="Calibri" w:cs="Calibri"/>
        </w:rPr>
      </w:pPr>
      <w:r w:rsidRPr="00140311">
        <w:rPr>
          <w:rFonts w:ascii="Calibri" w:hAnsi="Calibri" w:cs="Calibri"/>
        </w:rPr>
        <w:t xml:space="preserve">zwaną dalej </w:t>
      </w:r>
      <w:r w:rsidR="00A767B1" w:rsidRPr="00140311">
        <w:rPr>
          <w:rFonts w:ascii="Calibri" w:hAnsi="Calibri" w:cs="Calibri"/>
        </w:rPr>
        <w:t xml:space="preserve">jako: </w:t>
      </w:r>
      <w:r w:rsidRPr="00140311">
        <w:rPr>
          <w:rFonts w:ascii="Calibri" w:hAnsi="Calibri" w:cs="Calibri"/>
        </w:rPr>
        <w:t>„</w:t>
      </w:r>
      <w:r w:rsidRPr="00140311">
        <w:rPr>
          <w:rFonts w:ascii="Calibri" w:hAnsi="Calibri" w:cs="Calibri"/>
          <w:b/>
        </w:rPr>
        <w:t>Zamawiający</w:t>
      </w:r>
      <w:r w:rsidRPr="00140311">
        <w:rPr>
          <w:rFonts w:ascii="Calibri" w:hAnsi="Calibri" w:cs="Calibri"/>
        </w:rPr>
        <w:t>”</w:t>
      </w:r>
    </w:p>
    <w:p w14:paraId="60259FFD" w14:textId="5CC4951F" w:rsidR="00911E6C" w:rsidRPr="00140311" w:rsidRDefault="00B95F07" w:rsidP="007471C9">
      <w:pPr>
        <w:widowControl w:val="0"/>
        <w:autoSpaceDE w:val="0"/>
        <w:autoSpaceDN w:val="0"/>
        <w:spacing w:before="120" w:after="120" w:line="240" w:lineRule="auto"/>
        <w:ind w:left="318"/>
        <w:jc w:val="center"/>
        <w:rPr>
          <w:rFonts w:ascii="Calibri" w:hAnsi="Calibri" w:cs="Calibri"/>
        </w:rPr>
      </w:pPr>
      <w:r w:rsidRPr="00140311">
        <w:rPr>
          <w:rFonts w:ascii="Calibri" w:hAnsi="Calibri" w:cs="Calibri"/>
        </w:rPr>
        <w:t>a</w:t>
      </w:r>
    </w:p>
    <w:p w14:paraId="1312D24B" w14:textId="53C94189" w:rsidR="00A767B1" w:rsidRPr="00140311" w:rsidRDefault="00A767B1" w:rsidP="00A767B1">
      <w:pPr>
        <w:widowControl w:val="0"/>
        <w:autoSpaceDE w:val="0"/>
        <w:autoSpaceDN w:val="0"/>
        <w:spacing w:after="0" w:line="240" w:lineRule="auto"/>
        <w:ind w:left="426" w:hanging="426"/>
        <w:jc w:val="both"/>
        <w:rPr>
          <w:rFonts w:ascii="Calibri" w:eastAsia="Arial" w:hAnsi="Calibri" w:cs="Calibri"/>
          <w:bCs/>
          <w:lang w:eastAsia="pl-PL" w:bidi="pl-PL"/>
        </w:rPr>
      </w:pPr>
      <w:r w:rsidRPr="00140311">
        <w:rPr>
          <w:rFonts w:ascii="Calibri" w:eastAsia="Arial" w:hAnsi="Calibri" w:cs="Calibri"/>
          <w:bCs/>
          <w:lang w:eastAsia="pl-PL" w:bidi="pl-PL"/>
        </w:rPr>
        <w:t xml:space="preserve">2) </w:t>
      </w:r>
      <w:r w:rsidR="009236D5" w:rsidRPr="00140311">
        <w:rPr>
          <w:rFonts w:ascii="Calibri" w:eastAsia="Arial" w:hAnsi="Calibri" w:cs="Calibri"/>
          <w:bCs/>
          <w:lang w:eastAsia="pl-PL" w:bidi="pl-PL"/>
        </w:rPr>
        <w:t>S</w:t>
      </w:r>
      <w:r w:rsidRPr="00140311">
        <w:rPr>
          <w:rFonts w:ascii="Calibri" w:eastAsia="Arial" w:hAnsi="Calibri" w:cs="Calibri"/>
          <w:bCs/>
          <w:lang w:eastAsia="pl-PL" w:bidi="pl-PL"/>
        </w:rPr>
        <w:t xml:space="preserve">półką pod firmą: </w:t>
      </w:r>
      <w:r w:rsidR="006A2F83" w:rsidRPr="00140311">
        <w:rPr>
          <w:rFonts w:ascii="Calibri" w:eastAsia="Arial" w:hAnsi="Calibri" w:cs="Calibri"/>
          <w:bCs/>
          <w:lang w:eastAsia="pl-PL" w:bidi="pl-PL"/>
        </w:rPr>
        <w:t xml:space="preserve">…………………………… </w:t>
      </w:r>
      <w:r w:rsidR="006A2F83" w:rsidRPr="00140311">
        <w:rPr>
          <w:rFonts w:ascii="Calibri" w:eastAsia="Arial" w:hAnsi="Calibri" w:cs="Calibri"/>
          <w:lang w:eastAsia="pl-PL" w:bidi="pl-PL"/>
        </w:rPr>
        <w:t>z siedzibą w …………………….</w:t>
      </w:r>
      <w:r w:rsidR="009236D5" w:rsidRPr="00140311">
        <w:rPr>
          <w:rFonts w:ascii="Calibri" w:eastAsia="Arial" w:hAnsi="Calibri" w:cs="Calibri"/>
          <w:lang w:eastAsia="pl-PL" w:bidi="pl-PL"/>
        </w:rPr>
        <w:t>,</w:t>
      </w:r>
      <w:r w:rsidR="006A2F83" w:rsidRPr="00140311">
        <w:rPr>
          <w:rFonts w:ascii="Calibri" w:eastAsia="Arial" w:hAnsi="Calibri" w:cs="Calibri"/>
          <w:lang w:eastAsia="pl-PL" w:bidi="pl-PL"/>
        </w:rPr>
        <w:t xml:space="preserve"> ul. …………………………………………………, zarejestrowaną w Sądzie Rejonowym ………………………………………………………….. , Wydział Gospodarczy Krajowego Rejestru Sadowego</w:t>
      </w:r>
      <w:r w:rsidRPr="00140311">
        <w:rPr>
          <w:rFonts w:ascii="Calibri" w:eastAsia="Arial" w:hAnsi="Calibri" w:cs="Calibri"/>
          <w:lang w:eastAsia="pl-PL" w:bidi="pl-PL"/>
        </w:rPr>
        <w:t xml:space="preserve"> pod </w:t>
      </w:r>
      <w:r w:rsidR="006A2F83" w:rsidRPr="00140311">
        <w:rPr>
          <w:rFonts w:ascii="Calibri" w:eastAsia="Arial" w:hAnsi="Calibri" w:cs="Calibri"/>
          <w:lang w:eastAsia="pl-PL" w:bidi="pl-PL"/>
        </w:rPr>
        <w:t xml:space="preserve"> </w:t>
      </w:r>
      <w:r w:rsidRPr="00140311">
        <w:rPr>
          <w:rFonts w:ascii="Calibri" w:eastAsia="Arial" w:hAnsi="Calibri" w:cs="Calibri"/>
          <w:lang w:eastAsia="pl-PL" w:bidi="pl-PL"/>
        </w:rPr>
        <w:t>n</w:t>
      </w:r>
      <w:r w:rsidR="006A2F83" w:rsidRPr="00140311">
        <w:rPr>
          <w:rFonts w:ascii="Calibri" w:eastAsia="Arial" w:hAnsi="Calibri" w:cs="Calibri"/>
          <w:lang w:eastAsia="pl-PL" w:bidi="pl-PL"/>
        </w:rPr>
        <w:t>umer</w:t>
      </w:r>
      <w:r w:rsidRPr="00140311">
        <w:rPr>
          <w:rFonts w:ascii="Calibri" w:eastAsia="Arial" w:hAnsi="Calibri" w:cs="Calibri"/>
          <w:lang w:eastAsia="pl-PL" w:bidi="pl-PL"/>
        </w:rPr>
        <w:t>em</w:t>
      </w:r>
      <w:r w:rsidR="006A2F83" w:rsidRPr="00140311">
        <w:rPr>
          <w:rFonts w:ascii="Calibri" w:eastAsia="Arial" w:hAnsi="Calibri" w:cs="Calibri"/>
          <w:lang w:eastAsia="pl-PL" w:bidi="pl-PL"/>
        </w:rPr>
        <w:t xml:space="preserve"> KRS</w:t>
      </w:r>
      <w:r w:rsidRPr="00140311">
        <w:rPr>
          <w:rFonts w:ascii="Calibri" w:eastAsia="Arial" w:hAnsi="Calibri" w:cs="Calibri"/>
          <w:lang w:eastAsia="pl-PL" w:bidi="pl-PL"/>
        </w:rPr>
        <w:t>:</w:t>
      </w:r>
      <w:r w:rsidR="006A2F83" w:rsidRPr="00140311">
        <w:rPr>
          <w:rFonts w:ascii="Calibri" w:eastAsia="Arial" w:hAnsi="Calibri" w:cs="Calibri"/>
          <w:lang w:eastAsia="pl-PL" w:bidi="pl-PL"/>
        </w:rPr>
        <w:t xml:space="preserve"> ……………………….,</w:t>
      </w:r>
      <w:r w:rsidRPr="00140311">
        <w:rPr>
          <w:rFonts w:ascii="Calibri" w:eastAsia="Arial" w:hAnsi="Calibri" w:cs="Calibri"/>
          <w:lang w:eastAsia="pl-PL" w:bidi="pl-PL"/>
        </w:rPr>
        <w:t xml:space="preserve"> posiadającą</w:t>
      </w:r>
      <w:r w:rsidR="006A2F83" w:rsidRPr="00140311">
        <w:rPr>
          <w:rFonts w:ascii="Calibri" w:eastAsia="Arial" w:hAnsi="Calibri" w:cs="Calibri"/>
          <w:lang w:eastAsia="pl-PL" w:bidi="pl-PL"/>
        </w:rPr>
        <w:t xml:space="preserve"> numer</w:t>
      </w:r>
      <w:r w:rsidRPr="00140311">
        <w:rPr>
          <w:rFonts w:ascii="Calibri" w:eastAsia="Arial" w:hAnsi="Calibri" w:cs="Calibri"/>
          <w:lang w:eastAsia="pl-PL" w:bidi="pl-PL"/>
        </w:rPr>
        <w:t xml:space="preserve"> identyfikacji podatkowej</w:t>
      </w:r>
      <w:r w:rsidR="006A2F83" w:rsidRPr="00140311">
        <w:rPr>
          <w:rFonts w:ascii="Calibri" w:eastAsia="Arial" w:hAnsi="Calibri" w:cs="Calibri"/>
          <w:lang w:eastAsia="pl-PL" w:bidi="pl-PL"/>
        </w:rPr>
        <w:t xml:space="preserve"> NIP</w:t>
      </w:r>
      <w:r w:rsidRPr="00140311">
        <w:rPr>
          <w:rFonts w:ascii="Calibri" w:eastAsia="Arial" w:hAnsi="Calibri" w:cs="Calibri"/>
          <w:lang w:eastAsia="pl-PL" w:bidi="pl-PL"/>
        </w:rPr>
        <w:t>:</w:t>
      </w:r>
      <w:r w:rsidR="006A2F83" w:rsidRPr="00140311">
        <w:rPr>
          <w:rFonts w:ascii="Calibri" w:eastAsia="Arial" w:hAnsi="Calibri" w:cs="Calibri"/>
          <w:lang w:eastAsia="pl-PL" w:bidi="pl-PL"/>
        </w:rPr>
        <w:t xml:space="preserve"> ……………………..</w:t>
      </w:r>
      <w:r w:rsidRPr="00140311">
        <w:rPr>
          <w:rFonts w:ascii="Calibri" w:eastAsia="Arial" w:hAnsi="Calibri" w:cs="Calibri"/>
          <w:lang w:eastAsia="pl-PL" w:bidi="pl-PL"/>
        </w:rPr>
        <w:t xml:space="preserve"> </w:t>
      </w:r>
      <w:r w:rsidR="009236D5" w:rsidRPr="00140311">
        <w:rPr>
          <w:rFonts w:ascii="Calibri" w:eastAsia="Arial" w:hAnsi="Calibri" w:cs="Calibri"/>
          <w:lang w:eastAsia="pl-PL" w:bidi="pl-PL"/>
        </w:rPr>
        <w:t>,</w:t>
      </w:r>
      <w:r w:rsidR="006A2F83" w:rsidRPr="00140311">
        <w:rPr>
          <w:rFonts w:ascii="Calibri" w:eastAsia="Arial" w:hAnsi="Calibri" w:cs="Calibri"/>
          <w:lang w:eastAsia="pl-PL" w:bidi="pl-PL"/>
        </w:rPr>
        <w:t xml:space="preserve"> numer </w:t>
      </w:r>
      <w:r w:rsidRPr="00140311">
        <w:rPr>
          <w:rFonts w:ascii="Calibri" w:eastAsia="Arial" w:hAnsi="Calibri" w:cs="Calibri"/>
          <w:lang w:eastAsia="pl-PL" w:bidi="pl-PL"/>
        </w:rPr>
        <w:t xml:space="preserve">identyfikacyjny </w:t>
      </w:r>
      <w:r w:rsidR="006A2F83" w:rsidRPr="00140311">
        <w:rPr>
          <w:rFonts w:ascii="Calibri" w:eastAsia="Arial" w:hAnsi="Calibri" w:cs="Calibri"/>
          <w:lang w:eastAsia="pl-PL" w:bidi="pl-PL"/>
        </w:rPr>
        <w:t>REGON</w:t>
      </w:r>
      <w:r w:rsidRPr="00140311">
        <w:rPr>
          <w:rFonts w:ascii="Calibri" w:eastAsia="Arial" w:hAnsi="Calibri" w:cs="Calibri"/>
          <w:lang w:eastAsia="pl-PL" w:bidi="pl-PL"/>
        </w:rPr>
        <w:t>:</w:t>
      </w:r>
      <w:r w:rsidR="006A2F83" w:rsidRPr="00140311">
        <w:rPr>
          <w:rFonts w:ascii="Calibri" w:eastAsia="Arial" w:hAnsi="Calibri" w:cs="Calibri"/>
          <w:lang w:eastAsia="pl-PL" w:bidi="pl-PL"/>
        </w:rPr>
        <w:t xml:space="preserve"> ……………………..</w:t>
      </w:r>
      <w:r w:rsidR="006A2F83" w:rsidRPr="00140311">
        <w:rPr>
          <w:rFonts w:ascii="Calibri" w:eastAsia="Arial" w:hAnsi="Calibri" w:cs="Calibri"/>
          <w:bCs/>
          <w:lang w:eastAsia="pl-PL" w:bidi="pl-PL"/>
        </w:rPr>
        <w:t xml:space="preserve"> </w:t>
      </w:r>
      <w:r w:rsidR="00F15A6C" w:rsidRPr="00140311">
        <w:rPr>
          <w:rFonts w:ascii="Calibri" w:eastAsia="Arial" w:hAnsi="Calibri" w:cs="Calibri"/>
          <w:bCs/>
          <w:lang w:eastAsia="pl-PL" w:bidi="pl-PL"/>
        </w:rPr>
        <w:t xml:space="preserve">oraz kapitał zakładowy w wysokości: ……………………….. , </w:t>
      </w:r>
      <w:r w:rsidR="006A2F83" w:rsidRPr="00140311">
        <w:rPr>
          <w:rFonts w:ascii="Calibri" w:eastAsia="Arial" w:hAnsi="Calibri" w:cs="Calibri"/>
          <w:bCs/>
          <w:lang w:eastAsia="pl-PL" w:bidi="pl-PL"/>
        </w:rPr>
        <w:t>reprezentowaną przez:</w:t>
      </w:r>
    </w:p>
    <w:p w14:paraId="5C5DAFDB" w14:textId="77777777" w:rsidR="00A767B1" w:rsidRPr="00140311" w:rsidRDefault="00A767B1" w:rsidP="007471C9">
      <w:pPr>
        <w:widowControl w:val="0"/>
        <w:autoSpaceDE w:val="0"/>
        <w:autoSpaceDN w:val="0"/>
        <w:spacing w:after="0" w:line="240" w:lineRule="auto"/>
        <w:ind w:left="426" w:hanging="426"/>
        <w:jc w:val="both"/>
        <w:rPr>
          <w:rFonts w:ascii="Calibri" w:eastAsia="Arial" w:hAnsi="Calibri" w:cs="Calibri"/>
          <w:bCs/>
          <w:lang w:eastAsia="pl-PL" w:bidi="pl-PL"/>
        </w:rPr>
      </w:pPr>
    </w:p>
    <w:p w14:paraId="538D06D3" w14:textId="08D925F8" w:rsidR="006A2F83" w:rsidRPr="00140311" w:rsidRDefault="006A2F83" w:rsidP="003B0779">
      <w:pPr>
        <w:pStyle w:val="Akapitzlist"/>
        <w:widowControl w:val="0"/>
        <w:numPr>
          <w:ilvl w:val="0"/>
          <w:numId w:val="22"/>
        </w:numPr>
        <w:autoSpaceDE w:val="0"/>
        <w:autoSpaceDN w:val="0"/>
        <w:ind w:hanging="294"/>
        <w:jc w:val="both"/>
        <w:rPr>
          <w:rFonts w:eastAsia="Arial"/>
          <w:bCs/>
          <w:lang w:eastAsia="pl-PL" w:bidi="pl-PL"/>
        </w:rPr>
      </w:pPr>
      <w:r w:rsidRPr="00140311">
        <w:rPr>
          <w:rFonts w:eastAsia="Arial"/>
          <w:bCs/>
          <w:lang w:eastAsia="pl-PL" w:bidi="pl-PL"/>
        </w:rPr>
        <w:t>………………………………..</w:t>
      </w:r>
    </w:p>
    <w:p w14:paraId="4131469C" w14:textId="77777777" w:rsidR="00A767B1" w:rsidRPr="00140311" w:rsidRDefault="00A767B1" w:rsidP="00A5413B">
      <w:pPr>
        <w:spacing w:after="0" w:line="240" w:lineRule="auto"/>
        <w:ind w:left="318"/>
        <w:jc w:val="center"/>
        <w:rPr>
          <w:rFonts w:ascii="Calibri" w:hAnsi="Calibri" w:cs="Calibri"/>
        </w:rPr>
      </w:pPr>
    </w:p>
    <w:p w14:paraId="6CB47F09" w14:textId="4B79EC80" w:rsidR="00B95F07" w:rsidRPr="00140311" w:rsidRDefault="00B95F07" w:rsidP="007471C9">
      <w:pPr>
        <w:spacing w:after="0" w:line="240" w:lineRule="auto"/>
        <w:ind w:left="318"/>
        <w:rPr>
          <w:rFonts w:ascii="Calibri" w:hAnsi="Calibri" w:cs="Calibri"/>
        </w:rPr>
      </w:pPr>
      <w:r w:rsidRPr="00140311">
        <w:rPr>
          <w:rFonts w:ascii="Calibri" w:hAnsi="Calibri" w:cs="Calibri"/>
        </w:rPr>
        <w:t xml:space="preserve">zwaną </w:t>
      </w:r>
      <w:r w:rsidR="00A767B1" w:rsidRPr="00140311">
        <w:rPr>
          <w:rFonts w:ascii="Calibri" w:hAnsi="Calibri" w:cs="Calibri"/>
        </w:rPr>
        <w:t>dalej jako:</w:t>
      </w:r>
      <w:r w:rsidRPr="00140311">
        <w:rPr>
          <w:rFonts w:ascii="Calibri" w:hAnsi="Calibri" w:cs="Calibri"/>
        </w:rPr>
        <w:t xml:space="preserve"> „</w:t>
      </w:r>
      <w:r w:rsidRPr="00140311">
        <w:rPr>
          <w:rFonts w:ascii="Calibri" w:hAnsi="Calibri" w:cs="Calibri"/>
          <w:b/>
        </w:rPr>
        <w:t>Wykonawc</w:t>
      </w:r>
      <w:r w:rsidR="00A767B1" w:rsidRPr="00140311">
        <w:rPr>
          <w:rFonts w:ascii="Calibri" w:hAnsi="Calibri" w:cs="Calibri"/>
          <w:b/>
        </w:rPr>
        <w:t>a</w:t>
      </w:r>
      <w:r w:rsidRPr="00140311">
        <w:rPr>
          <w:rFonts w:ascii="Calibri" w:hAnsi="Calibri" w:cs="Calibri"/>
        </w:rPr>
        <w:t>”</w:t>
      </w:r>
    </w:p>
    <w:p w14:paraId="5AECF0BD" w14:textId="77777777" w:rsidR="00B95F07" w:rsidRPr="00140311" w:rsidRDefault="00B95F07" w:rsidP="001B5144">
      <w:pPr>
        <w:widowControl w:val="0"/>
        <w:autoSpaceDE w:val="0"/>
        <w:autoSpaceDN w:val="0"/>
        <w:spacing w:after="0" w:line="240" w:lineRule="auto"/>
        <w:rPr>
          <w:rFonts w:ascii="Calibri" w:eastAsia="Arial" w:hAnsi="Calibri" w:cs="Calibri"/>
          <w:lang w:eastAsia="pl-PL" w:bidi="pl-PL"/>
        </w:rPr>
      </w:pPr>
    </w:p>
    <w:p w14:paraId="4EDC693D" w14:textId="1F72DA5F" w:rsidR="00B95F07" w:rsidRPr="0082282E" w:rsidRDefault="00B95F07" w:rsidP="007471C9">
      <w:pPr>
        <w:widowControl w:val="0"/>
        <w:autoSpaceDE w:val="0"/>
        <w:autoSpaceDN w:val="0"/>
        <w:spacing w:after="0" w:line="240" w:lineRule="auto"/>
        <w:rPr>
          <w:rFonts w:ascii="Calibri" w:eastAsia="Arial" w:hAnsi="Calibri" w:cs="Calibri"/>
          <w:lang w:eastAsia="pl-PL" w:bidi="pl-PL"/>
        </w:rPr>
      </w:pPr>
      <w:r w:rsidRPr="00140311">
        <w:rPr>
          <w:rFonts w:ascii="Calibri" w:eastAsia="Arial" w:hAnsi="Calibri" w:cs="Calibri"/>
          <w:lang w:eastAsia="pl-PL" w:bidi="pl-PL"/>
        </w:rPr>
        <w:t xml:space="preserve">zwanymi dalej łącznie </w:t>
      </w:r>
      <w:r w:rsidR="00A767B1" w:rsidRPr="00140311">
        <w:rPr>
          <w:rFonts w:ascii="Calibri" w:eastAsia="Arial" w:hAnsi="Calibri" w:cs="Calibri"/>
          <w:lang w:eastAsia="pl-PL" w:bidi="pl-PL"/>
        </w:rPr>
        <w:t xml:space="preserve">jako: </w:t>
      </w:r>
      <w:r w:rsidRPr="00140311">
        <w:rPr>
          <w:rFonts w:ascii="Calibri" w:eastAsia="Arial" w:hAnsi="Calibri" w:cs="Calibri"/>
          <w:lang w:eastAsia="pl-PL" w:bidi="pl-PL"/>
        </w:rPr>
        <w:t>„</w:t>
      </w:r>
      <w:r w:rsidRPr="00140311">
        <w:rPr>
          <w:rFonts w:ascii="Calibri" w:eastAsia="Arial" w:hAnsi="Calibri" w:cs="Calibri"/>
          <w:b/>
          <w:lang w:eastAsia="pl-PL" w:bidi="pl-PL"/>
        </w:rPr>
        <w:t>Stron</w:t>
      </w:r>
      <w:r w:rsidR="00A767B1" w:rsidRPr="00140311">
        <w:rPr>
          <w:rFonts w:ascii="Calibri" w:eastAsia="Arial" w:hAnsi="Calibri" w:cs="Calibri"/>
          <w:b/>
          <w:lang w:eastAsia="pl-PL" w:bidi="pl-PL"/>
        </w:rPr>
        <w:t>y</w:t>
      </w:r>
      <w:r w:rsidRPr="00140311">
        <w:rPr>
          <w:rFonts w:ascii="Calibri" w:eastAsia="Arial" w:hAnsi="Calibri" w:cs="Calibri"/>
          <w:lang w:eastAsia="pl-PL" w:bidi="pl-PL"/>
        </w:rPr>
        <w:t>”</w:t>
      </w:r>
      <w:r w:rsidR="00A767B1" w:rsidRPr="00140311">
        <w:rPr>
          <w:rFonts w:ascii="Calibri" w:eastAsia="Arial" w:hAnsi="Calibri" w:cs="Calibri"/>
          <w:lang w:eastAsia="pl-PL" w:bidi="pl-PL"/>
        </w:rPr>
        <w:t xml:space="preserve">, indywidualnie zaś </w:t>
      </w:r>
      <w:r w:rsidR="00F15A6C" w:rsidRPr="00140311">
        <w:rPr>
          <w:rFonts w:ascii="Calibri" w:eastAsia="Arial" w:hAnsi="Calibri" w:cs="Calibri"/>
          <w:lang w:eastAsia="pl-PL" w:bidi="pl-PL"/>
        </w:rPr>
        <w:t xml:space="preserve">również </w:t>
      </w:r>
      <w:r w:rsidR="00A767B1" w:rsidRPr="00140311">
        <w:rPr>
          <w:rFonts w:ascii="Calibri" w:eastAsia="Arial" w:hAnsi="Calibri" w:cs="Calibri"/>
          <w:lang w:eastAsia="pl-PL" w:bidi="pl-PL"/>
        </w:rPr>
        <w:t>jako: „</w:t>
      </w:r>
      <w:r w:rsidR="00A767B1" w:rsidRPr="00140311">
        <w:rPr>
          <w:rFonts w:ascii="Calibri" w:eastAsia="Arial" w:hAnsi="Calibri" w:cs="Calibri"/>
          <w:b/>
          <w:bCs/>
          <w:lang w:eastAsia="pl-PL" w:bidi="pl-PL"/>
        </w:rPr>
        <w:t>Strona</w:t>
      </w:r>
      <w:r w:rsidR="00A767B1" w:rsidRPr="00140311">
        <w:rPr>
          <w:rFonts w:ascii="Calibri" w:eastAsia="Arial" w:hAnsi="Calibri" w:cs="Calibri"/>
          <w:lang w:eastAsia="pl-PL" w:bidi="pl-PL"/>
        </w:rPr>
        <w:t>”,</w:t>
      </w:r>
    </w:p>
    <w:bookmarkEnd w:id="1"/>
    <w:p w14:paraId="7E63F427" w14:textId="1DB9FA6A" w:rsidR="00B95F07" w:rsidRPr="0082282E" w:rsidRDefault="00B95F07" w:rsidP="007471C9">
      <w:pPr>
        <w:rPr>
          <w:rFonts w:ascii="Calibri" w:hAnsi="Calibri" w:cs="Calibri"/>
        </w:rPr>
      </w:pPr>
    </w:p>
    <w:p w14:paraId="02C87CD1" w14:textId="03B55ADB" w:rsidR="00B95F07" w:rsidRPr="007471C9" w:rsidRDefault="00A767B1" w:rsidP="00CE616F">
      <w:pPr>
        <w:jc w:val="center"/>
        <w:rPr>
          <w:rFonts w:ascii="Calibri" w:hAnsi="Calibri" w:cs="Calibri"/>
          <w:i/>
          <w:iCs/>
        </w:rPr>
      </w:pPr>
      <w:r w:rsidRPr="007471C9">
        <w:rPr>
          <w:rFonts w:ascii="Calibri" w:hAnsi="Calibri" w:cs="Calibri"/>
          <w:i/>
          <w:iCs/>
        </w:rPr>
        <w:t>PREAMBUŁA</w:t>
      </w:r>
    </w:p>
    <w:p w14:paraId="04B43922" w14:textId="77777777" w:rsidR="00795721" w:rsidRPr="0082282E" w:rsidRDefault="00B95F07" w:rsidP="009A6777">
      <w:pPr>
        <w:jc w:val="both"/>
        <w:rPr>
          <w:rFonts w:ascii="Calibri" w:hAnsi="Calibri" w:cs="Calibri"/>
          <w:i/>
          <w:iCs/>
        </w:rPr>
      </w:pPr>
      <w:r w:rsidRPr="0082282E">
        <w:rPr>
          <w:rFonts w:ascii="Calibri" w:hAnsi="Calibri" w:cs="Calibri"/>
          <w:i/>
          <w:iCs/>
        </w:rPr>
        <w:t>Zważywszy, że</w:t>
      </w:r>
      <w:r w:rsidR="00795721" w:rsidRPr="0082282E">
        <w:rPr>
          <w:rFonts w:ascii="Calibri" w:hAnsi="Calibri" w:cs="Calibri"/>
          <w:i/>
          <w:iCs/>
        </w:rPr>
        <w:t>:</w:t>
      </w:r>
    </w:p>
    <w:p w14:paraId="5E4EE833" w14:textId="631A0699" w:rsidR="00795721" w:rsidRPr="0082282E" w:rsidRDefault="006A2F83" w:rsidP="003B0779">
      <w:pPr>
        <w:pStyle w:val="Akapitzlist"/>
        <w:numPr>
          <w:ilvl w:val="0"/>
          <w:numId w:val="1"/>
        </w:numPr>
        <w:ind w:left="426" w:hanging="426"/>
        <w:jc w:val="both"/>
        <w:rPr>
          <w:i/>
          <w:iCs/>
          <w:lang w:val="pl-PL"/>
        </w:rPr>
      </w:pPr>
      <w:r w:rsidRPr="0082282E">
        <w:rPr>
          <w:i/>
          <w:iCs/>
          <w:lang w:val="pl-PL"/>
        </w:rPr>
        <w:t>Wykonawca</w:t>
      </w:r>
      <w:r w:rsidR="00B95F07" w:rsidRPr="0082282E">
        <w:rPr>
          <w:i/>
          <w:iCs/>
          <w:lang w:val="pl-PL"/>
        </w:rPr>
        <w:t xml:space="preserve"> </w:t>
      </w:r>
      <w:r w:rsidRPr="0082282E">
        <w:rPr>
          <w:i/>
          <w:iCs/>
          <w:lang w:val="pl-PL"/>
        </w:rPr>
        <w:t>posiada wiedzę i kompetencje</w:t>
      </w:r>
      <w:r w:rsidR="00B95F07" w:rsidRPr="0082282E">
        <w:rPr>
          <w:i/>
          <w:iCs/>
          <w:lang w:val="pl-PL"/>
        </w:rPr>
        <w:t xml:space="preserve"> w zakresie projektowania i wdrażania rozwiązań biznesowych z</w:t>
      </w:r>
      <w:r w:rsidR="001B5144" w:rsidRPr="0082282E">
        <w:rPr>
          <w:i/>
          <w:iCs/>
          <w:lang w:val="pl-PL"/>
        </w:rPr>
        <w:t> </w:t>
      </w:r>
      <w:r w:rsidR="00B95F07" w:rsidRPr="0082282E">
        <w:rPr>
          <w:i/>
          <w:iCs/>
          <w:lang w:val="pl-PL"/>
        </w:rPr>
        <w:t>wykorzystaniem zaawansowanych technologii IoT</w:t>
      </w:r>
      <w:r w:rsidR="00F07243">
        <w:rPr>
          <w:i/>
          <w:iCs/>
          <w:lang w:val="pl-PL"/>
        </w:rPr>
        <w:t xml:space="preserve"> (Internet of Things)</w:t>
      </w:r>
      <w:r w:rsidR="00A767B1" w:rsidRPr="0082282E">
        <w:rPr>
          <w:i/>
          <w:iCs/>
          <w:lang w:val="pl-PL"/>
        </w:rPr>
        <w:t>;</w:t>
      </w:r>
    </w:p>
    <w:p w14:paraId="11ED006B" w14:textId="446003F2" w:rsidR="00FF5DC6" w:rsidRPr="0082282E" w:rsidRDefault="006A2F83" w:rsidP="003B0779">
      <w:pPr>
        <w:pStyle w:val="Akapitzlist"/>
        <w:numPr>
          <w:ilvl w:val="0"/>
          <w:numId w:val="1"/>
        </w:numPr>
        <w:ind w:left="426" w:hanging="426"/>
        <w:jc w:val="both"/>
        <w:rPr>
          <w:i/>
          <w:iCs/>
          <w:lang w:val="pl-PL"/>
        </w:rPr>
      </w:pPr>
      <w:r w:rsidRPr="0082282E">
        <w:rPr>
          <w:i/>
          <w:iCs/>
          <w:lang w:val="pl-PL"/>
        </w:rPr>
        <w:t xml:space="preserve">Zamawiający </w:t>
      </w:r>
      <w:r w:rsidR="00A5413B" w:rsidRPr="0082282E">
        <w:rPr>
          <w:i/>
          <w:iCs/>
          <w:lang w:val="pl-PL"/>
        </w:rPr>
        <w:t>jest</w:t>
      </w:r>
      <w:r w:rsidRPr="0082282E">
        <w:rPr>
          <w:i/>
          <w:iCs/>
          <w:lang w:val="pl-PL"/>
        </w:rPr>
        <w:t xml:space="preserve"> podmiotem specjalistycznym w zakresie produkcji armatury przemysłowej</w:t>
      </w:r>
      <w:r w:rsidR="00A767B1" w:rsidRPr="0082282E">
        <w:rPr>
          <w:i/>
          <w:iCs/>
          <w:lang w:val="pl-PL"/>
        </w:rPr>
        <w:t>;</w:t>
      </w:r>
    </w:p>
    <w:p w14:paraId="6C427B9D" w14:textId="0B55A20C" w:rsidR="00FF5DC6" w:rsidRPr="0082282E" w:rsidRDefault="006A2F83" w:rsidP="003B0779">
      <w:pPr>
        <w:pStyle w:val="Akapitzlist"/>
        <w:numPr>
          <w:ilvl w:val="0"/>
          <w:numId w:val="1"/>
        </w:numPr>
        <w:ind w:left="426" w:hanging="426"/>
        <w:jc w:val="both"/>
        <w:rPr>
          <w:i/>
          <w:iCs/>
          <w:lang w:val="pl-PL"/>
        </w:rPr>
      </w:pPr>
      <w:r w:rsidRPr="0082282E">
        <w:rPr>
          <w:i/>
          <w:iCs/>
          <w:lang w:val="pl-PL"/>
        </w:rPr>
        <w:t xml:space="preserve">Zamawiający </w:t>
      </w:r>
      <w:r w:rsidR="00FF5DC6" w:rsidRPr="0082282E">
        <w:rPr>
          <w:i/>
          <w:iCs/>
          <w:lang w:val="pl-PL"/>
        </w:rPr>
        <w:t xml:space="preserve">planuje </w:t>
      </w:r>
      <w:r w:rsidR="00B11895" w:rsidRPr="0082282E">
        <w:rPr>
          <w:i/>
          <w:iCs/>
          <w:lang w:val="pl-PL"/>
        </w:rPr>
        <w:t>wytworzyć oraz wdrożyć</w:t>
      </w:r>
      <w:r w:rsidR="00FF5DC6" w:rsidRPr="0082282E">
        <w:rPr>
          <w:i/>
          <w:iCs/>
          <w:lang w:val="pl-PL"/>
        </w:rPr>
        <w:t xml:space="preserve"> na rynek </w:t>
      </w:r>
      <w:r w:rsidRPr="0082282E">
        <w:rPr>
          <w:i/>
          <w:iCs/>
          <w:lang w:val="pl-PL"/>
        </w:rPr>
        <w:t>hydrant z urządzeniem do inteligentnego nadzoru i transmisji danych pomiarowo diagnostycznych</w:t>
      </w:r>
      <w:r w:rsidR="00FF5DC6" w:rsidRPr="007471C9">
        <w:rPr>
          <w:i/>
          <w:iCs/>
          <w:lang w:val="pl-PL"/>
        </w:rPr>
        <w:t>.</w:t>
      </w:r>
      <w:r w:rsidR="00FF5DC6" w:rsidRPr="0082282E">
        <w:rPr>
          <w:i/>
          <w:iCs/>
          <w:lang w:val="pl-PL"/>
        </w:rPr>
        <w:t xml:space="preserve"> </w:t>
      </w:r>
      <w:r w:rsidR="00A5413B" w:rsidRPr="0082282E">
        <w:rPr>
          <w:i/>
          <w:iCs/>
          <w:lang w:val="pl-PL"/>
        </w:rPr>
        <w:t xml:space="preserve">W tym celu zamierza nawiązać współpracę z </w:t>
      </w:r>
      <w:r w:rsidRPr="0082282E">
        <w:rPr>
          <w:i/>
          <w:iCs/>
          <w:lang w:val="pl-PL"/>
        </w:rPr>
        <w:t>Wykonawcą</w:t>
      </w:r>
      <w:r w:rsidR="00A5413B" w:rsidRPr="0082282E">
        <w:rPr>
          <w:i/>
          <w:iCs/>
          <w:lang w:val="pl-PL"/>
        </w:rPr>
        <w:t>.</w:t>
      </w:r>
    </w:p>
    <w:p w14:paraId="46006793" w14:textId="77777777" w:rsidR="00A5413B" w:rsidRPr="0082282E" w:rsidRDefault="00A5413B" w:rsidP="007471C9">
      <w:pPr>
        <w:pStyle w:val="Akapitzlist"/>
        <w:ind w:left="851"/>
        <w:jc w:val="both"/>
      </w:pPr>
    </w:p>
    <w:p w14:paraId="1FD223E2" w14:textId="3B644014" w:rsidR="00B95F07" w:rsidRPr="0082282E" w:rsidRDefault="00795721" w:rsidP="00795721">
      <w:pPr>
        <w:jc w:val="both"/>
        <w:rPr>
          <w:rFonts w:ascii="Calibri" w:hAnsi="Calibri" w:cs="Calibri"/>
        </w:rPr>
      </w:pPr>
      <w:r w:rsidRPr="0082282E">
        <w:rPr>
          <w:rFonts w:ascii="Calibri" w:hAnsi="Calibri" w:cs="Calibri"/>
          <w:i/>
          <w:iCs/>
        </w:rPr>
        <w:t xml:space="preserve">Strony biorąc pod uwagę </w:t>
      </w:r>
      <w:r w:rsidR="00A005C6">
        <w:rPr>
          <w:rFonts w:ascii="Calibri" w:hAnsi="Calibri" w:cs="Calibri"/>
          <w:i/>
          <w:iCs/>
        </w:rPr>
        <w:t>swoje</w:t>
      </w:r>
      <w:r w:rsidR="00A005C6" w:rsidRPr="0082282E">
        <w:rPr>
          <w:rFonts w:ascii="Calibri" w:hAnsi="Calibri" w:cs="Calibri"/>
          <w:i/>
          <w:iCs/>
        </w:rPr>
        <w:t xml:space="preserve"> </w:t>
      </w:r>
      <w:r w:rsidRPr="0082282E">
        <w:rPr>
          <w:rFonts w:ascii="Calibri" w:hAnsi="Calibri" w:cs="Calibri"/>
          <w:i/>
          <w:iCs/>
        </w:rPr>
        <w:t xml:space="preserve">doświadczenia i wspólne cele, zawierają </w:t>
      </w:r>
      <w:r w:rsidR="00A767B1" w:rsidRPr="0082282E">
        <w:rPr>
          <w:rFonts w:ascii="Calibri" w:hAnsi="Calibri" w:cs="Calibri"/>
          <w:i/>
          <w:iCs/>
        </w:rPr>
        <w:t>U</w:t>
      </w:r>
      <w:r w:rsidRPr="0082282E">
        <w:rPr>
          <w:rFonts w:ascii="Calibri" w:hAnsi="Calibri" w:cs="Calibri"/>
          <w:i/>
          <w:iCs/>
        </w:rPr>
        <w:t xml:space="preserve">mowę </w:t>
      </w:r>
      <w:r w:rsidR="00673E7F">
        <w:rPr>
          <w:rFonts w:ascii="Calibri" w:hAnsi="Calibri" w:cs="Calibri"/>
          <w:i/>
          <w:iCs/>
        </w:rPr>
        <w:t xml:space="preserve">Ramową </w:t>
      </w:r>
      <w:r w:rsidRPr="0082282E">
        <w:rPr>
          <w:rFonts w:ascii="Calibri" w:hAnsi="Calibri" w:cs="Calibri"/>
          <w:i/>
          <w:iCs/>
        </w:rPr>
        <w:t>na wykonywanie</w:t>
      </w:r>
      <w:r w:rsidR="007B6243" w:rsidRPr="0082282E">
        <w:rPr>
          <w:rFonts w:ascii="Calibri" w:hAnsi="Calibri" w:cs="Calibri"/>
          <w:i/>
          <w:iCs/>
        </w:rPr>
        <w:t xml:space="preserve"> obecnie ustalanych oraz </w:t>
      </w:r>
      <w:r w:rsidRPr="0082282E">
        <w:rPr>
          <w:rFonts w:ascii="Calibri" w:hAnsi="Calibri" w:cs="Calibri"/>
          <w:i/>
          <w:iCs/>
        </w:rPr>
        <w:t xml:space="preserve"> </w:t>
      </w:r>
      <w:r w:rsidR="007B6243" w:rsidRPr="0082282E">
        <w:rPr>
          <w:rFonts w:ascii="Calibri" w:hAnsi="Calibri" w:cs="Calibri"/>
          <w:i/>
          <w:iCs/>
        </w:rPr>
        <w:t xml:space="preserve">przyszłych </w:t>
      </w:r>
      <w:r w:rsidRPr="0082282E">
        <w:rPr>
          <w:rFonts w:ascii="Calibri" w:hAnsi="Calibri" w:cs="Calibri"/>
          <w:i/>
          <w:iCs/>
        </w:rPr>
        <w:t xml:space="preserve">prac </w:t>
      </w:r>
      <w:r w:rsidR="00A37AB8" w:rsidRPr="0082282E">
        <w:rPr>
          <w:rFonts w:ascii="Calibri" w:hAnsi="Calibri" w:cs="Calibri"/>
          <w:i/>
          <w:iCs/>
        </w:rPr>
        <w:t>projektowych</w:t>
      </w:r>
      <w:r w:rsidRPr="0082282E">
        <w:rPr>
          <w:rFonts w:ascii="Calibri" w:hAnsi="Calibri" w:cs="Calibri"/>
          <w:i/>
          <w:iCs/>
        </w:rPr>
        <w:t>.</w:t>
      </w:r>
    </w:p>
    <w:p w14:paraId="23876EFF" w14:textId="77777777" w:rsidR="00B95F07" w:rsidRPr="0082282E" w:rsidRDefault="00B95F07" w:rsidP="007471C9">
      <w:pPr>
        <w:spacing w:after="0"/>
        <w:jc w:val="center"/>
        <w:rPr>
          <w:rFonts w:ascii="Calibri" w:hAnsi="Calibri" w:cs="Calibri"/>
        </w:rPr>
      </w:pPr>
    </w:p>
    <w:p w14:paraId="1D3084CB" w14:textId="6460F4FF" w:rsidR="00A767B1" w:rsidRPr="0082282E" w:rsidRDefault="00A767B1" w:rsidP="00AF4D20">
      <w:pPr>
        <w:spacing w:after="0" w:line="240" w:lineRule="auto"/>
        <w:jc w:val="center"/>
        <w:rPr>
          <w:rFonts w:ascii="Calibri" w:hAnsi="Calibri" w:cs="Calibri"/>
          <w:b/>
          <w:bCs/>
        </w:rPr>
      </w:pPr>
      <w:r w:rsidRPr="0082282E">
        <w:rPr>
          <w:rFonts w:ascii="Calibri" w:hAnsi="Calibri" w:cs="Calibri"/>
          <w:b/>
          <w:bCs/>
        </w:rPr>
        <w:t>§ 1. DEFINICJE</w:t>
      </w:r>
    </w:p>
    <w:p w14:paraId="21D11E40" w14:textId="1163AE79" w:rsidR="00795721" w:rsidRPr="0082282E" w:rsidRDefault="00795721" w:rsidP="007471C9">
      <w:pPr>
        <w:widowControl w:val="0"/>
        <w:suppressAutoHyphens/>
        <w:overflowPunct w:val="0"/>
        <w:autoSpaceDE w:val="0"/>
        <w:spacing w:before="120" w:after="0" w:line="240" w:lineRule="auto"/>
        <w:jc w:val="both"/>
        <w:textAlignment w:val="baseline"/>
        <w:rPr>
          <w:rFonts w:ascii="Calibri" w:eastAsia="SimSun" w:hAnsi="Calibri" w:cs="Calibri"/>
          <w:kern w:val="1"/>
          <w:lang w:eastAsia="hi-IN" w:bidi="hi-IN"/>
        </w:rPr>
      </w:pPr>
      <w:r w:rsidRPr="0082282E">
        <w:rPr>
          <w:rFonts w:ascii="Calibri" w:eastAsia="SimSun" w:hAnsi="Calibri" w:cs="Calibri"/>
          <w:kern w:val="1"/>
          <w:lang w:eastAsia="hi-IN" w:bidi="hi-IN"/>
        </w:rPr>
        <w:t xml:space="preserve">Ilekroć poniższe pojęcia zostaną napisane w Umowie </w:t>
      </w:r>
      <w:r w:rsidR="0082282E" w:rsidRPr="0082282E">
        <w:rPr>
          <w:rFonts w:ascii="Calibri" w:eastAsia="SimSun" w:hAnsi="Calibri" w:cs="Calibri"/>
          <w:kern w:val="1"/>
          <w:lang w:eastAsia="hi-IN" w:bidi="hi-IN"/>
        </w:rPr>
        <w:t xml:space="preserve">Ramowej </w:t>
      </w:r>
      <w:r w:rsidRPr="0082282E">
        <w:rPr>
          <w:rFonts w:ascii="Calibri" w:eastAsia="SimSun" w:hAnsi="Calibri" w:cs="Calibri"/>
          <w:kern w:val="1"/>
          <w:lang w:eastAsia="hi-IN" w:bidi="hi-IN"/>
        </w:rPr>
        <w:t>wielką literą, Strony nadają im znaczenie wskazane w definicjach:</w:t>
      </w:r>
    </w:p>
    <w:p w14:paraId="47198C92" w14:textId="41CA6133" w:rsidR="00AF4B4C" w:rsidRPr="0082282E" w:rsidRDefault="00AF4B4C" w:rsidP="003B0779">
      <w:pPr>
        <w:pStyle w:val="Akapitzlist"/>
        <w:numPr>
          <w:ilvl w:val="0"/>
          <w:numId w:val="23"/>
        </w:numPr>
        <w:ind w:left="426" w:hanging="426"/>
        <w:jc w:val="both"/>
        <w:rPr>
          <w:lang w:val="pl-PL"/>
        </w:rPr>
      </w:pPr>
      <w:r w:rsidRPr="0082282E">
        <w:rPr>
          <w:b/>
          <w:bCs/>
          <w:lang w:val="pl-PL"/>
        </w:rPr>
        <w:t>Dni Robocze</w:t>
      </w:r>
      <w:r w:rsidRPr="0082282E">
        <w:rPr>
          <w:lang w:val="pl-PL"/>
        </w:rPr>
        <w:t xml:space="preserve"> – dni od poniedziałku do piątku z wyłączeniem dni ustawowo wolnych od pracy w Polsce.</w:t>
      </w:r>
    </w:p>
    <w:p w14:paraId="5F7220EA" w14:textId="47D16B25" w:rsidR="00A828B2" w:rsidRPr="0082282E" w:rsidRDefault="00A828B2" w:rsidP="003B0779">
      <w:pPr>
        <w:pStyle w:val="Akapitzlist"/>
        <w:numPr>
          <w:ilvl w:val="0"/>
          <w:numId w:val="23"/>
        </w:numPr>
        <w:ind w:left="357" w:hanging="357"/>
        <w:jc w:val="both"/>
        <w:rPr>
          <w:lang w:val="pl-PL"/>
        </w:rPr>
      </w:pPr>
      <w:r w:rsidRPr="0082282E">
        <w:rPr>
          <w:b/>
          <w:bCs/>
          <w:lang w:val="pl-PL"/>
        </w:rPr>
        <w:t xml:space="preserve">Informacje </w:t>
      </w:r>
      <w:r w:rsidR="00084C1B" w:rsidRPr="0082282E">
        <w:rPr>
          <w:b/>
          <w:bCs/>
          <w:lang w:val="pl-PL"/>
        </w:rPr>
        <w:t>P</w:t>
      </w:r>
      <w:r w:rsidRPr="0082282E">
        <w:rPr>
          <w:b/>
          <w:bCs/>
          <w:lang w:val="pl-PL"/>
        </w:rPr>
        <w:t>oufne</w:t>
      </w:r>
      <w:r w:rsidRPr="0082282E">
        <w:rPr>
          <w:lang w:val="pl-PL"/>
        </w:rPr>
        <w:t xml:space="preserve"> </w:t>
      </w:r>
      <w:r w:rsidR="004C0AC1" w:rsidRPr="0082282E">
        <w:rPr>
          <w:lang w:val="pl-PL"/>
        </w:rPr>
        <w:t>–</w:t>
      </w:r>
      <w:r w:rsidRPr="0082282E">
        <w:rPr>
          <w:lang w:val="pl-PL"/>
        </w:rPr>
        <w:t xml:space="preserve"> wszelkie</w:t>
      </w:r>
      <w:r w:rsidR="004C0AC1" w:rsidRPr="0082282E">
        <w:rPr>
          <w:lang w:val="pl-PL"/>
        </w:rPr>
        <w:t xml:space="preserve"> </w:t>
      </w:r>
      <w:r w:rsidRPr="0082282E">
        <w:rPr>
          <w:lang w:val="pl-PL"/>
        </w:rPr>
        <w:t xml:space="preserve">informacje, w tym informacje biznesowe, techniczne, finansowe, handlowe, </w:t>
      </w:r>
      <w:r w:rsidRPr="007471C9">
        <w:rPr>
          <w:i/>
          <w:iCs/>
          <w:lang w:val="pl-PL"/>
        </w:rPr>
        <w:t>know-how</w:t>
      </w:r>
      <w:r w:rsidRPr="0082282E">
        <w:rPr>
          <w:lang w:val="pl-PL"/>
        </w:rPr>
        <w:t>, specyfikacje, projekty, plany, rysunki, oprogramowanie, prototypy, produkty, dane sieciowe, technologi</w:t>
      </w:r>
      <w:r w:rsidR="00084C1B" w:rsidRPr="0082282E">
        <w:rPr>
          <w:lang w:val="pl-PL"/>
        </w:rPr>
        <w:t>a</w:t>
      </w:r>
      <w:r w:rsidRPr="0082282E">
        <w:rPr>
          <w:lang w:val="pl-PL"/>
        </w:rPr>
        <w:t xml:space="preserve"> projektowania, procesy lub techniki procesowe jednej ze </w:t>
      </w:r>
      <w:r w:rsidRPr="0082282E">
        <w:rPr>
          <w:lang w:val="pl-PL"/>
        </w:rPr>
        <w:lastRenderedPageBreak/>
        <w:t>Stron (w tym jej klientów i kontrahentów) przekazane lub udostępnione drugiej Stronie w jakiejkolwiek formie (w tym dokumentowej, ustnej lub wizualnej) oraz informacje przeglądane lub poznane przez jedną ze Stron podczas wizyty w obiektach drugiej Strony, które w momencie ujawnienia są</w:t>
      </w:r>
      <w:r w:rsidR="00F07243">
        <w:rPr>
          <w:lang w:val="pl-PL"/>
        </w:rPr>
        <w:t>:</w:t>
      </w:r>
      <w:r w:rsidRPr="0082282E">
        <w:rPr>
          <w:lang w:val="pl-PL"/>
        </w:rPr>
        <w:t xml:space="preserve"> (i) oznaczone jako informacja poufna (lub podobna) i/lub (ii) zostały ujawnione w warunkach poufności i/lub (iii) zostałyby zrozumiane przez </w:t>
      </w:r>
      <w:r w:rsidR="004C0AC1" w:rsidRPr="0082282E">
        <w:rPr>
          <w:lang w:val="pl-PL"/>
        </w:rPr>
        <w:t>S</w:t>
      </w:r>
      <w:r w:rsidRPr="0082282E">
        <w:rPr>
          <w:lang w:val="pl-PL"/>
        </w:rPr>
        <w:t>trony, wykonując rozsądną ocenę biznesową, jako informacje poufne</w:t>
      </w:r>
      <w:r w:rsidR="00AF4B4C" w:rsidRPr="0082282E">
        <w:rPr>
          <w:lang w:val="pl-PL"/>
        </w:rPr>
        <w:t>.</w:t>
      </w:r>
    </w:p>
    <w:p w14:paraId="14F3C6D4" w14:textId="25623BAD" w:rsidR="00AF4B4C" w:rsidRPr="0082282E" w:rsidRDefault="00AF4B4C" w:rsidP="003B0779">
      <w:pPr>
        <w:pStyle w:val="Akapitzlist"/>
        <w:numPr>
          <w:ilvl w:val="0"/>
          <w:numId w:val="23"/>
        </w:numPr>
        <w:ind w:left="357" w:hanging="357"/>
        <w:jc w:val="both"/>
        <w:rPr>
          <w:lang w:val="pl-PL"/>
        </w:rPr>
      </w:pPr>
      <w:r w:rsidRPr="0082282E">
        <w:rPr>
          <w:b/>
          <w:bCs/>
          <w:lang w:val="pl-PL"/>
        </w:rPr>
        <w:t xml:space="preserve">Prace </w:t>
      </w:r>
      <w:r w:rsidR="00084C1B" w:rsidRPr="0082282E">
        <w:rPr>
          <w:b/>
          <w:bCs/>
          <w:lang w:val="pl-PL"/>
        </w:rPr>
        <w:t>Projektowe</w:t>
      </w:r>
      <w:r w:rsidRPr="0082282E">
        <w:rPr>
          <w:lang w:val="pl-PL"/>
        </w:rPr>
        <w:t xml:space="preserve"> – </w:t>
      </w:r>
      <w:r w:rsidR="00084C1B" w:rsidRPr="0082282E">
        <w:rPr>
          <w:lang w:val="pl-PL"/>
        </w:rPr>
        <w:t xml:space="preserve">prace badawczo-rozwojowe, badania przemysłowe, prace przedwdrożeniowe, prace rutynowe i inne </w:t>
      </w:r>
      <w:r w:rsidR="00AC0B34" w:rsidRPr="0082282E">
        <w:rPr>
          <w:lang w:val="pl-PL"/>
        </w:rPr>
        <w:t>czynności wymagane</w:t>
      </w:r>
      <w:r w:rsidRPr="0082282E">
        <w:rPr>
          <w:lang w:val="pl-PL"/>
        </w:rPr>
        <w:t xml:space="preserve"> do opracowania Produktu i zrealizowania Umowy Produktowej, które zostaną określone w Umowie Produktowej.</w:t>
      </w:r>
    </w:p>
    <w:p w14:paraId="24A9BC3B" w14:textId="076F1365" w:rsidR="00B95F07" w:rsidRPr="0082282E" w:rsidRDefault="00795721" w:rsidP="003B0779">
      <w:pPr>
        <w:pStyle w:val="Akapitzlist"/>
        <w:numPr>
          <w:ilvl w:val="0"/>
          <w:numId w:val="23"/>
        </w:numPr>
        <w:ind w:left="357" w:hanging="357"/>
        <w:jc w:val="both"/>
        <w:rPr>
          <w:lang w:val="pl-PL"/>
        </w:rPr>
      </w:pPr>
      <w:r w:rsidRPr="0082282E">
        <w:rPr>
          <w:b/>
          <w:bCs/>
          <w:lang w:val="pl-PL"/>
        </w:rPr>
        <w:t>Produkt</w:t>
      </w:r>
      <w:r w:rsidRPr="0082282E">
        <w:rPr>
          <w:lang w:val="pl-PL"/>
        </w:rPr>
        <w:t xml:space="preserve"> –</w:t>
      </w:r>
      <w:r w:rsidR="004C0AC1" w:rsidRPr="0082282E">
        <w:rPr>
          <w:lang w:val="pl-PL"/>
        </w:rPr>
        <w:t xml:space="preserve"> </w:t>
      </w:r>
      <w:r w:rsidRPr="0082282E">
        <w:rPr>
          <w:lang w:val="pl-PL"/>
        </w:rPr>
        <w:t xml:space="preserve">wynik Prac </w:t>
      </w:r>
      <w:r w:rsidR="00084C1B" w:rsidRPr="0082282E">
        <w:rPr>
          <w:lang w:val="pl-PL"/>
        </w:rPr>
        <w:t>Projektowych</w:t>
      </w:r>
      <w:r w:rsidRPr="0082282E">
        <w:rPr>
          <w:lang w:val="pl-PL"/>
        </w:rPr>
        <w:t>, który zostanie określony w Umowie Produktowej</w:t>
      </w:r>
      <w:r w:rsidR="00AF4B4C" w:rsidRPr="0082282E">
        <w:rPr>
          <w:lang w:val="pl-PL"/>
        </w:rPr>
        <w:t>.</w:t>
      </w:r>
    </w:p>
    <w:p w14:paraId="3734910D" w14:textId="425A5EAA" w:rsidR="00642BFF" w:rsidRPr="0082282E" w:rsidRDefault="00795721" w:rsidP="003B0779">
      <w:pPr>
        <w:pStyle w:val="Akapitzlist"/>
        <w:numPr>
          <w:ilvl w:val="0"/>
          <w:numId w:val="23"/>
        </w:numPr>
        <w:ind w:left="357" w:hanging="357"/>
        <w:jc w:val="both"/>
        <w:rPr>
          <w:lang w:val="pl-PL"/>
        </w:rPr>
      </w:pPr>
      <w:r w:rsidRPr="0082282E">
        <w:rPr>
          <w:b/>
          <w:bCs/>
          <w:lang w:val="pl-PL"/>
        </w:rPr>
        <w:t xml:space="preserve">Umowa </w:t>
      </w:r>
      <w:r w:rsidR="009A6777" w:rsidRPr="0082282E">
        <w:rPr>
          <w:b/>
          <w:bCs/>
          <w:lang w:val="pl-PL"/>
        </w:rPr>
        <w:t>P</w:t>
      </w:r>
      <w:r w:rsidRPr="0082282E">
        <w:rPr>
          <w:b/>
          <w:bCs/>
          <w:lang w:val="pl-PL"/>
        </w:rPr>
        <w:t>roduktowa</w:t>
      </w:r>
      <w:r w:rsidRPr="0082282E">
        <w:rPr>
          <w:lang w:val="pl-PL"/>
        </w:rPr>
        <w:t xml:space="preserve"> – </w:t>
      </w:r>
      <w:r w:rsidR="009A6777" w:rsidRPr="0082282E">
        <w:rPr>
          <w:lang w:val="pl-PL"/>
        </w:rPr>
        <w:t>porozumienie uzupełniające Umowę</w:t>
      </w:r>
      <w:r w:rsidR="0082282E" w:rsidRPr="0082282E">
        <w:rPr>
          <w:lang w:val="pl-PL"/>
        </w:rPr>
        <w:t xml:space="preserve"> Ramową</w:t>
      </w:r>
      <w:r w:rsidR="009A6777" w:rsidRPr="0082282E">
        <w:rPr>
          <w:lang w:val="pl-PL"/>
        </w:rPr>
        <w:t xml:space="preserve">, które definiuje zakres Prac </w:t>
      </w:r>
      <w:r w:rsidR="00084C1B" w:rsidRPr="0082282E">
        <w:rPr>
          <w:lang w:val="pl-PL"/>
        </w:rPr>
        <w:t>Projektowych</w:t>
      </w:r>
      <w:r w:rsidR="009A6777" w:rsidRPr="0082282E">
        <w:rPr>
          <w:lang w:val="pl-PL"/>
        </w:rPr>
        <w:t xml:space="preserve"> wymaganych do opracowania </w:t>
      </w:r>
      <w:r w:rsidR="004C0AC1" w:rsidRPr="0082282E">
        <w:rPr>
          <w:lang w:val="pl-PL"/>
        </w:rPr>
        <w:t xml:space="preserve">konkretnego </w:t>
      </w:r>
      <w:r w:rsidR="009A6777" w:rsidRPr="0082282E">
        <w:rPr>
          <w:lang w:val="pl-PL"/>
        </w:rPr>
        <w:t xml:space="preserve">Produktu. Umowa </w:t>
      </w:r>
      <w:r w:rsidR="004C0AC1" w:rsidRPr="0082282E">
        <w:rPr>
          <w:lang w:val="pl-PL"/>
        </w:rPr>
        <w:t>P</w:t>
      </w:r>
      <w:r w:rsidR="009A6777" w:rsidRPr="0082282E">
        <w:rPr>
          <w:lang w:val="pl-PL"/>
        </w:rPr>
        <w:t xml:space="preserve">roduktowa zostanie każdorazowo </w:t>
      </w:r>
      <w:r w:rsidR="00F15A6C">
        <w:rPr>
          <w:lang w:val="pl-PL"/>
        </w:rPr>
        <w:t>zawarta</w:t>
      </w:r>
      <w:r w:rsidR="009A6777" w:rsidRPr="0082282E">
        <w:rPr>
          <w:lang w:val="pl-PL"/>
        </w:rPr>
        <w:t xml:space="preserve"> przez obie Strony, a jej integralną częścią będzie Umowa</w:t>
      </w:r>
      <w:r w:rsidR="004C0AC1" w:rsidRPr="0082282E">
        <w:rPr>
          <w:lang w:val="pl-PL"/>
        </w:rPr>
        <w:t xml:space="preserve"> Ramowa</w:t>
      </w:r>
      <w:r w:rsidR="009A6777" w:rsidRPr="0082282E">
        <w:rPr>
          <w:lang w:val="pl-PL"/>
        </w:rPr>
        <w:t xml:space="preserve">. Wzór Umowy Produktowej stanowi </w:t>
      </w:r>
      <w:r w:rsidR="00812BC5" w:rsidRPr="007471C9">
        <w:rPr>
          <w:b/>
          <w:bCs/>
          <w:lang w:val="pl-PL"/>
        </w:rPr>
        <w:t>Z</w:t>
      </w:r>
      <w:r w:rsidR="009A6777" w:rsidRPr="007471C9">
        <w:rPr>
          <w:b/>
          <w:bCs/>
          <w:lang w:val="pl-PL"/>
        </w:rPr>
        <w:t>ałącznik nr 1 do Umowy</w:t>
      </w:r>
      <w:r w:rsidR="00812BC5">
        <w:rPr>
          <w:b/>
          <w:bCs/>
          <w:lang w:val="pl-PL"/>
        </w:rPr>
        <w:t xml:space="preserve"> Ramowej</w:t>
      </w:r>
      <w:r w:rsidR="009A6777" w:rsidRPr="0082282E">
        <w:rPr>
          <w:lang w:val="pl-PL"/>
        </w:rPr>
        <w:t>.</w:t>
      </w:r>
    </w:p>
    <w:p w14:paraId="6ABA37EB" w14:textId="099EC85E" w:rsidR="009B06F5" w:rsidRPr="0082282E" w:rsidRDefault="009B06F5" w:rsidP="003B0779">
      <w:pPr>
        <w:pStyle w:val="Akapitzlist"/>
        <w:numPr>
          <w:ilvl w:val="0"/>
          <w:numId w:val="23"/>
        </w:numPr>
        <w:ind w:left="357" w:hanging="357"/>
        <w:jc w:val="both"/>
        <w:rPr>
          <w:lang w:val="pl-PL"/>
        </w:rPr>
      </w:pPr>
      <w:r w:rsidRPr="0082282E">
        <w:rPr>
          <w:b/>
          <w:bCs/>
          <w:lang w:val="pl-PL"/>
        </w:rPr>
        <w:t xml:space="preserve">Terytorium </w:t>
      </w:r>
      <w:r w:rsidR="00AF4B4C" w:rsidRPr="0082282E">
        <w:rPr>
          <w:lang w:val="pl-PL"/>
        </w:rPr>
        <w:t>–</w:t>
      </w:r>
      <w:r w:rsidRPr="0082282E">
        <w:rPr>
          <w:lang w:val="pl-PL"/>
        </w:rPr>
        <w:t xml:space="preserve"> </w:t>
      </w:r>
      <w:r w:rsidR="00AF4B4C" w:rsidRPr="0082282E">
        <w:rPr>
          <w:lang w:val="pl-PL"/>
        </w:rPr>
        <w:t>obszar geograficzny zdefiniowany w Umowie Produktowej.</w:t>
      </w:r>
    </w:p>
    <w:p w14:paraId="5DF8B94C" w14:textId="09BCDAC4" w:rsidR="00BD02C3" w:rsidRPr="0082282E" w:rsidRDefault="00BD02C3" w:rsidP="003B0779">
      <w:pPr>
        <w:pStyle w:val="Akapitzlist"/>
        <w:numPr>
          <w:ilvl w:val="0"/>
          <w:numId w:val="23"/>
        </w:numPr>
        <w:ind w:left="357" w:hanging="357"/>
        <w:jc w:val="both"/>
        <w:rPr>
          <w:lang w:val="pl-PL"/>
        </w:rPr>
      </w:pPr>
      <w:r w:rsidRPr="0082282E">
        <w:rPr>
          <w:b/>
          <w:bCs/>
          <w:lang w:val="pl-PL"/>
        </w:rPr>
        <w:t xml:space="preserve">Wyniki prac </w:t>
      </w:r>
      <w:r w:rsidRPr="0082282E">
        <w:rPr>
          <w:lang w:val="pl-PL"/>
        </w:rPr>
        <w:t>- wszelkie dobra niematerialne, które mogą powstać w wyniku realizacji Umowy Produktowej, w tym w szczególności: wynalazki, wzory użytkowe</w:t>
      </w:r>
      <w:r w:rsidR="00AF4B4C" w:rsidRPr="0082282E">
        <w:rPr>
          <w:lang w:val="pl-PL"/>
        </w:rPr>
        <w:t>, wzory przemysłowe</w:t>
      </w:r>
      <w:r w:rsidRPr="0082282E">
        <w:rPr>
          <w:lang w:val="pl-PL"/>
        </w:rPr>
        <w:t xml:space="preserve"> i utwory w rozumienia prawa autorskiego.</w:t>
      </w:r>
    </w:p>
    <w:p w14:paraId="57904389" w14:textId="77777777" w:rsidR="009A6777" w:rsidRPr="0082282E" w:rsidRDefault="009A6777" w:rsidP="00AF4B4C">
      <w:pPr>
        <w:pStyle w:val="Akapitzlist"/>
        <w:jc w:val="both"/>
        <w:rPr>
          <w:lang w:val="pl-PL"/>
        </w:rPr>
      </w:pPr>
    </w:p>
    <w:p w14:paraId="51A2267B" w14:textId="0CD8A27A" w:rsidR="0082282E" w:rsidRPr="0082282E" w:rsidRDefault="0082282E" w:rsidP="00AF4D20">
      <w:pPr>
        <w:spacing w:after="0" w:line="240" w:lineRule="auto"/>
        <w:jc w:val="center"/>
        <w:rPr>
          <w:rFonts w:ascii="Calibri" w:hAnsi="Calibri" w:cs="Calibri"/>
          <w:b/>
          <w:bCs/>
        </w:rPr>
      </w:pPr>
      <w:r w:rsidRPr="0082282E">
        <w:rPr>
          <w:rFonts w:ascii="Calibri" w:hAnsi="Calibri" w:cs="Calibri"/>
          <w:b/>
          <w:bCs/>
        </w:rPr>
        <w:t>§ 2. PRZEDMIOT UMOWY</w:t>
      </w:r>
    </w:p>
    <w:p w14:paraId="527F19C4" w14:textId="00A004C0" w:rsidR="00B95F07" w:rsidRPr="0082282E" w:rsidRDefault="009A6777" w:rsidP="003B0779">
      <w:pPr>
        <w:pStyle w:val="Akapitzlist"/>
        <w:numPr>
          <w:ilvl w:val="0"/>
          <w:numId w:val="2"/>
        </w:numPr>
        <w:spacing w:before="120"/>
        <w:ind w:left="425" w:hanging="425"/>
        <w:jc w:val="both"/>
        <w:rPr>
          <w:lang w:val="pl-PL"/>
        </w:rPr>
      </w:pPr>
      <w:r w:rsidRPr="0082282E">
        <w:rPr>
          <w:lang w:val="pl-PL"/>
        </w:rPr>
        <w:t xml:space="preserve">Umowa </w:t>
      </w:r>
      <w:r w:rsidR="00542055" w:rsidRPr="0082282E">
        <w:rPr>
          <w:lang w:val="pl-PL"/>
        </w:rPr>
        <w:t xml:space="preserve">Ramowa </w:t>
      </w:r>
      <w:r w:rsidRPr="0082282E">
        <w:rPr>
          <w:lang w:val="pl-PL"/>
        </w:rPr>
        <w:t xml:space="preserve">określa ogólne warunki wykonywania Prac </w:t>
      </w:r>
      <w:r w:rsidR="00084C1B" w:rsidRPr="0082282E">
        <w:rPr>
          <w:lang w:val="pl-PL"/>
        </w:rPr>
        <w:t>Projektowych</w:t>
      </w:r>
      <w:r w:rsidRPr="0082282E">
        <w:rPr>
          <w:lang w:val="pl-PL"/>
        </w:rPr>
        <w:t xml:space="preserve"> przez Wykonawcę na rzecz Zamawiającego, które mogą być</w:t>
      </w:r>
      <w:r w:rsidR="0045103C">
        <w:rPr>
          <w:lang w:val="pl-PL"/>
        </w:rPr>
        <w:t xml:space="preserve"> zamawiane </w:t>
      </w:r>
      <w:r w:rsidRPr="0082282E">
        <w:rPr>
          <w:lang w:val="pl-PL"/>
        </w:rPr>
        <w:t>przez Zamawiającego na podstawie Umów Produktowych.</w:t>
      </w:r>
      <w:r w:rsidR="00F07243">
        <w:rPr>
          <w:lang w:val="pl-PL"/>
        </w:rPr>
        <w:t xml:space="preserve"> </w:t>
      </w:r>
      <w:r w:rsidR="00D765FA">
        <w:rPr>
          <w:lang w:val="pl-PL"/>
        </w:rPr>
        <w:t xml:space="preserve">Zamawiający zachowuje pełną swobodę w zakresie decyzji o złożeniu zamówienia na Prace Projektowe, a niniejsza Umowa </w:t>
      </w:r>
      <w:r w:rsidR="00812BC5">
        <w:rPr>
          <w:lang w:val="pl-PL"/>
        </w:rPr>
        <w:t>R</w:t>
      </w:r>
      <w:r w:rsidR="00D765FA">
        <w:rPr>
          <w:lang w:val="pl-PL"/>
        </w:rPr>
        <w:t>amowa nie nakłada na Zamawiającego obowiązku składania jakichkolwiek zamówień.</w:t>
      </w:r>
    </w:p>
    <w:p w14:paraId="1BF6CF2B" w14:textId="741B1446" w:rsidR="004C0AC1" w:rsidRPr="0082282E" w:rsidRDefault="004C0AC1" w:rsidP="003B0779">
      <w:pPr>
        <w:pStyle w:val="Akapitzlist"/>
        <w:numPr>
          <w:ilvl w:val="0"/>
          <w:numId w:val="2"/>
        </w:numPr>
        <w:ind w:left="426" w:hanging="426"/>
        <w:jc w:val="both"/>
        <w:rPr>
          <w:lang w:val="pl-PL"/>
        </w:rPr>
      </w:pPr>
      <w:r w:rsidRPr="0082282E">
        <w:rPr>
          <w:lang w:val="pl-PL"/>
        </w:rPr>
        <w:t>Współpraca Stron ma w szczególności na celu:</w:t>
      </w:r>
    </w:p>
    <w:p w14:paraId="4DE5B6C4" w14:textId="2DCC7D4D" w:rsidR="004C0AC1" w:rsidRPr="0082282E" w:rsidRDefault="004C0AC1" w:rsidP="003B0779">
      <w:pPr>
        <w:pStyle w:val="Akapitzlist"/>
        <w:numPr>
          <w:ilvl w:val="1"/>
          <w:numId w:val="2"/>
        </w:numPr>
        <w:ind w:left="851" w:hanging="425"/>
        <w:jc w:val="both"/>
        <w:rPr>
          <w:lang w:val="pl-PL"/>
        </w:rPr>
      </w:pPr>
      <w:r w:rsidRPr="0082282E">
        <w:rPr>
          <w:lang w:val="pl-PL"/>
        </w:rPr>
        <w:t>inicjowanie i</w:t>
      </w:r>
      <w:r w:rsidR="00F07243">
        <w:rPr>
          <w:lang w:val="pl-PL"/>
        </w:rPr>
        <w:t xml:space="preserve"> </w:t>
      </w:r>
      <w:r w:rsidRPr="0082282E">
        <w:rPr>
          <w:lang w:val="pl-PL"/>
        </w:rPr>
        <w:t xml:space="preserve">prowadzenie </w:t>
      </w:r>
      <w:r w:rsidR="00F15A6C">
        <w:rPr>
          <w:lang w:val="pl-PL"/>
        </w:rPr>
        <w:t>P</w:t>
      </w:r>
      <w:r w:rsidRPr="0082282E">
        <w:rPr>
          <w:lang w:val="pl-PL"/>
        </w:rPr>
        <w:t xml:space="preserve">rac </w:t>
      </w:r>
      <w:r w:rsidR="00F15A6C">
        <w:rPr>
          <w:lang w:val="pl-PL"/>
        </w:rPr>
        <w:t>P</w:t>
      </w:r>
      <w:r w:rsidR="003218F5" w:rsidRPr="0082282E">
        <w:rPr>
          <w:lang w:val="pl-PL"/>
        </w:rPr>
        <w:t>rojektowych</w:t>
      </w:r>
      <w:r w:rsidRPr="0082282E">
        <w:rPr>
          <w:lang w:val="pl-PL"/>
        </w:rPr>
        <w:t xml:space="preserve"> w celu tworzenia </w:t>
      </w:r>
      <w:r w:rsidR="00812BC5">
        <w:rPr>
          <w:lang w:val="pl-PL"/>
        </w:rPr>
        <w:t xml:space="preserve">przez Wykonawcę </w:t>
      </w:r>
      <w:r w:rsidRPr="0082282E">
        <w:rPr>
          <w:lang w:val="pl-PL"/>
        </w:rPr>
        <w:t xml:space="preserve">nowych innowacyjnych </w:t>
      </w:r>
      <w:r w:rsidR="00FC06DA" w:rsidRPr="0082282E">
        <w:rPr>
          <w:lang w:val="pl-PL"/>
        </w:rPr>
        <w:t>Produktów</w:t>
      </w:r>
      <w:r w:rsidR="00812BC5">
        <w:rPr>
          <w:lang w:val="pl-PL"/>
        </w:rPr>
        <w:t xml:space="preserve"> dla Zamawiającego</w:t>
      </w:r>
      <w:r w:rsidRPr="0082282E">
        <w:rPr>
          <w:lang w:val="pl-PL"/>
        </w:rPr>
        <w:t>,</w:t>
      </w:r>
    </w:p>
    <w:p w14:paraId="17B9B863" w14:textId="34CC9373" w:rsidR="004C0AC1" w:rsidRPr="0082282E" w:rsidRDefault="004C0AC1" w:rsidP="003B0779">
      <w:pPr>
        <w:pStyle w:val="Akapitzlist"/>
        <w:numPr>
          <w:ilvl w:val="1"/>
          <w:numId w:val="2"/>
        </w:numPr>
        <w:ind w:left="851" w:hanging="425"/>
        <w:jc w:val="both"/>
        <w:rPr>
          <w:lang w:val="pl-PL"/>
        </w:rPr>
      </w:pPr>
      <w:r w:rsidRPr="0082282E">
        <w:rPr>
          <w:lang w:val="pl-PL"/>
        </w:rPr>
        <w:t>wymianę wiedzy gospodarczej, technicznej i technologicznej,</w:t>
      </w:r>
      <w:r w:rsidR="00D765FA">
        <w:rPr>
          <w:lang w:val="pl-PL"/>
        </w:rPr>
        <w:t xml:space="preserve"> </w:t>
      </w:r>
      <w:r w:rsidR="00D765FA" w:rsidRPr="00F07243">
        <w:rPr>
          <w:lang w:val="pl-PL"/>
        </w:rPr>
        <w:t xml:space="preserve">z zastrzeżeniem, że wymiana ta nie stanowi przeniesienia praw własności intelektualnej, udzielenia licencji ani jakiejkolwiek innej formy przekazania praw do wykorzystywania przedmiotów własności intelektualnej </w:t>
      </w:r>
      <w:r w:rsidR="00812BC5">
        <w:rPr>
          <w:lang w:val="pl-PL"/>
        </w:rPr>
        <w:t>Zamawiającego na Wykonawcę,</w:t>
      </w:r>
    </w:p>
    <w:p w14:paraId="18EB7F4F" w14:textId="58C2872E" w:rsidR="004C0AC1" w:rsidRPr="0082282E" w:rsidRDefault="004C0AC1" w:rsidP="003B0779">
      <w:pPr>
        <w:pStyle w:val="Akapitzlist"/>
        <w:numPr>
          <w:ilvl w:val="1"/>
          <w:numId w:val="2"/>
        </w:numPr>
        <w:ind w:left="851" w:hanging="425"/>
        <w:jc w:val="both"/>
        <w:rPr>
          <w:lang w:val="pl-PL"/>
        </w:rPr>
      </w:pPr>
      <w:r w:rsidRPr="0082282E">
        <w:rPr>
          <w:lang w:val="pl-PL"/>
        </w:rPr>
        <w:t xml:space="preserve">dokonanie komercjalizacji </w:t>
      </w:r>
      <w:r w:rsidR="00812BC5">
        <w:rPr>
          <w:lang w:val="pl-PL"/>
        </w:rPr>
        <w:t xml:space="preserve">przez Zamawiającego </w:t>
      </w:r>
      <w:r w:rsidRPr="0082282E">
        <w:rPr>
          <w:lang w:val="pl-PL"/>
        </w:rPr>
        <w:t>stworzonych wartości niematerialnych,</w:t>
      </w:r>
    </w:p>
    <w:p w14:paraId="341FB4B6" w14:textId="467C2054" w:rsidR="00D765FA" w:rsidRDefault="00542055" w:rsidP="003B0779">
      <w:pPr>
        <w:pStyle w:val="Akapitzlist"/>
        <w:numPr>
          <w:ilvl w:val="1"/>
          <w:numId w:val="2"/>
        </w:numPr>
        <w:ind w:left="851" w:hanging="425"/>
        <w:jc w:val="both"/>
        <w:rPr>
          <w:lang w:val="pl-PL"/>
        </w:rPr>
      </w:pPr>
      <w:r w:rsidRPr="0082282E">
        <w:rPr>
          <w:lang w:val="pl-PL"/>
        </w:rPr>
        <w:t>poszukiwanie nowych możliwości biznesowych w zakresie prowadzonej przez Strony działalności gospodarczej</w:t>
      </w:r>
      <w:r w:rsidR="00D765FA">
        <w:rPr>
          <w:lang w:val="pl-PL"/>
        </w:rPr>
        <w:t>,</w:t>
      </w:r>
    </w:p>
    <w:p w14:paraId="192356AA" w14:textId="16141961" w:rsidR="00542055" w:rsidRPr="0082282E" w:rsidRDefault="00D765FA" w:rsidP="003B0779">
      <w:pPr>
        <w:pStyle w:val="Akapitzlist"/>
        <w:numPr>
          <w:ilvl w:val="1"/>
          <w:numId w:val="2"/>
        </w:numPr>
        <w:ind w:left="851" w:hanging="425"/>
        <w:jc w:val="both"/>
        <w:rPr>
          <w:lang w:val="pl-PL"/>
        </w:rPr>
      </w:pPr>
      <w:r w:rsidRPr="00D765FA">
        <w:rPr>
          <w:lang w:val="pl-PL"/>
        </w:rPr>
        <w:t>zapewnienie przez Wykonawcę wsparcia technicznego i merytorycznego dla Zamawiającego w zakresie niezbędnym do pełnego wykorzystania potencjału stworzonych Produktów</w:t>
      </w:r>
      <w:r w:rsidR="00542055" w:rsidRPr="0082282E">
        <w:rPr>
          <w:lang w:val="pl-PL"/>
        </w:rPr>
        <w:t>.</w:t>
      </w:r>
    </w:p>
    <w:p w14:paraId="1C3991E0" w14:textId="18EFCCD0" w:rsidR="00542055" w:rsidRPr="0082282E" w:rsidRDefault="00542055" w:rsidP="003B0779">
      <w:pPr>
        <w:pStyle w:val="Akapitzlist"/>
        <w:numPr>
          <w:ilvl w:val="0"/>
          <w:numId w:val="2"/>
        </w:numPr>
        <w:ind w:left="426" w:hanging="426"/>
        <w:jc w:val="both"/>
        <w:rPr>
          <w:lang w:val="pl-PL"/>
        </w:rPr>
      </w:pPr>
      <w:r w:rsidRPr="0082282E">
        <w:rPr>
          <w:lang w:val="pl-PL"/>
        </w:rPr>
        <w:t>Strony niniejszym oświadczają, że będą realizować Umowę Ramową i Umowy Produktowe zgodnie z postanowieniami</w:t>
      </w:r>
      <w:r w:rsidR="00812BC5">
        <w:rPr>
          <w:lang w:val="pl-PL"/>
        </w:rPr>
        <w:t xml:space="preserve"> ww. umów</w:t>
      </w:r>
      <w:r w:rsidRPr="0082282E">
        <w:rPr>
          <w:lang w:val="pl-PL"/>
        </w:rPr>
        <w:t>, przy dołożeniu należytej</w:t>
      </w:r>
      <w:r w:rsidR="00812BC5">
        <w:rPr>
          <w:lang w:val="pl-PL"/>
        </w:rPr>
        <w:t>, profesjonalnej</w:t>
      </w:r>
      <w:r w:rsidRPr="0082282E">
        <w:rPr>
          <w:lang w:val="pl-PL"/>
        </w:rPr>
        <w:t xml:space="preserve"> staranności i</w:t>
      </w:r>
      <w:r w:rsidR="00FC06DA" w:rsidRPr="0082282E">
        <w:rPr>
          <w:lang w:val="pl-PL"/>
        </w:rPr>
        <w:t xml:space="preserve"> zgodnie z dobrymi praktykami </w:t>
      </w:r>
      <w:r w:rsidR="00AC0B34" w:rsidRPr="0082282E">
        <w:rPr>
          <w:lang w:val="pl-PL"/>
        </w:rPr>
        <w:t>inżynierskimi.</w:t>
      </w:r>
    </w:p>
    <w:p w14:paraId="4EDEEE88" w14:textId="4FF3C714" w:rsidR="00542055" w:rsidRPr="0082282E" w:rsidRDefault="00542055" w:rsidP="003B0779">
      <w:pPr>
        <w:pStyle w:val="Akapitzlist"/>
        <w:numPr>
          <w:ilvl w:val="0"/>
          <w:numId w:val="2"/>
        </w:numPr>
        <w:ind w:left="426" w:hanging="426"/>
        <w:jc w:val="both"/>
        <w:rPr>
          <w:lang w:val="pl-PL"/>
        </w:rPr>
      </w:pPr>
      <w:r w:rsidRPr="0082282E">
        <w:rPr>
          <w:lang w:val="pl-PL"/>
        </w:rPr>
        <w:t>Wykonawca oświadcza i zapewnia, że posiada kompetencje, doświadczenie oraz wiedzę niezbędne do należytego</w:t>
      </w:r>
      <w:r w:rsidR="00812BC5">
        <w:rPr>
          <w:lang w:val="pl-PL"/>
        </w:rPr>
        <w:t>, profesjonalnego</w:t>
      </w:r>
      <w:r w:rsidRPr="0082282E">
        <w:rPr>
          <w:lang w:val="pl-PL"/>
        </w:rPr>
        <w:t xml:space="preserve"> wykonywania Prac </w:t>
      </w:r>
      <w:r w:rsidR="00A37AB8" w:rsidRPr="0082282E">
        <w:rPr>
          <w:lang w:val="pl-PL"/>
        </w:rPr>
        <w:t>Projektowych</w:t>
      </w:r>
      <w:r w:rsidR="00D765FA">
        <w:rPr>
          <w:lang w:val="pl-PL"/>
        </w:rPr>
        <w:t>, w szczególności dysponuje zespołem wykwalifikowanych specjalistów posiadających stosowne uprawnienia zawodowe, jak również zobowiązuje się do wykonywania Umowy Ramowej i każdej z Umów Projektowych zgodnie z obowiązującymi przepisami prawa.</w:t>
      </w:r>
    </w:p>
    <w:p w14:paraId="7DCF4753" w14:textId="70F904C9" w:rsidR="009A6777" w:rsidRPr="0082282E" w:rsidRDefault="009A6777" w:rsidP="003B0779">
      <w:pPr>
        <w:pStyle w:val="Akapitzlist"/>
        <w:numPr>
          <w:ilvl w:val="0"/>
          <w:numId w:val="2"/>
        </w:numPr>
        <w:ind w:left="426" w:hanging="426"/>
        <w:jc w:val="both"/>
        <w:rPr>
          <w:lang w:val="pl-PL"/>
        </w:rPr>
      </w:pPr>
      <w:r w:rsidRPr="0082282E">
        <w:rPr>
          <w:lang w:val="pl-PL"/>
        </w:rPr>
        <w:t>W celu realizacji Produktu Wykonawca może stosować technologię już istniejącą lub nową, zgodnie z ustaleniami zawartymi w Umow</w:t>
      </w:r>
      <w:r w:rsidR="00E65C8C" w:rsidRPr="0082282E">
        <w:rPr>
          <w:lang w:val="pl-PL"/>
        </w:rPr>
        <w:t>ach</w:t>
      </w:r>
      <w:r w:rsidRPr="0082282E">
        <w:rPr>
          <w:lang w:val="pl-PL"/>
        </w:rPr>
        <w:t xml:space="preserve"> Produktow</w:t>
      </w:r>
      <w:r w:rsidR="00E65C8C" w:rsidRPr="0082282E">
        <w:rPr>
          <w:lang w:val="pl-PL"/>
        </w:rPr>
        <w:t>ych</w:t>
      </w:r>
      <w:r w:rsidRPr="0082282E">
        <w:rPr>
          <w:lang w:val="pl-PL"/>
        </w:rPr>
        <w:t>.</w:t>
      </w:r>
    </w:p>
    <w:p w14:paraId="29228370" w14:textId="4E73299E" w:rsidR="009A6777" w:rsidRPr="0082282E" w:rsidRDefault="00E65C8C" w:rsidP="003B0779">
      <w:pPr>
        <w:pStyle w:val="Akapitzlist"/>
        <w:numPr>
          <w:ilvl w:val="0"/>
          <w:numId w:val="2"/>
        </w:numPr>
        <w:ind w:left="426" w:hanging="426"/>
        <w:jc w:val="both"/>
        <w:rPr>
          <w:lang w:val="pl-PL"/>
        </w:rPr>
      </w:pPr>
      <w:r w:rsidRPr="0082282E">
        <w:rPr>
          <w:lang w:val="pl-PL"/>
        </w:rPr>
        <w:t xml:space="preserve">Każdy Produkt powinien być zgodny z przepisami prawa, regulacjami i normami obowiązującymi </w:t>
      </w:r>
      <w:r w:rsidR="00AF09A2" w:rsidRPr="0082282E">
        <w:rPr>
          <w:lang w:val="pl-PL"/>
        </w:rPr>
        <w:t>na Terytorium</w:t>
      </w:r>
      <w:r w:rsidRPr="0082282E">
        <w:rPr>
          <w:lang w:val="pl-PL"/>
        </w:rPr>
        <w:t>, określonymi w Umowie Produktowej (dalej</w:t>
      </w:r>
      <w:r w:rsidR="0082282E" w:rsidRPr="0082282E">
        <w:rPr>
          <w:lang w:val="pl-PL"/>
        </w:rPr>
        <w:t xml:space="preserve"> jako:</w:t>
      </w:r>
      <w:r w:rsidRPr="0082282E">
        <w:rPr>
          <w:lang w:val="pl-PL"/>
        </w:rPr>
        <w:t xml:space="preserve"> „</w:t>
      </w:r>
      <w:r w:rsidRPr="007471C9">
        <w:rPr>
          <w:b/>
          <w:bCs/>
          <w:lang w:val="pl-PL"/>
        </w:rPr>
        <w:t>Właściwe normy</w:t>
      </w:r>
      <w:r w:rsidRPr="0082282E">
        <w:rPr>
          <w:lang w:val="pl-PL"/>
        </w:rPr>
        <w:t>”).</w:t>
      </w:r>
    </w:p>
    <w:p w14:paraId="23F43EEF" w14:textId="4291193C" w:rsidR="00E65C8C" w:rsidRPr="0082282E" w:rsidRDefault="00E65C8C" w:rsidP="003B0779">
      <w:pPr>
        <w:pStyle w:val="Akapitzlist"/>
        <w:numPr>
          <w:ilvl w:val="0"/>
          <w:numId w:val="2"/>
        </w:numPr>
        <w:ind w:left="426" w:hanging="426"/>
        <w:jc w:val="both"/>
        <w:rPr>
          <w:lang w:val="pl-PL"/>
        </w:rPr>
      </w:pPr>
      <w:r w:rsidRPr="0082282E">
        <w:rPr>
          <w:lang w:val="pl-PL"/>
        </w:rPr>
        <w:t>W przypadku jakichkolwiek rozbieżności pomiędzy Umową</w:t>
      </w:r>
      <w:r w:rsidR="0082282E" w:rsidRPr="0082282E">
        <w:rPr>
          <w:lang w:val="pl-PL"/>
        </w:rPr>
        <w:t xml:space="preserve"> Ramową</w:t>
      </w:r>
      <w:r w:rsidRPr="0082282E">
        <w:rPr>
          <w:lang w:val="pl-PL"/>
        </w:rPr>
        <w:t xml:space="preserve"> a Umową Produktową, Strony ustalają następującą hierarchię pierwszeństwa:</w:t>
      </w:r>
    </w:p>
    <w:p w14:paraId="537B482B" w14:textId="2CD83655" w:rsidR="00E65C8C" w:rsidRPr="0082282E" w:rsidRDefault="00E65C8C" w:rsidP="003B0779">
      <w:pPr>
        <w:pStyle w:val="Akapitzlist"/>
        <w:numPr>
          <w:ilvl w:val="1"/>
          <w:numId w:val="2"/>
        </w:numPr>
        <w:ind w:left="851" w:hanging="425"/>
        <w:jc w:val="both"/>
        <w:rPr>
          <w:lang w:val="pl-PL"/>
        </w:rPr>
      </w:pPr>
      <w:r w:rsidRPr="0082282E">
        <w:rPr>
          <w:lang w:val="pl-PL"/>
        </w:rPr>
        <w:lastRenderedPageBreak/>
        <w:t>Umowa Produktowa</w:t>
      </w:r>
      <w:r w:rsidR="00AF09A2" w:rsidRPr="0082282E">
        <w:rPr>
          <w:lang w:val="pl-PL"/>
        </w:rPr>
        <w:t>,</w:t>
      </w:r>
    </w:p>
    <w:p w14:paraId="1C29A051" w14:textId="5E90CC2E" w:rsidR="00E65C8C" w:rsidRPr="0082282E" w:rsidRDefault="00E65C8C" w:rsidP="003B0779">
      <w:pPr>
        <w:pStyle w:val="Akapitzlist"/>
        <w:numPr>
          <w:ilvl w:val="1"/>
          <w:numId w:val="2"/>
        </w:numPr>
        <w:ind w:left="851" w:hanging="425"/>
        <w:jc w:val="both"/>
        <w:rPr>
          <w:lang w:val="pl-PL"/>
        </w:rPr>
      </w:pPr>
      <w:r w:rsidRPr="0082282E">
        <w:rPr>
          <w:lang w:val="pl-PL"/>
        </w:rPr>
        <w:t>Umowa Ramowa</w:t>
      </w:r>
      <w:r w:rsidR="00AF09A2" w:rsidRPr="0082282E">
        <w:rPr>
          <w:lang w:val="pl-PL"/>
        </w:rPr>
        <w:t>.</w:t>
      </w:r>
    </w:p>
    <w:p w14:paraId="0FD48F1E" w14:textId="3A4EBBAA" w:rsidR="00E65C8C" w:rsidRPr="0082282E" w:rsidRDefault="00E65C8C" w:rsidP="001B5144">
      <w:pPr>
        <w:jc w:val="both"/>
      </w:pPr>
    </w:p>
    <w:p w14:paraId="143F26D1" w14:textId="4CA454B2" w:rsidR="0082282E" w:rsidRPr="0082282E" w:rsidRDefault="00E65C8C" w:rsidP="00AF4D20">
      <w:pPr>
        <w:pStyle w:val="Akapitzlist"/>
        <w:ind w:left="0"/>
        <w:jc w:val="center"/>
        <w:rPr>
          <w:b/>
          <w:bCs/>
          <w:lang w:val="pl-PL"/>
        </w:rPr>
      </w:pPr>
      <w:r w:rsidRPr="0082282E">
        <w:rPr>
          <w:b/>
          <w:bCs/>
          <w:lang w:val="pl-PL"/>
        </w:rPr>
        <w:t>§ 3</w:t>
      </w:r>
      <w:r w:rsidR="0082282E">
        <w:rPr>
          <w:b/>
          <w:bCs/>
          <w:lang w:val="pl-PL"/>
        </w:rPr>
        <w:t xml:space="preserve">. </w:t>
      </w:r>
      <w:r w:rsidR="0082282E" w:rsidRPr="0082282E">
        <w:rPr>
          <w:b/>
          <w:bCs/>
          <w:lang w:val="pl-PL"/>
        </w:rPr>
        <w:t>OGÓLNE ZASADY REALIZACJI PRAC PROJEKTOWYCH</w:t>
      </w:r>
    </w:p>
    <w:p w14:paraId="6938BCA4" w14:textId="20A1D4BF" w:rsidR="000C1DC5" w:rsidRPr="0082282E" w:rsidRDefault="00E65C8C" w:rsidP="003B0779">
      <w:pPr>
        <w:pStyle w:val="Akapitzlist"/>
        <w:numPr>
          <w:ilvl w:val="0"/>
          <w:numId w:val="3"/>
        </w:numPr>
        <w:spacing w:before="120"/>
        <w:ind w:left="425" w:hanging="425"/>
        <w:jc w:val="both"/>
        <w:rPr>
          <w:lang w:val="pl-PL"/>
        </w:rPr>
      </w:pPr>
      <w:r w:rsidRPr="0082282E">
        <w:rPr>
          <w:lang w:val="pl-PL"/>
        </w:rPr>
        <w:t xml:space="preserve">Jeżeli w </w:t>
      </w:r>
      <w:r w:rsidR="0082282E" w:rsidRPr="0082282E">
        <w:rPr>
          <w:lang w:val="pl-PL"/>
        </w:rPr>
        <w:t xml:space="preserve">dowolnym </w:t>
      </w:r>
      <w:r w:rsidRPr="0082282E">
        <w:rPr>
          <w:lang w:val="pl-PL"/>
        </w:rPr>
        <w:t xml:space="preserve">czasie obowiązywania Umowy Ramowej </w:t>
      </w:r>
      <w:r w:rsidR="000C1DC5" w:rsidRPr="0082282E">
        <w:rPr>
          <w:lang w:val="pl-PL"/>
        </w:rPr>
        <w:t>Zamawiający wystąpi do Wykonawcy z wnioskiem o wykonanie Produktu, Strony ustalą szczegóły jego realizacji i</w:t>
      </w:r>
      <w:r w:rsidR="00A5413B" w:rsidRPr="0082282E">
        <w:rPr>
          <w:lang w:val="pl-PL"/>
        </w:rPr>
        <w:t> </w:t>
      </w:r>
      <w:r w:rsidR="00F15A6C">
        <w:rPr>
          <w:lang w:val="pl-PL"/>
        </w:rPr>
        <w:t>zawrą</w:t>
      </w:r>
      <w:r w:rsidR="000C1DC5" w:rsidRPr="0082282E">
        <w:rPr>
          <w:lang w:val="pl-PL"/>
        </w:rPr>
        <w:t xml:space="preserve"> Umowę Produktową </w:t>
      </w:r>
      <w:r w:rsidR="00AF09A2" w:rsidRPr="0082282E">
        <w:rPr>
          <w:lang w:val="pl-PL"/>
        </w:rPr>
        <w:t xml:space="preserve">określającą zakres </w:t>
      </w:r>
      <w:r w:rsidR="00A5413B" w:rsidRPr="0082282E">
        <w:rPr>
          <w:lang w:val="pl-PL"/>
        </w:rPr>
        <w:t>oraz</w:t>
      </w:r>
      <w:r w:rsidR="00AF09A2" w:rsidRPr="0082282E">
        <w:rPr>
          <w:lang w:val="pl-PL"/>
        </w:rPr>
        <w:t xml:space="preserve"> zasady wykonywania Prac </w:t>
      </w:r>
      <w:r w:rsidR="00EA5E7A" w:rsidRPr="0082282E">
        <w:rPr>
          <w:lang w:val="pl-PL"/>
        </w:rPr>
        <w:t>projektowych</w:t>
      </w:r>
      <w:r w:rsidR="00AF09A2" w:rsidRPr="0082282E">
        <w:rPr>
          <w:lang w:val="pl-PL"/>
        </w:rPr>
        <w:t xml:space="preserve">, według wzoru, który stanowi </w:t>
      </w:r>
      <w:r w:rsidR="00812BC5" w:rsidRPr="007471C9">
        <w:rPr>
          <w:b/>
          <w:bCs/>
          <w:lang w:val="pl-PL"/>
        </w:rPr>
        <w:t>Z</w:t>
      </w:r>
      <w:r w:rsidR="00AF09A2" w:rsidRPr="007471C9">
        <w:rPr>
          <w:b/>
          <w:bCs/>
          <w:lang w:val="pl-PL"/>
        </w:rPr>
        <w:t>ałącznik nr 1 do Umowy Ramowej</w:t>
      </w:r>
      <w:r w:rsidR="000C1DC5" w:rsidRPr="0082282E">
        <w:rPr>
          <w:lang w:val="pl-PL"/>
        </w:rPr>
        <w:t>.</w:t>
      </w:r>
    </w:p>
    <w:p w14:paraId="29962329" w14:textId="249F7C90" w:rsidR="000C1DC5" w:rsidRPr="0082282E" w:rsidRDefault="000C1DC5" w:rsidP="003B0779">
      <w:pPr>
        <w:pStyle w:val="Akapitzlist"/>
        <w:numPr>
          <w:ilvl w:val="0"/>
          <w:numId w:val="3"/>
        </w:numPr>
        <w:ind w:left="426" w:hanging="426"/>
        <w:jc w:val="both"/>
        <w:rPr>
          <w:lang w:val="pl-PL"/>
        </w:rPr>
      </w:pPr>
      <w:r w:rsidRPr="0082282E">
        <w:rPr>
          <w:lang w:val="pl-PL"/>
        </w:rPr>
        <w:t xml:space="preserve">Zespół projektowy: </w:t>
      </w:r>
    </w:p>
    <w:p w14:paraId="5F11E13A" w14:textId="7AB285C7" w:rsidR="0062613D" w:rsidRPr="0082282E" w:rsidRDefault="0062613D" w:rsidP="003B0779">
      <w:pPr>
        <w:pStyle w:val="Akapitzlist"/>
        <w:numPr>
          <w:ilvl w:val="1"/>
          <w:numId w:val="24"/>
        </w:numPr>
        <w:ind w:left="851" w:hanging="425"/>
        <w:jc w:val="both"/>
        <w:rPr>
          <w:lang w:val="pl-PL"/>
        </w:rPr>
      </w:pPr>
      <w:r w:rsidRPr="0082282E">
        <w:rPr>
          <w:lang w:val="pl-PL"/>
        </w:rPr>
        <w:t>Zespół projektowy będzie nadzorował realizację każdej Umowy Produktowej.</w:t>
      </w:r>
    </w:p>
    <w:p w14:paraId="227ADD26" w14:textId="5297FE40" w:rsidR="0062613D" w:rsidRPr="0082282E" w:rsidRDefault="0062613D" w:rsidP="003B0779">
      <w:pPr>
        <w:pStyle w:val="Akapitzlist"/>
        <w:numPr>
          <w:ilvl w:val="1"/>
          <w:numId w:val="24"/>
        </w:numPr>
        <w:ind w:left="851" w:hanging="425"/>
        <w:jc w:val="both"/>
        <w:rPr>
          <w:lang w:val="pl-PL"/>
        </w:rPr>
      </w:pPr>
      <w:r w:rsidRPr="0082282E">
        <w:rPr>
          <w:lang w:val="pl-PL"/>
        </w:rPr>
        <w:t xml:space="preserve">W skład Zespołu projektowego będą wchodzić Kierownicy projektu każdej ze Stron, a także inne osoby wskazane w Umowie Produktowej. Zespół projektowy powinien liczyć </w:t>
      </w:r>
      <w:r w:rsidRPr="007471C9">
        <w:rPr>
          <w:b/>
          <w:bCs/>
          <w:lang w:val="pl-PL"/>
        </w:rPr>
        <w:t>co najmniej cztery</w:t>
      </w:r>
      <w:r w:rsidR="00812BC5">
        <w:rPr>
          <w:b/>
          <w:bCs/>
          <w:lang w:val="pl-PL"/>
        </w:rPr>
        <w:t xml:space="preserve"> (4)</w:t>
      </w:r>
      <w:r w:rsidRPr="007471C9">
        <w:rPr>
          <w:b/>
          <w:bCs/>
          <w:lang w:val="pl-PL"/>
        </w:rPr>
        <w:t xml:space="preserve"> osoby</w:t>
      </w:r>
      <w:r w:rsidRPr="0082282E">
        <w:rPr>
          <w:lang w:val="pl-PL"/>
        </w:rPr>
        <w:t xml:space="preserve"> wybrane spośród </w:t>
      </w:r>
      <w:r w:rsidR="00812BC5">
        <w:rPr>
          <w:lang w:val="pl-PL"/>
        </w:rPr>
        <w:t xml:space="preserve">personelu </w:t>
      </w:r>
      <w:r w:rsidR="0082282E">
        <w:rPr>
          <w:lang w:val="pl-PL"/>
        </w:rPr>
        <w:t>Zamawiającego i Wykonawcy</w:t>
      </w:r>
      <w:r w:rsidRPr="0082282E">
        <w:rPr>
          <w:lang w:val="pl-PL"/>
        </w:rPr>
        <w:t>, po dwie wyznaczone przez każdą ze Stron</w:t>
      </w:r>
      <w:r w:rsidR="00F357C7" w:rsidRPr="0082282E">
        <w:rPr>
          <w:lang w:val="pl-PL"/>
        </w:rPr>
        <w:t xml:space="preserve">, gdzie co najmniej dwie osoby (po jednej z każdej ze </w:t>
      </w:r>
      <w:r w:rsidR="00812BC5">
        <w:rPr>
          <w:lang w:val="pl-PL"/>
        </w:rPr>
        <w:t>S</w:t>
      </w:r>
      <w:r w:rsidR="00F357C7" w:rsidRPr="0082282E">
        <w:rPr>
          <w:lang w:val="pl-PL"/>
        </w:rPr>
        <w:t xml:space="preserve">tron) wybrane spośród </w:t>
      </w:r>
      <w:r w:rsidR="00812BC5">
        <w:rPr>
          <w:lang w:val="pl-PL"/>
        </w:rPr>
        <w:t>personelu</w:t>
      </w:r>
      <w:r w:rsidR="00812BC5" w:rsidRPr="0082282E">
        <w:rPr>
          <w:lang w:val="pl-PL"/>
        </w:rPr>
        <w:t xml:space="preserve"> </w:t>
      </w:r>
      <w:r w:rsidR="00F357C7" w:rsidRPr="0082282E">
        <w:rPr>
          <w:lang w:val="pl-PL"/>
        </w:rPr>
        <w:t>wyższego szczebla (decyzyjnych)</w:t>
      </w:r>
      <w:r w:rsidR="00A5413B" w:rsidRPr="0082282E">
        <w:rPr>
          <w:lang w:val="pl-PL"/>
        </w:rPr>
        <w:t>.</w:t>
      </w:r>
    </w:p>
    <w:p w14:paraId="2DC326CB" w14:textId="53284A7D" w:rsidR="0062613D" w:rsidRPr="0082282E" w:rsidRDefault="0062613D" w:rsidP="003B0779">
      <w:pPr>
        <w:pStyle w:val="Akapitzlist"/>
        <w:numPr>
          <w:ilvl w:val="1"/>
          <w:numId w:val="24"/>
        </w:numPr>
        <w:ind w:left="851" w:hanging="425"/>
        <w:jc w:val="both"/>
        <w:rPr>
          <w:lang w:val="pl-PL"/>
        </w:rPr>
      </w:pPr>
      <w:r w:rsidRPr="0082282E">
        <w:rPr>
          <w:lang w:val="pl-PL"/>
        </w:rPr>
        <w:t xml:space="preserve">Zmiana członka Zespołu </w:t>
      </w:r>
      <w:r w:rsidR="00AF09A2" w:rsidRPr="0082282E">
        <w:rPr>
          <w:lang w:val="pl-PL"/>
        </w:rPr>
        <w:t>projektowego</w:t>
      </w:r>
      <w:r w:rsidRPr="0082282E">
        <w:rPr>
          <w:lang w:val="pl-PL"/>
        </w:rPr>
        <w:t xml:space="preserve"> nie wymaga aneksu do Umowy Ramowej</w:t>
      </w:r>
      <w:r w:rsidR="0082282E">
        <w:rPr>
          <w:lang w:val="pl-PL"/>
        </w:rPr>
        <w:t>,</w:t>
      </w:r>
      <w:r w:rsidRPr="0082282E">
        <w:rPr>
          <w:lang w:val="pl-PL"/>
        </w:rPr>
        <w:t xml:space="preserve"> ani Umowy Produktowej, ale wymaga uprzedniego powiadomienia drugiej Strony na piśmie</w:t>
      </w:r>
      <w:r w:rsidR="00BA7FE1" w:rsidRPr="0082282E">
        <w:rPr>
          <w:lang w:val="pl-PL"/>
        </w:rPr>
        <w:t xml:space="preserve"> lub wiadomością e</w:t>
      </w:r>
      <w:r w:rsidR="0082282E">
        <w:rPr>
          <w:lang w:val="pl-PL"/>
        </w:rPr>
        <w:t>-</w:t>
      </w:r>
      <w:r w:rsidR="00BA7FE1" w:rsidRPr="0082282E">
        <w:rPr>
          <w:lang w:val="pl-PL"/>
        </w:rPr>
        <w:t>mail</w:t>
      </w:r>
      <w:r w:rsidR="00972376">
        <w:rPr>
          <w:lang w:val="pl-PL"/>
        </w:rPr>
        <w:t>.</w:t>
      </w:r>
      <w:r w:rsidR="0082282E">
        <w:rPr>
          <w:lang w:val="pl-PL"/>
        </w:rPr>
        <w:t xml:space="preserve"> </w:t>
      </w:r>
    </w:p>
    <w:p w14:paraId="61FB3C19" w14:textId="4CC61D88" w:rsidR="000C1DC5" w:rsidRPr="0082282E" w:rsidRDefault="000C1DC5" w:rsidP="003B0779">
      <w:pPr>
        <w:pStyle w:val="Akapitzlist"/>
        <w:numPr>
          <w:ilvl w:val="1"/>
          <w:numId w:val="24"/>
        </w:numPr>
        <w:ind w:left="851" w:hanging="425"/>
        <w:jc w:val="both"/>
        <w:rPr>
          <w:lang w:val="pl-PL"/>
        </w:rPr>
      </w:pPr>
      <w:r w:rsidRPr="0082282E">
        <w:rPr>
          <w:lang w:val="pl-PL"/>
        </w:rPr>
        <w:t>Każda ze Stron wyznaczy Kierownika Projektu odpowiedzialnego za realizację określonej Umowy Projektowej.</w:t>
      </w:r>
      <w:r w:rsidR="0062613D" w:rsidRPr="0082282E">
        <w:rPr>
          <w:lang w:val="pl-PL"/>
        </w:rPr>
        <w:t xml:space="preserve"> Kierownicy </w:t>
      </w:r>
      <w:r w:rsidR="0082282E">
        <w:rPr>
          <w:lang w:val="pl-PL"/>
        </w:rPr>
        <w:t>P</w:t>
      </w:r>
      <w:r w:rsidR="0062613D" w:rsidRPr="0082282E">
        <w:rPr>
          <w:lang w:val="pl-PL"/>
        </w:rPr>
        <w:t xml:space="preserve">rojektu będą prowadzić bieżącą komunikację w zakresie realizacji </w:t>
      </w:r>
      <w:r w:rsidR="00AF09A2" w:rsidRPr="0082282E">
        <w:rPr>
          <w:lang w:val="pl-PL"/>
        </w:rPr>
        <w:t xml:space="preserve">Prac </w:t>
      </w:r>
      <w:r w:rsidR="00A37AB8" w:rsidRPr="0082282E">
        <w:rPr>
          <w:lang w:val="pl-PL"/>
        </w:rPr>
        <w:t>Projektowych</w:t>
      </w:r>
      <w:r w:rsidR="00EA5E7A" w:rsidRPr="0082282E">
        <w:rPr>
          <w:lang w:val="pl-PL"/>
        </w:rPr>
        <w:t xml:space="preserve"> i mogą wyznaczać swoich zastępców w razie ich nieobecności</w:t>
      </w:r>
      <w:r w:rsidR="00A37AB8" w:rsidRPr="0082282E">
        <w:rPr>
          <w:lang w:val="pl-PL"/>
        </w:rPr>
        <w:t xml:space="preserve"> w formie pisemnej lub wiadomości e</w:t>
      </w:r>
      <w:r w:rsidR="00554E86">
        <w:rPr>
          <w:lang w:val="pl-PL"/>
        </w:rPr>
        <w:t>-</w:t>
      </w:r>
      <w:r w:rsidR="00A37AB8" w:rsidRPr="0082282E">
        <w:rPr>
          <w:lang w:val="pl-PL"/>
        </w:rPr>
        <w:t>mail</w:t>
      </w:r>
      <w:r w:rsidR="00EA5E7A" w:rsidRPr="0082282E">
        <w:rPr>
          <w:lang w:val="pl-PL"/>
        </w:rPr>
        <w:t>.</w:t>
      </w:r>
      <w:r w:rsidR="004E7C23">
        <w:rPr>
          <w:lang w:val="pl-PL"/>
        </w:rPr>
        <w:t xml:space="preserve"> </w:t>
      </w:r>
      <w:r w:rsidR="004E7C23" w:rsidRPr="004E7C23">
        <w:rPr>
          <w:lang w:val="pl-PL"/>
        </w:rPr>
        <w:t xml:space="preserve">W przypadku braku zgody na kluczowe decyzje, Kierownicy Projektu są zobowiązani do konsultacji z wyższym szczeblem kierownictwa </w:t>
      </w:r>
      <w:r w:rsidR="00E83B1C">
        <w:rPr>
          <w:lang w:val="pl-PL"/>
        </w:rPr>
        <w:t>danej Strony</w:t>
      </w:r>
      <w:r w:rsidR="00972376">
        <w:rPr>
          <w:lang w:val="pl-PL"/>
        </w:rPr>
        <w:t>.</w:t>
      </w:r>
    </w:p>
    <w:p w14:paraId="5406EAC0" w14:textId="69862FDF" w:rsidR="0062613D" w:rsidRPr="0082282E" w:rsidRDefault="0062613D" w:rsidP="003B0779">
      <w:pPr>
        <w:pStyle w:val="Akapitzlist"/>
        <w:numPr>
          <w:ilvl w:val="1"/>
          <w:numId w:val="24"/>
        </w:numPr>
        <w:ind w:left="851" w:hanging="425"/>
        <w:jc w:val="both"/>
        <w:rPr>
          <w:lang w:val="pl-PL"/>
        </w:rPr>
      </w:pPr>
      <w:r w:rsidRPr="0082282E">
        <w:rPr>
          <w:lang w:val="pl-PL"/>
        </w:rPr>
        <w:t xml:space="preserve">Zespół </w:t>
      </w:r>
      <w:r w:rsidR="00AF09A2" w:rsidRPr="0082282E">
        <w:rPr>
          <w:lang w:val="pl-PL"/>
        </w:rPr>
        <w:t>projektowy</w:t>
      </w:r>
      <w:r w:rsidRPr="0082282E">
        <w:rPr>
          <w:lang w:val="pl-PL"/>
        </w:rPr>
        <w:t xml:space="preserve"> </w:t>
      </w:r>
      <w:r w:rsidRPr="007471C9">
        <w:rPr>
          <w:b/>
          <w:bCs/>
          <w:lang w:val="pl-PL"/>
        </w:rPr>
        <w:t xml:space="preserve">przynajmniej raz </w:t>
      </w:r>
      <w:r w:rsidR="00EA5E7A" w:rsidRPr="007471C9">
        <w:rPr>
          <w:b/>
          <w:bCs/>
          <w:lang w:val="pl-PL"/>
        </w:rPr>
        <w:t xml:space="preserve">na </w:t>
      </w:r>
      <w:r w:rsidR="00812BC5">
        <w:rPr>
          <w:b/>
          <w:bCs/>
          <w:lang w:val="pl-PL"/>
        </w:rPr>
        <w:t>dwa (</w:t>
      </w:r>
      <w:r w:rsidR="00EA5E7A" w:rsidRPr="007471C9">
        <w:rPr>
          <w:b/>
          <w:bCs/>
          <w:lang w:val="pl-PL"/>
        </w:rPr>
        <w:t>2</w:t>
      </w:r>
      <w:r w:rsidR="00812BC5">
        <w:rPr>
          <w:b/>
          <w:bCs/>
          <w:lang w:val="pl-PL"/>
        </w:rPr>
        <w:t>)</w:t>
      </w:r>
      <w:r w:rsidR="00EA5E7A" w:rsidRPr="007471C9">
        <w:rPr>
          <w:b/>
          <w:bCs/>
          <w:lang w:val="pl-PL"/>
        </w:rPr>
        <w:t xml:space="preserve"> tygodnie</w:t>
      </w:r>
      <w:r w:rsidRPr="0082282E">
        <w:rPr>
          <w:lang w:val="pl-PL"/>
        </w:rPr>
        <w:t xml:space="preserve"> </w:t>
      </w:r>
      <w:r w:rsidR="00F357C7" w:rsidRPr="0082282E">
        <w:rPr>
          <w:lang w:val="pl-PL"/>
        </w:rPr>
        <w:t>lub w</w:t>
      </w:r>
      <w:r w:rsidR="0082282E">
        <w:rPr>
          <w:lang w:val="pl-PL"/>
        </w:rPr>
        <w:t>edłu</w:t>
      </w:r>
      <w:r w:rsidR="00F357C7" w:rsidRPr="0082282E">
        <w:rPr>
          <w:lang w:val="pl-PL"/>
        </w:rPr>
        <w:t>g wcześniej ustalonego harmonogramu</w:t>
      </w:r>
      <w:r w:rsidR="004E7C23">
        <w:rPr>
          <w:lang w:val="pl-PL"/>
        </w:rPr>
        <w:t>, a także na</w:t>
      </w:r>
      <w:r w:rsidR="00812BC5">
        <w:rPr>
          <w:lang w:val="pl-PL"/>
        </w:rPr>
        <w:t xml:space="preserve"> każde</w:t>
      </w:r>
      <w:r w:rsidR="004E7C23">
        <w:rPr>
          <w:lang w:val="pl-PL"/>
        </w:rPr>
        <w:t xml:space="preserve"> żądanie Zamawiającego, </w:t>
      </w:r>
      <w:r w:rsidRPr="0082282E">
        <w:rPr>
          <w:lang w:val="pl-PL"/>
        </w:rPr>
        <w:t xml:space="preserve">będzie organizował spotkania </w:t>
      </w:r>
      <w:r w:rsidR="0063044E" w:rsidRPr="0082282E">
        <w:rPr>
          <w:lang w:val="pl-PL"/>
        </w:rPr>
        <w:t xml:space="preserve">(w formie </w:t>
      </w:r>
      <w:r w:rsidR="00AF09A2" w:rsidRPr="0082282E">
        <w:rPr>
          <w:lang w:val="pl-PL"/>
        </w:rPr>
        <w:t>wideokonferencji</w:t>
      </w:r>
      <w:r w:rsidR="00812BC5">
        <w:rPr>
          <w:lang w:val="pl-PL"/>
        </w:rPr>
        <w:t>,</w:t>
      </w:r>
      <w:r w:rsidR="0063044E" w:rsidRPr="0082282E">
        <w:rPr>
          <w:lang w:val="pl-PL"/>
        </w:rPr>
        <w:t xml:space="preserve"> albo w siedzibie jednej ze Stron) </w:t>
      </w:r>
      <w:r w:rsidRPr="0082282E">
        <w:rPr>
          <w:lang w:val="pl-PL"/>
        </w:rPr>
        <w:t xml:space="preserve">w celu omówienia postępów Prac </w:t>
      </w:r>
      <w:r w:rsidR="00AA5686" w:rsidRPr="0082282E">
        <w:rPr>
          <w:lang w:val="pl-PL"/>
        </w:rPr>
        <w:t>Projektowych</w:t>
      </w:r>
      <w:r w:rsidR="0063044E" w:rsidRPr="0082282E">
        <w:rPr>
          <w:lang w:val="pl-PL"/>
        </w:rPr>
        <w:t xml:space="preserve">, pojawiających się </w:t>
      </w:r>
      <w:r w:rsidR="00812BC5">
        <w:rPr>
          <w:lang w:val="pl-PL"/>
        </w:rPr>
        <w:t xml:space="preserve">ewentualnych </w:t>
      </w:r>
      <w:r w:rsidR="0063044E" w:rsidRPr="0082282E">
        <w:rPr>
          <w:lang w:val="pl-PL"/>
        </w:rPr>
        <w:t xml:space="preserve">problemów oraz nowych możliwości współpracy, a po każdym spotkaniu będzie opracowywał raport z postępów realizacji (w formie </w:t>
      </w:r>
      <w:r w:rsidR="00812BC5">
        <w:rPr>
          <w:lang w:val="pl-PL"/>
        </w:rPr>
        <w:t>e-</w:t>
      </w:r>
      <w:r w:rsidR="0063044E" w:rsidRPr="0082282E">
        <w:rPr>
          <w:lang w:val="pl-PL"/>
        </w:rPr>
        <w:t xml:space="preserve">mailowej lub dokumentu </w:t>
      </w:r>
      <w:r w:rsidR="00812BC5">
        <w:rPr>
          <w:lang w:val="pl-PL"/>
        </w:rPr>
        <w:t xml:space="preserve">w formacie </w:t>
      </w:r>
      <w:r w:rsidR="00812BC5" w:rsidRPr="0082282E">
        <w:rPr>
          <w:lang w:val="pl-PL"/>
        </w:rPr>
        <w:t>PDF</w:t>
      </w:r>
      <w:r w:rsidR="0063044E" w:rsidRPr="0082282E">
        <w:rPr>
          <w:lang w:val="pl-PL"/>
        </w:rPr>
        <w:t xml:space="preserve">). Raport będzie podlegał </w:t>
      </w:r>
      <w:r w:rsidR="00812BC5">
        <w:rPr>
          <w:lang w:val="pl-PL"/>
        </w:rPr>
        <w:t>e-</w:t>
      </w:r>
      <w:r w:rsidR="0063044E" w:rsidRPr="0082282E">
        <w:rPr>
          <w:lang w:val="pl-PL"/>
        </w:rPr>
        <w:t xml:space="preserve">mailowej akceptacji Kierowników </w:t>
      </w:r>
      <w:r w:rsidR="00554E86">
        <w:rPr>
          <w:lang w:val="pl-PL"/>
        </w:rPr>
        <w:t>P</w:t>
      </w:r>
      <w:r w:rsidR="0063044E" w:rsidRPr="0082282E">
        <w:rPr>
          <w:lang w:val="pl-PL"/>
        </w:rPr>
        <w:t xml:space="preserve">rojektu każdej ze Stron. Jeżeli którakolwiek ze Stron nie zaakceptuje raportu, Kierownik </w:t>
      </w:r>
      <w:r w:rsidR="00554E86">
        <w:rPr>
          <w:lang w:val="pl-PL"/>
        </w:rPr>
        <w:t>P</w:t>
      </w:r>
      <w:r w:rsidR="0063044E" w:rsidRPr="0082282E">
        <w:rPr>
          <w:lang w:val="pl-PL"/>
        </w:rPr>
        <w:t xml:space="preserve">rojektu </w:t>
      </w:r>
      <w:r w:rsidR="00AF09A2" w:rsidRPr="0082282E">
        <w:rPr>
          <w:lang w:val="pl-PL"/>
        </w:rPr>
        <w:t xml:space="preserve">tej Strony </w:t>
      </w:r>
      <w:r w:rsidR="0063044E" w:rsidRPr="0082282E">
        <w:rPr>
          <w:lang w:val="pl-PL"/>
        </w:rPr>
        <w:t xml:space="preserve">ma prawo zgłosić co do niego uwagi w terminie </w:t>
      </w:r>
      <w:r w:rsidR="004E7C23" w:rsidRPr="007471C9">
        <w:rPr>
          <w:b/>
          <w:bCs/>
          <w:lang w:val="pl-PL"/>
        </w:rPr>
        <w:t xml:space="preserve">5 </w:t>
      </w:r>
      <w:r w:rsidR="00AF09A2" w:rsidRPr="007471C9">
        <w:rPr>
          <w:b/>
          <w:bCs/>
          <w:lang w:val="pl-PL"/>
        </w:rPr>
        <w:t>D</w:t>
      </w:r>
      <w:r w:rsidR="0063044E" w:rsidRPr="007471C9">
        <w:rPr>
          <w:b/>
          <w:bCs/>
          <w:lang w:val="pl-PL"/>
        </w:rPr>
        <w:t xml:space="preserve">ni </w:t>
      </w:r>
      <w:r w:rsidR="00AF09A2" w:rsidRPr="007471C9">
        <w:rPr>
          <w:b/>
          <w:bCs/>
          <w:lang w:val="pl-PL"/>
        </w:rPr>
        <w:t>R</w:t>
      </w:r>
      <w:r w:rsidR="0063044E" w:rsidRPr="007471C9">
        <w:rPr>
          <w:b/>
          <w:bCs/>
          <w:lang w:val="pl-PL"/>
        </w:rPr>
        <w:t>oboczych</w:t>
      </w:r>
      <w:r w:rsidR="0063044E" w:rsidRPr="0082282E">
        <w:rPr>
          <w:lang w:val="pl-PL"/>
        </w:rPr>
        <w:t xml:space="preserve"> od dnia jego otrzymania. W przeciwnym razie raport uznaje się za zaakceptowany.</w:t>
      </w:r>
    </w:p>
    <w:p w14:paraId="6FBB737F" w14:textId="5BE775F8" w:rsidR="000C1DC5" w:rsidRPr="0082282E" w:rsidRDefault="0063044E" w:rsidP="003B0779">
      <w:pPr>
        <w:pStyle w:val="Akapitzlist"/>
        <w:numPr>
          <w:ilvl w:val="1"/>
          <w:numId w:val="24"/>
        </w:numPr>
        <w:ind w:left="851" w:hanging="425"/>
        <w:jc w:val="both"/>
        <w:rPr>
          <w:lang w:val="pl-PL"/>
        </w:rPr>
      </w:pPr>
      <w:r w:rsidRPr="0082282E">
        <w:rPr>
          <w:lang w:val="pl-PL"/>
        </w:rPr>
        <w:t xml:space="preserve">Ustalenia zamieszczone w raporcie ze spotkania </w:t>
      </w:r>
      <w:r w:rsidR="00812BC5">
        <w:rPr>
          <w:lang w:val="pl-PL"/>
        </w:rPr>
        <w:t>Z</w:t>
      </w:r>
      <w:r w:rsidRPr="0082282E">
        <w:rPr>
          <w:lang w:val="pl-PL"/>
        </w:rPr>
        <w:t>espołu projektowego</w:t>
      </w:r>
      <w:r w:rsidR="00812BC5">
        <w:rPr>
          <w:lang w:val="pl-PL"/>
        </w:rPr>
        <w:t xml:space="preserve">, o którym mowa w  </w:t>
      </w:r>
      <w:r w:rsidR="00812BC5" w:rsidRPr="007471C9">
        <w:rPr>
          <w:b/>
          <w:bCs/>
          <w:lang w:val="pl-PL"/>
        </w:rPr>
        <w:t>pkt 5) powyżej</w:t>
      </w:r>
      <w:r w:rsidRPr="0082282E">
        <w:rPr>
          <w:lang w:val="pl-PL"/>
        </w:rPr>
        <w:t xml:space="preserve"> mają moc wiążącą dla Stron, o ile nie zmieniają postanowień Umowy Ramowej ani Umowy Produktowej</w:t>
      </w:r>
      <w:r w:rsidR="004E7C23" w:rsidRPr="004E7C23">
        <w:t xml:space="preserve"> </w:t>
      </w:r>
      <w:r w:rsidR="004E7C23" w:rsidRPr="004E7C23">
        <w:rPr>
          <w:lang w:val="pl-PL"/>
        </w:rPr>
        <w:t>oraz o ile zostały zaakceptowane przez Kierownika Projektu Zamawiającego</w:t>
      </w:r>
      <w:r w:rsidRPr="0082282E">
        <w:rPr>
          <w:lang w:val="pl-PL"/>
        </w:rPr>
        <w:t>.</w:t>
      </w:r>
    </w:p>
    <w:p w14:paraId="1E9CE1AB" w14:textId="4994E5C1" w:rsidR="0063044E" w:rsidRPr="0082282E" w:rsidRDefault="00AA5686" w:rsidP="003B0779">
      <w:pPr>
        <w:pStyle w:val="Akapitzlist"/>
        <w:numPr>
          <w:ilvl w:val="0"/>
          <w:numId w:val="3"/>
        </w:numPr>
        <w:ind w:left="426" w:hanging="426"/>
        <w:jc w:val="both"/>
        <w:rPr>
          <w:lang w:val="pl-PL"/>
        </w:rPr>
      </w:pPr>
      <w:r w:rsidRPr="0082282E">
        <w:rPr>
          <w:lang w:val="pl-PL"/>
        </w:rPr>
        <w:t>Prace projektowe będą wykonywane w miejscu uzgodnionym przez Strony</w:t>
      </w:r>
      <w:r w:rsidR="0063044E" w:rsidRPr="0082282E">
        <w:rPr>
          <w:lang w:val="pl-PL"/>
        </w:rPr>
        <w:t>.</w:t>
      </w:r>
    </w:p>
    <w:p w14:paraId="00B4D8EF" w14:textId="2CD8345F" w:rsidR="000E222B" w:rsidRPr="0082282E" w:rsidRDefault="000E222B" w:rsidP="003B0779">
      <w:pPr>
        <w:pStyle w:val="Akapitzlist"/>
        <w:numPr>
          <w:ilvl w:val="0"/>
          <w:numId w:val="3"/>
        </w:numPr>
        <w:ind w:left="426" w:hanging="426"/>
        <w:jc w:val="both"/>
        <w:rPr>
          <w:lang w:val="pl-PL"/>
        </w:rPr>
      </w:pPr>
      <w:r w:rsidRPr="0082282E">
        <w:rPr>
          <w:lang w:val="pl-PL"/>
        </w:rPr>
        <w:t xml:space="preserve">Wykonawca jest uprawniony do powierzania realizacji </w:t>
      </w:r>
      <w:r w:rsidR="00B66308" w:rsidRPr="0082282E">
        <w:rPr>
          <w:lang w:val="pl-PL"/>
        </w:rPr>
        <w:t>części prac</w:t>
      </w:r>
      <w:r w:rsidRPr="0082282E">
        <w:rPr>
          <w:lang w:val="pl-PL"/>
        </w:rPr>
        <w:t xml:space="preserve"> </w:t>
      </w:r>
      <w:r w:rsidR="00B66308" w:rsidRPr="0082282E">
        <w:rPr>
          <w:lang w:val="pl-PL"/>
        </w:rPr>
        <w:t xml:space="preserve">wynikających z Umów Produktowych </w:t>
      </w:r>
      <w:r w:rsidRPr="0082282E">
        <w:rPr>
          <w:lang w:val="pl-PL"/>
        </w:rPr>
        <w:t xml:space="preserve">podwykonawcom, </w:t>
      </w:r>
      <w:r w:rsidR="0082282E">
        <w:rPr>
          <w:lang w:val="pl-PL"/>
        </w:rPr>
        <w:t>dopiero po</w:t>
      </w:r>
      <w:r w:rsidRPr="0082282E">
        <w:rPr>
          <w:lang w:val="pl-PL"/>
        </w:rPr>
        <w:t xml:space="preserve"> uzyskani</w:t>
      </w:r>
      <w:r w:rsidR="0082282E">
        <w:rPr>
          <w:lang w:val="pl-PL"/>
        </w:rPr>
        <w:t>u</w:t>
      </w:r>
      <w:r w:rsidRPr="0082282E">
        <w:rPr>
          <w:lang w:val="pl-PL"/>
        </w:rPr>
        <w:t xml:space="preserve"> dodatkowej zgody Zamawiającego</w:t>
      </w:r>
      <w:r w:rsidR="0082282E">
        <w:rPr>
          <w:lang w:val="pl-PL"/>
        </w:rPr>
        <w:t xml:space="preserve"> wyrażonej w formie pisemnej bądź e-mailowej</w:t>
      </w:r>
      <w:r w:rsidR="00F15A6C">
        <w:rPr>
          <w:lang w:val="pl-PL"/>
        </w:rPr>
        <w:t xml:space="preserve"> pod rygorem nieważności</w:t>
      </w:r>
      <w:r w:rsidR="00B66308" w:rsidRPr="0082282E">
        <w:rPr>
          <w:lang w:val="pl-PL"/>
        </w:rPr>
        <w:t xml:space="preserve">. </w:t>
      </w:r>
      <w:r w:rsidRPr="0082282E">
        <w:rPr>
          <w:lang w:val="pl-PL"/>
        </w:rPr>
        <w:t xml:space="preserve">Wykonawca ponosi odpowiedzialność za działania </w:t>
      </w:r>
      <w:r w:rsidR="00812BC5">
        <w:rPr>
          <w:lang w:val="pl-PL"/>
        </w:rPr>
        <w:t>i zaniechania swoich</w:t>
      </w:r>
      <w:r w:rsidRPr="0082282E">
        <w:rPr>
          <w:lang w:val="pl-PL"/>
        </w:rPr>
        <w:t xml:space="preserve"> podwykonawców, jak za działania</w:t>
      </w:r>
      <w:r w:rsidR="00812BC5">
        <w:rPr>
          <w:lang w:val="pl-PL"/>
        </w:rPr>
        <w:t xml:space="preserve"> i zaniechania</w:t>
      </w:r>
      <w:r w:rsidRPr="0082282E">
        <w:rPr>
          <w:lang w:val="pl-PL"/>
        </w:rPr>
        <w:t xml:space="preserve"> własne.</w:t>
      </w:r>
    </w:p>
    <w:p w14:paraId="6AAA5AC0" w14:textId="2DF77A2A" w:rsidR="00C41408" w:rsidRPr="0082282E" w:rsidRDefault="00144AE0" w:rsidP="003B0779">
      <w:pPr>
        <w:pStyle w:val="Akapitzlist"/>
        <w:numPr>
          <w:ilvl w:val="0"/>
          <w:numId w:val="3"/>
        </w:numPr>
        <w:ind w:left="426" w:hanging="426"/>
        <w:jc w:val="both"/>
        <w:rPr>
          <w:lang w:val="pl-PL"/>
        </w:rPr>
      </w:pPr>
      <w:r w:rsidRPr="0082282E">
        <w:rPr>
          <w:lang w:val="pl-PL"/>
        </w:rPr>
        <w:t>Umowy Produktowe będą realizowane w modelu kaskadowym albo w modelu zwinnym:</w:t>
      </w:r>
    </w:p>
    <w:p w14:paraId="078B7A68" w14:textId="0AFDCDBC" w:rsidR="00144AE0" w:rsidRPr="0082282E" w:rsidRDefault="00554E86" w:rsidP="003B0779">
      <w:pPr>
        <w:pStyle w:val="Akapitzlist"/>
        <w:numPr>
          <w:ilvl w:val="1"/>
          <w:numId w:val="3"/>
        </w:numPr>
        <w:ind w:left="851" w:hanging="425"/>
        <w:jc w:val="both"/>
        <w:rPr>
          <w:lang w:val="pl-PL"/>
        </w:rPr>
      </w:pPr>
      <w:r w:rsidRPr="0082282E">
        <w:rPr>
          <w:lang w:val="pl-PL"/>
        </w:rPr>
        <w:t xml:space="preserve">MODEL KASKADOWY: </w:t>
      </w:r>
    </w:p>
    <w:p w14:paraId="7632A648" w14:textId="4D2C2FF2" w:rsidR="00144AE0" w:rsidRPr="0082282E" w:rsidRDefault="00AF09A2" w:rsidP="003B0779">
      <w:pPr>
        <w:pStyle w:val="Akapitzlist"/>
        <w:numPr>
          <w:ilvl w:val="2"/>
          <w:numId w:val="3"/>
        </w:numPr>
        <w:ind w:left="1560" w:hanging="284"/>
        <w:jc w:val="both"/>
        <w:rPr>
          <w:lang w:val="pl-PL"/>
        </w:rPr>
      </w:pPr>
      <w:r w:rsidRPr="0082282E">
        <w:rPr>
          <w:lang w:val="pl-PL"/>
        </w:rPr>
        <w:t xml:space="preserve">Wynagrodzenie </w:t>
      </w:r>
      <w:r w:rsidR="00144AE0" w:rsidRPr="0082282E">
        <w:rPr>
          <w:lang w:val="pl-PL"/>
        </w:rPr>
        <w:t>za prace objęte Umową Produktową będzie miało charakter ryczałtowy</w:t>
      </w:r>
      <w:r w:rsidR="00714DF2" w:rsidRPr="0082282E">
        <w:rPr>
          <w:lang w:val="pl-PL"/>
        </w:rPr>
        <w:t xml:space="preserve"> (</w:t>
      </w:r>
      <w:r w:rsidR="00714DF2" w:rsidRPr="007471C9">
        <w:rPr>
          <w:i/>
          <w:iCs/>
          <w:lang w:val="pl-PL"/>
        </w:rPr>
        <w:t>Fixed Price</w:t>
      </w:r>
      <w:r w:rsidR="00714DF2" w:rsidRPr="0082282E">
        <w:rPr>
          <w:lang w:val="pl-PL"/>
        </w:rPr>
        <w:t>)</w:t>
      </w:r>
      <w:r w:rsidRPr="0082282E">
        <w:rPr>
          <w:lang w:val="pl-PL"/>
        </w:rPr>
        <w:t>.</w:t>
      </w:r>
    </w:p>
    <w:p w14:paraId="7D082BC4" w14:textId="441C8652" w:rsidR="00144AE0" w:rsidRPr="0082282E" w:rsidRDefault="00AF09A2" w:rsidP="003B0779">
      <w:pPr>
        <w:pStyle w:val="Akapitzlist"/>
        <w:numPr>
          <w:ilvl w:val="2"/>
          <w:numId w:val="3"/>
        </w:numPr>
        <w:ind w:left="1560" w:hanging="284"/>
        <w:jc w:val="both"/>
        <w:rPr>
          <w:lang w:val="pl-PL"/>
        </w:rPr>
      </w:pPr>
      <w:r w:rsidRPr="0082282E">
        <w:rPr>
          <w:lang w:val="pl-PL"/>
        </w:rPr>
        <w:t>R</w:t>
      </w:r>
      <w:r w:rsidR="00144AE0" w:rsidRPr="0082282E">
        <w:rPr>
          <w:lang w:val="pl-PL"/>
        </w:rPr>
        <w:t>ealizacja będzie odbywała się w</w:t>
      </w:r>
      <w:r w:rsidRPr="0082282E">
        <w:rPr>
          <w:lang w:val="pl-PL"/>
        </w:rPr>
        <w:t xml:space="preserve"> zdefiniowanych</w:t>
      </w:r>
      <w:r w:rsidR="00144AE0" w:rsidRPr="0082282E">
        <w:rPr>
          <w:lang w:val="pl-PL"/>
        </w:rPr>
        <w:t xml:space="preserve"> </w:t>
      </w:r>
      <w:r w:rsidR="00812BC5">
        <w:rPr>
          <w:lang w:val="pl-PL"/>
        </w:rPr>
        <w:t xml:space="preserve">w Umowie Produktowej </w:t>
      </w:r>
      <w:r w:rsidR="00144AE0" w:rsidRPr="0082282E">
        <w:rPr>
          <w:lang w:val="pl-PL"/>
        </w:rPr>
        <w:t>etapach</w:t>
      </w:r>
      <w:r w:rsidRPr="0082282E">
        <w:rPr>
          <w:lang w:val="pl-PL"/>
        </w:rPr>
        <w:t>,</w:t>
      </w:r>
      <w:r w:rsidR="00CF2587" w:rsidRPr="0082282E">
        <w:rPr>
          <w:lang w:val="pl-PL"/>
        </w:rPr>
        <w:t xml:space="preserve"> podlegających co najmniej następującym odbiorom częściowym:</w:t>
      </w:r>
    </w:p>
    <w:p w14:paraId="117A7118" w14:textId="0494C1D3" w:rsidR="0000247D" w:rsidRPr="0082282E" w:rsidRDefault="0000247D" w:rsidP="003B0779">
      <w:pPr>
        <w:pStyle w:val="Akapitzlist"/>
        <w:numPr>
          <w:ilvl w:val="3"/>
          <w:numId w:val="3"/>
        </w:numPr>
        <w:ind w:left="2127" w:hanging="426"/>
        <w:jc w:val="both"/>
        <w:rPr>
          <w:lang w:val="pl-PL"/>
        </w:rPr>
      </w:pPr>
      <w:r w:rsidRPr="0082282E">
        <w:rPr>
          <w:lang w:val="pl-PL"/>
        </w:rPr>
        <w:t xml:space="preserve">przekazanie </w:t>
      </w:r>
      <w:r w:rsidR="006D5AC6" w:rsidRPr="0082282E">
        <w:rPr>
          <w:lang w:val="pl-PL"/>
        </w:rPr>
        <w:t xml:space="preserve">dokumentacji projektowej i </w:t>
      </w:r>
      <w:r w:rsidRPr="0082282E">
        <w:rPr>
          <w:lang w:val="pl-PL"/>
        </w:rPr>
        <w:t>prototypów</w:t>
      </w:r>
      <w:r w:rsidR="0010237F">
        <w:rPr>
          <w:lang w:val="pl-PL"/>
        </w:rPr>
        <w:t>,</w:t>
      </w:r>
    </w:p>
    <w:p w14:paraId="3346A9C0" w14:textId="5EA5DC44" w:rsidR="00CF2587" w:rsidRPr="0082282E" w:rsidRDefault="00CF2587" w:rsidP="003B0779">
      <w:pPr>
        <w:pStyle w:val="Akapitzlist"/>
        <w:numPr>
          <w:ilvl w:val="3"/>
          <w:numId w:val="3"/>
        </w:numPr>
        <w:ind w:left="2127" w:hanging="426"/>
        <w:jc w:val="both"/>
        <w:rPr>
          <w:lang w:val="pl-PL"/>
        </w:rPr>
      </w:pPr>
      <w:r w:rsidRPr="0082282E">
        <w:rPr>
          <w:lang w:val="pl-PL"/>
        </w:rPr>
        <w:lastRenderedPageBreak/>
        <w:t xml:space="preserve">odbiór FAT </w:t>
      </w:r>
      <w:r w:rsidR="00AA5686" w:rsidRPr="0082282E">
        <w:rPr>
          <w:lang w:val="pl-PL"/>
        </w:rPr>
        <w:t>przez Wykonawcę</w:t>
      </w:r>
      <w:r w:rsidRPr="0082282E">
        <w:rPr>
          <w:lang w:val="pl-PL"/>
        </w:rPr>
        <w:t>,</w:t>
      </w:r>
    </w:p>
    <w:p w14:paraId="3DB937CD" w14:textId="1BFFF45F" w:rsidR="00CF2587" w:rsidRPr="0082282E" w:rsidRDefault="00CF2587" w:rsidP="003B0779">
      <w:pPr>
        <w:pStyle w:val="Akapitzlist"/>
        <w:numPr>
          <w:ilvl w:val="3"/>
          <w:numId w:val="3"/>
        </w:numPr>
        <w:ind w:left="2127" w:hanging="426"/>
        <w:jc w:val="both"/>
        <w:rPr>
          <w:lang w:val="pl-PL"/>
        </w:rPr>
      </w:pPr>
      <w:r w:rsidRPr="0082282E">
        <w:rPr>
          <w:lang w:val="pl-PL"/>
        </w:rPr>
        <w:t xml:space="preserve">odbiór UAT </w:t>
      </w:r>
      <w:r w:rsidR="00AA5686" w:rsidRPr="0082282E">
        <w:rPr>
          <w:lang w:val="pl-PL"/>
        </w:rPr>
        <w:t>przez Zamawiającego</w:t>
      </w:r>
      <w:r w:rsidRPr="0082282E">
        <w:rPr>
          <w:lang w:val="pl-PL"/>
        </w:rPr>
        <w:t>.</w:t>
      </w:r>
    </w:p>
    <w:p w14:paraId="105D4968" w14:textId="4C8F30BE" w:rsidR="00AF09A2" w:rsidRPr="0082282E" w:rsidRDefault="00AF09A2" w:rsidP="003B0779">
      <w:pPr>
        <w:pStyle w:val="Akapitzlist"/>
        <w:numPr>
          <w:ilvl w:val="2"/>
          <w:numId w:val="3"/>
        </w:numPr>
        <w:ind w:left="1560" w:hanging="284"/>
        <w:jc w:val="both"/>
        <w:rPr>
          <w:lang w:val="pl-PL"/>
        </w:rPr>
      </w:pPr>
      <w:r w:rsidRPr="0082282E">
        <w:rPr>
          <w:lang w:val="pl-PL"/>
        </w:rPr>
        <w:t>Harmonogram płatności będzie ściśle powiązany z etapami realizacji</w:t>
      </w:r>
      <w:r w:rsidR="00242027" w:rsidRPr="0082282E">
        <w:rPr>
          <w:lang w:val="pl-PL"/>
        </w:rPr>
        <w:t xml:space="preserve"> i</w:t>
      </w:r>
      <w:r w:rsidR="00D93B6D" w:rsidRPr="0082282E">
        <w:rPr>
          <w:lang w:val="pl-PL"/>
        </w:rPr>
        <w:t> </w:t>
      </w:r>
      <w:r w:rsidR="00242027" w:rsidRPr="0082282E">
        <w:rPr>
          <w:lang w:val="pl-PL"/>
        </w:rPr>
        <w:t>zdefiniowany w Umowie Produktowej</w:t>
      </w:r>
      <w:r w:rsidRPr="0082282E">
        <w:rPr>
          <w:lang w:val="pl-PL"/>
        </w:rPr>
        <w:t>.</w:t>
      </w:r>
    </w:p>
    <w:p w14:paraId="31873309" w14:textId="2FE35F85" w:rsidR="00CF2587" w:rsidRPr="0082282E" w:rsidRDefault="00CF2587" w:rsidP="003B0779">
      <w:pPr>
        <w:pStyle w:val="Akapitzlist"/>
        <w:numPr>
          <w:ilvl w:val="2"/>
          <w:numId w:val="3"/>
        </w:numPr>
        <w:ind w:left="1560" w:hanging="284"/>
        <w:jc w:val="both"/>
        <w:rPr>
          <w:lang w:val="pl-PL"/>
        </w:rPr>
      </w:pPr>
      <w:bookmarkStart w:id="2" w:name="_Hlk75265651"/>
      <w:r w:rsidRPr="0082282E">
        <w:rPr>
          <w:lang w:val="pl-PL"/>
        </w:rPr>
        <w:t>Podpisan</w:t>
      </w:r>
      <w:r w:rsidR="00AF09A2" w:rsidRPr="0082282E">
        <w:rPr>
          <w:lang w:val="pl-PL"/>
        </w:rPr>
        <w:t>e</w:t>
      </w:r>
      <w:r w:rsidRPr="0082282E">
        <w:rPr>
          <w:lang w:val="pl-PL"/>
        </w:rPr>
        <w:t xml:space="preserve"> protok</w:t>
      </w:r>
      <w:r w:rsidR="00AF09A2" w:rsidRPr="0082282E">
        <w:rPr>
          <w:lang w:val="pl-PL"/>
        </w:rPr>
        <w:t xml:space="preserve">oły odbiorów etapów będą </w:t>
      </w:r>
      <w:r w:rsidRPr="0082282E">
        <w:rPr>
          <w:lang w:val="pl-PL"/>
        </w:rPr>
        <w:t>stanowił</w:t>
      </w:r>
      <w:r w:rsidR="00AF09A2" w:rsidRPr="0082282E">
        <w:rPr>
          <w:lang w:val="pl-PL"/>
        </w:rPr>
        <w:t>y</w:t>
      </w:r>
      <w:r w:rsidRPr="0082282E">
        <w:rPr>
          <w:lang w:val="pl-PL"/>
        </w:rPr>
        <w:t xml:space="preserve"> podstawę do wystawienia faktury VAT przez Wykonawcę.</w:t>
      </w:r>
    </w:p>
    <w:p w14:paraId="40D42DB5" w14:textId="458864A3" w:rsidR="00CF506E" w:rsidRPr="0082282E" w:rsidRDefault="00CF506E" w:rsidP="003B0779">
      <w:pPr>
        <w:pStyle w:val="Akapitzlist"/>
        <w:numPr>
          <w:ilvl w:val="2"/>
          <w:numId w:val="3"/>
        </w:numPr>
        <w:ind w:left="1560" w:hanging="284"/>
        <w:jc w:val="both"/>
        <w:rPr>
          <w:lang w:val="pl-PL"/>
        </w:rPr>
      </w:pPr>
      <w:r w:rsidRPr="0082282E">
        <w:rPr>
          <w:lang w:val="pl-PL"/>
        </w:rPr>
        <w:t xml:space="preserve">Zamawiający będzie dokonywał odbiorów nie później niż w terminie </w:t>
      </w:r>
      <w:r w:rsidR="000A313B" w:rsidRPr="007471C9">
        <w:rPr>
          <w:b/>
          <w:bCs/>
          <w:lang w:val="pl-PL"/>
        </w:rPr>
        <w:t xml:space="preserve">jednego (1) </w:t>
      </w:r>
      <w:r w:rsidRPr="007471C9">
        <w:rPr>
          <w:b/>
          <w:bCs/>
          <w:lang w:val="pl-PL"/>
        </w:rPr>
        <w:t>miesiąca</w:t>
      </w:r>
      <w:r w:rsidRPr="0082282E">
        <w:rPr>
          <w:lang w:val="pl-PL"/>
        </w:rPr>
        <w:t xml:space="preserve"> od dnia otrzymania wniosku o dokonanie odbioru. Jeżeli Zamawiający </w:t>
      </w:r>
      <w:r w:rsidR="00423F06" w:rsidRPr="00423F06">
        <w:rPr>
          <w:lang w:val="pl-PL"/>
        </w:rPr>
        <w:t xml:space="preserve">po upływie w powyższego terminu i wezwaniu do dokonania odbioru w dodatkowym terminie nie krótszym niż 7 dni </w:t>
      </w:r>
      <w:r w:rsidR="00C7047C">
        <w:rPr>
          <w:lang w:val="pl-PL"/>
        </w:rPr>
        <w:t xml:space="preserve">bez uzasadnienia </w:t>
      </w:r>
      <w:r w:rsidRPr="0082282E">
        <w:rPr>
          <w:lang w:val="pl-PL"/>
        </w:rPr>
        <w:t xml:space="preserve">nie </w:t>
      </w:r>
      <w:r w:rsidR="00C7047C">
        <w:rPr>
          <w:lang w:val="pl-PL"/>
        </w:rPr>
        <w:t>dokona odbioru</w:t>
      </w:r>
      <w:r w:rsidR="00423F06" w:rsidRPr="0082282E">
        <w:rPr>
          <w:lang w:val="pl-PL"/>
        </w:rPr>
        <w:t xml:space="preserve">, </w:t>
      </w:r>
      <w:r w:rsidRPr="0082282E">
        <w:rPr>
          <w:lang w:val="pl-PL"/>
        </w:rPr>
        <w:t>odbiór uznaje się za dokonany bez żadnych uwag, a Wykonawca jest uprawniony do wystawienia faktury VAT, chyba że Zamawiający odmówił dokonania odbioru z przyczyn leżących po stronie Wykonawcy.</w:t>
      </w:r>
      <w:r w:rsidR="00423F06">
        <w:rPr>
          <w:lang w:val="pl-PL"/>
        </w:rPr>
        <w:t xml:space="preserve"> Niniejsze postanowienie nie pozbawia Zamawiającego zgłaszania uwag do przedmiotu odbioru.</w:t>
      </w:r>
    </w:p>
    <w:bookmarkEnd w:id="2"/>
    <w:p w14:paraId="10AE7CD6" w14:textId="5BF6945E" w:rsidR="00144AE0" w:rsidRPr="0082282E" w:rsidRDefault="00554E86" w:rsidP="003B0779">
      <w:pPr>
        <w:pStyle w:val="Akapitzlist"/>
        <w:numPr>
          <w:ilvl w:val="1"/>
          <w:numId w:val="3"/>
        </w:numPr>
        <w:ind w:left="851" w:hanging="425"/>
        <w:jc w:val="both"/>
        <w:rPr>
          <w:lang w:val="pl-PL"/>
        </w:rPr>
      </w:pPr>
      <w:r w:rsidRPr="0082282E">
        <w:rPr>
          <w:lang w:val="pl-PL"/>
        </w:rPr>
        <w:t>MODEL ZWINNY:</w:t>
      </w:r>
    </w:p>
    <w:p w14:paraId="410A1EF6" w14:textId="2CC7F52A" w:rsidR="00CF2587" w:rsidRPr="0082282E" w:rsidRDefault="00CF2587" w:rsidP="003B0779">
      <w:pPr>
        <w:pStyle w:val="Akapitzlist"/>
        <w:numPr>
          <w:ilvl w:val="2"/>
          <w:numId w:val="3"/>
        </w:numPr>
        <w:ind w:left="1560" w:hanging="284"/>
        <w:jc w:val="both"/>
        <w:rPr>
          <w:lang w:val="pl-PL"/>
        </w:rPr>
      </w:pPr>
      <w:r w:rsidRPr="0082282E">
        <w:rPr>
          <w:lang w:val="pl-PL"/>
        </w:rPr>
        <w:t xml:space="preserve">Prace </w:t>
      </w:r>
      <w:r w:rsidR="00CF506E" w:rsidRPr="0082282E">
        <w:rPr>
          <w:lang w:val="pl-PL"/>
        </w:rPr>
        <w:t>Projektowe</w:t>
      </w:r>
      <w:r w:rsidRPr="0082282E">
        <w:rPr>
          <w:lang w:val="pl-PL"/>
        </w:rPr>
        <w:t xml:space="preserve"> będą podzielone na okresy, które mogą trwać </w:t>
      </w:r>
      <w:r w:rsidRPr="007471C9">
        <w:rPr>
          <w:b/>
          <w:bCs/>
          <w:lang w:val="pl-PL"/>
        </w:rPr>
        <w:t>od 2</w:t>
      </w:r>
      <w:r w:rsidR="00812BC5" w:rsidRPr="007471C9">
        <w:rPr>
          <w:b/>
          <w:bCs/>
          <w:lang w:val="pl-PL"/>
        </w:rPr>
        <w:t xml:space="preserve"> (dwóch) do </w:t>
      </w:r>
      <w:r w:rsidR="0000247D" w:rsidRPr="007471C9">
        <w:rPr>
          <w:b/>
          <w:bCs/>
          <w:lang w:val="pl-PL"/>
        </w:rPr>
        <w:t>4</w:t>
      </w:r>
      <w:r w:rsidR="00812BC5" w:rsidRPr="007471C9">
        <w:rPr>
          <w:b/>
          <w:bCs/>
          <w:lang w:val="pl-PL"/>
        </w:rPr>
        <w:t> (czterech)</w:t>
      </w:r>
      <w:r w:rsidR="0000247D" w:rsidRPr="007471C9">
        <w:rPr>
          <w:b/>
          <w:bCs/>
          <w:lang w:val="pl-PL"/>
        </w:rPr>
        <w:t xml:space="preserve"> </w:t>
      </w:r>
      <w:r w:rsidRPr="007471C9">
        <w:rPr>
          <w:b/>
          <w:bCs/>
          <w:lang w:val="pl-PL"/>
        </w:rPr>
        <w:t>tygodni</w:t>
      </w:r>
      <w:r w:rsidRPr="0082282E">
        <w:rPr>
          <w:lang w:val="pl-PL"/>
        </w:rPr>
        <w:t xml:space="preserve">. Po każdym z takich okresów Strony będą przeprowadzać </w:t>
      </w:r>
      <w:r w:rsidR="00242027" w:rsidRPr="0082282E">
        <w:rPr>
          <w:lang w:val="pl-PL"/>
        </w:rPr>
        <w:t xml:space="preserve">rozliczenie </w:t>
      </w:r>
      <w:r w:rsidRPr="0082282E">
        <w:rPr>
          <w:lang w:val="pl-PL"/>
        </w:rPr>
        <w:t>wykonanych prac</w:t>
      </w:r>
      <w:r w:rsidR="00242027" w:rsidRPr="0082282E">
        <w:rPr>
          <w:lang w:val="pl-PL"/>
        </w:rPr>
        <w:t>,</w:t>
      </w:r>
      <w:r w:rsidRPr="0082282E">
        <w:rPr>
          <w:lang w:val="pl-PL"/>
        </w:rPr>
        <w:t xml:space="preserve"> akceptować powstałe koszty</w:t>
      </w:r>
      <w:r w:rsidR="007526E6" w:rsidRPr="0082282E">
        <w:rPr>
          <w:lang w:val="pl-PL"/>
        </w:rPr>
        <w:t xml:space="preserve"> oraz identyfikować wymagania co do kolejnych okresów realizacji.</w:t>
      </w:r>
    </w:p>
    <w:p w14:paraId="4061E00C" w14:textId="269A24AF" w:rsidR="00CF2587" w:rsidRPr="0082282E" w:rsidRDefault="00242027" w:rsidP="003B0779">
      <w:pPr>
        <w:pStyle w:val="Akapitzlist"/>
        <w:numPr>
          <w:ilvl w:val="2"/>
          <w:numId w:val="3"/>
        </w:numPr>
        <w:ind w:left="1560" w:hanging="284"/>
        <w:jc w:val="both"/>
        <w:rPr>
          <w:lang w:val="pl-PL"/>
        </w:rPr>
      </w:pPr>
      <w:r w:rsidRPr="0082282E">
        <w:rPr>
          <w:lang w:val="pl-PL"/>
        </w:rPr>
        <w:t xml:space="preserve">Podstawą rozliczenia okresów będą zestawienia wykonanych prac przekazywane przez Wykonawcą razem z fakturami VAT. Jeżeli Zamawiający ma jakiekolwiek uwagi co do </w:t>
      </w:r>
      <w:r w:rsidR="00CF506E" w:rsidRPr="0082282E">
        <w:rPr>
          <w:lang w:val="pl-PL"/>
        </w:rPr>
        <w:t>takiego</w:t>
      </w:r>
      <w:r w:rsidRPr="0082282E">
        <w:rPr>
          <w:lang w:val="pl-PL"/>
        </w:rPr>
        <w:t xml:space="preserve"> zestawienia, ma obowiązek wnieść co do niego uwagi w </w:t>
      </w:r>
      <w:r w:rsidRPr="007471C9">
        <w:rPr>
          <w:b/>
          <w:bCs/>
          <w:lang w:val="pl-PL"/>
        </w:rPr>
        <w:t xml:space="preserve">terminie </w:t>
      </w:r>
      <w:r w:rsidR="00CF506E" w:rsidRPr="007471C9">
        <w:rPr>
          <w:b/>
          <w:bCs/>
          <w:lang w:val="pl-PL"/>
        </w:rPr>
        <w:t>5</w:t>
      </w:r>
      <w:r w:rsidRPr="007471C9">
        <w:rPr>
          <w:b/>
          <w:bCs/>
          <w:lang w:val="pl-PL"/>
        </w:rPr>
        <w:t xml:space="preserve"> </w:t>
      </w:r>
      <w:r w:rsidR="00CF506E" w:rsidRPr="007471C9">
        <w:rPr>
          <w:b/>
          <w:bCs/>
          <w:lang w:val="pl-PL"/>
        </w:rPr>
        <w:t>Dni Roboczych</w:t>
      </w:r>
      <w:r w:rsidR="00CF506E" w:rsidRPr="0082282E">
        <w:rPr>
          <w:lang w:val="pl-PL"/>
        </w:rPr>
        <w:t xml:space="preserve"> w formie pisemnej lub wiadomości email</w:t>
      </w:r>
      <w:r w:rsidRPr="0082282E">
        <w:rPr>
          <w:lang w:val="pl-PL"/>
        </w:rPr>
        <w:t xml:space="preserve">. W przypadku braku </w:t>
      </w:r>
      <w:r w:rsidR="00CF506E" w:rsidRPr="0082282E">
        <w:rPr>
          <w:lang w:val="pl-PL"/>
        </w:rPr>
        <w:t>uwag zgłoszonych zgodnie ze zdaniem poprzedzającym,</w:t>
      </w:r>
      <w:r w:rsidRPr="0082282E">
        <w:rPr>
          <w:lang w:val="pl-PL"/>
        </w:rPr>
        <w:t xml:space="preserve"> zestawienie uznaje się za zaakceptowane przez Zamawiającego. </w:t>
      </w:r>
    </w:p>
    <w:p w14:paraId="0A8F90BE" w14:textId="5767182C" w:rsidR="00ED5857" w:rsidRPr="0082282E" w:rsidRDefault="00ED5857" w:rsidP="003B0779">
      <w:pPr>
        <w:pStyle w:val="Akapitzlist"/>
        <w:numPr>
          <w:ilvl w:val="2"/>
          <w:numId w:val="3"/>
        </w:numPr>
        <w:ind w:left="1560" w:hanging="284"/>
        <w:jc w:val="both"/>
        <w:rPr>
          <w:lang w:val="pl-PL"/>
        </w:rPr>
      </w:pPr>
      <w:r w:rsidRPr="0082282E">
        <w:rPr>
          <w:lang w:val="pl-PL"/>
        </w:rPr>
        <w:t xml:space="preserve">Wysokość wynagrodzenia będzie ustalana według przepracowanych przez </w:t>
      </w:r>
      <w:r w:rsidR="00CF506E" w:rsidRPr="0082282E">
        <w:rPr>
          <w:lang w:val="pl-PL"/>
        </w:rPr>
        <w:t xml:space="preserve">personel </w:t>
      </w:r>
      <w:r w:rsidRPr="0082282E">
        <w:rPr>
          <w:lang w:val="pl-PL"/>
        </w:rPr>
        <w:t>Wykonawc</w:t>
      </w:r>
      <w:r w:rsidR="00CF506E" w:rsidRPr="0082282E">
        <w:rPr>
          <w:lang w:val="pl-PL"/>
        </w:rPr>
        <w:t>y</w:t>
      </w:r>
      <w:r w:rsidRPr="0082282E">
        <w:rPr>
          <w:lang w:val="pl-PL"/>
        </w:rPr>
        <w:t xml:space="preserve"> ro</w:t>
      </w:r>
      <w:r w:rsidR="007526E6" w:rsidRPr="0082282E">
        <w:rPr>
          <w:lang w:val="pl-PL"/>
        </w:rPr>
        <w:t>boczogodzin</w:t>
      </w:r>
      <w:r w:rsidR="00714DF2" w:rsidRPr="0082282E">
        <w:rPr>
          <w:lang w:val="pl-PL"/>
        </w:rPr>
        <w:t xml:space="preserve"> (</w:t>
      </w:r>
      <w:r w:rsidR="00714DF2" w:rsidRPr="007471C9">
        <w:rPr>
          <w:i/>
          <w:iCs/>
          <w:lang w:val="pl-PL"/>
        </w:rPr>
        <w:t>Time&amp;Material</w:t>
      </w:r>
      <w:r w:rsidR="00714DF2" w:rsidRPr="0082282E">
        <w:rPr>
          <w:lang w:val="pl-PL"/>
        </w:rPr>
        <w:t>)</w:t>
      </w:r>
      <w:r w:rsidR="007526E6" w:rsidRPr="0082282E">
        <w:rPr>
          <w:lang w:val="pl-PL"/>
        </w:rPr>
        <w:t xml:space="preserve">, przy czym do takiego wynagrodzenia mogą być doliczane koszty Wykonawcy </w:t>
      </w:r>
      <w:r w:rsidR="0010237F">
        <w:rPr>
          <w:lang w:val="pl-PL"/>
        </w:rPr>
        <w:t>w postaci</w:t>
      </w:r>
      <w:r w:rsidR="007526E6" w:rsidRPr="0082282E">
        <w:rPr>
          <w:lang w:val="pl-PL"/>
        </w:rPr>
        <w:t xml:space="preserve"> zwrot</w:t>
      </w:r>
      <w:r w:rsidR="0010237F">
        <w:rPr>
          <w:lang w:val="pl-PL"/>
        </w:rPr>
        <w:t>u</w:t>
      </w:r>
      <w:r w:rsidR="007526E6" w:rsidRPr="0082282E">
        <w:rPr>
          <w:lang w:val="pl-PL"/>
        </w:rPr>
        <w:t xml:space="preserve"> kosztów transportu </w:t>
      </w:r>
      <w:r w:rsidR="0010237F">
        <w:rPr>
          <w:lang w:val="pl-PL"/>
        </w:rPr>
        <w:t xml:space="preserve">bądź </w:t>
      </w:r>
      <w:r w:rsidR="007526E6" w:rsidRPr="0082282E">
        <w:rPr>
          <w:lang w:val="pl-PL"/>
        </w:rPr>
        <w:t>zakupionych materiałów</w:t>
      </w:r>
      <w:r w:rsidR="009B37E6">
        <w:rPr>
          <w:lang w:val="pl-PL"/>
        </w:rPr>
        <w:t>, przy czym koszty</w:t>
      </w:r>
      <w:r w:rsidR="009B37E6" w:rsidRPr="009B37E6">
        <w:rPr>
          <w:lang w:val="pl-PL"/>
        </w:rPr>
        <w:t xml:space="preserve"> te muszą być uprzednio zaakceptowane przez Zamawiającego przed ich poniesieniem, a Wykonawca zobowiązany jest do przedstawienia szczegółowego zestawienia tych kosztów w celu ich weryfikacji</w:t>
      </w:r>
      <w:r w:rsidR="007526E6" w:rsidRPr="0082282E">
        <w:rPr>
          <w:lang w:val="pl-PL"/>
        </w:rPr>
        <w:t>.</w:t>
      </w:r>
    </w:p>
    <w:p w14:paraId="024D7C55" w14:textId="44E18C35" w:rsidR="008E1A3D" w:rsidRPr="0082282E" w:rsidRDefault="008E1A3D" w:rsidP="003B0779">
      <w:pPr>
        <w:pStyle w:val="Akapitzlist"/>
        <w:numPr>
          <w:ilvl w:val="0"/>
          <w:numId w:val="3"/>
        </w:numPr>
        <w:ind w:left="426" w:hanging="426"/>
        <w:jc w:val="both"/>
        <w:rPr>
          <w:lang w:val="pl-PL"/>
        </w:rPr>
      </w:pPr>
      <w:r w:rsidRPr="0082282E">
        <w:rPr>
          <w:lang w:val="pl-PL"/>
        </w:rPr>
        <w:t xml:space="preserve">Wykonawca w trakcie prowadzenia Prac </w:t>
      </w:r>
      <w:r w:rsidR="00CF506E" w:rsidRPr="0082282E">
        <w:rPr>
          <w:lang w:val="pl-PL"/>
        </w:rPr>
        <w:t>Projektowych</w:t>
      </w:r>
      <w:r w:rsidRPr="0082282E">
        <w:rPr>
          <w:lang w:val="pl-PL"/>
        </w:rPr>
        <w:t xml:space="preserve"> nie będzie podlegał kierownictwu Zamawiającego, jednakże </w:t>
      </w:r>
      <w:r w:rsidR="00544591" w:rsidRPr="00544591">
        <w:rPr>
          <w:lang w:val="pl-PL"/>
        </w:rPr>
        <w:t>zobowiązuje się do realizacji Prac Projektowych zgodnie z</w:t>
      </w:r>
      <w:r w:rsidR="0010237F">
        <w:rPr>
          <w:lang w:val="pl-PL"/>
        </w:rPr>
        <w:t xml:space="preserve"> ewentualnymi</w:t>
      </w:r>
      <w:r w:rsidR="00544591" w:rsidRPr="00544591">
        <w:rPr>
          <w:lang w:val="pl-PL"/>
        </w:rPr>
        <w:t xml:space="preserve"> wskazówkami i zaleceniami Zamawiającego</w:t>
      </w:r>
      <w:r w:rsidR="0010237F">
        <w:rPr>
          <w:lang w:val="pl-PL"/>
        </w:rPr>
        <w:t>, przy czym przekazanie bądź nieprzekazanie przez Zamawiającego wskazówek i/lub zaleceń w żadnym wypadku nie zwalnia Wykonawcy z obowiązku zachowywania należytej profesjonalnej staranności na każdym etapie prac</w:t>
      </w:r>
      <w:r w:rsidR="00544591" w:rsidRPr="00544591">
        <w:rPr>
          <w:lang w:val="pl-PL"/>
        </w:rPr>
        <w:t xml:space="preserve">. Wszelkie istotne decyzje dotyczące kierunku prac, zmian w </w:t>
      </w:r>
      <w:r w:rsidR="00544591">
        <w:rPr>
          <w:lang w:val="pl-PL"/>
        </w:rPr>
        <w:t>P</w:t>
      </w:r>
      <w:r w:rsidR="00544591" w:rsidRPr="00544591">
        <w:rPr>
          <w:lang w:val="pl-PL"/>
        </w:rPr>
        <w:t>rojekcie oraz metodologii realizacji muszą być konsultowane i zatwierdzane przez Zamawiającego przed ich wdrożeniem</w:t>
      </w:r>
      <w:r w:rsidR="00544591">
        <w:rPr>
          <w:lang w:val="pl-PL"/>
        </w:rPr>
        <w:t xml:space="preserve">. </w:t>
      </w:r>
      <w:r w:rsidRPr="0082282E">
        <w:rPr>
          <w:lang w:val="pl-PL"/>
        </w:rPr>
        <w:t xml:space="preserve">Zamawiający ma prawo do żądania od Wykonawcy, w każdej chwili, udzielenia </w:t>
      </w:r>
      <w:r w:rsidR="007526E6" w:rsidRPr="0082282E">
        <w:rPr>
          <w:lang w:val="pl-PL"/>
        </w:rPr>
        <w:t xml:space="preserve">stosownych </w:t>
      </w:r>
      <w:r w:rsidRPr="0082282E">
        <w:rPr>
          <w:lang w:val="pl-PL"/>
        </w:rPr>
        <w:t xml:space="preserve">informacji dotyczących etapu zaawansowania Prac </w:t>
      </w:r>
      <w:r w:rsidR="00CF506E" w:rsidRPr="0082282E">
        <w:rPr>
          <w:lang w:val="pl-PL"/>
        </w:rPr>
        <w:t>Projektowych</w:t>
      </w:r>
      <w:r w:rsidRPr="0082282E">
        <w:rPr>
          <w:lang w:val="pl-PL"/>
        </w:rPr>
        <w:t xml:space="preserve"> i ich wstępnych wyników.</w:t>
      </w:r>
    </w:p>
    <w:p w14:paraId="6AE445FB" w14:textId="05DA9951" w:rsidR="008E1A3D" w:rsidRPr="0082282E" w:rsidRDefault="008E1A3D" w:rsidP="003B0779">
      <w:pPr>
        <w:pStyle w:val="Akapitzlist"/>
        <w:numPr>
          <w:ilvl w:val="0"/>
          <w:numId w:val="3"/>
        </w:numPr>
        <w:ind w:left="426" w:hanging="426"/>
        <w:jc w:val="both"/>
        <w:rPr>
          <w:lang w:val="pl-PL"/>
        </w:rPr>
      </w:pPr>
      <w:r w:rsidRPr="0082282E">
        <w:rPr>
          <w:lang w:val="pl-PL"/>
        </w:rPr>
        <w:t xml:space="preserve">Żadna ze Stron nie jest upoważniona do reprezentowania drugiej Strony w stosunku do jakichkolwiek </w:t>
      </w:r>
      <w:r w:rsidR="007526E6" w:rsidRPr="0082282E">
        <w:rPr>
          <w:lang w:val="pl-PL"/>
        </w:rPr>
        <w:t>osób trzecich</w:t>
      </w:r>
      <w:r w:rsidRPr="0082282E">
        <w:rPr>
          <w:lang w:val="pl-PL"/>
        </w:rPr>
        <w:t xml:space="preserve"> oraz do składania jakichkolwiek oświadczeń </w:t>
      </w:r>
      <w:r w:rsidR="0010237F">
        <w:rPr>
          <w:lang w:val="pl-PL"/>
        </w:rPr>
        <w:t xml:space="preserve">(w tym oświadczeń woli) </w:t>
      </w:r>
      <w:r w:rsidRPr="0082282E">
        <w:rPr>
          <w:lang w:val="pl-PL"/>
        </w:rPr>
        <w:t>w imieniu tej Strony osobom trzecim.</w:t>
      </w:r>
    </w:p>
    <w:p w14:paraId="67DA1FB0" w14:textId="2917440D" w:rsidR="00D84EFC" w:rsidRPr="0082282E" w:rsidRDefault="008E1A3D" w:rsidP="003B0779">
      <w:pPr>
        <w:pStyle w:val="Akapitzlist"/>
        <w:numPr>
          <w:ilvl w:val="0"/>
          <w:numId w:val="3"/>
        </w:numPr>
        <w:ind w:left="426" w:hanging="426"/>
        <w:jc w:val="both"/>
        <w:rPr>
          <w:lang w:val="pl-PL"/>
        </w:rPr>
      </w:pPr>
      <w:r w:rsidRPr="0082282E">
        <w:rPr>
          <w:lang w:val="pl-PL"/>
        </w:rPr>
        <w:t xml:space="preserve">Żadne z postanowień Umowy </w:t>
      </w:r>
      <w:r w:rsidR="00554E86">
        <w:rPr>
          <w:lang w:val="pl-PL"/>
        </w:rPr>
        <w:t xml:space="preserve">Ramowej </w:t>
      </w:r>
      <w:r w:rsidRPr="0082282E">
        <w:rPr>
          <w:lang w:val="pl-PL"/>
        </w:rPr>
        <w:t>nie ma na celu ograniczenia Stronom prowadzenia ich podstawowej działalności we własnym interesie i dla własnych korzyści oraz korzystania z ich własnych zasobów, sprzętu</w:t>
      </w:r>
      <w:r w:rsidR="00714DF2" w:rsidRPr="0082282E">
        <w:rPr>
          <w:lang w:val="pl-PL"/>
        </w:rPr>
        <w:t>,</w:t>
      </w:r>
      <w:r w:rsidRPr="0082282E">
        <w:rPr>
          <w:lang w:val="pl-PL"/>
        </w:rPr>
        <w:t xml:space="preserve"> infrastruktury</w:t>
      </w:r>
      <w:r w:rsidR="00714DF2" w:rsidRPr="0082282E">
        <w:rPr>
          <w:lang w:val="pl-PL"/>
        </w:rPr>
        <w:t xml:space="preserve"> i dóbr niematerialnych</w:t>
      </w:r>
      <w:r w:rsidRPr="0082282E">
        <w:rPr>
          <w:lang w:val="pl-PL"/>
        </w:rPr>
        <w:t xml:space="preserve"> dla własnej ich działalności.</w:t>
      </w:r>
      <w:r w:rsidR="006D5AC6" w:rsidRPr="0082282E">
        <w:rPr>
          <w:lang w:val="pl-PL"/>
        </w:rPr>
        <w:t xml:space="preserve"> </w:t>
      </w:r>
    </w:p>
    <w:p w14:paraId="5B0F8039" w14:textId="7C9A680F" w:rsidR="008E1A3D" w:rsidRPr="0082282E" w:rsidRDefault="009B06F5" w:rsidP="003B0779">
      <w:pPr>
        <w:pStyle w:val="Akapitzlist"/>
        <w:numPr>
          <w:ilvl w:val="0"/>
          <w:numId w:val="3"/>
        </w:numPr>
        <w:ind w:left="426" w:hanging="426"/>
        <w:jc w:val="both"/>
        <w:rPr>
          <w:lang w:val="pl-PL"/>
        </w:rPr>
      </w:pPr>
      <w:r w:rsidRPr="0082282E">
        <w:rPr>
          <w:lang w:val="pl-PL"/>
        </w:rPr>
        <w:t xml:space="preserve">Jeżeli okaże się, że do realizacji Umowy Produktowej jest konieczne przekazanie przez Zamawiającego jakichkolwiek materiałów/urządzeń, Strony opiszą te materiały/urządzenia w Umowie Produktowej. Wykonawca ponosi odpowiedzialność za powierzone mu mienie i </w:t>
      </w:r>
      <w:r w:rsidR="00714DF2" w:rsidRPr="0082282E">
        <w:rPr>
          <w:lang w:val="pl-PL"/>
        </w:rPr>
        <w:t xml:space="preserve">na żądanie Zamawiającego </w:t>
      </w:r>
      <w:r w:rsidRPr="0082282E">
        <w:rPr>
          <w:lang w:val="pl-PL"/>
        </w:rPr>
        <w:t xml:space="preserve">ma obowiązek jego zwrotu po zakończeniu realizacji Umowy </w:t>
      </w:r>
      <w:r w:rsidR="002D571B">
        <w:rPr>
          <w:lang w:val="pl-PL"/>
        </w:rPr>
        <w:t xml:space="preserve">Produktowej </w:t>
      </w:r>
      <w:r w:rsidRPr="0082282E">
        <w:rPr>
          <w:lang w:val="pl-PL"/>
        </w:rPr>
        <w:t>w stanie niezmienionym ponad normalne zużycie.</w:t>
      </w:r>
      <w:r w:rsidR="00714DF2" w:rsidRPr="0082282E">
        <w:rPr>
          <w:lang w:val="pl-PL"/>
        </w:rPr>
        <w:t xml:space="preserve"> Żądanie zwrotu powinno zostać przekazane </w:t>
      </w:r>
      <w:r w:rsidR="00714DF2" w:rsidRPr="0082282E">
        <w:rPr>
          <w:lang w:val="pl-PL"/>
        </w:rPr>
        <w:lastRenderedPageBreak/>
        <w:t xml:space="preserve">Wykonawcy nie później niż w terminie </w:t>
      </w:r>
      <w:r w:rsidR="00714DF2" w:rsidRPr="007471C9">
        <w:rPr>
          <w:b/>
          <w:bCs/>
          <w:lang w:val="pl-PL"/>
        </w:rPr>
        <w:t>30 dni</w:t>
      </w:r>
      <w:r w:rsidR="00714DF2" w:rsidRPr="0082282E">
        <w:rPr>
          <w:lang w:val="pl-PL"/>
        </w:rPr>
        <w:t xml:space="preserve"> od dnia zakończenia realizacji Umowy </w:t>
      </w:r>
      <w:r w:rsidR="00510F29" w:rsidRPr="0082282E">
        <w:rPr>
          <w:lang w:val="pl-PL"/>
        </w:rPr>
        <w:t>P</w:t>
      </w:r>
      <w:r w:rsidR="00714DF2" w:rsidRPr="0082282E">
        <w:rPr>
          <w:lang w:val="pl-PL"/>
        </w:rPr>
        <w:t>roduktowej na piśmie lub drogą email.</w:t>
      </w:r>
    </w:p>
    <w:p w14:paraId="6F856A89" w14:textId="15E2E36A" w:rsidR="00CF506E" w:rsidRPr="00AF4D20" w:rsidRDefault="00CF506E" w:rsidP="004F78A6">
      <w:pPr>
        <w:pStyle w:val="Akapitzlist"/>
        <w:numPr>
          <w:ilvl w:val="0"/>
          <w:numId w:val="3"/>
        </w:numPr>
        <w:ind w:left="426" w:hanging="426"/>
        <w:jc w:val="both"/>
      </w:pPr>
      <w:r w:rsidRPr="0082282E">
        <w:rPr>
          <w:lang w:val="pl-PL"/>
        </w:rPr>
        <w:t xml:space="preserve">Jeżeli okaże się, że do realizacji Umowy Produktowej jest konieczne przekazanie przez Wykonawcę jakichkolwiek materiałów/urządzeń, Strony opiszą te materiały/urządzenia w Umowie Produktowej. Zamawiający ponosi odpowiedzialność za powierzone mu mienie i na żądanie Wykonawcy ma obowiązek jego zwrotu po zakończeniu realizacji Umowy </w:t>
      </w:r>
      <w:r w:rsidR="002D571B">
        <w:rPr>
          <w:lang w:val="pl-PL"/>
        </w:rPr>
        <w:t xml:space="preserve">Produktowej </w:t>
      </w:r>
      <w:r w:rsidRPr="0082282E">
        <w:rPr>
          <w:lang w:val="pl-PL"/>
        </w:rPr>
        <w:t xml:space="preserve">w stanie niezmienionym ponad normalne zużycie. Żądanie zwrotu powinno zostać przekazane Zamawiającemu nie później niż w terminie </w:t>
      </w:r>
      <w:r w:rsidRPr="007471C9">
        <w:rPr>
          <w:b/>
          <w:bCs/>
        </w:rPr>
        <w:t>30 dni</w:t>
      </w:r>
      <w:r w:rsidRPr="0082282E">
        <w:rPr>
          <w:lang w:val="pl-PL"/>
        </w:rPr>
        <w:t xml:space="preserve"> od dnia zakończenia realizacji Umowy </w:t>
      </w:r>
      <w:r w:rsidR="002D571B">
        <w:rPr>
          <w:lang w:val="pl-PL"/>
        </w:rPr>
        <w:t>P</w:t>
      </w:r>
      <w:r w:rsidRPr="0082282E">
        <w:rPr>
          <w:lang w:val="pl-PL"/>
        </w:rPr>
        <w:t xml:space="preserve">roduktowej na piśmie lub drogą email. </w:t>
      </w:r>
      <w:r w:rsidR="004F78A6" w:rsidRPr="0082282E">
        <w:rPr>
          <w:lang w:val="pl-PL"/>
        </w:rPr>
        <w:t>W przypadku braku takiego żądania Zamawiający jest uprawniony do zniszczenia mienia Zamawiającego lub jego zagospodarowania we własnym zakresie.</w:t>
      </w:r>
    </w:p>
    <w:p w14:paraId="73382D82" w14:textId="4D36C3F2" w:rsidR="0063044E" w:rsidRPr="0082282E" w:rsidRDefault="0063044E" w:rsidP="00714DF2">
      <w:pPr>
        <w:pStyle w:val="Akapitzlist"/>
        <w:ind w:left="0"/>
        <w:rPr>
          <w:b/>
          <w:bCs/>
          <w:lang w:val="pl-PL"/>
        </w:rPr>
      </w:pPr>
    </w:p>
    <w:p w14:paraId="23A30ACD" w14:textId="40627D3D" w:rsidR="00554E86" w:rsidRPr="0082282E" w:rsidRDefault="0063044E" w:rsidP="00AF4D20">
      <w:pPr>
        <w:pStyle w:val="Akapitzlist"/>
        <w:ind w:left="0"/>
        <w:jc w:val="center"/>
        <w:rPr>
          <w:b/>
          <w:bCs/>
          <w:lang w:val="pl-PL"/>
        </w:rPr>
      </w:pPr>
      <w:r w:rsidRPr="0082282E">
        <w:rPr>
          <w:b/>
          <w:bCs/>
          <w:lang w:val="pl-PL"/>
        </w:rPr>
        <w:t>§ 4</w:t>
      </w:r>
      <w:r w:rsidR="00554E86">
        <w:rPr>
          <w:b/>
          <w:bCs/>
          <w:lang w:val="pl-PL"/>
        </w:rPr>
        <w:t xml:space="preserve">. </w:t>
      </w:r>
      <w:r w:rsidR="00554E86" w:rsidRPr="0082282E">
        <w:rPr>
          <w:b/>
          <w:bCs/>
          <w:lang w:val="pl-PL"/>
        </w:rPr>
        <w:t>WYNAGRODZENIE</w:t>
      </w:r>
    </w:p>
    <w:p w14:paraId="2DE28681" w14:textId="3C6A76FF" w:rsidR="00C41408" w:rsidRPr="0082282E" w:rsidRDefault="00144AE0" w:rsidP="003B0779">
      <w:pPr>
        <w:pStyle w:val="Akapitzlist"/>
        <w:numPr>
          <w:ilvl w:val="0"/>
          <w:numId w:val="4"/>
        </w:numPr>
        <w:spacing w:before="120"/>
        <w:ind w:left="425" w:hanging="425"/>
        <w:jc w:val="both"/>
        <w:rPr>
          <w:lang w:val="pl-PL"/>
        </w:rPr>
      </w:pPr>
      <w:r w:rsidRPr="0082282E">
        <w:rPr>
          <w:lang w:val="pl-PL"/>
        </w:rPr>
        <w:t xml:space="preserve">Z tytułu wykonania Prac </w:t>
      </w:r>
      <w:r w:rsidR="00A37AB8" w:rsidRPr="0082282E">
        <w:rPr>
          <w:lang w:val="pl-PL"/>
        </w:rPr>
        <w:t>Projektowych</w:t>
      </w:r>
      <w:r w:rsidRPr="0082282E">
        <w:rPr>
          <w:lang w:val="pl-PL"/>
        </w:rPr>
        <w:t xml:space="preserve"> Wykonawca otrzyma wynagrodzenie określone w</w:t>
      </w:r>
      <w:r w:rsidR="001B5144" w:rsidRPr="0082282E">
        <w:rPr>
          <w:lang w:val="pl-PL"/>
        </w:rPr>
        <w:t> </w:t>
      </w:r>
      <w:r w:rsidRPr="0082282E">
        <w:rPr>
          <w:lang w:val="pl-PL"/>
        </w:rPr>
        <w:t>Umowie Produktowej.</w:t>
      </w:r>
    </w:p>
    <w:p w14:paraId="5023790E" w14:textId="6585CE11" w:rsidR="00144AE0" w:rsidRPr="0082282E" w:rsidRDefault="00144AE0" w:rsidP="003B0779">
      <w:pPr>
        <w:pStyle w:val="Akapitzlist"/>
        <w:numPr>
          <w:ilvl w:val="0"/>
          <w:numId w:val="4"/>
        </w:numPr>
        <w:ind w:left="426" w:hanging="426"/>
        <w:jc w:val="both"/>
        <w:rPr>
          <w:lang w:val="pl-PL"/>
        </w:rPr>
      </w:pPr>
      <w:r w:rsidRPr="0082282E">
        <w:rPr>
          <w:lang w:val="pl-PL"/>
        </w:rPr>
        <w:t>Wynagrodzenie zostanie ustalone w jednym z poniższych modelów:</w:t>
      </w:r>
    </w:p>
    <w:p w14:paraId="7920F7E9" w14:textId="219F27F4" w:rsidR="00144AE0" w:rsidRPr="0082282E" w:rsidRDefault="00144AE0" w:rsidP="003B0779">
      <w:pPr>
        <w:pStyle w:val="Akapitzlist"/>
        <w:numPr>
          <w:ilvl w:val="1"/>
          <w:numId w:val="4"/>
        </w:numPr>
        <w:ind w:left="993" w:hanging="426"/>
        <w:jc w:val="both"/>
        <w:rPr>
          <w:lang w:val="pl-PL"/>
        </w:rPr>
      </w:pPr>
      <w:r w:rsidRPr="0082282E">
        <w:rPr>
          <w:lang w:val="pl-PL"/>
        </w:rPr>
        <w:t>wynagrodzenie ryczałtowe (</w:t>
      </w:r>
      <w:r w:rsidRPr="007471C9">
        <w:rPr>
          <w:i/>
          <w:iCs/>
          <w:lang w:val="pl-PL"/>
        </w:rPr>
        <w:t>Fixed Price</w:t>
      </w:r>
      <w:r w:rsidRPr="0082282E">
        <w:rPr>
          <w:lang w:val="pl-PL"/>
        </w:rPr>
        <w:t>)</w:t>
      </w:r>
      <w:r w:rsidR="00ED5857" w:rsidRPr="0082282E">
        <w:rPr>
          <w:lang w:val="pl-PL"/>
        </w:rPr>
        <w:t xml:space="preserve"> – w przypadku kaskadowego modelu realizacji Umowy Produktowej,</w:t>
      </w:r>
    </w:p>
    <w:p w14:paraId="12B93320" w14:textId="24394A90" w:rsidR="00F275D4" w:rsidRPr="0082282E" w:rsidRDefault="00144AE0" w:rsidP="003B0779">
      <w:pPr>
        <w:pStyle w:val="Akapitzlist"/>
        <w:numPr>
          <w:ilvl w:val="1"/>
          <w:numId w:val="4"/>
        </w:numPr>
        <w:ind w:left="993" w:hanging="426"/>
        <w:jc w:val="both"/>
        <w:rPr>
          <w:lang w:val="pl-PL"/>
        </w:rPr>
      </w:pPr>
      <w:r w:rsidRPr="0082282E">
        <w:rPr>
          <w:lang w:val="pl-PL"/>
        </w:rPr>
        <w:t>wynagrodzenie za faktycznie wykonaną pracę</w:t>
      </w:r>
      <w:r w:rsidR="00CF506E" w:rsidRPr="0082282E">
        <w:rPr>
          <w:lang w:val="pl-PL"/>
        </w:rPr>
        <w:t xml:space="preserve"> i zużyte materiały</w:t>
      </w:r>
      <w:r w:rsidRPr="0082282E">
        <w:rPr>
          <w:lang w:val="pl-PL"/>
        </w:rPr>
        <w:t xml:space="preserve"> </w:t>
      </w:r>
      <w:bookmarkStart w:id="3" w:name="_Hlk75266317"/>
      <w:r w:rsidRPr="0082282E">
        <w:rPr>
          <w:lang w:val="pl-PL"/>
        </w:rPr>
        <w:t>(</w:t>
      </w:r>
      <w:r w:rsidRPr="007471C9">
        <w:rPr>
          <w:i/>
          <w:iCs/>
          <w:lang w:val="pl-PL"/>
        </w:rPr>
        <w:t>Time&amp;Material</w:t>
      </w:r>
      <w:r w:rsidRPr="0082282E">
        <w:rPr>
          <w:lang w:val="pl-PL"/>
        </w:rPr>
        <w:t>)</w:t>
      </w:r>
      <w:bookmarkEnd w:id="3"/>
      <w:r w:rsidR="00ED5857" w:rsidRPr="0082282E">
        <w:rPr>
          <w:lang w:val="pl-PL"/>
        </w:rPr>
        <w:t xml:space="preserve"> – w</w:t>
      </w:r>
      <w:r w:rsidR="001B5144" w:rsidRPr="0082282E">
        <w:rPr>
          <w:lang w:val="pl-PL"/>
        </w:rPr>
        <w:t> </w:t>
      </w:r>
      <w:r w:rsidR="00ED5857" w:rsidRPr="0082282E">
        <w:rPr>
          <w:lang w:val="pl-PL"/>
        </w:rPr>
        <w:t>przypadku zwinnego modelu realizacji Umowy Produktowej.</w:t>
      </w:r>
    </w:p>
    <w:p w14:paraId="5D9B3834" w14:textId="0B346D39" w:rsidR="00486D98" w:rsidRPr="0082282E" w:rsidRDefault="00486D98" w:rsidP="003B0779">
      <w:pPr>
        <w:pStyle w:val="Akapitzlist"/>
        <w:numPr>
          <w:ilvl w:val="0"/>
          <w:numId w:val="4"/>
        </w:numPr>
        <w:ind w:left="426" w:hanging="426"/>
        <w:jc w:val="both"/>
        <w:rPr>
          <w:lang w:val="pl-PL"/>
        </w:rPr>
      </w:pPr>
      <w:r w:rsidRPr="0082282E">
        <w:rPr>
          <w:lang w:val="pl-PL"/>
        </w:rPr>
        <w:t xml:space="preserve">Modele wskazane w </w:t>
      </w:r>
      <w:r w:rsidRPr="007471C9">
        <w:rPr>
          <w:b/>
          <w:bCs/>
          <w:lang w:val="pl-PL"/>
        </w:rPr>
        <w:t>ust. 2</w:t>
      </w:r>
      <w:r w:rsidR="00554E86" w:rsidRPr="007471C9">
        <w:rPr>
          <w:b/>
          <w:bCs/>
          <w:lang w:val="pl-PL"/>
        </w:rPr>
        <w:t xml:space="preserve"> powyżej</w:t>
      </w:r>
      <w:r w:rsidRPr="0082282E">
        <w:rPr>
          <w:lang w:val="pl-PL"/>
        </w:rPr>
        <w:t xml:space="preserve"> mogą być łączone, w szczególności gdy okaże się, że jest niezbędne wykonanie dodatkowych prac nieprzewidzianych przy zawieraniu Umowy Produktowej</w:t>
      </w:r>
      <w:r w:rsidR="002E079C" w:rsidRPr="0082282E">
        <w:rPr>
          <w:lang w:val="pl-PL"/>
        </w:rPr>
        <w:t xml:space="preserve"> lub gdy zachodzi konieczność oddelegowania pracowania do pracy w poza siedzibą Wykonawcy</w:t>
      </w:r>
      <w:r w:rsidRPr="0082282E">
        <w:rPr>
          <w:lang w:val="pl-PL"/>
        </w:rPr>
        <w:t>.</w:t>
      </w:r>
      <w:r w:rsidR="00B97545" w:rsidRPr="0082282E">
        <w:rPr>
          <w:lang w:val="pl-PL"/>
        </w:rPr>
        <w:t xml:space="preserve"> Prace dodatkowe mogą być realizowane w modelu zwinnym lub kaskadowym.</w:t>
      </w:r>
    </w:p>
    <w:p w14:paraId="3F316AEC" w14:textId="381F8AEC" w:rsidR="00ED5857" w:rsidRPr="0082282E" w:rsidRDefault="00ED5857" w:rsidP="003B0779">
      <w:pPr>
        <w:pStyle w:val="Akapitzlist"/>
        <w:numPr>
          <w:ilvl w:val="0"/>
          <w:numId w:val="4"/>
        </w:numPr>
        <w:ind w:left="426" w:hanging="426"/>
        <w:jc w:val="both"/>
        <w:rPr>
          <w:lang w:val="pl-PL"/>
        </w:rPr>
      </w:pPr>
      <w:r w:rsidRPr="0082282E">
        <w:rPr>
          <w:lang w:val="pl-PL"/>
        </w:rPr>
        <w:t xml:space="preserve">Wszystkie </w:t>
      </w:r>
      <w:r w:rsidR="00714DF2" w:rsidRPr="0082282E">
        <w:rPr>
          <w:lang w:val="pl-PL"/>
        </w:rPr>
        <w:t>kwoty</w:t>
      </w:r>
      <w:r w:rsidRPr="0082282E">
        <w:rPr>
          <w:lang w:val="pl-PL"/>
        </w:rPr>
        <w:t xml:space="preserve"> wskazane w Umowie Ramowej i Umowach Produktowych są </w:t>
      </w:r>
      <w:r w:rsidR="00714DF2" w:rsidRPr="0082282E">
        <w:rPr>
          <w:lang w:val="pl-PL"/>
        </w:rPr>
        <w:t>kwotami</w:t>
      </w:r>
      <w:r w:rsidRPr="0082282E">
        <w:rPr>
          <w:lang w:val="pl-PL"/>
        </w:rPr>
        <w:t xml:space="preserve"> netto i nie zawierają żadnych bezpośrednich ani pośrednich podatków, w szczególności podatku </w:t>
      </w:r>
      <w:r w:rsidR="0010237F">
        <w:rPr>
          <w:lang w:val="pl-PL"/>
        </w:rPr>
        <w:t>od towarów i usług (</w:t>
      </w:r>
      <w:r w:rsidRPr="0082282E">
        <w:rPr>
          <w:lang w:val="pl-PL"/>
        </w:rPr>
        <w:t>VAT</w:t>
      </w:r>
      <w:r w:rsidR="0010237F">
        <w:rPr>
          <w:lang w:val="pl-PL"/>
        </w:rPr>
        <w:t>)</w:t>
      </w:r>
      <w:r w:rsidRPr="0082282E">
        <w:rPr>
          <w:lang w:val="pl-PL"/>
        </w:rPr>
        <w:t>.</w:t>
      </w:r>
    </w:p>
    <w:p w14:paraId="32992C72" w14:textId="239F5066" w:rsidR="00ED5857" w:rsidRPr="0082282E" w:rsidRDefault="00ED5857" w:rsidP="003B0779">
      <w:pPr>
        <w:pStyle w:val="Akapitzlist"/>
        <w:numPr>
          <w:ilvl w:val="0"/>
          <w:numId w:val="4"/>
        </w:numPr>
        <w:ind w:left="426" w:hanging="426"/>
        <w:jc w:val="both"/>
        <w:rPr>
          <w:lang w:val="pl-PL"/>
        </w:rPr>
      </w:pPr>
      <w:r w:rsidRPr="0082282E">
        <w:rPr>
          <w:lang w:val="pl-PL"/>
        </w:rPr>
        <w:t xml:space="preserve">Wynagrodzenie płatne będzie w terminie </w:t>
      </w:r>
      <w:r w:rsidR="002D571B">
        <w:rPr>
          <w:b/>
          <w:bCs/>
          <w:lang w:val="pl-PL"/>
        </w:rPr>
        <w:t>30</w:t>
      </w:r>
      <w:r w:rsidR="002D571B" w:rsidRPr="007471C9">
        <w:rPr>
          <w:b/>
          <w:bCs/>
          <w:lang w:val="pl-PL"/>
        </w:rPr>
        <w:t xml:space="preserve"> </w:t>
      </w:r>
      <w:r w:rsidRPr="007471C9">
        <w:rPr>
          <w:b/>
          <w:bCs/>
          <w:lang w:val="pl-PL"/>
        </w:rPr>
        <w:t>dni</w:t>
      </w:r>
      <w:r w:rsidRPr="0082282E">
        <w:rPr>
          <w:lang w:val="pl-PL"/>
        </w:rPr>
        <w:t xml:space="preserve"> od dnia otrzymania </w:t>
      </w:r>
      <w:r w:rsidR="002D571B">
        <w:rPr>
          <w:lang w:val="pl-PL"/>
        </w:rPr>
        <w:t xml:space="preserve">przez Zamawiającego prawidłowo wystawionej przez Wykonawcę </w:t>
      </w:r>
      <w:r w:rsidRPr="0082282E">
        <w:rPr>
          <w:lang w:val="pl-PL"/>
        </w:rPr>
        <w:t>faktury VAT</w:t>
      </w:r>
      <w:r w:rsidR="000A313B">
        <w:rPr>
          <w:lang w:val="pl-PL"/>
        </w:rPr>
        <w:t>, chyba że inny termin został ustalony w treści Umowy Produktowej</w:t>
      </w:r>
      <w:r w:rsidRPr="0082282E">
        <w:rPr>
          <w:lang w:val="pl-PL"/>
        </w:rPr>
        <w:t>.</w:t>
      </w:r>
    </w:p>
    <w:p w14:paraId="4362BFC1" w14:textId="66D6CC1B" w:rsidR="00ED5857" w:rsidRPr="0082282E" w:rsidRDefault="00ED5857" w:rsidP="003B0779">
      <w:pPr>
        <w:pStyle w:val="Akapitzlist"/>
        <w:numPr>
          <w:ilvl w:val="0"/>
          <w:numId w:val="4"/>
        </w:numPr>
        <w:ind w:left="426" w:hanging="426"/>
        <w:jc w:val="both"/>
        <w:rPr>
          <w:lang w:val="pl-PL"/>
        </w:rPr>
      </w:pPr>
      <w:r w:rsidRPr="0082282E">
        <w:rPr>
          <w:lang w:val="pl-PL"/>
        </w:rPr>
        <w:t xml:space="preserve">Zamawiający akceptuje wystawianie i doręczanie faktur w formie elektronicznej bez podpisu Zamawiającego. Faktury będą doręczane na następujący adres email: </w:t>
      </w:r>
      <w:r w:rsidR="00911E6C" w:rsidRPr="0082282E">
        <w:rPr>
          <w:b/>
          <w:bCs/>
          <w:highlight w:val="yellow"/>
          <w:lang w:val="pl-PL"/>
        </w:rPr>
        <w:t>………….</w:t>
      </w:r>
    </w:p>
    <w:p w14:paraId="0F7E134C" w14:textId="398366CD" w:rsidR="00AA5686" w:rsidRPr="0082282E" w:rsidRDefault="006D117C" w:rsidP="003B0779">
      <w:pPr>
        <w:pStyle w:val="Akapitzlist"/>
        <w:numPr>
          <w:ilvl w:val="0"/>
          <w:numId w:val="4"/>
        </w:numPr>
        <w:ind w:left="426" w:hanging="426"/>
        <w:jc w:val="both"/>
        <w:rPr>
          <w:lang w:val="pl-PL"/>
        </w:rPr>
      </w:pPr>
      <w:r w:rsidRPr="0082282E">
        <w:rPr>
          <w:lang w:val="pl-PL"/>
        </w:rPr>
        <w:t xml:space="preserve">Jeżeli w Umowie Produktowej zostanie określone, że Wykonawca zapewni także weryfikację czystości </w:t>
      </w:r>
      <w:r w:rsidR="00D93B6D" w:rsidRPr="0082282E">
        <w:rPr>
          <w:lang w:val="pl-PL"/>
        </w:rPr>
        <w:t xml:space="preserve">patentowej </w:t>
      </w:r>
      <w:r w:rsidRPr="0082282E">
        <w:rPr>
          <w:lang w:val="pl-PL"/>
        </w:rPr>
        <w:t xml:space="preserve">Wyników prac, do wynagrodzenia zostaną również doliczone </w:t>
      </w:r>
      <w:r w:rsidR="0010237F">
        <w:rPr>
          <w:lang w:val="pl-PL"/>
        </w:rPr>
        <w:t xml:space="preserve">ustalone wcześniej pomiędzy Stronami </w:t>
      </w:r>
      <w:r w:rsidRPr="0082282E">
        <w:rPr>
          <w:lang w:val="pl-PL"/>
        </w:rPr>
        <w:t>koszty takiej analizy przeprowadzonej przez profesjonalny podmiot.</w:t>
      </w:r>
    </w:p>
    <w:p w14:paraId="31BD5C36" w14:textId="31DC2A21" w:rsidR="00D93B6D" w:rsidRPr="0082282E" w:rsidRDefault="00D93B6D" w:rsidP="003B0779">
      <w:pPr>
        <w:pStyle w:val="Akapitzlist"/>
        <w:numPr>
          <w:ilvl w:val="0"/>
          <w:numId w:val="4"/>
        </w:numPr>
        <w:ind w:left="426" w:hanging="426"/>
        <w:jc w:val="both"/>
        <w:rPr>
          <w:lang w:val="pl-PL"/>
        </w:rPr>
      </w:pPr>
      <w:r w:rsidRPr="0082282E">
        <w:rPr>
          <w:lang w:val="pl-PL"/>
        </w:rPr>
        <w:t xml:space="preserve">Wykonawca </w:t>
      </w:r>
      <w:r w:rsidR="00554E86">
        <w:rPr>
          <w:lang w:val="pl-PL"/>
        </w:rPr>
        <w:t xml:space="preserve">nie </w:t>
      </w:r>
      <w:r w:rsidRPr="0082282E">
        <w:rPr>
          <w:lang w:val="pl-PL"/>
        </w:rPr>
        <w:t>jest uprawniony do dokonania cesji wierzytelności istniejących i przyszłych przysługujących Wykonawcy wobec Zamawiającego z tytułu wykonania przedmiotu Umów Produktowych</w:t>
      </w:r>
      <w:r w:rsidR="00554E86">
        <w:rPr>
          <w:lang w:val="pl-PL"/>
        </w:rPr>
        <w:t>, w tym cesji</w:t>
      </w:r>
      <w:r w:rsidRPr="0082282E">
        <w:rPr>
          <w:lang w:val="pl-PL"/>
        </w:rPr>
        <w:t xml:space="preserve"> na rzecz banku lub faktora finansującego Wykonawcę</w:t>
      </w:r>
      <w:r w:rsidR="00554E86">
        <w:rPr>
          <w:lang w:val="pl-PL"/>
        </w:rPr>
        <w:t>, bez uprzedniej zgody Zamawiającego wyrażonej w formie pisemnej pod rygorem nieważności.</w:t>
      </w:r>
    </w:p>
    <w:p w14:paraId="6E616557" w14:textId="2979B3C4" w:rsidR="00ED5857" w:rsidRPr="0082282E" w:rsidRDefault="00ED5857" w:rsidP="00714DF2">
      <w:pPr>
        <w:jc w:val="both"/>
      </w:pPr>
    </w:p>
    <w:p w14:paraId="2FF8EBBD" w14:textId="2A2FA37F" w:rsidR="00554E86" w:rsidRPr="0082282E" w:rsidRDefault="00ED5857" w:rsidP="00AF4D20">
      <w:pPr>
        <w:pStyle w:val="Akapitzlist"/>
        <w:ind w:left="0"/>
        <w:jc w:val="center"/>
        <w:rPr>
          <w:b/>
          <w:bCs/>
          <w:lang w:val="pl-PL"/>
        </w:rPr>
      </w:pPr>
      <w:r w:rsidRPr="0082282E">
        <w:rPr>
          <w:b/>
          <w:bCs/>
          <w:lang w:val="pl-PL"/>
        </w:rPr>
        <w:t>§ 5</w:t>
      </w:r>
      <w:r w:rsidR="00554E86">
        <w:rPr>
          <w:b/>
          <w:bCs/>
          <w:lang w:val="pl-PL"/>
        </w:rPr>
        <w:t xml:space="preserve">. </w:t>
      </w:r>
      <w:r w:rsidR="00554E86" w:rsidRPr="0082282E">
        <w:rPr>
          <w:b/>
          <w:bCs/>
          <w:lang w:val="pl-PL"/>
        </w:rPr>
        <w:t>GWARANCJA</w:t>
      </w:r>
    </w:p>
    <w:p w14:paraId="74EC8AB9" w14:textId="042570B2" w:rsidR="00C96239" w:rsidRPr="007471C9" w:rsidRDefault="00C96239" w:rsidP="003B0779">
      <w:pPr>
        <w:pStyle w:val="Akapitzlist"/>
        <w:numPr>
          <w:ilvl w:val="0"/>
          <w:numId w:val="6"/>
        </w:numPr>
        <w:spacing w:before="120"/>
        <w:ind w:left="425" w:hanging="425"/>
        <w:jc w:val="both"/>
        <w:rPr>
          <w:b/>
          <w:bCs/>
          <w:lang w:val="pl-PL"/>
        </w:rPr>
      </w:pPr>
      <w:r w:rsidRPr="0082282E">
        <w:rPr>
          <w:lang w:val="pl-PL"/>
        </w:rPr>
        <w:t xml:space="preserve">Wykonawca udziela gwarancji jakości na Produkt, rozumiany jako projekt urządzenia </w:t>
      </w:r>
      <w:r w:rsidR="00A05A06" w:rsidRPr="0082282E">
        <w:rPr>
          <w:lang w:val="pl-PL"/>
        </w:rPr>
        <w:t xml:space="preserve">(zbiór dostarczonej dokumentacji i oprogramowania) </w:t>
      </w:r>
      <w:r w:rsidRPr="0082282E">
        <w:rPr>
          <w:lang w:val="pl-PL"/>
        </w:rPr>
        <w:t xml:space="preserve">na okres </w:t>
      </w:r>
      <w:r w:rsidRPr="007471C9">
        <w:rPr>
          <w:b/>
          <w:bCs/>
          <w:lang w:val="pl-PL"/>
        </w:rPr>
        <w:t xml:space="preserve">24 miesięcy od daty podpisania </w:t>
      </w:r>
      <w:r w:rsidR="0010237F">
        <w:rPr>
          <w:b/>
          <w:bCs/>
          <w:lang w:val="pl-PL"/>
        </w:rPr>
        <w:t xml:space="preserve">bezusterkowego </w:t>
      </w:r>
      <w:r w:rsidRPr="007471C9">
        <w:rPr>
          <w:b/>
          <w:bCs/>
          <w:lang w:val="pl-PL"/>
        </w:rPr>
        <w:t xml:space="preserve">protokołu odbioru. </w:t>
      </w:r>
    </w:p>
    <w:p w14:paraId="72AAA9CC" w14:textId="6A76931C" w:rsidR="00F27243" w:rsidRPr="007471C9" w:rsidRDefault="00E46BFD" w:rsidP="003B0779">
      <w:pPr>
        <w:pStyle w:val="Akapitzlist"/>
        <w:numPr>
          <w:ilvl w:val="0"/>
          <w:numId w:val="6"/>
        </w:numPr>
        <w:ind w:left="426" w:hanging="426"/>
        <w:jc w:val="both"/>
        <w:rPr>
          <w:lang w:val="pl-PL"/>
        </w:rPr>
      </w:pPr>
      <w:r w:rsidRPr="003C0A6C">
        <w:rPr>
          <w:lang w:val="pl-PL"/>
        </w:rPr>
        <w:t xml:space="preserve">Wykonawca udziela </w:t>
      </w:r>
      <w:r w:rsidR="00F678C3" w:rsidRPr="003C0A6C">
        <w:rPr>
          <w:lang w:val="pl-PL"/>
        </w:rPr>
        <w:t>gwarancj</w:t>
      </w:r>
      <w:r w:rsidR="00CE488B" w:rsidRPr="007471C9">
        <w:rPr>
          <w:lang w:val="pl-PL"/>
        </w:rPr>
        <w:t>i</w:t>
      </w:r>
      <w:r w:rsidR="00F678C3" w:rsidRPr="003C0A6C">
        <w:rPr>
          <w:lang w:val="pl-PL"/>
        </w:rPr>
        <w:t xml:space="preserve"> </w:t>
      </w:r>
      <w:r w:rsidR="000A313B" w:rsidRPr="003C0A6C">
        <w:rPr>
          <w:lang w:val="pl-PL"/>
        </w:rPr>
        <w:t xml:space="preserve">na okres </w:t>
      </w:r>
      <w:r w:rsidR="000A313B" w:rsidRPr="003C0A6C">
        <w:rPr>
          <w:b/>
          <w:bCs/>
          <w:lang w:val="pl-PL"/>
        </w:rPr>
        <w:t xml:space="preserve">24 miesięcy od daty podpisania </w:t>
      </w:r>
      <w:r w:rsidR="0010237F">
        <w:rPr>
          <w:b/>
          <w:bCs/>
          <w:lang w:val="pl-PL"/>
        </w:rPr>
        <w:t xml:space="preserve">bezusterkowego </w:t>
      </w:r>
      <w:r w:rsidR="000A313B" w:rsidRPr="003C0A6C">
        <w:rPr>
          <w:b/>
          <w:bCs/>
          <w:lang w:val="pl-PL"/>
        </w:rPr>
        <w:t>protokołu odbioru</w:t>
      </w:r>
      <w:r w:rsidR="000A313B" w:rsidRPr="007471C9">
        <w:rPr>
          <w:lang w:val="pl-PL"/>
        </w:rPr>
        <w:t xml:space="preserve"> </w:t>
      </w:r>
      <w:r w:rsidR="00F678C3" w:rsidRPr="007471C9">
        <w:rPr>
          <w:lang w:val="pl-PL"/>
        </w:rPr>
        <w:t xml:space="preserve">także </w:t>
      </w:r>
      <w:r w:rsidRPr="003C0A6C">
        <w:rPr>
          <w:lang w:val="pl-PL"/>
        </w:rPr>
        <w:t xml:space="preserve">na jakiekolwiek urządzenia dostarczane na podstawie Umowy </w:t>
      </w:r>
      <w:r w:rsidR="000A313B" w:rsidRPr="007471C9">
        <w:rPr>
          <w:lang w:val="pl-PL"/>
        </w:rPr>
        <w:t xml:space="preserve">Ramowej </w:t>
      </w:r>
      <w:r w:rsidRPr="003C0A6C">
        <w:rPr>
          <w:lang w:val="pl-PL"/>
        </w:rPr>
        <w:t xml:space="preserve">bądź Umów Produktowych. </w:t>
      </w:r>
    </w:p>
    <w:p w14:paraId="0CBDDA4D" w14:textId="730DF6EE" w:rsidR="00E46BFD" w:rsidRPr="003C0A6C" w:rsidRDefault="00E46BFD" w:rsidP="003B0779">
      <w:pPr>
        <w:pStyle w:val="Akapitzlist"/>
        <w:numPr>
          <w:ilvl w:val="0"/>
          <w:numId w:val="6"/>
        </w:numPr>
        <w:ind w:left="426" w:hanging="426"/>
        <w:jc w:val="both"/>
        <w:rPr>
          <w:lang w:val="pl-PL"/>
        </w:rPr>
      </w:pPr>
      <w:r w:rsidRPr="003C0A6C">
        <w:rPr>
          <w:lang w:val="pl-PL"/>
        </w:rPr>
        <w:t>W</w:t>
      </w:r>
      <w:r w:rsidR="00F8499E" w:rsidRPr="003C0A6C">
        <w:rPr>
          <w:lang w:val="pl-PL"/>
        </w:rPr>
        <w:t> </w:t>
      </w:r>
      <w:r w:rsidRPr="003C0A6C">
        <w:rPr>
          <w:lang w:val="pl-PL"/>
        </w:rPr>
        <w:t>przypadku gdy Strony podejmą decyzję o współpracy w zakresie produkcji seryjnej urządzeń, pomiędzy Stronami zostanie podpisana odrębna umowa</w:t>
      </w:r>
      <w:r w:rsidR="000A313B" w:rsidRPr="007471C9">
        <w:rPr>
          <w:lang w:val="pl-PL"/>
        </w:rPr>
        <w:t xml:space="preserve"> </w:t>
      </w:r>
      <w:r w:rsidR="004F78A6" w:rsidRPr="007471C9">
        <w:rPr>
          <w:lang w:val="pl-PL"/>
        </w:rPr>
        <w:t xml:space="preserve"> </w:t>
      </w:r>
      <w:r w:rsidRPr="003C0A6C">
        <w:rPr>
          <w:lang w:val="pl-PL"/>
        </w:rPr>
        <w:t>w tym przedmiocie</w:t>
      </w:r>
      <w:r w:rsidR="000706F0">
        <w:rPr>
          <w:lang w:val="pl-PL"/>
        </w:rPr>
        <w:t xml:space="preserve"> oraz udzielona zostanie przez Wykonawcę gwarancja</w:t>
      </w:r>
      <w:r w:rsidRPr="003C0A6C">
        <w:rPr>
          <w:lang w:val="pl-PL"/>
        </w:rPr>
        <w:t>.</w:t>
      </w:r>
    </w:p>
    <w:p w14:paraId="28548EF1" w14:textId="73838631" w:rsidR="00F8499E" w:rsidRDefault="00F8499E" w:rsidP="003B0779">
      <w:pPr>
        <w:pStyle w:val="Akapitzlist"/>
        <w:numPr>
          <w:ilvl w:val="0"/>
          <w:numId w:val="6"/>
        </w:numPr>
        <w:ind w:left="426" w:hanging="426"/>
        <w:jc w:val="both"/>
        <w:rPr>
          <w:lang w:val="pl-PL"/>
        </w:rPr>
      </w:pPr>
      <w:r w:rsidRPr="0082282E">
        <w:rPr>
          <w:lang w:val="pl-PL"/>
        </w:rPr>
        <w:lastRenderedPageBreak/>
        <w:t xml:space="preserve">W ramach gwarancji Wykonawca zobowiązuje się usuwać stwierdzone wady </w:t>
      </w:r>
      <w:r w:rsidR="000A313B">
        <w:rPr>
          <w:lang w:val="pl-PL"/>
        </w:rPr>
        <w:t>P</w:t>
      </w:r>
      <w:r w:rsidRPr="0082282E">
        <w:rPr>
          <w:lang w:val="pl-PL"/>
        </w:rPr>
        <w:t xml:space="preserve">rojektu </w:t>
      </w:r>
      <w:r w:rsidR="000706F0">
        <w:rPr>
          <w:lang w:val="pl-PL"/>
        </w:rPr>
        <w:t xml:space="preserve">lub urządzenia, o którym mowa w </w:t>
      </w:r>
      <w:r w:rsidR="000706F0" w:rsidRPr="000706F0">
        <w:rPr>
          <w:b/>
          <w:bCs/>
          <w:lang w:val="pl-PL"/>
        </w:rPr>
        <w:t>ust. 2 powyżej</w:t>
      </w:r>
      <w:r w:rsidR="000706F0">
        <w:rPr>
          <w:lang w:val="pl-PL"/>
        </w:rPr>
        <w:t xml:space="preserve"> </w:t>
      </w:r>
      <w:r w:rsidRPr="0082282E">
        <w:rPr>
          <w:lang w:val="pl-PL"/>
        </w:rPr>
        <w:t>poprzez naprawę</w:t>
      </w:r>
      <w:r w:rsidR="006D7CE5" w:rsidRPr="0082282E">
        <w:rPr>
          <w:lang w:val="pl-PL"/>
        </w:rPr>
        <w:t xml:space="preserve"> </w:t>
      </w:r>
      <w:r w:rsidR="000A313B">
        <w:rPr>
          <w:lang w:val="pl-PL"/>
        </w:rPr>
        <w:t>P</w:t>
      </w:r>
      <w:r w:rsidR="006D7CE5" w:rsidRPr="0082282E">
        <w:rPr>
          <w:lang w:val="pl-PL"/>
        </w:rPr>
        <w:t>rojektu</w:t>
      </w:r>
      <w:r w:rsidR="000706F0">
        <w:rPr>
          <w:lang w:val="pl-PL"/>
        </w:rPr>
        <w:t>/urządzenia</w:t>
      </w:r>
      <w:r w:rsidRPr="0082282E">
        <w:rPr>
          <w:lang w:val="pl-PL"/>
        </w:rPr>
        <w:t xml:space="preserve"> lub wymianę</w:t>
      </w:r>
      <w:r w:rsidR="006D7CE5" w:rsidRPr="0082282E">
        <w:rPr>
          <w:lang w:val="pl-PL"/>
        </w:rPr>
        <w:t xml:space="preserve"> jego elementów</w:t>
      </w:r>
      <w:r w:rsidRPr="0082282E">
        <w:rPr>
          <w:lang w:val="pl-PL"/>
        </w:rPr>
        <w:t xml:space="preserve"> – według swojego wyboru.</w:t>
      </w:r>
    </w:p>
    <w:p w14:paraId="07018423" w14:textId="4855B90A" w:rsidR="00544591" w:rsidRDefault="00544591" w:rsidP="003B0779">
      <w:pPr>
        <w:pStyle w:val="Akapitzlist"/>
        <w:numPr>
          <w:ilvl w:val="0"/>
          <w:numId w:val="6"/>
        </w:numPr>
        <w:ind w:left="426" w:hanging="426"/>
        <w:jc w:val="both"/>
        <w:rPr>
          <w:lang w:val="pl-PL"/>
        </w:rPr>
      </w:pPr>
      <w:r>
        <w:rPr>
          <w:lang w:val="pl-PL"/>
        </w:rPr>
        <w:t>Jeżeli w okresie gwarancji zostaną stwierdzone wady</w:t>
      </w:r>
      <w:r w:rsidR="000A313B">
        <w:rPr>
          <w:lang w:val="pl-PL"/>
        </w:rPr>
        <w:t xml:space="preserve"> Projektu</w:t>
      </w:r>
      <w:r>
        <w:rPr>
          <w:lang w:val="pl-PL"/>
        </w:rPr>
        <w:t>, Wykonawca zrealizuje swoje zobowiązania wynikające z udzielonej gwarancji jakości</w:t>
      </w:r>
      <w:r w:rsidR="00B02A41">
        <w:rPr>
          <w:lang w:val="pl-PL"/>
        </w:rPr>
        <w:t>/rękojmi</w:t>
      </w:r>
      <w:r>
        <w:rPr>
          <w:lang w:val="pl-PL"/>
        </w:rPr>
        <w:t xml:space="preserve"> </w:t>
      </w:r>
      <w:r w:rsidRPr="004F78A6">
        <w:rPr>
          <w:lang w:val="pl-PL"/>
        </w:rPr>
        <w:t xml:space="preserve">w terminie </w:t>
      </w:r>
      <w:r w:rsidR="000706F0" w:rsidRPr="004F78A6">
        <w:rPr>
          <w:lang w:val="pl-PL"/>
        </w:rPr>
        <w:t xml:space="preserve"> wyz</w:t>
      </w:r>
      <w:r w:rsidR="00FE7AC7" w:rsidRPr="004F78A6">
        <w:rPr>
          <w:lang w:val="pl-PL"/>
        </w:rPr>
        <w:t>naczonym przez Zamawiającego</w:t>
      </w:r>
      <w:r w:rsidR="00C7047C" w:rsidRPr="004F78A6">
        <w:rPr>
          <w:lang w:val="pl-PL"/>
        </w:rPr>
        <w:t>, nie krótszy niż 7 dni od dnia zgłoszenia wady</w:t>
      </w:r>
      <w:r w:rsidR="00FE7AC7" w:rsidRPr="004F78A6">
        <w:rPr>
          <w:lang w:val="pl-PL"/>
        </w:rPr>
        <w:t xml:space="preserve">. W przypadku technicznej/technologicznej niemożności usunięcia wady ww. terminie naprawa zostanie przeprowadzona w terminie </w:t>
      </w:r>
      <w:r w:rsidR="00545A49" w:rsidRPr="004F78A6">
        <w:rPr>
          <w:lang w:val="pl-PL"/>
        </w:rPr>
        <w:t>uzgodnionym przez Strony</w:t>
      </w:r>
      <w:r w:rsidR="003B0779" w:rsidRPr="004F78A6">
        <w:rPr>
          <w:lang w:val="pl-PL"/>
        </w:rPr>
        <w:t xml:space="preserve"> </w:t>
      </w:r>
      <w:r w:rsidR="00545A49" w:rsidRPr="004F78A6">
        <w:rPr>
          <w:lang w:val="pl-PL"/>
        </w:rPr>
        <w:t>z uwzględnieniem możliwości technicznych Wykonawcy</w:t>
      </w:r>
      <w:r w:rsidR="000706F0" w:rsidRPr="004F78A6">
        <w:rPr>
          <w:lang w:val="pl-PL"/>
        </w:rPr>
        <w:t xml:space="preserve">, przy czym nie dłużej niż </w:t>
      </w:r>
      <w:r w:rsidR="004F78A6">
        <w:rPr>
          <w:lang w:val="pl-PL"/>
        </w:rPr>
        <w:t xml:space="preserve">90 </w:t>
      </w:r>
      <w:r w:rsidR="000706F0" w:rsidRPr="004F78A6">
        <w:rPr>
          <w:lang w:val="pl-PL"/>
        </w:rPr>
        <w:t>dni</w:t>
      </w:r>
      <w:r w:rsidR="001614CA">
        <w:rPr>
          <w:lang w:val="pl-PL"/>
        </w:rPr>
        <w:t xml:space="preserve"> roboczych</w:t>
      </w:r>
      <w:r w:rsidRPr="004F78A6">
        <w:rPr>
          <w:lang w:val="pl-PL"/>
        </w:rPr>
        <w:t>.</w:t>
      </w:r>
      <w:r w:rsidR="004F78A6">
        <w:rPr>
          <w:b/>
          <w:bCs/>
          <w:lang w:val="pl-PL"/>
        </w:rPr>
        <w:t xml:space="preserve"> </w:t>
      </w:r>
    </w:p>
    <w:p w14:paraId="52941479" w14:textId="1D8FD175" w:rsidR="00544591" w:rsidRDefault="00B02A41" w:rsidP="003B0779">
      <w:pPr>
        <w:pStyle w:val="Akapitzlist"/>
        <w:numPr>
          <w:ilvl w:val="0"/>
          <w:numId w:val="6"/>
        </w:numPr>
        <w:ind w:left="426" w:hanging="426"/>
        <w:jc w:val="both"/>
        <w:rPr>
          <w:lang w:val="pl-PL"/>
        </w:rPr>
      </w:pPr>
      <w:r>
        <w:rPr>
          <w:lang w:val="pl-PL"/>
        </w:rPr>
        <w:t>Zamawiający</w:t>
      </w:r>
      <w:r w:rsidRPr="00B02A41">
        <w:rPr>
          <w:lang w:val="pl-PL"/>
        </w:rPr>
        <w:t xml:space="preserve"> ma prawo dochodzić uprawnień z tytułu rękojmi za wady, niezależnie od uprawnień wynikających z gwarancji.</w:t>
      </w:r>
    </w:p>
    <w:p w14:paraId="4D483D7D" w14:textId="498853BF" w:rsidR="00B02A41" w:rsidRPr="007471C9" w:rsidRDefault="00B02A41" w:rsidP="003B0779">
      <w:pPr>
        <w:pStyle w:val="Akapitzlist"/>
        <w:numPr>
          <w:ilvl w:val="0"/>
          <w:numId w:val="6"/>
        </w:numPr>
        <w:ind w:left="426" w:hanging="426"/>
        <w:jc w:val="both"/>
        <w:rPr>
          <w:lang w:val="pl-PL"/>
        </w:rPr>
      </w:pPr>
      <w:r>
        <w:rPr>
          <w:lang w:val="pl-PL"/>
        </w:rPr>
        <w:t>Wykonawca</w:t>
      </w:r>
      <w:r w:rsidRPr="00B02A41">
        <w:rPr>
          <w:lang w:val="pl-PL"/>
        </w:rPr>
        <w:t xml:space="preserve"> odpowiada za wady </w:t>
      </w:r>
      <w:r>
        <w:rPr>
          <w:lang w:val="pl-PL"/>
        </w:rPr>
        <w:t xml:space="preserve">Produktu </w:t>
      </w:r>
      <w:r w:rsidRPr="00B02A41">
        <w:rPr>
          <w:lang w:val="pl-PL"/>
        </w:rPr>
        <w:t xml:space="preserve">również po okresie rękojmi i gwarancji, jeżeli </w:t>
      </w:r>
      <w:r>
        <w:rPr>
          <w:lang w:val="pl-PL"/>
        </w:rPr>
        <w:t>Zamawiający</w:t>
      </w:r>
      <w:r w:rsidRPr="00B02A41">
        <w:rPr>
          <w:lang w:val="pl-PL"/>
        </w:rPr>
        <w:t xml:space="preserve"> zawiadomi </w:t>
      </w:r>
      <w:r>
        <w:rPr>
          <w:lang w:val="pl-PL"/>
        </w:rPr>
        <w:t>Wykonawcę</w:t>
      </w:r>
      <w:r w:rsidRPr="00B02A41">
        <w:rPr>
          <w:lang w:val="pl-PL"/>
        </w:rPr>
        <w:t xml:space="preserve"> o wadzie przed upływem okresu rękojmi i gwarancji.</w:t>
      </w:r>
    </w:p>
    <w:p w14:paraId="623BE1E9" w14:textId="350E532B" w:rsidR="00B02A41" w:rsidRPr="007471C9" w:rsidRDefault="00B02A41" w:rsidP="003B0779">
      <w:pPr>
        <w:pStyle w:val="Akapitzlist"/>
        <w:numPr>
          <w:ilvl w:val="0"/>
          <w:numId w:val="6"/>
        </w:numPr>
        <w:ind w:left="426" w:hanging="426"/>
        <w:jc w:val="both"/>
        <w:rPr>
          <w:lang w:val="pl-PL"/>
        </w:rPr>
      </w:pPr>
      <w:r w:rsidRPr="00B02A41">
        <w:rPr>
          <w:lang w:val="pl-PL"/>
        </w:rPr>
        <w:t xml:space="preserve">Jeżeli </w:t>
      </w:r>
      <w:r w:rsidR="000A313B">
        <w:rPr>
          <w:lang w:val="pl-PL"/>
        </w:rPr>
        <w:t>Wykonawca</w:t>
      </w:r>
      <w:r w:rsidRPr="00B02A41">
        <w:rPr>
          <w:lang w:val="pl-PL"/>
        </w:rPr>
        <w:t xml:space="preserve"> nie przystąpi do usuwania wad bądź nie usunie ich w wyznaczonym przez </w:t>
      </w:r>
      <w:r w:rsidR="000A313B">
        <w:rPr>
          <w:lang w:val="pl-PL"/>
        </w:rPr>
        <w:t>Zamawiającego</w:t>
      </w:r>
      <w:r w:rsidRPr="00B02A41">
        <w:rPr>
          <w:lang w:val="pl-PL"/>
        </w:rPr>
        <w:t xml:space="preserve"> terminie, </w:t>
      </w:r>
      <w:r w:rsidR="000A313B">
        <w:rPr>
          <w:lang w:val="pl-PL"/>
        </w:rPr>
        <w:t>Zamawiający</w:t>
      </w:r>
      <w:r w:rsidRPr="00B02A41">
        <w:rPr>
          <w:lang w:val="pl-PL"/>
        </w:rPr>
        <w:t xml:space="preserve"> jest uprawniony do samodzielnego usunięcia wady lub przy pomocy osób trzecich</w:t>
      </w:r>
      <w:r w:rsidR="00806020">
        <w:rPr>
          <w:lang w:val="pl-PL"/>
        </w:rPr>
        <w:t xml:space="preserve"> w całości na wyłączny koszt Wykonawcy</w:t>
      </w:r>
      <w:r w:rsidR="00FD49DC">
        <w:rPr>
          <w:lang w:val="pl-PL"/>
        </w:rPr>
        <w:t>,</w:t>
      </w:r>
      <w:r w:rsidR="001614CA">
        <w:rPr>
          <w:lang w:val="pl-PL"/>
        </w:rPr>
        <w:t xml:space="preserve"> ale nie na jego ryzyko</w:t>
      </w:r>
      <w:r w:rsidR="00806020">
        <w:rPr>
          <w:lang w:val="pl-PL"/>
        </w:rPr>
        <w:t xml:space="preserve"> </w:t>
      </w:r>
      <w:r w:rsidRPr="00B02A41">
        <w:rPr>
          <w:lang w:val="pl-PL"/>
        </w:rPr>
        <w:t>.</w:t>
      </w:r>
      <w:r w:rsidR="00136914" w:rsidRPr="00B02A41">
        <w:rPr>
          <w:lang w:val="pl-PL"/>
        </w:rPr>
        <w:t xml:space="preserve"> </w:t>
      </w:r>
      <w:r w:rsidRPr="00B02A41">
        <w:rPr>
          <w:lang w:val="pl-PL"/>
        </w:rPr>
        <w:t xml:space="preserve"> Wdrożenie zastępczego usunięcia wad nie zwalnia, ani nie ogranicza </w:t>
      </w:r>
      <w:r w:rsidR="000A313B">
        <w:rPr>
          <w:lang w:val="pl-PL"/>
        </w:rPr>
        <w:t>Wykonawcy</w:t>
      </w:r>
      <w:r w:rsidRPr="00B02A41">
        <w:rPr>
          <w:lang w:val="pl-PL"/>
        </w:rPr>
        <w:t xml:space="preserve"> w zakresie żadnych obowiązków i odpowiedzialności wynikających z Umowy</w:t>
      </w:r>
      <w:r w:rsidR="000A313B">
        <w:rPr>
          <w:lang w:val="pl-PL"/>
        </w:rPr>
        <w:t xml:space="preserve"> Ramowej lub Umowy Produktowej</w:t>
      </w:r>
      <w:r w:rsidRPr="00B02A41">
        <w:rPr>
          <w:lang w:val="pl-PL"/>
        </w:rPr>
        <w:t xml:space="preserve">. </w:t>
      </w:r>
    </w:p>
    <w:p w14:paraId="11CB99EB" w14:textId="77777777" w:rsidR="00207F56" w:rsidRPr="0082282E" w:rsidRDefault="00207F56" w:rsidP="006D7CE5">
      <w:pPr>
        <w:pStyle w:val="Akapitzlist"/>
        <w:ind w:left="0"/>
        <w:rPr>
          <w:b/>
          <w:bCs/>
          <w:lang w:val="pl-PL"/>
        </w:rPr>
      </w:pPr>
    </w:p>
    <w:p w14:paraId="6941C515" w14:textId="6FDD947B" w:rsidR="00CE488B" w:rsidRPr="0082282E" w:rsidRDefault="00207F56" w:rsidP="00AF4D20">
      <w:pPr>
        <w:pStyle w:val="Akapitzlist"/>
        <w:ind w:left="0"/>
        <w:jc w:val="center"/>
        <w:rPr>
          <w:b/>
          <w:bCs/>
          <w:lang w:val="pl-PL"/>
        </w:rPr>
      </w:pPr>
      <w:r w:rsidRPr="0082282E">
        <w:rPr>
          <w:b/>
          <w:bCs/>
          <w:lang w:val="pl-PL"/>
        </w:rPr>
        <w:t>§ 6</w:t>
      </w:r>
      <w:r w:rsidR="00CE488B">
        <w:rPr>
          <w:b/>
          <w:bCs/>
          <w:lang w:val="pl-PL"/>
        </w:rPr>
        <w:t xml:space="preserve">. </w:t>
      </w:r>
      <w:r w:rsidR="00CE488B" w:rsidRPr="0082282E">
        <w:rPr>
          <w:b/>
          <w:bCs/>
          <w:lang w:val="pl-PL"/>
        </w:rPr>
        <w:t>ODPOWIEDZIALNOŚĆ</w:t>
      </w:r>
    </w:p>
    <w:p w14:paraId="1909A291" w14:textId="77777777" w:rsidR="007566A3" w:rsidRPr="007566A3" w:rsidRDefault="00ED5857" w:rsidP="007566A3">
      <w:pPr>
        <w:pStyle w:val="Akapitzlist"/>
        <w:numPr>
          <w:ilvl w:val="0"/>
          <w:numId w:val="5"/>
        </w:numPr>
        <w:ind w:left="425" w:hanging="425"/>
        <w:jc w:val="both"/>
      </w:pPr>
      <w:r w:rsidRPr="0082282E">
        <w:rPr>
          <w:lang w:val="pl-PL"/>
        </w:rPr>
        <w:t xml:space="preserve">Wykonawca ponosi odpowiedzialność za wykonanie </w:t>
      </w:r>
      <w:r w:rsidR="00AF4B4C" w:rsidRPr="0082282E">
        <w:rPr>
          <w:lang w:val="pl-PL"/>
        </w:rPr>
        <w:t xml:space="preserve">Prac </w:t>
      </w:r>
      <w:r w:rsidR="00A37AB8" w:rsidRPr="0082282E">
        <w:rPr>
          <w:lang w:val="pl-PL"/>
        </w:rPr>
        <w:t>Projektowych</w:t>
      </w:r>
      <w:r w:rsidRPr="0082282E">
        <w:rPr>
          <w:lang w:val="pl-PL"/>
        </w:rPr>
        <w:t xml:space="preserve"> zgodnie z Umow</w:t>
      </w:r>
      <w:r w:rsidR="00BC5358" w:rsidRPr="0082282E">
        <w:rPr>
          <w:lang w:val="pl-PL"/>
        </w:rPr>
        <w:t>ą</w:t>
      </w:r>
      <w:r w:rsidR="00714DF2" w:rsidRPr="0082282E">
        <w:rPr>
          <w:lang w:val="pl-PL"/>
        </w:rPr>
        <w:t xml:space="preserve"> Ramową</w:t>
      </w:r>
      <w:r w:rsidRPr="0082282E">
        <w:rPr>
          <w:lang w:val="pl-PL"/>
        </w:rPr>
        <w:t xml:space="preserve"> i </w:t>
      </w:r>
      <w:r w:rsidR="00BC5358" w:rsidRPr="0082282E">
        <w:rPr>
          <w:lang w:val="pl-PL"/>
        </w:rPr>
        <w:t>poszczególnymi Umowami Produktowymi</w:t>
      </w:r>
      <w:r w:rsidRPr="0082282E">
        <w:rPr>
          <w:lang w:val="pl-PL"/>
        </w:rPr>
        <w:t>.</w:t>
      </w:r>
    </w:p>
    <w:p w14:paraId="113D6EC4" w14:textId="684E25B6" w:rsidR="007566A3" w:rsidRPr="00224F3C" w:rsidRDefault="007566A3" w:rsidP="007566A3">
      <w:pPr>
        <w:pStyle w:val="Akapitzlist"/>
        <w:numPr>
          <w:ilvl w:val="0"/>
          <w:numId w:val="5"/>
        </w:numPr>
        <w:ind w:left="425" w:hanging="425"/>
        <w:jc w:val="both"/>
        <w:rPr>
          <w:highlight w:val="yellow"/>
        </w:rPr>
      </w:pPr>
      <w:r w:rsidRPr="00224F3C">
        <w:rPr>
          <w:highlight w:val="yellow"/>
        </w:rPr>
        <w:t>Całkowita odpowiedzialność Wykonawcy związana z każdą z Umów Produktowych jest ograniczona do bezpośrednich szkód wyrządzonych w ramach realizacji Prac Projektowych. Wykonawca w żadnym przypadku nie ponosi odpowiedzialności za utracone korzyści, utratę przychodów straty produkcyjne, utracone dane, utratę zysków, utratę możliwości użytkowania, przerwy w pracy, koszty kapitałowe, odszkodowania i kary umowne płacone przez Zamawiającego swoim kontrahentom oraz inne szkody o podobnym charakterze.</w:t>
      </w:r>
    </w:p>
    <w:p w14:paraId="3AB31CA1" w14:textId="52EF6CA7" w:rsidR="00BC5358" w:rsidRPr="0082282E" w:rsidRDefault="00BC5358" w:rsidP="003B0779">
      <w:pPr>
        <w:pStyle w:val="Akapitzlist"/>
        <w:numPr>
          <w:ilvl w:val="0"/>
          <w:numId w:val="5"/>
        </w:numPr>
        <w:ind w:left="426" w:hanging="426"/>
        <w:jc w:val="both"/>
        <w:rPr>
          <w:lang w:val="pl-PL"/>
        </w:rPr>
      </w:pPr>
      <w:r w:rsidRPr="0082282E">
        <w:rPr>
          <w:lang w:val="pl-PL"/>
        </w:rPr>
        <w:t xml:space="preserve">Całkowita odpowiedzialność </w:t>
      </w:r>
      <w:r w:rsidR="00642BFF" w:rsidRPr="0082282E">
        <w:rPr>
          <w:lang w:val="pl-PL"/>
        </w:rPr>
        <w:t xml:space="preserve">Wykonawcy </w:t>
      </w:r>
      <w:r w:rsidRPr="0082282E">
        <w:rPr>
          <w:lang w:val="pl-PL"/>
        </w:rPr>
        <w:t xml:space="preserve">związana z realizacją każdej Umowy Produktowej jest ograniczona do wartości </w:t>
      </w:r>
      <w:r w:rsidR="00714DF2" w:rsidRPr="0082282E">
        <w:rPr>
          <w:lang w:val="pl-PL"/>
        </w:rPr>
        <w:t>określonego w nim wynagrodzenia netto</w:t>
      </w:r>
      <w:r w:rsidRPr="0082282E">
        <w:rPr>
          <w:lang w:val="pl-PL"/>
        </w:rPr>
        <w:t>.</w:t>
      </w:r>
    </w:p>
    <w:p w14:paraId="43770247" w14:textId="77777777" w:rsidR="00B825CB" w:rsidRDefault="00A05A06" w:rsidP="003B0779">
      <w:pPr>
        <w:pStyle w:val="Akapitzlist"/>
        <w:numPr>
          <w:ilvl w:val="0"/>
          <w:numId w:val="5"/>
        </w:numPr>
        <w:ind w:left="426" w:hanging="426"/>
        <w:jc w:val="both"/>
        <w:rPr>
          <w:lang w:val="pl-PL"/>
        </w:rPr>
      </w:pPr>
      <w:r w:rsidRPr="00CE488B">
        <w:rPr>
          <w:lang w:val="pl-PL"/>
        </w:rPr>
        <w:t xml:space="preserve">Wykonawca nie ponosi odpowiedzialności, </w:t>
      </w:r>
      <w:r w:rsidR="004D5F13" w:rsidRPr="00CE488B">
        <w:rPr>
          <w:lang w:val="pl-PL"/>
        </w:rPr>
        <w:t xml:space="preserve">ani </w:t>
      </w:r>
      <w:r w:rsidRPr="00CE488B">
        <w:rPr>
          <w:lang w:val="pl-PL"/>
        </w:rPr>
        <w:t>nie udziela gwarancji w obszarach objętych ryzykiem projektowym, opisanych w Umowie Produktowej. Strony zgadzają się współpracować w celu identyfikacji, minimalizacji i mitygowania elementów</w:t>
      </w:r>
      <w:r w:rsidR="004D5F13" w:rsidRPr="00CE488B">
        <w:rPr>
          <w:lang w:val="pl-PL"/>
        </w:rPr>
        <w:t xml:space="preserve"> tego</w:t>
      </w:r>
      <w:r w:rsidRPr="00CE488B">
        <w:rPr>
          <w:lang w:val="pl-PL"/>
        </w:rPr>
        <w:t xml:space="preserve"> ryzyka. Wykonawca jest zobowiązany dołożyć należytych starań celem utrzymania zgodności wykonania Produktu oraz terminowej realizacji pomimo istniejących elementów ryzyka, jednak nie zapewnia że ryzyka te umożliwią realizację Umowy Produktowej zgodnie z</w:t>
      </w:r>
      <w:r w:rsidR="004D5F13" w:rsidRPr="00CE488B">
        <w:rPr>
          <w:lang w:val="pl-PL"/>
        </w:rPr>
        <w:t> </w:t>
      </w:r>
      <w:r w:rsidRPr="00CE488B">
        <w:rPr>
          <w:lang w:val="pl-PL"/>
        </w:rPr>
        <w:t xml:space="preserve">uzgodnieniami. </w:t>
      </w:r>
      <w:r w:rsidR="004D5F13" w:rsidRPr="00CE488B">
        <w:rPr>
          <w:lang w:val="pl-PL"/>
        </w:rPr>
        <w:t xml:space="preserve">Ich oddziaływanie może uniemożliwić realizację Umowy Produktowej zgodnie z </w:t>
      </w:r>
      <w:r w:rsidR="005B4072" w:rsidRPr="00CE488B">
        <w:rPr>
          <w:lang w:val="pl-PL"/>
        </w:rPr>
        <w:t xml:space="preserve">pierwotnymi </w:t>
      </w:r>
      <w:r w:rsidR="004D5F13" w:rsidRPr="00CE488B">
        <w:rPr>
          <w:lang w:val="pl-PL"/>
        </w:rPr>
        <w:t>założeniami. W takim przypadku Strony zdecydują o przerwaniu realizacji i rozliczeniu dotychczas wykonanych prac bądź podpiszą aneks zmieniający zasady realizacji Umowy Produktowej/ realizacji gwarancji w taki sposób, żeby w możliwym maksymalnym zakresie zmniejszyć oddziaływanie ryzyka na Produkt</w:t>
      </w:r>
      <w:r w:rsidR="00B825CB">
        <w:rPr>
          <w:lang w:val="pl-PL"/>
        </w:rPr>
        <w:t>.</w:t>
      </w:r>
    </w:p>
    <w:p w14:paraId="0DB51791" w14:textId="412E29EE" w:rsidR="00A05A06" w:rsidRPr="00CE488B" w:rsidRDefault="00A05A06" w:rsidP="003B0779">
      <w:pPr>
        <w:pStyle w:val="Akapitzlist"/>
        <w:numPr>
          <w:ilvl w:val="0"/>
          <w:numId w:val="5"/>
        </w:numPr>
        <w:ind w:left="426" w:hanging="426"/>
        <w:jc w:val="both"/>
        <w:rPr>
          <w:lang w:val="pl-PL"/>
        </w:rPr>
      </w:pPr>
      <w:r w:rsidRPr="00CE488B">
        <w:rPr>
          <w:lang w:val="pl-PL"/>
        </w:rPr>
        <w:t xml:space="preserve">Strony zobowiązują się do wzajemnego wspierania </w:t>
      </w:r>
      <w:r w:rsidR="00F27243">
        <w:rPr>
          <w:lang w:val="pl-PL"/>
        </w:rPr>
        <w:t xml:space="preserve">w realizacji Umowy Ramowej i Umów Produktowych </w:t>
      </w:r>
      <w:r w:rsidRPr="00CE488B">
        <w:rPr>
          <w:lang w:val="pl-PL"/>
        </w:rPr>
        <w:t xml:space="preserve">w </w:t>
      </w:r>
      <w:r w:rsidR="008D24B7">
        <w:rPr>
          <w:lang w:val="pl-PL"/>
        </w:rPr>
        <w:t>zakresie</w:t>
      </w:r>
      <w:r w:rsidRPr="00CE488B">
        <w:rPr>
          <w:lang w:val="pl-PL"/>
        </w:rPr>
        <w:t xml:space="preserve"> swoich możliwości faktycznych i</w:t>
      </w:r>
      <w:r w:rsidR="004D5F13" w:rsidRPr="00CE488B">
        <w:rPr>
          <w:lang w:val="pl-PL"/>
        </w:rPr>
        <w:t> </w:t>
      </w:r>
      <w:r w:rsidRPr="00CE488B">
        <w:rPr>
          <w:lang w:val="pl-PL"/>
        </w:rPr>
        <w:t>prawnych oraz niezwłocznego informowania siebie nawzajem o wszelkich problemach w</w:t>
      </w:r>
      <w:r w:rsidR="004D5F13" w:rsidRPr="00CE488B">
        <w:rPr>
          <w:lang w:val="pl-PL"/>
        </w:rPr>
        <w:t> </w:t>
      </w:r>
      <w:r w:rsidRPr="00CE488B">
        <w:rPr>
          <w:lang w:val="pl-PL"/>
        </w:rPr>
        <w:t>realizacji Umów Produktowych.</w:t>
      </w:r>
    </w:p>
    <w:p w14:paraId="49359DF6" w14:textId="229617B1" w:rsidR="00BC5358" w:rsidRPr="00CE488B" w:rsidRDefault="00AF4B4C" w:rsidP="003B0779">
      <w:pPr>
        <w:pStyle w:val="Akapitzlist"/>
        <w:numPr>
          <w:ilvl w:val="0"/>
          <w:numId w:val="5"/>
        </w:numPr>
        <w:ind w:left="426" w:hanging="426"/>
        <w:jc w:val="both"/>
        <w:rPr>
          <w:lang w:val="pl-PL"/>
        </w:rPr>
      </w:pPr>
      <w:r w:rsidRPr="00CE488B">
        <w:rPr>
          <w:lang w:val="pl-PL"/>
        </w:rPr>
        <w:t xml:space="preserve">Otrzymanie negatywnego wyniku Prac </w:t>
      </w:r>
      <w:r w:rsidR="00BF1B65" w:rsidRPr="00CE488B">
        <w:rPr>
          <w:lang w:val="pl-PL"/>
        </w:rPr>
        <w:t>Projektowych</w:t>
      </w:r>
      <w:r w:rsidRPr="00CE488B">
        <w:rPr>
          <w:lang w:val="pl-PL"/>
        </w:rPr>
        <w:t xml:space="preserve"> rozumianego jako niemożność </w:t>
      </w:r>
      <w:r w:rsidR="006D117C" w:rsidRPr="00CE488B">
        <w:rPr>
          <w:lang w:val="pl-PL"/>
        </w:rPr>
        <w:t xml:space="preserve">wytworzenia </w:t>
      </w:r>
      <w:r w:rsidRPr="00CE488B">
        <w:rPr>
          <w:lang w:val="pl-PL"/>
        </w:rPr>
        <w:t>Produktu zgodnego ze specyfikacją określoną w Umowie Produktowej, która wynika z okoliczności niezależnych od Wykonawcy</w:t>
      </w:r>
      <w:r w:rsidR="004D5F13" w:rsidRPr="00CE488B">
        <w:rPr>
          <w:lang w:val="pl-PL"/>
        </w:rPr>
        <w:t xml:space="preserve"> (np. ze zidentyfikowanych w Umowie Produktowej obszarów ryzyka)</w:t>
      </w:r>
      <w:r w:rsidRPr="00CE488B">
        <w:rPr>
          <w:lang w:val="pl-PL"/>
        </w:rPr>
        <w:t xml:space="preserve">, nie zwalnia Zamawiającego od obowiązku uiszczenia części wynagrodzenia </w:t>
      </w:r>
      <w:r w:rsidR="006E7EA3">
        <w:rPr>
          <w:lang w:val="pl-PL"/>
        </w:rPr>
        <w:t xml:space="preserve">za prawidłowo wykonaną przez Wykonawcę część Umowy Ramowej/Umowy Produktowej </w:t>
      </w:r>
      <w:r w:rsidRPr="00CE488B">
        <w:rPr>
          <w:lang w:val="pl-PL"/>
        </w:rPr>
        <w:t>do momentu, w których stwierdzono taką niemożność i zaprzestano dalszej realizacji Umowy Produktowej.</w:t>
      </w:r>
      <w:r w:rsidR="00384B5A">
        <w:rPr>
          <w:lang w:val="pl-PL"/>
        </w:rPr>
        <w:t xml:space="preserve"> </w:t>
      </w:r>
      <w:r w:rsidR="00CA2F66" w:rsidRPr="00CE488B">
        <w:rPr>
          <w:lang w:val="pl-PL"/>
        </w:rPr>
        <w:t xml:space="preserve">W związku z </w:t>
      </w:r>
      <w:r w:rsidR="002D571B">
        <w:rPr>
          <w:lang w:val="pl-PL"/>
        </w:rPr>
        <w:t>zawarciem</w:t>
      </w:r>
      <w:r w:rsidR="002D571B" w:rsidRPr="00CE488B">
        <w:rPr>
          <w:lang w:val="pl-PL"/>
        </w:rPr>
        <w:t xml:space="preserve"> </w:t>
      </w:r>
      <w:r w:rsidR="00CA2F66" w:rsidRPr="00CE488B">
        <w:rPr>
          <w:lang w:val="pl-PL"/>
        </w:rPr>
        <w:t xml:space="preserve">Umowy </w:t>
      </w:r>
      <w:r w:rsidR="002D571B">
        <w:rPr>
          <w:lang w:val="pl-PL"/>
        </w:rPr>
        <w:t xml:space="preserve">Ramowej </w:t>
      </w:r>
      <w:r w:rsidR="00CA2F66" w:rsidRPr="00CE488B">
        <w:rPr>
          <w:lang w:val="pl-PL"/>
        </w:rPr>
        <w:t xml:space="preserve">Wykonawca jest zobowiązany posiadać ubezpieczenie od odpowiedzialności cywilnoprawnej w zakresie prowadzonej działalności gospodarczej na kwotę </w:t>
      </w:r>
      <w:r w:rsidR="00CA2F66" w:rsidRPr="00CE488B">
        <w:rPr>
          <w:lang w:val="pl-PL"/>
        </w:rPr>
        <w:lastRenderedPageBreak/>
        <w:t xml:space="preserve">nie niższą niż 5 000 000,00 zł i utrzymać ciągłość tego ubezpieczenia przez cały okres realizacji Umowy Ramowej. Pierwsza kopia certyfikatu polisy ubezpieczeniowej stanowi </w:t>
      </w:r>
      <w:r w:rsidR="00F27243" w:rsidRPr="007471C9">
        <w:rPr>
          <w:b/>
          <w:bCs/>
          <w:lang w:val="pl-PL"/>
        </w:rPr>
        <w:t>Z</w:t>
      </w:r>
      <w:r w:rsidR="00CA2F66" w:rsidRPr="007471C9">
        <w:rPr>
          <w:b/>
          <w:bCs/>
          <w:lang w:val="pl-PL"/>
        </w:rPr>
        <w:t>ałącznik nr 2 do Umowy</w:t>
      </w:r>
      <w:r w:rsidR="00F27243" w:rsidRPr="007471C9">
        <w:rPr>
          <w:b/>
          <w:bCs/>
          <w:lang w:val="pl-PL"/>
        </w:rPr>
        <w:t xml:space="preserve"> Ramowej</w:t>
      </w:r>
      <w:r w:rsidR="00CA2F66" w:rsidRPr="00CE488B">
        <w:rPr>
          <w:lang w:val="pl-PL"/>
        </w:rPr>
        <w:t>. Na żądanie Zamawiającego Wykonawca będzie każdorazowo dostarczał Zamawiającemu kolejne polisy ubezpieczeniowe.</w:t>
      </w:r>
    </w:p>
    <w:p w14:paraId="7C3A3D5E" w14:textId="23D54DB2" w:rsidR="00AD4345" w:rsidRPr="0082282E" w:rsidRDefault="00AD4345" w:rsidP="003B0779">
      <w:pPr>
        <w:pStyle w:val="Akapitzlist"/>
        <w:numPr>
          <w:ilvl w:val="0"/>
          <w:numId w:val="5"/>
        </w:numPr>
        <w:ind w:left="426" w:hanging="426"/>
        <w:jc w:val="both"/>
        <w:rPr>
          <w:lang w:val="pl-PL"/>
        </w:rPr>
      </w:pPr>
      <w:r w:rsidRPr="0082282E">
        <w:rPr>
          <w:lang w:val="pl-PL"/>
        </w:rPr>
        <w:t xml:space="preserve">Każda ze Stron jest zobowiązana do poinformowania drugiej Strony, z chwilą powzięcia informacji lub podejrzenia o jakimkolwiek naruszeniu zobowiązań wynikających z Umowy </w:t>
      </w:r>
      <w:r w:rsidR="00CE488B">
        <w:rPr>
          <w:lang w:val="pl-PL"/>
        </w:rPr>
        <w:t>Ramowej</w:t>
      </w:r>
      <w:r w:rsidR="008D24B7">
        <w:rPr>
          <w:lang w:val="pl-PL"/>
        </w:rPr>
        <w:t xml:space="preserve"> i/lub Umów Produktowych</w:t>
      </w:r>
      <w:r w:rsidR="00F27243">
        <w:rPr>
          <w:lang w:val="pl-PL"/>
        </w:rPr>
        <w:t>,</w:t>
      </w:r>
      <w:r w:rsidR="00CE488B">
        <w:rPr>
          <w:lang w:val="pl-PL"/>
        </w:rPr>
        <w:t xml:space="preserve"> </w:t>
      </w:r>
      <w:r w:rsidRPr="0082282E">
        <w:rPr>
          <w:lang w:val="pl-PL"/>
        </w:rPr>
        <w:t>bądź o</w:t>
      </w:r>
      <w:r w:rsidR="00F27243">
        <w:rPr>
          <w:lang w:val="pl-PL"/>
        </w:rPr>
        <w:t> </w:t>
      </w:r>
      <w:r w:rsidRPr="0082282E">
        <w:rPr>
          <w:lang w:val="pl-PL"/>
        </w:rPr>
        <w:t>jakimkolwiek nieuprawnionym ujawnieniu lub wykorzystaniu Informacji Poufnych drugiej Strony, w szczególności w zakresie, w jakim druga Strona mogłaby być odpowiedzialna w świetle postanowień Umowy Ramowej</w:t>
      </w:r>
      <w:r w:rsidR="008D24B7">
        <w:rPr>
          <w:lang w:val="pl-PL"/>
        </w:rPr>
        <w:t xml:space="preserve"> i/lub Umów Produktowych</w:t>
      </w:r>
      <w:r w:rsidRPr="0082282E">
        <w:rPr>
          <w:lang w:val="pl-PL"/>
        </w:rPr>
        <w:t>.</w:t>
      </w:r>
    </w:p>
    <w:p w14:paraId="158F2F6C" w14:textId="26A7B83D" w:rsidR="00AD4345" w:rsidRPr="0082282E" w:rsidRDefault="00BF1B65" w:rsidP="003B0779">
      <w:pPr>
        <w:pStyle w:val="Akapitzlist"/>
        <w:numPr>
          <w:ilvl w:val="0"/>
          <w:numId w:val="5"/>
        </w:numPr>
        <w:ind w:left="426" w:hanging="426"/>
        <w:jc w:val="both"/>
        <w:rPr>
          <w:lang w:val="pl-PL"/>
        </w:rPr>
      </w:pPr>
      <w:r w:rsidRPr="0082282E">
        <w:rPr>
          <w:lang w:val="pl-PL"/>
        </w:rPr>
        <w:t xml:space="preserve">Pod warunkiem wykonania na zamówienie Zamawiającego badania czystości patentowej </w:t>
      </w:r>
      <w:r w:rsidR="00F27243">
        <w:rPr>
          <w:lang w:val="pl-PL"/>
        </w:rPr>
        <w:t xml:space="preserve">(analizy </w:t>
      </w:r>
      <w:r w:rsidR="00F27243" w:rsidRPr="007471C9">
        <w:rPr>
          <w:i/>
          <w:iCs/>
          <w:lang w:val="pl-PL"/>
        </w:rPr>
        <w:t>Freedom to Operate</w:t>
      </w:r>
      <w:r w:rsidR="00F27243">
        <w:rPr>
          <w:lang w:val="pl-PL"/>
        </w:rPr>
        <w:t xml:space="preserve">/analizy FTO) </w:t>
      </w:r>
      <w:r w:rsidRPr="0082282E">
        <w:rPr>
          <w:lang w:val="pl-PL"/>
        </w:rPr>
        <w:t xml:space="preserve">Wyników Prac, </w:t>
      </w:r>
      <w:r w:rsidR="00442E6C" w:rsidRPr="0082282E">
        <w:rPr>
          <w:lang w:val="pl-PL"/>
        </w:rPr>
        <w:t>Wykonawca oświadcza i gwarantuje, że</w:t>
      </w:r>
      <w:r w:rsidR="00AF4B4C" w:rsidRPr="0082282E">
        <w:rPr>
          <w:lang w:val="pl-PL"/>
        </w:rPr>
        <w:t xml:space="preserve"> </w:t>
      </w:r>
      <w:r w:rsidR="00442E6C" w:rsidRPr="0082282E">
        <w:rPr>
          <w:lang w:val="pl-PL"/>
        </w:rPr>
        <w:t xml:space="preserve">opracowane przez niego Wyniki Prac będą rezultatem jego oryginalnej twórczości oraz, że </w:t>
      </w:r>
      <w:r w:rsidRPr="0082282E">
        <w:rPr>
          <w:lang w:val="pl-PL"/>
        </w:rPr>
        <w:t>nie będą one obciążone prawami osób trzecich</w:t>
      </w:r>
      <w:r w:rsidR="00AF4B4C" w:rsidRPr="0082282E">
        <w:rPr>
          <w:lang w:val="pl-PL"/>
        </w:rPr>
        <w:t>.</w:t>
      </w:r>
      <w:r w:rsidRPr="0082282E">
        <w:rPr>
          <w:lang w:val="pl-PL"/>
        </w:rPr>
        <w:t xml:space="preserve"> W przypadku braku takiej weryfikacji, Wykonawca nie udziela </w:t>
      </w:r>
      <w:r w:rsidR="008F2CBA" w:rsidRPr="0082282E">
        <w:rPr>
          <w:lang w:val="pl-PL"/>
        </w:rPr>
        <w:t xml:space="preserve">żadnych gwarancji w zakresie praw własności </w:t>
      </w:r>
      <w:r w:rsidR="00891267" w:rsidRPr="0082282E">
        <w:rPr>
          <w:lang w:val="pl-PL"/>
        </w:rPr>
        <w:t>przemysłowej</w:t>
      </w:r>
      <w:r w:rsidR="008F2CBA" w:rsidRPr="0082282E">
        <w:rPr>
          <w:lang w:val="pl-PL"/>
        </w:rPr>
        <w:t>.</w:t>
      </w:r>
    </w:p>
    <w:p w14:paraId="7DA93CB7" w14:textId="77777777" w:rsidR="001B73D5" w:rsidRPr="0082282E" w:rsidRDefault="001B73D5" w:rsidP="006D7CE5">
      <w:pPr>
        <w:jc w:val="both"/>
        <w:rPr>
          <w:rFonts w:cstheme="minorHAnsi"/>
        </w:rPr>
      </w:pPr>
    </w:p>
    <w:p w14:paraId="24FB20A5" w14:textId="6D4E49F5" w:rsidR="00CE488B" w:rsidRPr="0082282E" w:rsidRDefault="001B73D5" w:rsidP="00AF4D20">
      <w:pPr>
        <w:pStyle w:val="Akapitzlist"/>
        <w:spacing w:line="280" w:lineRule="exact"/>
        <w:ind w:left="0"/>
        <w:jc w:val="center"/>
        <w:rPr>
          <w:b/>
          <w:bCs/>
          <w:lang w:val="pl-PL"/>
        </w:rPr>
      </w:pPr>
      <w:r w:rsidRPr="0082282E">
        <w:rPr>
          <w:b/>
          <w:bCs/>
          <w:lang w:val="pl-PL"/>
        </w:rPr>
        <w:t>§ 6</w:t>
      </w:r>
      <w:r w:rsidR="00465961">
        <w:rPr>
          <w:b/>
          <w:bCs/>
          <w:lang w:val="pl-PL"/>
        </w:rPr>
        <w:t>.</w:t>
      </w:r>
      <w:r w:rsidR="00CE488B">
        <w:rPr>
          <w:b/>
          <w:bCs/>
          <w:lang w:val="pl-PL"/>
        </w:rPr>
        <w:t xml:space="preserve"> </w:t>
      </w:r>
      <w:r w:rsidR="00CE488B" w:rsidRPr="0082282E">
        <w:rPr>
          <w:b/>
          <w:bCs/>
          <w:lang w:val="pl-PL"/>
        </w:rPr>
        <w:t>PRAWA AUTORSKIE I WŁASNOŚCI PRZEMYSŁOWEJ („PWI”)</w:t>
      </w:r>
    </w:p>
    <w:p w14:paraId="7AA3F83B" w14:textId="67A6D1ED" w:rsidR="005A5DCB" w:rsidRDefault="00704829" w:rsidP="003B0779">
      <w:pPr>
        <w:pStyle w:val="Akapitzlist"/>
        <w:numPr>
          <w:ilvl w:val="0"/>
          <w:numId w:val="15"/>
        </w:numPr>
        <w:autoSpaceDE w:val="0"/>
        <w:autoSpaceDN w:val="0"/>
        <w:adjustRightInd w:val="0"/>
        <w:spacing w:before="120" w:line="280" w:lineRule="exact"/>
        <w:ind w:left="425" w:right="-142" w:hanging="425"/>
        <w:jc w:val="both"/>
        <w:rPr>
          <w:rFonts w:eastAsia="Calibri" w:cstheme="minorHAnsi"/>
          <w:lang w:val="pl-PL"/>
        </w:rPr>
      </w:pPr>
      <w:r>
        <w:rPr>
          <w:rFonts w:eastAsia="Calibri" w:cstheme="minorHAnsi"/>
          <w:lang w:val="pl-PL"/>
        </w:rPr>
        <w:t>W</w:t>
      </w:r>
      <w:r w:rsidRPr="0082282E">
        <w:rPr>
          <w:rFonts w:eastAsia="Calibri" w:cstheme="minorHAnsi"/>
          <w:lang w:val="pl-PL"/>
        </w:rPr>
        <w:t xml:space="preserve"> przypadku stworzenia przez Wykonawcę, w wyniku wykonywania </w:t>
      </w:r>
      <w:r>
        <w:rPr>
          <w:rFonts w:eastAsia="Calibri" w:cstheme="minorHAnsi"/>
          <w:lang w:val="pl-PL"/>
        </w:rPr>
        <w:t>Umowy Ramowej i Umów Projektowych</w:t>
      </w:r>
      <w:r w:rsidRPr="0082282E">
        <w:rPr>
          <w:rFonts w:eastAsia="Calibri" w:cstheme="minorHAnsi"/>
          <w:lang w:val="pl-PL"/>
        </w:rPr>
        <w:t>, jakichkolwiek</w:t>
      </w:r>
      <w:r>
        <w:rPr>
          <w:rFonts w:eastAsia="Calibri" w:cstheme="minorHAnsi"/>
          <w:lang w:val="pl-PL"/>
        </w:rPr>
        <w:t xml:space="preserve"> praw własności intelektualnej, w tym</w:t>
      </w:r>
      <w:r w:rsidRPr="0082282E">
        <w:rPr>
          <w:rFonts w:eastAsia="Calibri" w:cstheme="minorHAnsi"/>
          <w:lang w:val="pl-PL"/>
        </w:rPr>
        <w:t xml:space="preserve"> </w:t>
      </w:r>
      <w:r>
        <w:rPr>
          <w:rFonts w:eastAsia="Calibri" w:cstheme="minorHAnsi"/>
          <w:lang w:val="pl-PL"/>
        </w:rPr>
        <w:t xml:space="preserve">m.in. </w:t>
      </w:r>
      <w:r w:rsidRPr="0082282E">
        <w:t>prawa do wyników badań naukowych</w:t>
      </w:r>
      <w:r w:rsidRPr="0082282E">
        <w:rPr>
          <w:rFonts w:eastAsia="Calibri" w:cstheme="minorHAnsi"/>
          <w:lang w:val="pl-PL"/>
        </w:rPr>
        <w:t xml:space="preserve"> oraz </w:t>
      </w:r>
      <w:r>
        <w:rPr>
          <w:rFonts w:eastAsia="Calibri" w:cstheme="minorHAnsi"/>
          <w:lang w:val="pl-PL"/>
        </w:rPr>
        <w:t xml:space="preserve">autorskiego prawa majątkowego do </w:t>
      </w:r>
      <w:r w:rsidRPr="0082282E">
        <w:rPr>
          <w:rFonts w:eastAsia="Calibri" w:cstheme="minorHAnsi"/>
          <w:lang w:val="pl-PL"/>
        </w:rPr>
        <w:t>utworów w rozumieniu ustawy z dnia 4 lutego 1994 r. o prawie autorskim i prawach pokrewnych (t</w:t>
      </w:r>
      <w:r>
        <w:rPr>
          <w:rFonts w:eastAsia="Calibri" w:cstheme="minorHAnsi"/>
          <w:lang w:val="pl-PL"/>
        </w:rPr>
        <w:t xml:space="preserve">ekst </w:t>
      </w:r>
      <w:r w:rsidRPr="0082282E">
        <w:rPr>
          <w:rFonts w:eastAsia="Calibri" w:cstheme="minorHAnsi"/>
          <w:lang w:val="pl-PL"/>
        </w:rPr>
        <w:t>j</w:t>
      </w:r>
      <w:r>
        <w:rPr>
          <w:rFonts w:eastAsia="Calibri" w:cstheme="minorHAnsi"/>
          <w:lang w:val="pl-PL"/>
        </w:rPr>
        <w:t>edn</w:t>
      </w:r>
      <w:r w:rsidRPr="0082282E">
        <w:rPr>
          <w:rFonts w:eastAsia="Calibri" w:cstheme="minorHAnsi"/>
          <w:lang w:val="pl-PL"/>
        </w:rPr>
        <w:t>. Dz. U. z 2019 r., poz.</w:t>
      </w:r>
      <w:r>
        <w:rPr>
          <w:rFonts w:eastAsia="Calibri" w:cstheme="minorHAnsi"/>
          <w:lang w:val="pl-PL"/>
        </w:rPr>
        <w:t xml:space="preserve"> </w:t>
      </w:r>
      <w:r w:rsidRPr="0082282E">
        <w:rPr>
          <w:rFonts w:eastAsia="Calibri" w:cstheme="minorHAnsi"/>
          <w:lang w:val="pl-PL"/>
        </w:rPr>
        <w:t>1231 z późn.zm</w:t>
      </w:r>
      <w:r w:rsidR="0066018F">
        <w:rPr>
          <w:rFonts w:eastAsia="Calibri" w:cstheme="minorHAnsi"/>
          <w:lang w:val="pl-PL"/>
        </w:rPr>
        <w:t>; dalej jako: „</w:t>
      </w:r>
      <w:r w:rsidR="0066018F" w:rsidRPr="007471C9">
        <w:rPr>
          <w:rFonts w:eastAsia="Calibri" w:cstheme="minorHAnsi"/>
          <w:b/>
          <w:bCs/>
          <w:lang w:val="pl-PL"/>
        </w:rPr>
        <w:t>Utwór</w:t>
      </w:r>
      <w:r w:rsidR="0066018F">
        <w:rPr>
          <w:rFonts w:eastAsia="Calibri" w:cstheme="minorHAnsi"/>
          <w:lang w:val="pl-PL"/>
        </w:rPr>
        <w:t>”</w:t>
      </w:r>
      <w:r>
        <w:rPr>
          <w:rFonts w:eastAsia="Calibri" w:cstheme="minorHAnsi"/>
          <w:lang w:val="pl-PL"/>
        </w:rPr>
        <w:t>)</w:t>
      </w:r>
      <w:r w:rsidRPr="0082282E">
        <w:rPr>
          <w:rFonts w:eastAsia="Calibri" w:cstheme="minorHAnsi"/>
          <w:lang w:val="pl-PL"/>
        </w:rPr>
        <w:t xml:space="preserve"> oraz </w:t>
      </w:r>
      <w:r w:rsidRPr="0082282E">
        <w:t xml:space="preserve">przedmiotów </w:t>
      </w:r>
      <w:r>
        <w:t xml:space="preserve">prawa </w:t>
      </w:r>
      <w:r w:rsidRPr="0082282E">
        <w:t>własności przemysłowej</w:t>
      </w:r>
      <w:r w:rsidRPr="0082282E">
        <w:rPr>
          <w:rFonts w:eastAsia="Calibri" w:cstheme="minorHAnsi"/>
          <w:lang w:val="pl-PL"/>
        </w:rPr>
        <w:t>, w szczególności projektów graficznych lub programów komputerowych</w:t>
      </w:r>
      <w:r>
        <w:rPr>
          <w:rFonts w:eastAsia="Calibri" w:cstheme="minorHAnsi"/>
          <w:lang w:val="pl-PL"/>
        </w:rPr>
        <w:t xml:space="preserve"> (</w:t>
      </w:r>
      <w:r w:rsidRPr="0082282E">
        <w:rPr>
          <w:rFonts w:eastAsia="Calibri" w:cstheme="minorHAnsi"/>
          <w:lang w:val="pl-PL"/>
        </w:rPr>
        <w:t>zwane dalej</w:t>
      </w:r>
      <w:r>
        <w:rPr>
          <w:rFonts w:eastAsia="Calibri" w:cstheme="minorHAnsi"/>
          <w:lang w:val="pl-PL"/>
        </w:rPr>
        <w:t xml:space="preserve"> łącznie: „</w:t>
      </w:r>
      <w:r w:rsidRPr="00085D24">
        <w:rPr>
          <w:rFonts w:eastAsia="Calibri" w:cstheme="minorHAnsi"/>
          <w:b/>
          <w:bCs/>
          <w:lang w:val="pl-PL"/>
        </w:rPr>
        <w:t>Prawami własności intelektualnej</w:t>
      </w:r>
      <w:r>
        <w:rPr>
          <w:rFonts w:eastAsia="Calibri" w:cstheme="minorHAnsi"/>
          <w:lang w:val="pl-PL"/>
        </w:rPr>
        <w:t>”</w:t>
      </w:r>
      <w:r w:rsidRPr="0082282E">
        <w:rPr>
          <w:rFonts w:eastAsia="Calibri" w:cstheme="minorHAnsi"/>
          <w:lang w:val="pl-PL"/>
        </w:rPr>
        <w:t xml:space="preserve">)  </w:t>
      </w:r>
      <w:r>
        <w:rPr>
          <w:rFonts w:eastAsia="Calibri" w:cstheme="minorHAnsi"/>
          <w:lang w:val="pl-PL"/>
        </w:rPr>
        <w:t>Wykonawca</w:t>
      </w:r>
      <w:r w:rsidR="005A5DCB">
        <w:rPr>
          <w:rFonts w:eastAsia="Calibri" w:cstheme="minorHAnsi"/>
          <w:lang w:val="pl-PL"/>
        </w:rPr>
        <w:t xml:space="preserve"> na zasadzie wyłączności </w:t>
      </w:r>
      <w:r>
        <w:rPr>
          <w:rFonts w:eastAsia="Calibri" w:cstheme="minorHAnsi"/>
          <w:lang w:val="pl-PL"/>
        </w:rPr>
        <w:t xml:space="preserve">przenosi </w:t>
      </w:r>
      <w:r w:rsidR="0066018F">
        <w:rPr>
          <w:rFonts w:eastAsia="Calibri" w:cstheme="minorHAnsi"/>
          <w:lang w:val="pl-PL"/>
        </w:rPr>
        <w:t xml:space="preserve">na Zamawiającego z chwilą </w:t>
      </w:r>
      <w:r w:rsidR="00F05E35">
        <w:rPr>
          <w:rFonts w:eastAsia="Calibri" w:cstheme="minorHAnsi"/>
          <w:lang w:val="pl-PL"/>
        </w:rPr>
        <w:t>zapłaty wynagrodzenia</w:t>
      </w:r>
      <w:r w:rsidR="0066018F">
        <w:rPr>
          <w:rFonts w:eastAsia="Calibri" w:cstheme="minorHAnsi"/>
          <w:lang w:val="pl-PL"/>
        </w:rPr>
        <w:t xml:space="preserve"> </w:t>
      </w:r>
      <w:r w:rsidR="00B825CB">
        <w:rPr>
          <w:rFonts w:eastAsia="Calibri" w:cstheme="minorHAnsi"/>
          <w:lang w:val="pl-PL"/>
        </w:rPr>
        <w:t xml:space="preserve"> </w:t>
      </w:r>
      <w:r w:rsidR="0066018F">
        <w:rPr>
          <w:rFonts w:eastAsia="Calibri" w:cstheme="minorHAnsi"/>
          <w:lang w:val="pl-PL"/>
        </w:rPr>
        <w:t xml:space="preserve">przez Zamawiającego Utworu/przedmiotu prawa własności intelektualnej </w:t>
      </w:r>
      <w:r w:rsidR="0066018F" w:rsidRPr="001B080B">
        <w:t>powstał</w:t>
      </w:r>
      <w:r w:rsidR="0066018F">
        <w:t>ego</w:t>
      </w:r>
      <w:r w:rsidR="0066018F" w:rsidRPr="001B080B">
        <w:t xml:space="preserve"> w wyniku realizacji Umowy</w:t>
      </w:r>
      <w:r w:rsidR="0066018F">
        <w:t xml:space="preserve"> Ramowej i Umów Produktowych</w:t>
      </w:r>
      <w:r w:rsidR="0066018F">
        <w:rPr>
          <w:rFonts w:eastAsia="Calibri" w:cstheme="minorHAnsi"/>
          <w:lang w:val="pl-PL"/>
        </w:rPr>
        <w:t xml:space="preserve"> </w:t>
      </w:r>
      <w:r w:rsidR="00104849">
        <w:rPr>
          <w:rFonts w:eastAsia="Calibri" w:cstheme="minorHAnsi"/>
          <w:lang w:val="pl-PL"/>
        </w:rPr>
        <w:t xml:space="preserve">wszelkie </w:t>
      </w:r>
      <w:r>
        <w:rPr>
          <w:rFonts w:eastAsia="Calibri" w:cstheme="minorHAnsi"/>
          <w:lang w:val="pl-PL"/>
        </w:rPr>
        <w:t>P</w:t>
      </w:r>
      <w:r w:rsidR="00952A43">
        <w:rPr>
          <w:rFonts w:eastAsia="Calibri" w:cstheme="minorHAnsi"/>
          <w:lang w:val="pl-PL"/>
        </w:rPr>
        <w:t>raw</w:t>
      </w:r>
      <w:r w:rsidR="00104849">
        <w:rPr>
          <w:rFonts w:eastAsia="Calibri" w:cstheme="minorHAnsi"/>
          <w:lang w:val="pl-PL"/>
        </w:rPr>
        <w:t xml:space="preserve">a </w:t>
      </w:r>
      <w:r w:rsidR="00952A43">
        <w:rPr>
          <w:rFonts w:eastAsia="Calibri" w:cstheme="minorHAnsi"/>
          <w:lang w:val="pl-PL"/>
        </w:rPr>
        <w:t>własności intelektualnej</w:t>
      </w:r>
      <w:r w:rsidRPr="00704829">
        <w:rPr>
          <w:rFonts w:eastAsia="Calibri" w:cstheme="minorHAnsi"/>
          <w:lang w:val="pl-PL"/>
        </w:rPr>
        <w:t xml:space="preserve"> </w:t>
      </w:r>
      <w:r w:rsidR="0066018F">
        <w:rPr>
          <w:rFonts w:eastAsia="Calibri" w:cstheme="minorHAnsi"/>
          <w:lang w:val="pl-PL"/>
        </w:rPr>
        <w:t xml:space="preserve">do danego Utworu/przedmiotu prawa własności intelektualnej </w:t>
      </w:r>
      <w:r w:rsidR="0066018F" w:rsidRPr="001B080B">
        <w:t>powstał</w:t>
      </w:r>
      <w:r w:rsidR="0066018F">
        <w:t>ego</w:t>
      </w:r>
      <w:r w:rsidR="0066018F" w:rsidRPr="001B080B">
        <w:t xml:space="preserve"> w wyniku realizacji Umowy</w:t>
      </w:r>
      <w:r w:rsidR="0066018F">
        <w:t xml:space="preserve"> Ramowej i Umów Produktowych.</w:t>
      </w:r>
    </w:p>
    <w:p w14:paraId="559DB100" w14:textId="641BF8C9" w:rsidR="009524BA" w:rsidRPr="007471C9" w:rsidRDefault="00704829" w:rsidP="003B0779">
      <w:pPr>
        <w:pStyle w:val="Akapitzlist"/>
        <w:numPr>
          <w:ilvl w:val="0"/>
          <w:numId w:val="15"/>
        </w:numPr>
        <w:autoSpaceDE w:val="0"/>
        <w:autoSpaceDN w:val="0"/>
        <w:adjustRightInd w:val="0"/>
        <w:spacing w:line="280" w:lineRule="exact"/>
        <w:ind w:left="426" w:right="-142" w:hanging="426"/>
        <w:jc w:val="both"/>
      </w:pPr>
      <w:r>
        <w:rPr>
          <w:rFonts w:eastAsia="Calibri" w:cstheme="minorHAnsi"/>
          <w:lang w:val="pl-PL"/>
        </w:rPr>
        <w:t>Z tytułu przeniesienia przez Wykonawcę na Zamawiającego Praw własności intelektualnej</w:t>
      </w:r>
      <w:r w:rsidR="001B73D5" w:rsidRPr="0082282E">
        <w:rPr>
          <w:rFonts w:eastAsia="Calibri" w:cstheme="minorHAnsi"/>
          <w:lang w:val="pl-PL"/>
        </w:rPr>
        <w:t xml:space="preserve">, Wykonawcy nie </w:t>
      </w:r>
      <w:r>
        <w:rPr>
          <w:rFonts w:eastAsia="Calibri" w:cstheme="minorHAnsi"/>
          <w:lang w:val="pl-PL"/>
        </w:rPr>
        <w:t>będzie przysługiwać</w:t>
      </w:r>
      <w:r w:rsidRPr="0082282E">
        <w:rPr>
          <w:rFonts w:eastAsia="Calibri" w:cstheme="minorHAnsi"/>
          <w:lang w:val="pl-PL"/>
        </w:rPr>
        <w:t xml:space="preserve"> </w:t>
      </w:r>
      <w:r w:rsidR="001B73D5" w:rsidRPr="0082282E">
        <w:rPr>
          <w:rFonts w:eastAsia="Calibri" w:cstheme="minorHAnsi"/>
          <w:lang w:val="pl-PL"/>
        </w:rPr>
        <w:t xml:space="preserve">jakiekolwiek dodatkowe wynagrodzenie, oprócz wynagrodzenia określonego w </w:t>
      </w:r>
      <w:r w:rsidR="001B73D5" w:rsidRPr="0082282E">
        <w:rPr>
          <w:rFonts w:eastAsia="Calibri" w:cstheme="minorHAnsi"/>
          <w:bCs/>
          <w:lang w:val="pl-PL"/>
        </w:rPr>
        <w:t>Umowie Produktowej, w ramach której doszło do stworzenia takiego rezultatu</w:t>
      </w:r>
      <w:r w:rsidR="0066018F">
        <w:rPr>
          <w:rFonts w:eastAsia="Calibri" w:cstheme="minorHAnsi"/>
          <w:bCs/>
          <w:lang w:val="pl-PL"/>
        </w:rPr>
        <w:t xml:space="preserve"> (</w:t>
      </w:r>
      <w:r w:rsidR="0066018F">
        <w:rPr>
          <w:rFonts w:eastAsia="Calibri" w:cstheme="minorHAnsi"/>
          <w:lang w:val="pl-PL"/>
        </w:rPr>
        <w:t>Utworu/przedmiotu prawa własności intelektualnej</w:t>
      </w:r>
      <w:r w:rsidR="0066018F">
        <w:rPr>
          <w:rFonts w:eastAsia="Calibri" w:cstheme="minorHAnsi"/>
          <w:bCs/>
          <w:lang w:val="pl-PL"/>
        </w:rPr>
        <w:t>)</w:t>
      </w:r>
      <w:r w:rsidR="001B73D5" w:rsidRPr="0082282E">
        <w:rPr>
          <w:rFonts w:eastAsia="Calibri" w:cstheme="minorHAnsi"/>
          <w:bCs/>
          <w:lang w:val="pl-PL"/>
        </w:rPr>
        <w:t xml:space="preserve"> i w</w:t>
      </w:r>
      <w:r w:rsidR="006D7CE5" w:rsidRPr="0082282E">
        <w:rPr>
          <w:rFonts w:eastAsia="Calibri" w:cstheme="minorHAnsi"/>
          <w:bCs/>
          <w:lang w:val="pl-PL"/>
        </w:rPr>
        <w:t> </w:t>
      </w:r>
      <w:r w:rsidR="001B73D5" w:rsidRPr="0082282E">
        <w:rPr>
          <w:rFonts w:eastAsia="Calibri" w:cstheme="minorHAnsi"/>
          <w:bCs/>
          <w:lang w:val="pl-PL"/>
        </w:rPr>
        <w:t>ramach tego wynagrodzenia</w:t>
      </w:r>
      <w:r w:rsidR="00104849">
        <w:rPr>
          <w:rFonts w:eastAsia="Calibri" w:cstheme="minorHAnsi"/>
          <w:bCs/>
          <w:lang w:val="pl-PL"/>
        </w:rPr>
        <w:t>.</w:t>
      </w:r>
    </w:p>
    <w:p w14:paraId="3554B115" w14:textId="62042AD7" w:rsidR="006959AC" w:rsidRPr="001B080B" w:rsidRDefault="006959AC" w:rsidP="003B0779">
      <w:pPr>
        <w:pStyle w:val="Akapitzlist"/>
        <w:numPr>
          <w:ilvl w:val="0"/>
          <w:numId w:val="15"/>
        </w:numPr>
        <w:autoSpaceDE w:val="0"/>
        <w:autoSpaceDN w:val="0"/>
        <w:adjustRightInd w:val="0"/>
        <w:spacing w:line="280" w:lineRule="exact"/>
        <w:ind w:left="426" w:right="-142" w:hanging="426"/>
        <w:jc w:val="both"/>
      </w:pPr>
      <w:r w:rsidRPr="001B080B">
        <w:t xml:space="preserve">Postanowienie </w:t>
      </w:r>
      <w:r w:rsidRPr="007471C9">
        <w:rPr>
          <w:b/>
          <w:bCs/>
        </w:rPr>
        <w:t>ust. 1 powyżej</w:t>
      </w:r>
      <w:r w:rsidRPr="001B080B">
        <w:t xml:space="preserve"> dotycz</w:t>
      </w:r>
      <w:r w:rsidR="00952A43">
        <w:t>y</w:t>
      </w:r>
      <w:r w:rsidRPr="001B080B">
        <w:t xml:space="preserve"> </w:t>
      </w:r>
      <w:r w:rsidR="00704829">
        <w:t>wszelkich P</w:t>
      </w:r>
      <w:r w:rsidRPr="001B080B">
        <w:t>raw</w:t>
      </w:r>
      <w:r w:rsidR="001B080B">
        <w:t xml:space="preserve"> </w:t>
      </w:r>
      <w:r w:rsidRPr="001B080B">
        <w:t xml:space="preserve"> własności intelektualnej (</w:t>
      </w:r>
      <w:r w:rsidR="00952A43">
        <w:t xml:space="preserve">w tym </w:t>
      </w:r>
      <w:r w:rsidRPr="001B080B">
        <w:t>majątkowych autorskich oraz własności przemysłowej) powstałych w wyniku realizacji Umowy</w:t>
      </w:r>
      <w:r w:rsidR="00952A43">
        <w:t xml:space="preserve"> Ramowej i Umów Produktowych</w:t>
      </w:r>
      <w:r w:rsidRPr="001B080B">
        <w:t>, a dotyczą w szczególności:</w:t>
      </w:r>
    </w:p>
    <w:p w14:paraId="7D2DACFC" w14:textId="276D272C" w:rsidR="006959AC" w:rsidRPr="007471C9" w:rsidRDefault="006959AC" w:rsidP="003B0779">
      <w:pPr>
        <w:pStyle w:val="Bezodstpw"/>
        <w:numPr>
          <w:ilvl w:val="1"/>
          <w:numId w:val="20"/>
        </w:numPr>
        <w:spacing w:line="280" w:lineRule="exact"/>
        <w:ind w:left="851" w:hanging="425"/>
        <w:jc w:val="both"/>
        <w:rPr>
          <w:rFonts w:ascii="Calibri" w:hAnsi="Calibri" w:cs="Calibri"/>
          <w:sz w:val="22"/>
          <w:szCs w:val="22"/>
        </w:rPr>
      </w:pPr>
      <w:r w:rsidRPr="007471C9">
        <w:rPr>
          <w:rFonts w:ascii="Calibri" w:hAnsi="Calibri" w:cs="Calibri"/>
          <w:sz w:val="22"/>
          <w:szCs w:val="22"/>
        </w:rPr>
        <w:t>praw do patentu lub patentów, wzorów użytkowych, przemysłowych i innych praw własności przemysłowej bez względu na rodzaj, charakter oraz ilość tego rodzaju praw na dobrach niematerialnych.;</w:t>
      </w:r>
      <w:r w:rsidR="00B825CB" w:rsidRPr="00B825CB">
        <w:rPr>
          <w:rFonts w:ascii="Calibri" w:hAnsi="Calibri" w:cs="Calibri"/>
          <w:sz w:val="22"/>
          <w:szCs w:val="22"/>
        </w:rPr>
        <w:t xml:space="preserve"> </w:t>
      </w:r>
      <w:r w:rsidR="00B825CB" w:rsidRPr="007471C9">
        <w:rPr>
          <w:rFonts w:ascii="Calibri" w:hAnsi="Calibri" w:cs="Calibri"/>
          <w:sz w:val="22"/>
          <w:szCs w:val="22"/>
        </w:rPr>
        <w:t>;</w:t>
      </w:r>
    </w:p>
    <w:p w14:paraId="5C52328F" w14:textId="46FE9155" w:rsidR="006959AC" w:rsidRPr="0082282E" w:rsidRDefault="006959AC" w:rsidP="003B0779">
      <w:pPr>
        <w:pStyle w:val="Bezodstpw"/>
        <w:numPr>
          <w:ilvl w:val="1"/>
          <w:numId w:val="20"/>
        </w:numPr>
        <w:spacing w:line="280" w:lineRule="exact"/>
        <w:ind w:left="851" w:hanging="425"/>
        <w:jc w:val="both"/>
        <w:rPr>
          <w:rFonts w:ascii="Calibri" w:hAnsi="Calibri" w:cs="Calibri"/>
          <w:sz w:val="22"/>
          <w:szCs w:val="22"/>
        </w:rPr>
      </w:pPr>
      <w:r w:rsidRPr="007471C9">
        <w:rPr>
          <w:rFonts w:ascii="Calibri" w:hAnsi="Calibri" w:cs="Calibri"/>
          <w:sz w:val="22"/>
          <w:szCs w:val="22"/>
        </w:rPr>
        <w:t>praw autorskich majątkowych do wszelki</w:t>
      </w:r>
      <w:r w:rsidR="008D24B7">
        <w:rPr>
          <w:rFonts w:ascii="Calibri" w:hAnsi="Calibri" w:cs="Calibri"/>
          <w:sz w:val="22"/>
          <w:szCs w:val="22"/>
        </w:rPr>
        <w:t>ch</w:t>
      </w:r>
      <w:r w:rsidRPr="007471C9">
        <w:rPr>
          <w:rFonts w:ascii="Calibri" w:hAnsi="Calibri" w:cs="Calibri"/>
          <w:sz w:val="22"/>
          <w:szCs w:val="22"/>
        </w:rPr>
        <w:t xml:space="preserve"> </w:t>
      </w:r>
      <w:r w:rsidR="0066018F">
        <w:rPr>
          <w:rFonts w:ascii="Calibri" w:hAnsi="Calibri" w:cs="Calibri"/>
          <w:sz w:val="22"/>
          <w:szCs w:val="22"/>
        </w:rPr>
        <w:t>Utworów</w:t>
      </w:r>
      <w:r w:rsidRPr="007471C9">
        <w:rPr>
          <w:rFonts w:ascii="Calibri" w:hAnsi="Calibri" w:cs="Calibri"/>
          <w:sz w:val="22"/>
          <w:szCs w:val="22"/>
        </w:rPr>
        <w:t xml:space="preserve"> jakie powstały w ramach realizacji Umowy</w:t>
      </w:r>
      <w:r w:rsidR="00704829">
        <w:rPr>
          <w:rFonts w:ascii="Calibri" w:hAnsi="Calibri" w:cs="Calibri"/>
          <w:sz w:val="22"/>
          <w:szCs w:val="22"/>
        </w:rPr>
        <w:t xml:space="preserve"> Ramowej i Umów Produktowych</w:t>
      </w:r>
      <w:r w:rsidRPr="007471C9">
        <w:rPr>
          <w:rFonts w:ascii="Calibri" w:hAnsi="Calibri" w:cs="Calibri"/>
          <w:sz w:val="22"/>
          <w:szCs w:val="22"/>
        </w:rPr>
        <w:t xml:space="preserve">, </w:t>
      </w:r>
    </w:p>
    <w:p w14:paraId="3E78523F" w14:textId="358C1814" w:rsidR="001B73D5" w:rsidRPr="0082282E" w:rsidRDefault="001B73D5" w:rsidP="003B0779">
      <w:pPr>
        <w:pStyle w:val="Akapitzlist"/>
        <w:numPr>
          <w:ilvl w:val="0"/>
          <w:numId w:val="15"/>
        </w:numPr>
        <w:autoSpaceDE w:val="0"/>
        <w:autoSpaceDN w:val="0"/>
        <w:adjustRightInd w:val="0"/>
        <w:spacing w:line="280" w:lineRule="exact"/>
        <w:ind w:left="426" w:right="-142" w:hanging="284"/>
        <w:jc w:val="both"/>
        <w:rPr>
          <w:rFonts w:eastAsia="Calibri" w:cstheme="minorHAnsi"/>
          <w:lang w:val="pl-PL"/>
        </w:rPr>
      </w:pPr>
      <w:r w:rsidRPr="0082282E">
        <w:rPr>
          <w:rFonts w:eastAsia="Calibri" w:cstheme="minorHAnsi"/>
          <w:lang w:val="pl-PL"/>
        </w:rPr>
        <w:t xml:space="preserve">Umowa Produktowa określa do jakich rezultatów Prac Projektowych zostaną przeniesione prawa </w:t>
      </w:r>
      <w:r w:rsidR="00A70F3F" w:rsidRPr="0082282E">
        <w:rPr>
          <w:rFonts w:eastAsia="Calibri" w:cstheme="minorHAnsi"/>
          <w:lang w:val="pl-PL"/>
        </w:rPr>
        <w:t xml:space="preserve"> </w:t>
      </w:r>
      <w:r w:rsidRPr="0082282E">
        <w:rPr>
          <w:rFonts w:eastAsia="Calibri" w:cstheme="minorHAnsi"/>
          <w:lang w:val="pl-PL"/>
        </w:rPr>
        <w:t>autorskie</w:t>
      </w:r>
      <w:r w:rsidR="00A70F3F" w:rsidRPr="0082282E">
        <w:rPr>
          <w:rFonts w:eastAsia="Calibri" w:cstheme="minorHAnsi"/>
          <w:lang w:val="pl-PL"/>
        </w:rPr>
        <w:t xml:space="preserve"> oraz prawa własności przemysłowej zwane wspólnie prawami własności intelektualnej</w:t>
      </w:r>
      <w:r w:rsidRPr="0082282E">
        <w:rPr>
          <w:rFonts w:eastAsia="Calibri" w:cstheme="minorHAnsi"/>
          <w:lang w:val="pl-PL"/>
        </w:rPr>
        <w:t xml:space="preserve">, a na jakie zostanie udzielona licencja. Takie prawa zostaną przeniesione/ udzielone z chwilą </w:t>
      </w:r>
      <w:r w:rsidRPr="0082282E">
        <w:rPr>
          <w:rFonts w:cstheme="minorHAnsi"/>
          <w:lang w:val="pl-PL"/>
        </w:rPr>
        <w:t>uregulowania całości wynagrodzenia określonego w Umowie Produktowej</w:t>
      </w:r>
      <w:r w:rsidRPr="0082282E">
        <w:rPr>
          <w:rFonts w:eastAsia="Calibri" w:cstheme="minorHAnsi"/>
          <w:lang w:val="pl-PL"/>
        </w:rPr>
        <w:t xml:space="preserve">. </w:t>
      </w:r>
      <w:r w:rsidRPr="0082282E">
        <w:rPr>
          <w:rFonts w:eastAsia="Arial" w:cstheme="minorHAnsi"/>
          <w:lang w:val="pl-PL"/>
        </w:rPr>
        <w:t xml:space="preserve">Zamawiający ma prawo do swobodnego dysponowania nabytymi </w:t>
      </w:r>
      <w:r w:rsidR="0066018F">
        <w:rPr>
          <w:rFonts w:eastAsia="Arial" w:cstheme="minorHAnsi"/>
          <w:lang w:val="pl-PL"/>
        </w:rPr>
        <w:t>od Wykonawcy P</w:t>
      </w:r>
      <w:r w:rsidRPr="0082282E">
        <w:rPr>
          <w:rFonts w:eastAsia="Arial" w:cstheme="minorHAnsi"/>
          <w:lang w:val="pl-PL"/>
        </w:rPr>
        <w:t xml:space="preserve">rawami </w:t>
      </w:r>
      <w:r w:rsidR="00A70F3F" w:rsidRPr="0082282E">
        <w:rPr>
          <w:rFonts w:eastAsia="Arial" w:cstheme="minorHAnsi"/>
          <w:lang w:val="pl-PL"/>
        </w:rPr>
        <w:t>własności intelektualnej</w:t>
      </w:r>
      <w:r w:rsidRPr="0082282E">
        <w:rPr>
          <w:rFonts w:eastAsia="Arial" w:cstheme="minorHAnsi"/>
          <w:lang w:val="pl-PL"/>
        </w:rPr>
        <w:t>,</w:t>
      </w:r>
      <w:r w:rsidR="004F79A7">
        <w:rPr>
          <w:rFonts w:eastAsia="Arial" w:cstheme="minorHAnsi"/>
          <w:lang w:val="pl-PL"/>
        </w:rPr>
        <w:t xml:space="preserve"> </w:t>
      </w:r>
      <w:r w:rsidRPr="0082282E">
        <w:rPr>
          <w:rFonts w:eastAsia="Arial" w:cstheme="minorHAnsi"/>
          <w:lang w:val="pl-PL"/>
        </w:rPr>
        <w:t>w tym przeniesienia ich na inny podmiot, bez jakichkolwiek dodatkowych opłat na rzecz Wykonawcy.</w:t>
      </w:r>
    </w:p>
    <w:p w14:paraId="28F7FFAC" w14:textId="268020C1" w:rsidR="001B73D5" w:rsidRPr="0082282E" w:rsidRDefault="001B73D5" w:rsidP="003B0779">
      <w:pPr>
        <w:pStyle w:val="Akapitzlist"/>
        <w:numPr>
          <w:ilvl w:val="0"/>
          <w:numId w:val="15"/>
        </w:numPr>
        <w:autoSpaceDE w:val="0"/>
        <w:autoSpaceDN w:val="0"/>
        <w:adjustRightInd w:val="0"/>
        <w:spacing w:line="280" w:lineRule="exact"/>
        <w:ind w:left="426" w:right="-142" w:hanging="284"/>
        <w:jc w:val="both"/>
        <w:rPr>
          <w:rFonts w:eastAsia="Calibri" w:cstheme="minorHAnsi"/>
          <w:lang w:val="pl-PL"/>
        </w:rPr>
      </w:pPr>
      <w:r w:rsidRPr="0082282E">
        <w:rPr>
          <w:rFonts w:eastAsia="Arial" w:cstheme="minorHAnsi"/>
          <w:lang w:val="pl-PL"/>
        </w:rPr>
        <w:t xml:space="preserve">Przeniesienie majątkowych praw autorskich </w:t>
      </w:r>
      <w:r w:rsidR="00A70F3F" w:rsidRPr="0082282E">
        <w:rPr>
          <w:rFonts w:eastAsia="Arial" w:cstheme="minorHAnsi"/>
          <w:lang w:val="pl-PL"/>
        </w:rPr>
        <w:t xml:space="preserve">oraz praw do wszelkich praw własności przemysłowej  </w:t>
      </w:r>
      <w:r w:rsidRPr="0082282E">
        <w:rPr>
          <w:rFonts w:eastAsia="Arial" w:cstheme="minorHAnsi"/>
          <w:lang w:val="pl-PL"/>
        </w:rPr>
        <w:t xml:space="preserve">następuje </w:t>
      </w:r>
      <w:r w:rsidRPr="0082282E">
        <w:rPr>
          <w:rFonts w:cstheme="minorHAnsi"/>
          <w:lang w:val="pl-PL"/>
        </w:rPr>
        <w:t xml:space="preserve">bez ograniczeń co do terytorium, czasu i liczby egzemplarzy, oraz </w:t>
      </w:r>
      <w:r w:rsidRPr="0082282E">
        <w:rPr>
          <w:rFonts w:eastAsia="Arial" w:cstheme="minorHAnsi"/>
          <w:lang w:val="pl-PL"/>
        </w:rPr>
        <w:t>w najszerszym możliwym zakresie,</w:t>
      </w:r>
      <w:r w:rsidRPr="0082282E">
        <w:rPr>
          <w:rFonts w:cstheme="minorHAnsi"/>
          <w:lang w:val="pl-PL"/>
        </w:rPr>
        <w:t xml:space="preserve"> na wszystkich znanych w chwili zawarcia Umowy Produktowej polach eksploatacji,</w:t>
      </w:r>
      <w:r w:rsidRPr="0082282E">
        <w:rPr>
          <w:rFonts w:eastAsia="Arial" w:cstheme="minorHAnsi"/>
          <w:lang w:val="pl-PL"/>
        </w:rPr>
        <w:t xml:space="preserve"> a w szczególności obejmuje swym zakresem następujące pola eksploatacji:</w:t>
      </w:r>
    </w:p>
    <w:p w14:paraId="4D183995" w14:textId="5A4EA76E" w:rsidR="001B73D5" w:rsidRPr="0082282E" w:rsidRDefault="001B73D5" w:rsidP="003B0779">
      <w:pPr>
        <w:pStyle w:val="Tekstpodstawowy21"/>
        <w:numPr>
          <w:ilvl w:val="0"/>
          <w:numId w:val="16"/>
        </w:numPr>
        <w:tabs>
          <w:tab w:val="left" w:pos="709"/>
        </w:tabs>
        <w:suppressAutoHyphens w:val="0"/>
        <w:spacing w:line="280" w:lineRule="exact"/>
        <w:ind w:left="709" w:right="-142" w:hanging="283"/>
        <w:rPr>
          <w:rFonts w:asciiTheme="minorHAnsi" w:hAnsiTheme="minorHAnsi" w:cstheme="minorHAnsi"/>
          <w:b w:val="0"/>
          <w:i w:val="0"/>
          <w:color w:val="auto"/>
          <w:szCs w:val="22"/>
        </w:rPr>
      </w:pPr>
      <w:r w:rsidRPr="0082282E">
        <w:rPr>
          <w:rFonts w:asciiTheme="minorHAnsi" w:eastAsia="Arial" w:hAnsiTheme="minorHAnsi" w:cstheme="minorHAnsi"/>
          <w:b w:val="0"/>
          <w:i w:val="0"/>
          <w:color w:val="auto"/>
          <w:szCs w:val="22"/>
        </w:rPr>
        <w:lastRenderedPageBreak/>
        <w:t xml:space="preserve">w stosunku do </w:t>
      </w:r>
      <w:r w:rsidR="0066018F">
        <w:rPr>
          <w:rFonts w:asciiTheme="minorHAnsi" w:eastAsia="Arial" w:hAnsiTheme="minorHAnsi" w:cstheme="minorHAnsi"/>
          <w:b w:val="0"/>
          <w:i w:val="0"/>
          <w:color w:val="auto"/>
          <w:szCs w:val="22"/>
        </w:rPr>
        <w:t>U</w:t>
      </w:r>
      <w:r w:rsidRPr="0082282E">
        <w:rPr>
          <w:rFonts w:asciiTheme="minorHAnsi" w:eastAsia="Arial" w:hAnsiTheme="minorHAnsi" w:cstheme="minorHAnsi"/>
          <w:b w:val="0"/>
          <w:i w:val="0"/>
          <w:color w:val="auto"/>
          <w:szCs w:val="22"/>
        </w:rPr>
        <w:t>tworów będących programami komputerowymi - w szczególności -</w:t>
      </w:r>
      <w:r w:rsidRPr="0082282E">
        <w:rPr>
          <w:rFonts w:asciiTheme="minorHAnsi" w:eastAsia="Arial" w:hAnsiTheme="minorHAnsi" w:cstheme="minorHAnsi"/>
          <w:b w:val="0"/>
          <w:i w:val="0"/>
          <w:color w:val="auto"/>
          <w:szCs w:val="22"/>
        </w:rPr>
        <w:br/>
        <w:t xml:space="preserve">na polach eksploatacji wymienionych w art. 74 ust. 4 ustawy </w:t>
      </w:r>
      <w:r w:rsidR="0066018F">
        <w:rPr>
          <w:rFonts w:asciiTheme="minorHAnsi" w:eastAsia="Arial" w:hAnsiTheme="minorHAnsi" w:cstheme="minorHAnsi"/>
          <w:b w:val="0"/>
          <w:i w:val="0"/>
          <w:color w:val="auto"/>
          <w:szCs w:val="22"/>
        </w:rPr>
        <w:t xml:space="preserve">z 04 lutego 1994 r. </w:t>
      </w:r>
      <w:r w:rsidRPr="0082282E">
        <w:rPr>
          <w:rFonts w:asciiTheme="minorHAnsi" w:eastAsia="Arial" w:hAnsiTheme="minorHAnsi" w:cstheme="minorHAnsi"/>
          <w:b w:val="0"/>
          <w:i w:val="0"/>
          <w:color w:val="auto"/>
          <w:szCs w:val="22"/>
        </w:rPr>
        <w:t>o prawie autorskim</w:t>
      </w:r>
      <w:r w:rsidR="0066018F">
        <w:rPr>
          <w:rFonts w:asciiTheme="minorHAnsi" w:eastAsia="Arial" w:hAnsiTheme="minorHAnsi" w:cstheme="minorHAnsi"/>
          <w:b w:val="0"/>
          <w:i w:val="0"/>
          <w:color w:val="auto"/>
          <w:szCs w:val="22"/>
        </w:rPr>
        <w:t xml:space="preserve"> i prawach pokrewnych</w:t>
      </w:r>
      <w:r w:rsidRPr="0082282E">
        <w:rPr>
          <w:rFonts w:asciiTheme="minorHAnsi" w:eastAsia="Arial" w:hAnsiTheme="minorHAnsi" w:cstheme="minorHAnsi"/>
          <w:b w:val="0"/>
          <w:i w:val="0"/>
          <w:color w:val="auto"/>
          <w:szCs w:val="22"/>
        </w:rPr>
        <w:t>, tj. do:</w:t>
      </w:r>
    </w:p>
    <w:p w14:paraId="3565E9A3" w14:textId="167A0B84" w:rsidR="001B73D5" w:rsidRPr="0082282E" w:rsidRDefault="001B73D5" w:rsidP="003B0779">
      <w:pPr>
        <w:numPr>
          <w:ilvl w:val="4"/>
          <w:numId w:val="17"/>
        </w:numPr>
        <w:tabs>
          <w:tab w:val="left" w:pos="1134"/>
        </w:tabs>
        <w:spacing w:after="0" w:line="280" w:lineRule="exact"/>
        <w:ind w:left="993" w:right="-142" w:hanging="284"/>
        <w:jc w:val="both"/>
        <w:rPr>
          <w:rFonts w:eastAsia="Arial" w:cstheme="minorHAnsi"/>
        </w:rPr>
      </w:pPr>
      <w:r w:rsidRPr="0082282E">
        <w:rPr>
          <w:rFonts w:eastAsia="Arial" w:cstheme="minorHAnsi"/>
        </w:rPr>
        <w:t xml:space="preserve">trwałego lub czasowego zwielokrotniania w całości lub w części jakimikolwiek środkami i w jakiejkolwiek formie, w szczególności na wszelkich nośnikach magnetycznych umożliwiających dostęp do programu komputerowego przy wykorzystaniu komputera oraz różnego rodzaju technik multimedialnych (w tym techniki cyfrowej i zapisu magnetycznego), zastosowania </w:t>
      </w:r>
      <w:r w:rsidR="003C0A6C">
        <w:rPr>
          <w:rFonts w:eastAsia="Arial" w:cstheme="minorHAnsi"/>
        </w:rPr>
        <w:t>U</w:t>
      </w:r>
      <w:r w:rsidRPr="0082282E">
        <w:rPr>
          <w:rFonts w:eastAsia="Arial" w:cstheme="minorHAnsi"/>
        </w:rPr>
        <w:t>tworu albo jego części do stworzenia innego programu komputerowego,</w:t>
      </w:r>
    </w:p>
    <w:p w14:paraId="21C0EA42" w14:textId="631897A6" w:rsidR="001B73D5" w:rsidRPr="0082282E" w:rsidRDefault="001B73D5" w:rsidP="003B0779">
      <w:pPr>
        <w:numPr>
          <w:ilvl w:val="4"/>
          <w:numId w:val="17"/>
        </w:numPr>
        <w:tabs>
          <w:tab w:val="left" w:pos="1134"/>
          <w:tab w:val="left" w:pos="2578"/>
        </w:tabs>
        <w:spacing w:after="0" w:line="280" w:lineRule="exact"/>
        <w:ind w:left="993" w:right="-142" w:hanging="284"/>
        <w:jc w:val="both"/>
        <w:rPr>
          <w:rFonts w:eastAsia="Arial" w:cstheme="minorHAnsi"/>
        </w:rPr>
      </w:pPr>
      <w:r w:rsidRPr="0082282E">
        <w:rPr>
          <w:rFonts w:eastAsia="Arial" w:cstheme="minorHAnsi"/>
        </w:rPr>
        <w:t xml:space="preserve">tłumaczenia, przystosowywania, zmiany układu lub jakichkolwiek innych zmian w </w:t>
      </w:r>
      <w:r w:rsidR="0066018F">
        <w:rPr>
          <w:rFonts w:eastAsia="Arial" w:cstheme="minorHAnsi"/>
        </w:rPr>
        <w:t>U</w:t>
      </w:r>
      <w:r w:rsidRPr="0082282E">
        <w:rPr>
          <w:rFonts w:eastAsia="Arial" w:cstheme="minorHAnsi"/>
        </w:rPr>
        <w:t>tworze, a w szczególności dokonania poprawek, modyfikacji czy zmian w strukturze utworu w wersji wynikowej lub jej części z zachowaniem praw osoby, która tych zmian dokonała,</w:t>
      </w:r>
    </w:p>
    <w:p w14:paraId="00E7A9DE" w14:textId="417EAD32" w:rsidR="001B73D5" w:rsidRPr="0082282E" w:rsidRDefault="001B73D5" w:rsidP="003B0779">
      <w:pPr>
        <w:numPr>
          <w:ilvl w:val="4"/>
          <w:numId w:val="17"/>
        </w:numPr>
        <w:tabs>
          <w:tab w:val="left" w:pos="1134"/>
          <w:tab w:val="left" w:pos="2384"/>
        </w:tabs>
        <w:spacing w:after="0" w:line="280" w:lineRule="exact"/>
        <w:ind w:left="993" w:right="-142" w:hanging="284"/>
        <w:jc w:val="both"/>
        <w:rPr>
          <w:rFonts w:eastAsia="Arial" w:cstheme="minorHAnsi"/>
        </w:rPr>
      </w:pPr>
      <w:r w:rsidRPr="0082282E">
        <w:rPr>
          <w:rFonts w:eastAsia="Arial" w:cstheme="minorHAnsi"/>
        </w:rPr>
        <w:t xml:space="preserve">rozpowszechniania dowolnymi środkami, w tym użyczenia lub najmu </w:t>
      </w:r>
      <w:r w:rsidR="0066018F">
        <w:rPr>
          <w:rFonts w:eastAsia="Arial" w:cstheme="minorHAnsi"/>
        </w:rPr>
        <w:t>U</w:t>
      </w:r>
      <w:r w:rsidRPr="0082282E">
        <w:rPr>
          <w:rFonts w:eastAsia="Arial" w:cstheme="minorHAnsi"/>
        </w:rPr>
        <w:t>tworu bądź jego kopii,</w:t>
      </w:r>
    </w:p>
    <w:p w14:paraId="526C4C7D" w14:textId="33C7349A" w:rsidR="001B73D5" w:rsidRPr="0082282E" w:rsidRDefault="001B73D5" w:rsidP="003B0779">
      <w:pPr>
        <w:numPr>
          <w:ilvl w:val="4"/>
          <w:numId w:val="17"/>
        </w:numPr>
        <w:tabs>
          <w:tab w:val="left" w:pos="1134"/>
          <w:tab w:val="left" w:pos="2662"/>
        </w:tabs>
        <w:spacing w:after="0" w:line="280" w:lineRule="exact"/>
        <w:ind w:left="993" w:right="-142" w:hanging="284"/>
        <w:jc w:val="both"/>
        <w:rPr>
          <w:rFonts w:eastAsia="Arial" w:cstheme="minorHAnsi"/>
        </w:rPr>
      </w:pPr>
      <w:r w:rsidRPr="0082282E">
        <w:rPr>
          <w:rFonts w:eastAsia="Arial" w:cstheme="minorHAnsi"/>
        </w:rPr>
        <w:t xml:space="preserve">wprowadzania do pamięci komputerów, serwerów sieci komputerowych, udostępnianie w mediach audiowizualnych i komputerowych, wprowadzania do sieci Internet w taki sposób, aby osoby trzecie mogły mieć możliwość korzystania z </w:t>
      </w:r>
      <w:r w:rsidR="003C0A6C">
        <w:rPr>
          <w:rFonts w:eastAsia="Arial" w:cstheme="minorHAnsi"/>
        </w:rPr>
        <w:t>U</w:t>
      </w:r>
      <w:r w:rsidRPr="0082282E">
        <w:rPr>
          <w:rFonts w:eastAsia="Arial" w:cstheme="minorHAnsi"/>
        </w:rPr>
        <w:t>tworu w dowolnym czasie.</w:t>
      </w:r>
    </w:p>
    <w:p w14:paraId="1FBF4303" w14:textId="4E5A9E69" w:rsidR="001B73D5" w:rsidRPr="0082282E" w:rsidRDefault="001B73D5" w:rsidP="003B0779">
      <w:pPr>
        <w:pStyle w:val="Tekstpodstawowy21"/>
        <w:numPr>
          <w:ilvl w:val="0"/>
          <w:numId w:val="16"/>
        </w:numPr>
        <w:suppressAutoHyphens w:val="0"/>
        <w:spacing w:line="280" w:lineRule="exact"/>
        <w:ind w:left="709" w:right="-142" w:hanging="283"/>
        <w:rPr>
          <w:rFonts w:asciiTheme="minorHAnsi" w:eastAsia="Calibri" w:hAnsiTheme="minorHAnsi" w:cstheme="minorHAnsi"/>
          <w:b w:val="0"/>
          <w:bCs/>
          <w:i w:val="0"/>
          <w:iCs/>
          <w:color w:val="auto"/>
          <w:szCs w:val="22"/>
        </w:rPr>
      </w:pPr>
      <w:r w:rsidRPr="0082282E">
        <w:rPr>
          <w:rFonts w:asciiTheme="minorHAnsi" w:eastAsia="Calibri" w:hAnsiTheme="minorHAnsi" w:cstheme="minorHAnsi"/>
          <w:b w:val="0"/>
          <w:bCs/>
          <w:i w:val="0"/>
          <w:iCs/>
          <w:color w:val="auto"/>
          <w:szCs w:val="22"/>
        </w:rPr>
        <w:t xml:space="preserve">w stosunku do </w:t>
      </w:r>
      <w:r w:rsidR="003C0A6C">
        <w:rPr>
          <w:rFonts w:asciiTheme="minorHAnsi" w:eastAsia="Calibri" w:hAnsiTheme="minorHAnsi" w:cstheme="minorHAnsi"/>
          <w:b w:val="0"/>
          <w:bCs/>
          <w:i w:val="0"/>
          <w:iCs/>
          <w:color w:val="auto"/>
          <w:szCs w:val="22"/>
        </w:rPr>
        <w:t>U</w:t>
      </w:r>
      <w:r w:rsidRPr="0082282E">
        <w:rPr>
          <w:rFonts w:asciiTheme="minorHAnsi" w:eastAsia="Calibri" w:hAnsiTheme="minorHAnsi" w:cstheme="minorHAnsi"/>
          <w:b w:val="0"/>
          <w:bCs/>
          <w:i w:val="0"/>
          <w:iCs/>
          <w:color w:val="auto"/>
          <w:szCs w:val="22"/>
        </w:rPr>
        <w:t xml:space="preserve">tworów niestanowiących programów komputerowych: </w:t>
      </w:r>
    </w:p>
    <w:p w14:paraId="077A82BD" w14:textId="77777777" w:rsidR="001B73D5" w:rsidRPr="0082282E" w:rsidRDefault="001B73D5" w:rsidP="003B0779">
      <w:pPr>
        <w:pStyle w:val="Akapitzlist"/>
        <w:numPr>
          <w:ilvl w:val="1"/>
          <w:numId w:val="18"/>
        </w:numPr>
        <w:tabs>
          <w:tab w:val="left" w:pos="993"/>
        </w:tabs>
        <w:suppressAutoHyphens/>
        <w:autoSpaceDE w:val="0"/>
        <w:autoSpaceDN w:val="0"/>
        <w:adjustRightInd w:val="0"/>
        <w:spacing w:line="280" w:lineRule="exact"/>
        <w:ind w:left="993" w:right="-142" w:hanging="283"/>
        <w:jc w:val="both"/>
        <w:rPr>
          <w:rFonts w:asciiTheme="minorHAnsi" w:eastAsia="Calibri" w:hAnsiTheme="minorHAnsi" w:cstheme="minorHAnsi"/>
          <w:lang w:val="pl-PL"/>
        </w:rPr>
      </w:pPr>
      <w:r w:rsidRPr="0082282E">
        <w:rPr>
          <w:rFonts w:asciiTheme="minorHAnsi" w:eastAsia="Calibri" w:hAnsiTheme="minorHAnsi" w:cstheme="minorHAnsi"/>
          <w:lang w:val="pl-PL"/>
        </w:rPr>
        <w:t>w zakresie utrwalania i zwielokrotniania - wytwarzanie dowolną techniką egzemplarzy, w tym techniką drukarską, reprograficzną, zapisu magnetycznego oraz techniką cyfrową</w:t>
      </w:r>
      <w:r w:rsidRPr="0082282E">
        <w:rPr>
          <w:rFonts w:asciiTheme="minorHAnsi" w:eastAsia="Calibri" w:hAnsiTheme="minorHAnsi" w:cstheme="minorHAnsi"/>
        </w:rPr>
        <w:t>;</w:t>
      </w:r>
      <w:r w:rsidRPr="0082282E">
        <w:rPr>
          <w:rFonts w:asciiTheme="minorHAnsi" w:eastAsia="Calibri" w:hAnsiTheme="minorHAnsi" w:cstheme="minorHAnsi"/>
          <w:lang w:val="pl-PL"/>
        </w:rPr>
        <w:t xml:space="preserve"> </w:t>
      </w:r>
    </w:p>
    <w:p w14:paraId="01F64C6E" w14:textId="057C026E" w:rsidR="001B73D5" w:rsidRPr="0082282E" w:rsidRDefault="001B73D5" w:rsidP="003B0779">
      <w:pPr>
        <w:pStyle w:val="Akapitzlist"/>
        <w:numPr>
          <w:ilvl w:val="1"/>
          <w:numId w:val="18"/>
        </w:numPr>
        <w:tabs>
          <w:tab w:val="left" w:pos="993"/>
        </w:tabs>
        <w:suppressAutoHyphens/>
        <w:autoSpaceDE w:val="0"/>
        <w:autoSpaceDN w:val="0"/>
        <w:adjustRightInd w:val="0"/>
        <w:spacing w:line="280" w:lineRule="exact"/>
        <w:ind w:left="993" w:right="-142" w:hanging="283"/>
        <w:jc w:val="both"/>
        <w:rPr>
          <w:rFonts w:asciiTheme="minorHAnsi" w:eastAsia="Calibri" w:hAnsiTheme="minorHAnsi" w:cstheme="minorHAnsi"/>
          <w:lang w:val="pl-PL"/>
        </w:rPr>
      </w:pPr>
      <w:r w:rsidRPr="0082282E">
        <w:rPr>
          <w:rFonts w:asciiTheme="minorHAnsi" w:eastAsia="Calibri" w:hAnsiTheme="minorHAnsi" w:cstheme="minorHAnsi"/>
          <w:lang w:val="pl-PL"/>
        </w:rPr>
        <w:t xml:space="preserve">w zakresie obrotu oryginałem albo egzemplarzami, na których </w:t>
      </w:r>
      <w:r w:rsidR="003C0A6C">
        <w:rPr>
          <w:rFonts w:asciiTheme="minorHAnsi" w:eastAsia="Calibri" w:hAnsiTheme="minorHAnsi" w:cstheme="minorHAnsi"/>
          <w:lang w:val="pl-PL"/>
        </w:rPr>
        <w:t>U</w:t>
      </w:r>
      <w:r w:rsidRPr="0082282E">
        <w:rPr>
          <w:rFonts w:asciiTheme="minorHAnsi" w:eastAsia="Calibri" w:hAnsiTheme="minorHAnsi" w:cstheme="minorHAnsi"/>
          <w:lang w:val="pl-PL"/>
        </w:rPr>
        <w:t xml:space="preserve">twór lub przedmiot praw pokrewnych utrwalono wprowadzanie do obrotu, użyczenie lub najem oryginału albo egzemplarzy, jak również udzielenie licencji – w tym również z prawem do udzielania sublicencji; </w:t>
      </w:r>
    </w:p>
    <w:p w14:paraId="60DEBB2D" w14:textId="6ACCF8F5" w:rsidR="001B73D5" w:rsidRPr="0082282E" w:rsidRDefault="001B73D5" w:rsidP="003B0779">
      <w:pPr>
        <w:pStyle w:val="Akapitzlist"/>
        <w:numPr>
          <w:ilvl w:val="1"/>
          <w:numId w:val="18"/>
        </w:numPr>
        <w:tabs>
          <w:tab w:val="left" w:pos="993"/>
        </w:tabs>
        <w:suppressAutoHyphens/>
        <w:autoSpaceDE w:val="0"/>
        <w:autoSpaceDN w:val="0"/>
        <w:adjustRightInd w:val="0"/>
        <w:spacing w:line="280" w:lineRule="exact"/>
        <w:ind w:left="993" w:right="-142" w:hanging="283"/>
        <w:jc w:val="both"/>
        <w:rPr>
          <w:rFonts w:eastAsia="Calibri" w:cstheme="minorHAnsi"/>
          <w:lang w:val="pl-PL"/>
        </w:rPr>
      </w:pPr>
      <w:r w:rsidRPr="0082282E">
        <w:rPr>
          <w:rFonts w:asciiTheme="minorHAnsi" w:eastAsia="Calibri" w:hAnsiTheme="minorHAnsi" w:cstheme="minorHAnsi"/>
          <w:lang w:val="pl-PL"/>
        </w:rPr>
        <w:t>w zakresie</w:t>
      </w:r>
      <w:r w:rsidRPr="0082282E">
        <w:rPr>
          <w:rFonts w:eastAsia="Calibri" w:cstheme="minorHAnsi"/>
          <w:lang w:val="pl-PL"/>
        </w:rPr>
        <w:t xml:space="preserve"> rozpowszechniania </w:t>
      </w:r>
      <w:r w:rsidR="003C0A6C">
        <w:rPr>
          <w:rFonts w:eastAsia="Calibri" w:cstheme="minorHAnsi"/>
          <w:lang w:val="pl-PL"/>
        </w:rPr>
        <w:t>U</w:t>
      </w:r>
      <w:r w:rsidRPr="0082282E">
        <w:rPr>
          <w:rFonts w:eastAsia="Calibri" w:cstheme="minorHAnsi"/>
          <w:lang w:val="pl-PL"/>
        </w:rPr>
        <w:t>tworu lub przedmiotu praw pokrewnych w sposób inny niż określony w p</w:t>
      </w:r>
      <w:r w:rsidR="003C0A6C">
        <w:rPr>
          <w:rFonts w:eastAsia="Calibri" w:cstheme="minorHAnsi"/>
          <w:lang w:val="pl-PL"/>
        </w:rPr>
        <w:t>un</w:t>
      </w:r>
      <w:r w:rsidRPr="0082282E">
        <w:rPr>
          <w:rFonts w:eastAsia="Calibri" w:cstheme="minorHAnsi"/>
          <w:lang w:val="pl-PL"/>
        </w:rPr>
        <w:t>k</w:t>
      </w:r>
      <w:r w:rsidR="003C0A6C">
        <w:rPr>
          <w:rFonts w:eastAsia="Calibri" w:cstheme="minorHAnsi"/>
          <w:lang w:val="pl-PL"/>
        </w:rPr>
        <w:t>cie</w:t>
      </w:r>
      <w:r w:rsidRPr="0082282E">
        <w:rPr>
          <w:rFonts w:eastAsia="Calibri" w:cstheme="minorHAnsi"/>
          <w:lang w:val="pl-PL"/>
        </w:rPr>
        <w:t xml:space="preserve"> poprzedzającym publiczne wykonanie, wystawienie, wyświetlenie, odtworzenie oraz nadawanie i reemitowanie, a także publiczne udostępnianie </w:t>
      </w:r>
      <w:r w:rsidR="003C0A6C">
        <w:rPr>
          <w:rFonts w:eastAsia="Calibri" w:cstheme="minorHAnsi"/>
          <w:lang w:val="pl-PL"/>
        </w:rPr>
        <w:t>U</w:t>
      </w:r>
      <w:r w:rsidRPr="0082282E">
        <w:rPr>
          <w:rFonts w:eastAsia="Calibri" w:cstheme="minorHAnsi"/>
          <w:lang w:val="pl-PL"/>
        </w:rPr>
        <w:t>tworu lub przedmiotu praw pokrewnych w taki sposób, aby każdy mógł mieć do niego dostęp w miejscu i w czasie przez siebie wybranym.,</w:t>
      </w:r>
    </w:p>
    <w:p w14:paraId="5BBF956D" w14:textId="5477D0AB" w:rsidR="001B73D5" w:rsidRPr="0082282E" w:rsidRDefault="001B73D5" w:rsidP="003B0779">
      <w:pPr>
        <w:pStyle w:val="Akapitzlist"/>
        <w:numPr>
          <w:ilvl w:val="1"/>
          <w:numId w:val="18"/>
        </w:numPr>
        <w:tabs>
          <w:tab w:val="left" w:pos="993"/>
        </w:tabs>
        <w:suppressAutoHyphens/>
        <w:autoSpaceDE w:val="0"/>
        <w:autoSpaceDN w:val="0"/>
        <w:adjustRightInd w:val="0"/>
        <w:spacing w:line="280" w:lineRule="exact"/>
        <w:ind w:left="993" w:right="-142" w:hanging="283"/>
        <w:jc w:val="both"/>
        <w:rPr>
          <w:rFonts w:eastAsia="Calibri" w:cstheme="minorHAnsi"/>
          <w:lang w:val="pl-PL"/>
        </w:rPr>
      </w:pPr>
      <w:r w:rsidRPr="0082282E">
        <w:rPr>
          <w:rFonts w:eastAsia="Calibri" w:cstheme="minorHAnsi"/>
          <w:lang w:val="pl-PL"/>
        </w:rPr>
        <w:t xml:space="preserve">tłumaczenie, przystosowywanie, wprowadzanie zmian i modyfikacji do </w:t>
      </w:r>
      <w:r w:rsidR="003C0A6C">
        <w:rPr>
          <w:rFonts w:eastAsia="Calibri" w:cstheme="minorHAnsi"/>
          <w:lang w:val="pl-PL"/>
        </w:rPr>
        <w:t>U</w:t>
      </w:r>
      <w:r w:rsidRPr="0082282E">
        <w:rPr>
          <w:rFonts w:eastAsia="Calibri" w:cstheme="minorHAnsi"/>
          <w:lang w:val="pl-PL"/>
        </w:rPr>
        <w:t>tworów.</w:t>
      </w:r>
    </w:p>
    <w:p w14:paraId="5FD44C8A" w14:textId="6F783EE7" w:rsidR="001B73D5" w:rsidRPr="0082282E" w:rsidRDefault="001B73D5" w:rsidP="007471C9">
      <w:pPr>
        <w:tabs>
          <w:tab w:val="left" w:pos="567"/>
        </w:tabs>
        <w:autoSpaceDE w:val="0"/>
        <w:autoSpaceDN w:val="0"/>
        <w:adjustRightInd w:val="0"/>
        <w:spacing w:after="0" w:line="280" w:lineRule="exact"/>
        <w:ind w:left="426" w:right="-142" w:hanging="426"/>
        <w:jc w:val="both"/>
        <w:rPr>
          <w:rFonts w:eastAsia="Calibri" w:cstheme="minorHAnsi"/>
        </w:rPr>
      </w:pPr>
      <w:r w:rsidRPr="0082282E">
        <w:rPr>
          <w:rFonts w:eastAsia="Calibri" w:cstheme="minorHAnsi"/>
        </w:rPr>
        <w:t xml:space="preserve">6. </w:t>
      </w:r>
      <w:r w:rsidR="00E54EBD">
        <w:rPr>
          <w:rFonts w:eastAsia="Calibri" w:cstheme="minorHAnsi"/>
        </w:rPr>
        <w:tab/>
      </w:r>
      <w:r w:rsidRPr="0082282E">
        <w:rPr>
          <w:rFonts w:eastAsia="Calibri" w:cstheme="minorHAnsi"/>
        </w:rPr>
        <w:t xml:space="preserve">Wraz z </w:t>
      </w:r>
      <w:r w:rsidR="00704829">
        <w:rPr>
          <w:rFonts w:eastAsia="Calibri" w:cstheme="minorHAnsi"/>
        </w:rPr>
        <w:t>P</w:t>
      </w:r>
      <w:r w:rsidRPr="0082282E">
        <w:rPr>
          <w:rFonts w:eastAsia="Calibri" w:cstheme="minorHAnsi"/>
        </w:rPr>
        <w:t xml:space="preserve">rawami </w:t>
      </w:r>
      <w:r w:rsidR="00A70F3F" w:rsidRPr="0082282E">
        <w:rPr>
          <w:rFonts w:eastAsia="Calibri" w:cstheme="minorHAnsi"/>
        </w:rPr>
        <w:t xml:space="preserve">własności intelektualnej </w:t>
      </w:r>
      <w:r w:rsidRPr="0082282E">
        <w:rPr>
          <w:rFonts w:eastAsia="Calibri" w:cstheme="minorHAnsi"/>
        </w:rPr>
        <w:t xml:space="preserve">Wykonawca przenosi na Zamawiającego, w ramach wynagrodzenia, o którym mowa w Umowie Ramowej i/lub Umowie Produktowej, wyłączne prawo do wykonywania praw zależnych do </w:t>
      </w:r>
      <w:r w:rsidR="003C0A6C">
        <w:rPr>
          <w:rFonts w:eastAsia="Calibri" w:cstheme="minorHAnsi"/>
        </w:rPr>
        <w:t>U</w:t>
      </w:r>
      <w:r w:rsidRPr="0082282E">
        <w:rPr>
          <w:rFonts w:eastAsia="Calibri" w:cstheme="minorHAnsi"/>
        </w:rPr>
        <w:t xml:space="preserve">tworów – w zakresie określonym powyżej – oraz wyłączne prawo do zezwalania na wykonywanie praw zależnych do </w:t>
      </w:r>
      <w:r w:rsidR="003C0A6C">
        <w:rPr>
          <w:rFonts w:eastAsia="Calibri" w:cstheme="minorHAnsi"/>
        </w:rPr>
        <w:t>U</w:t>
      </w:r>
      <w:r w:rsidRPr="0082282E">
        <w:rPr>
          <w:rFonts w:eastAsia="Calibri" w:cstheme="minorHAnsi"/>
        </w:rPr>
        <w:t xml:space="preserve">tworów (również w zakresie określonym powyżej). </w:t>
      </w:r>
    </w:p>
    <w:p w14:paraId="6E893115" w14:textId="66A6F05B" w:rsidR="001B73D5" w:rsidRPr="0082282E" w:rsidRDefault="001B73D5" w:rsidP="003B0779">
      <w:pPr>
        <w:pStyle w:val="Akapitzlist"/>
        <w:numPr>
          <w:ilvl w:val="0"/>
          <w:numId w:val="19"/>
        </w:numPr>
        <w:tabs>
          <w:tab w:val="left" w:pos="567"/>
        </w:tabs>
        <w:suppressAutoHyphens/>
        <w:autoSpaceDE w:val="0"/>
        <w:autoSpaceDN w:val="0"/>
        <w:adjustRightInd w:val="0"/>
        <w:spacing w:line="280" w:lineRule="exact"/>
        <w:ind w:left="426" w:right="-142" w:hanging="426"/>
        <w:jc w:val="both"/>
        <w:rPr>
          <w:rFonts w:asciiTheme="minorHAnsi" w:eastAsia="Calibri" w:hAnsiTheme="minorHAnsi" w:cstheme="minorHAnsi"/>
          <w:lang w:val="pl-PL"/>
        </w:rPr>
      </w:pPr>
      <w:r w:rsidRPr="0082282E">
        <w:rPr>
          <w:rFonts w:asciiTheme="minorHAnsi" w:eastAsia="Calibri" w:hAnsiTheme="minorHAnsi" w:cstheme="minorHAnsi"/>
          <w:lang w:val="pl-PL"/>
        </w:rPr>
        <w:t xml:space="preserve">Z chwilą </w:t>
      </w:r>
      <w:r w:rsidR="005D3F43">
        <w:rPr>
          <w:rFonts w:eastAsia="Calibri" w:cstheme="minorHAnsi"/>
          <w:lang w:val="pl-PL"/>
        </w:rPr>
        <w:t>zapłaty wynagrodzenia</w:t>
      </w:r>
      <w:r w:rsidR="003C0A6C">
        <w:rPr>
          <w:rFonts w:eastAsia="Calibri" w:cstheme="minorHAnsi"/>
          <w:lang w:val="pl-PL"/>
        </w:rPr>
        <w:t xml:space="preserve"> przez Zamawiającego Utworu/przedmiotu prawa własności intelektualnej </w:t>
      </w:r>
      <w:r w:rsidR="003C0A6C" w:rsidRPr="001B080B">
        <w:t>powstał</w:t>
      </w:r>
      <w:r w:rsidR="003C0A6C">
        <w:t>ego</w:t>
      </w:r>
      <w:r w:rsidR="003C0A6C" w:rsidRPr="001B080B">
        <w:t xml:space="preserve"> w wyniku realizacji Umowy</w:t>
      </w:r>
      <w:r w:rsidR="003C0A6C">
        <w:t xml:space="preserve"> Ramowej i Umów Produktowych</w:t>
      </w:r>
      <w:r w:rsidRPr="0082282E">
        <w:rPr>
          <w:rFonts w:cstheme="minorHAnsi"/>
          <w:lang w:val="pl-PL"/>
        </w:rPr>
        <w:t>,</w:t>
      </w:r>
      <w:r w:rsidRPr="0082282E">
        <w:rPr>
          <w:rFonts w:asciiTheme="minorHAnsi" w:eastAsia="Calibri" w:hAnsiTheme="minorHAnsi" w:cstheme="minorHAnsi"/>
          <w:lang w:val="pl-PL"/>
        </w:rPr>
        <w:t xml:space="preserve"> Wykonawca przenosi na Zamawiającego, w ramach wynagrodzenia</w:t>
      </w:r>
      <w:r w:rsidR="003C0A6C">
        <w:rPr>
          <w:rFonts w:asciiTheme="minorHAnsi" w:eastAsia="Calibri" w:hAnsiTheme="minorHAnsi" w:cstheme="minorHAnsi"/>
          <w:lang w:val="pl-PL"/>
        </w:rPr>
        <w:t xml:space="preserve"> określonego w Umowie Produktowej</w:t>
      </w:r>
      <w:r w:rsidRPr="0082282E">
        <w:rPr>
          <w:rFonts w:asciiTheme="minorHAnsi" w:eastAsia="Calibri" w:hAnsiTheme="minorHAnsi" w:cstheme="minorHAnsi"/>
          <w:lang w:val="pl-PL"/>
        </w:rPr>
        <w:t>: prawa do uzyskania patentu na wynalazek</w:t>
      </w:r>
      <w:r w:rsidR="00CF1F4A" w:rsidRPr="0082282E">
        <w:rPr>
          <w:rFonts w:asciiTheme="minorHAnsi" w:eastAsia="Calibri" w:hAnsiTheme="minorHAnsi" w:cstheme="minorHAnsi"/>
          <w:lang w:val="pl-PL"/>
        </w:rPr>
        <w:t xml:space="preserve"> bądź</w:t>
      </w:r>
      <w:r w:rsidRPr="0082282E">
        <w:rPr>
          <w:rFonts w:asciiTheme="minorHAnsi" w:eastAsia="Calibri" w:hAnsiTheme="minorHAnsi" w:cstheme="minorHAnsi"/>
          <w:lang w:val="pl-PL"/>
        </w:rPr>
        <w:t xml:space="preserve"> prawa do uzyskania prawa ochronnego na wzór użytkowy </w:t>
      </w:r>
      <w:r w:rsidR="00CF1F4A" w:rsidRPr="0082282E">
        <w:rPr>
          <w:rFonts w:asciiTheme="minorHAnsi" w:eastAsia="Calibri" w:hAnsiTheme="minorHAnsi" w:cstheme="minorHAnsi"/>
          <w:lang w:val="pl-PL"/>
        </w:rPr>
        <w:t>lub wzór przemysłowy</w:t>
      </w:r>
      <w:r w:rsidRPr="0082282E">
        <w:rPr>
          <w:rFonts w:asciiTheme="minorHAnsi" w:eastAsia="Calibri" w:hAnsiTheme="minorHAnsi" w:cstheme="minorHAnsi"/>
          <w:lang w:val="pl-PL"/>
        </w:rPr>
        <w:t xml:space="preserve">; </w:t>
      </w:r>
      <w:r w:rsidR="00CF1F4A" w:rsidRPr="0082282E">
        <w:rPr>
          <w:rFonts w:asciiTheme="minorHAnsi" w:eastAsia="Calibri" w:hAnsiTheme="minorHAnsi" w:cstheme="minorHAnsi"/>
          <w:lang w:val="pl-PL"/>
        </w:rPr>
        <w:t>o ile takie</w:t>
      </w:r>
      <w:r w:rsidRPr="0082282E">
        <w:rPr>
          <w:rFonts w:asciiTheme="minorHAnsi" w:eastAsia="Calibri" w:hAnsiTheme="minorHAnsi" w:cstheme="minorHAnsi"/>
          <w:lang w:val="pl-PL"/>
        </w:rPr>
        <w:t xml:space="preserve"> rezultaty powstały w ramach Umowy Produktowej</w:t>
      </w:r>
      <w:r w:rsidR="00CF1F4A" w:rsidRPr="0082282E">
        <w:rPr>
          <w:rFonts w:asciiTheme="minorHAnsi" w:eastAsia="Calibri" w:hAnsiTheme="minorHAnsi" w:cstheme="minorHAnsi"/>
          <w:lang w:val="pl-PL"/>
        </w:rPr>
        <w:t xml:space="preserve"> </w:t>
      </w:r>
      <w:r w:rsidR="00EE42A8" w:rsidRPr="0082282E">
        <w:rPr>
          <w:rFonts w:asciiTheme="minorHAnsi" w:eastAsia="Calibri" w:hAnsiTheme="minorHAnsi" w:cstheme="minorHAnsi"/>
          <w:lang w:val="pl-PL"/>
        </w:rPr>
        <w:t>i</w:t>
      </w:r>
      <w:r w:rsidR="00CF1F4A" w:rsidRPr="0082282E">
        <w:rPr>
          <w:rFonts w:asciiTheme="minorHAnsi" w:eastAsia="Calibri" w:hAnsiTheme="minorHAnsi" w:cstheme="minorHAnsi"/>
          <w:lang w:val="pl-PL"/>
        </w:rPr>
        <w:t xml:space="preserve"> co do których odpowiednie prawa nie </w:t>
      </w:r>
      <w:r w:rsidR="00906C24" w:rsidRPr="0082282E">
        <w:rPr>
          <w:rFonts w:asciiTheme="minorHAnsi" w:eastAsia="Calibri" w:hAnsiTheme="minorHAnsi" w:cstheme="minorHAnsi"/>
          <w:lang w:val="pl-PL"/>
        </w:rPr>
        <w:t>powstały</w:t>
      </w:r>
      <w:r w:rsidR="00CF1F4A" w:rsidRPr="0082282E">
        <w:rPr>
          <w:rFonts w:asciiTheme="minorHAnsi" w:eastAsia="Calibri" w:hAnsiTheme="minorHAnsi" w:cstheme="minorHAnsi"/>
          <w:lang w:val="pl-PL"/>
        </w:rPr>
        <w:t xml:space="preserve"> uprzednio na rzecz innych osób trzecich (Wykonawca nie udziela w tym przedmiocie żadnych gwarancji w przypadku braku </w:t>
      </w:r>
      <w:r w:rsidR="00906C24" w:rsidRPr="0082282E">
        <w:rPr>
          <w:rFonts w:asciiTheme="minorHAnsi" w:eastAsia="Calibri" w:hAnsiTheme="minorHAnsi" w:cstheme="minorHAnsi"/>
          <w:lang w:val="pl-PL"/>
        </w:rPr>
        <w:t xml:space="preserve">wykonania </w:t>
      </w:r>
      <w:r w:rsidR="00CF1F4A" w:rsidRPr="0082282E">
        <w:rPr>
          <w:rFonts w:asciiTheme="minorHAnsi" w:eastAsia="Calibri" w:hAnsiTheme="minorHAnsi" w:cstheme="minorHAnsi"/>
          <w:lang w:val="pl-PL"/>
        </w:rPr>
        <w:t xml:space="preserve">badania czystości patentowej).  </w:t>
      </w:r>
    </w:p>
    <w:p w14:paraId="365E2AD2" w14:textId="6DE24E5D" w:rsidR="001B73D5" w:rsidRPr="0082282E" w:rsidRDefault="00F16414" w:rsidP="003B0779">
      <w:pPr>
        <w:pStyle w:val="Akapitzlist"/>
        <w:numPr>
          <w:ilvl w:val="0"/>
          <w:numId w:val="19"/>
        </w:numPr>
        <w:tabs>
          <w:tab w:val="left" w:pos="567"/>
        </w:tabs>
        <w:suppressAutoHyphens/>
        <w:autoSpaceDE w:val="0"/>
        <w:autoSpaceDN w:val="0"/>
        <w:adjustRightInd w:val="0"/>
        <w:spacing w:line="280" w:lineRule="exact"/>
        <w:ind w:left="426" w:right="-142" w:hanging="426"/>
        <w:jc w:val="both"/>
        <w:rPr>
          <w:rFonts w:asciiTheme="minorHAnsi" w:eastAsia="Calibri" w:hAnsiTheme="minorHAnsi" w:cstheme="minorHAnsi"/>
          <w:lang w:val="pl-PL"/>
        </w:rPr>
      </w:pPr>
      <w:r w:rsidRPr="0082282E">
        <w:rPr>
          <w:rFonts w:asciiTheme="minorHAnsi" w:eastAsia="Calibri" w:hAnsiTheme="minorHAnsi" w:cstheme="minorHAnsi"/>
          <w:lang w:val="pl-PL"/>
        </w:rPr>
        <w:t>Niezwłocznie</w:t>
      </w:r>
      <w:r w:rsidR="001B73D5" w:rsidRPr="0082282E">
        <w:rPr>
          <w:rFonts w:asciiTheme="minorHAnsi" w:eastAsia="Calibri" w:hAnsiTheme="minorHAnsi" w:cstheme="minorHAnsi"/>
          <w:lang w:val="pl-PL"/>
        </w:rPr>
        <w:t xml:space="preserve"> po odbiorze/akceptacji danego </w:t>
      </w:r>
      <w:r w:rsidR="003C0A6C">
        <w:rPr>
          <w:rFonts w:asciiTheme="minorHAnsi" w:eastAsia="Calibri" w:hAnsiTheme="minorHAnsi" w:cstheme="minorHAnsi"/>
          <w:lang w:val="pl-PL"/>
        </w:rPr>
        <w:t>U</w:t>
      </w:r>
      <w:r w:rsidR="001B73D5" w:rsidRPr="0082282E">
        <w:rPr>
          <w:rFonts w:asciiTheme="minorHAnsi" w:eastAsia="Calibri" w:hAnsiTheme="minorHAnsi" w:cstheme="minorHAnsi"/>
          <w:lang w:val="pl-PL"/>
        </w:rPr>
        <w:t>tworu/przedmiotu praw własności przemysłowej Wykonawca zobowiązany jest przekazać w formie elektronicznej pełną dokumentacje, schematy, listę komponentów itp. d</w:t>
      </w:r>
      <w:r w:rsidR="001B73D5" w:rsidRPr="0082282E">
        <w:rPr>
          <w:rFonts w:eastAsia="Calibri" w:cstheme="minorHAnsi"/>
          <w:lang w:val="pl-PL"/>
        </w:rPr>
        <w:t xml:space="preserve">otyczące </w:t>
      </w:r>
      <w:r w:rsidR="001B73D5" w:rsidRPr="0082282E">
        <w:rPr>
          <w:rFonts w:asciiTheme="minorHAnsi" w:eastAsia="Calibri" w:hAnsiTheme="minorHAnsi" w:cstheme="minorHAnsi"/>
          <w:lang w:val="pl-PL"/>
        </w:rPr>
        <w:t>tych rezultatów</w:t>
      </w:r>
      <w:r w:rsidR="005E11C5">
        <w:rPr>
          <w:rFonts w:asciiTheme="minorHAnsi" w:eastAsia="Calibri" w:hAnsiTheme="minorHAnsi" w:cstheme="minorHAnsi"/>
          <w:lang w:val="pl-PL"/>
        </w:rPr>
        <w:t>, z wyłączeniem kodów źródłowych</w:t>
      </w:r>
      <w:r w:rsidR="001B73D5" w:rsidRPr="0082282E">
        <w:rPr>
          <w:rFonts w:asciiTheme="minorHAnsi" w:eastAsia="Calibri" w:hAnsiTheme="minorHAnsi" w:cstheme="minorHAnsi"/>
          <w:lang w:val="pl-PL"/>
        </w:rPr>
        <w:t xml:space="preserve">. To postanowienie dotyczy wyłącznie utworów/ rezultatów co do których mają być przeniesione </w:t>
      </w:r>
      <w:r w:rsidR="006D7CE5" w:rsidRPr="0082282E">
        <w:rPr>
          <w:rFonts w:asciiTheme="minorHAnsi" w:eastAsia="Calibri" w:hAnsiTheme="minorHAnsi" w:cstheme="minorHAnsi"/>
          <w:lang w:val="pl-PL"/>
        </w:rPr>
        <w:t xml:space="preserve">majątkowe </w:t>
      </w:r>
      <w:r w:rsidR="001B73D5" w:rsidRPr="0082282E">
        <w:rPr>
          <w:rFonts w:asciiTheme="minorHAnsi" w:eastAsia="Calibri" w:hAnsiTheme="minorHAnsi" w:cstheme="minorHAnsi"/>
          <w:lang w:val="pl-PL"/>
        </w:rPr>
        <w:t>prawa autorskie/prawa własności przemysłowej, chyba że wyraźnie stwierdzono inaczej w Umowie Produktowej.</w:t>
      </w:r>
    </w:p>
    <w:p w14:paraId="6CEC467C" w14:textId="7F75B22D" w:rsidR="00541BF6" w:rsidRPr="0082282E" w:rsidRDefault="00541BF6" w:rsidP="00AF4B4C">
      <w:pPr>
        <w:pStyle w:val="Akapitzlist"/>
        <w:jc w:val="both"/>
        <w:rPr>
          <w:lang w:val="pl-PL"/>
        </w:rPr>
      </w:pPr>
    </w:p>
    <w:p w14:paraId="4E3F6A5A" w14:textId="2EF8B5CB" w:rsidR="00BB7886" w:rsidRPr="0082282E" w:rsidRDefault="00BB7886" w:rsidP="00E54EBD">
      <w:pPr>
        <w:spacing w:after="0" w:line="240" w:lineRule="auto"/>
        <w:jc w:val="center"/>
        <w:rPr>
          <w:rFonts w:ascii="Calibri" w:hAnsi="Calibri" w:cs="Calibri"/>
          <w:b/>
          <w:bCs/>
        </w:rPr>
      </w:pPr>
      <w:r w:rsidRPr="0082282E">
        <w:rPr>
          <w:rFonts w:ascii="Calibri" w:hAnsi="Calibri" w:cs="Calibri"/>
          <w:b/>
          <w:bCs/>
        </w:rPr>
        <w:t>§ 7</w:t>
      </w:r>
      <w:r>
        <w:rPr>
          <w:rFonts w:ascii="Calibri" w:hAnsi="Calibri" w:cs="Calibri"/>
          <w:b/>
          <w:bCs/>
        </w:rPr>
        <w:t xml:space="preserve">. </w:t>
      </w:r>
      <w:r w:rsidRPr="0082282E">
        <w:rPr>
          <w:rFonts w:ascii="Calibri" w:hAnsi="Calibri" w:cs="Calibri"/>
          <w:b/>
          <w:bCs/>
        </w:rPr>
        <w:t>OKRES OBOWIĄZYWANIA</w:t>
      </w:r>
    </w:p>
    <w:p w14:paraId="701D66EC" w14:textId="6E822B5D" w:rsidR="00FE6800" w:rsidRPr="0082282E" w:rsidRDefault="00251134" w:rsidP="003B0779">
      <w:pPr>
        <w:pStyle w:val="Akapitzlist"/>
        <w:numPr>
          <w:ilvl w:val="0"/>
          <w:numId w:val="10"/>
        </w:numPr>
        <w:ind w:left="426" w:hanging="426"/>
        <w:jc w:val="both"/>
        <w:rPr>
          <w:lang w:val="pl-PL"/>
        </w:rPr>
      </w:pPr>
      <w:r w:rsidRPr="0082282E">
        <w:rPr>
          <w:lang w:val="pl-PL"/>
        </w:rPr>
        <w:lastRenderedPageBreak/>
        <w:t xml:space="preserve">Umowa Ramowa zostaje zawarta na okres </w:t>
      </w:r>
      <w:r w:rsidR="009F7B32" w:rsidRPr="007471C9">
        <w:rPr>
          <w:b/>
          <w:bCs/>
          <w:lang w:val="pl-PL"/>
        </w:rPr>
        <w:t xml:space="preserve">3 </w:t>
      </w:r>
      <w:r w:rsidRPr="007471C9">
        <w:rPr>
          <w:b/>
          <w:bCs/>
          <w:lang w:val="pl-PL"/>
        </w:rPr>
        <w:t>lat od dnia jej zawarcia</w:t>
      </w:r>
      <w:r w:rsidRPr="0082282E">
        <w:rPr>
          <w:lang w:val="pl-PL"/>
        </w:rPr>
        <w:t>.</w:t>
      </w:r>
      <w:r w:rsidR="00FE6800" w:rsidRPr="0082282E">
        <w:rPr>
          <w:lang w:val="pl-PL"/>
        </w:rPr>
        <w:t xml:space="preserve"> Po zakończeniu tego okresu Umowa</w:t>
      </w:r>
      <w:r w:rsidR="00F27243">
        <w:rPr>
          <w:lang w:val="pl-PL"/>
        </w:rPr>
        <w:t xml:space="preserve"> Ramowa</w:t>
      </w:r>
      <w:r w:rsidR="00FE6800" w:rsidRPr="0082282E">
        <w:rPr>
          <w:lang w:val="pl-PL"/>
        </w:rPr>
        <w:t xml:space="preserve"> może zostać przedłużona przez Strony w formie pisemnego aneksu do Umowy</w:t>
      </w:r>
      <w:r w:rsidR="00F27243">
        <w:rPr>
          <w:lang w:val="pl-PL"/>
        </w:rPr>
        <w:t xml:space="preserve"> Ramowej</w:t>
      </w:r>
      <w:r w:rsidR="00FE6800" w:rsidRPr="0082282E">
        <w:rPr>
          <w:lang w:val="pl-PL"/>
        </w:rPr>
        <w:t>.</w:t>
      </w:r>
    </w:p>
    <w:p w14:paraId="4560023F" w14:textId="12C67331" w:rsidR="00251134" w:rsidRPr="0082282E" w:rsidRDefault="00FE6800" w:rsidP="003B0779">
      <w:pPr>
        <w:pStyle w:val="Akapitzlist"/>
        <w:numPr>
          <w:ilvl w:val="0"/>
          <w:numId w:val="10"/>
        </w:numPr>
        <w:ind w:left="426" w:hanging="426"/>
        <w:jc w:val="both"/>
        <w:rPr>
          <w:lang w:val="pl-PL"/>
        </w:rPr>
      </w:pPr>
      <w:r w:rsidRPr="0082282E">
        <w:rPr>
          <w:lang w:val="pl-PL"/>
        </w:rPr>
        <w:t xml:space="preserve">Każda ze Stron może w dowolnym czasie wypowiedzieć Umowę Ramową z zachowaniem </w:t>
      </w:r>
      <w:r w:rsidR="00F81FD3" w:rsidRPr="007471C9">
        <w:rPr>
          <w:b/>
          <w:bCs/>
          <w:lang w:val="pl-PL"/>
        </w:rPr>
        <w:t>dwumiesięcznego</w:t>
      </w:r>
      <w:r w:rsidRPr="007471C9">
        <w:rPr>
          <w:b/>
          <w:bCs/>
          <w:lang w:val="pl-PL"/>
        </w:rPr>
        <w:t xml:space="preserve"> terminu wypowiedzenia</w:t>
      </w:r>
      <w:r w:rsidRPr="0082282E">
        <w:rPr>
          <w:lang w:val="pl-PL"/>
        </w:rPr>
        <w:t>, ze skutkiem na koniec miesiąca kalendarzowego.</w:t>
      </w:r>
    </w:p>
    <w:p w14:paraId="65BF70E6" w14:textId="6D81CF37" w:rsidR="00FE6800" w:rsidRPr="0082282E" w:rsidRDefault="00224DC9" w:rsidP="003B0779">
      <w:pPr>
        <w:pStyle w:val="Akapitzlist"/>
        <w:numPr>
          <w:ilvl w:val="0"/>
          <w:numId w:val="10"/>
        </w:numPr>
        <w:ind w:left="426" w:hanging="426"/>
        <w:jc w:val="both"/>
        <w:rPr>
          <w:lang w:val="pl-PL"/>
        </w:rPr>
      </w:pPr>
      <w:r w:rsidRPr="0082282E">
        <w:rPr>
          <w:lang w:val="pl-PL"/>
        </w:rPr>
        <w:t>Z</w:t>
      </w:r>
      <w:r w:rsidR="00FE6800" w:rsidRPr="0082282E">
        <w:rPr>
          <w:lang w:val="pl-PL"/>
        </w:rPr>
        <w:t xml:space="preserve">akończenie obowiązywania Umowy Ramowej </w:t>
      </w:r>
      <w:r w:rsidRPr="0082282E">
        <w:rPr>
          <w:lang w:val="pl-PL"/>
        </w:rPr>
        <w:t xml:space="preserve">(z dowolnej przyczyny i w dowolnym trybie) </w:t>
      </w:r>
      <w:r w:rsidR="00FE6800" w:rsidRPr="0082282E">
        <w:rPr>
          <w:lang w:val="pl-PL"/>
        </w:rPr>
        <w:t>nie ma wpływu na zawarte przed jej wygaśnięciem Umowy Produktowe. Do takich Umów Produktowych postanowienia Umowy Ramowej będą nadal stosowane.</w:t>
      </w:r>
    </w:p>
    <w:p w14:paraId="6FE95829" w14:textId="22185A1B" w:rsidR="00FE6800" w:rsidRPr="0082282E" w:rsidRDefault="00FE6800" w:rsidP="003B0779">
      <w:pPr>
        <w:pStyle w:val="Akapitzlist"/>
        <w:numPr>
          <w:ilvl w:val="0"/>
          <w:numId w:val="10"/>
        </w:numPr>
        <w:ind w:left="426" w:hanging="426"/>
        <w:jc w:val="both"/>
        <w:rPr>
          <w:lang w:val="pl-PL"/>
        </w:rPr>
      </w:pPr>
      <w:r w:rsidRPr="0082282E">
        <w:rPr>
          <w:lang w:val="pl-PL"/>
        </w:rPr>
        <w:t>Jeżeli jedna ze Stron narusza postanowienia Umowy Ramowej lub dowolnej Umowy Produktowej, druga Strona może wezwać Stronę naruszającą na piśmie</w:t>
      </w:r>
      <w:r w:rsidR="00733288" w:rsidRPr="0082282E">
        <w:rPr>
          <w:lang w:val="pl-PL"/>
        </w:rPr>
        <w:t xml:space="preserve"> pod rygorem nieważności</w:t>
      </w:r>
      <w:r w:rsidRPr="0082282E">
        <w:rPr>
          <w:lang w:val="pl-PL"/>
        </w:rPr>
        <w:t xml:space="preserve"> do zaprzestania </w:t>
      </w:r>
      <w:r w:rsidR="008D089D" w:rsidRPr="0082282E">
        <w:rPr>
          <w:lang w:val="pl-PL"/>
        </w:rPr>
        <w:t>lub</w:t>
      </w:r>
      <w:r w:rsidRPr="0082282E">
        <w:rPr>
          <w:lang w:val="pl-PL"/>
        </w:rPr>
        <w:t xml:space="preserve"> usunięcia skutków naruszenia wyznaczając jej w tym celu rozsądny termin, nie krótszy niż </w:t>
      </w:r>
      <w:r w:rsidRPr="007471C9">
        <w:rPr>
          <w:b/>
          <w:bCs/>
          <w:lang w:val="pl-PL"/>
        </w:rPr>
        <w:t>14 dni</w:t>
      </w:r>
      <w:r w:rsidRPr="0082282E">
        <w:rPr>
          <w:lang w:val="pl-PL"/>
        </w:rPr>
        <w:t xml:space="preserve">. Jeżeli naruszenie nie zostanie naprawione zgodnie z wezwaniem, </w:t>
      </w:r>
      <w:r w:rsidR="00224DC9" w:rsidRPr="0082282E">
        <w:rPr>
          <w:lang w:val="pl-PL"/>
        </w:rPr>
        <w:t>druga Strona może:</w:t>
      </w:r>
    </w:p>
    <w:p w14:paraId="579E27E2" w14:textId="16420970" w:rsidR="00224DC9" w:rsidRPr="0082282E" w:rsidRDefault="00224DC9" w:rsidP="003B0779">
      <w:pPr>
        <w:pStyle w:val="Akapitzlist"/>
        <w:numPr>
          <w:ilvl w:val="1"/>
          <w:numId w:val="10"/>
        </w:numPr>
        <w:ind w:left="993" w:hanging="284"/>
        <w:jc w:val="both"/>
        <w:rPr>
          <w:lang w:val="pl-PL"/>
        </w:rPr>
      </w:pPr>
      <w:r w:rsidRPr="0082282E">
        <w:rPr>
          <w:lang w:val="pl-PL"/>
        </w:rPr>
        <w:t xml:space="preserve">odstąpić od Umowy Produktowej w części (w zakresie niewykonanych Prac </w:t>
      </w:r>
      <w:r w:rsidR="009F7B32" w:rsidRPr="0082282E">
        <w:rPr>
          <w:lang w:val="pl-PL"/>
        </w:rPr>
        <w:t>Projektowych</w:t>
      </w:r>
      <w:r w:rsidRPr="0082282E">
        <w:rPr>
          <w:lang w:val="pl-PL"/>
        </w:rPr>
        <w:t xml:space="preserve">), której dotyczy naruszenie </w:t>
      </w:r>
      <w:r w:rsidR="009F7B32" w:rsidRPr="0082282E">
        <w:rPr>
          <w:lang w:val="pl-PL"/>
        </w:rPr>
        <w:t xml:space="preserve">bądź wypowiedzieć Umowę Produktową ze skutkiem natychmiastowym </w:t>
      </w:r>
      <w:r w:rsidRPr="0082282E">
        <w:rPr>
          <w:lang w:val="pl-PL"/>
        </w:rPr>
        <w:t>albo</w:t>
      </w:r>
    </w:p>
    <w:p w14:paraId="6029CBF5" w14:textId="623DE18F" w:rsidR="00224DC9" w:rsidRPr="0082282E" w:rsidRDefault="00224DC9" w:rsidP="003B0779">
      <w:pPr>
        <w:pStyle w:val="Akapitzlist"/>
        <w:numPr>
          <w:ilvl w:val="1"/>
          <w:numId w:val="10"/>
        </w:numPr>
        <w:ind w:left="993" w:hanging="284"/>
        <w:jc w:val="both"/>
        <w:rPr>
          <w:lang w:val="pl-PL"/>
        </w:rPr>
      </w:pPr>
      <w:r w:rsidRPr="0082282E">
        <w:rPr>
          <w:lang w:val="pl-PL"/>
        </w:rPr>
        <w:t>wypowiedzieć Umowę Ramową ze skutkiem natychmiastowym albo</w:t>
      </w:r>
    </w:p>
    <w:p w14:paraId="6FE355E4" w14:textId="7B032514" w:rsidR="00224DC9" w:rsidRPr="0082282E" w:rsidRDefault="00224DC9" w:rsidP="003B0779">
      <w:pPr>
        <w:pStyle w:val="Akapitzlist"/>
        <w:numPr>
          <w:ilvl w:val="1"/>
          <w:numId w:val="10"/>
        </w:numPr>
        <w:ind w:left="993" w:hanging="284"/>
        <w:jc w:val="both"/>
        <w:rPr>
          <w:lang w:val="pl-PL"/>
        </w:rPr>
      </w:pPr>
      <w:r w:rsidRPr="0082282E">
        <w:rPr>
          <w:lang w:val="pl-PL"/>
        </w:rPr>
        <w:t xml:space="preserve">odstąpić od Umowy Produktowej w części (w zakresie niewykonanych Prac </w:t>
      </w:r>
      <w:r w:rsidR="009F7B32" w:rsidRPr="0082282E">
        <w:rPr>
          <w:lang w:val="pl-PL"/>
        </w:rPr>
        <w:t>Projektowych</w:t>
      </w:r>
      <w:r w:rsidRPr="0082282E">
        <w:rPr>
          <w:lang w:val="pl-PL"/>
        </w:rPr>
        <w:t>), której dotyczy naruszenie</w:t>
      </w:r>
      <w:r w:rsidR="009F7B32" w:rsidRPr="0082282E">
        <w:rPr>
          <w:lang w:val="pl-PL"/>
        </w:rPr>
        <w:t xml:space="preserve"> bądź wypowiedzieć Umowę Produktową ze skutkiem natychmiastowym</w:t>
      </w:r>
      <w:r w:rsidRPr="0082282E">
        <w:rPr>
          <w:lang w:val="pl-PL"/>
        </w:rPr>
        <w:t xml:space="preserve"> i wypowiedzieć Umowę Ramową ze skutkiem natychmiastowym.</w:t>
      </w:r>
    </w:p>
    <w:p w14:paraId="2A58378C" w14:textId="42B27351" w:rsidR="00AF4B4C" w:rsidRPr="0082282E" w:rsidRDefault="00AF4B4C" w:rsidP="003B0779">
      <w:pPr>
        <w:pStyle w:val="Akapitzlist"/>
        <w:numPr>
          <w:ilvl w:val="0"/>
          <w:numId w:val="10"/>
        </w:numPr>
        <w:ind w:left="426" w:hanging="426"/>
        <w:jc w:val="both"/>
        <w:rPr>
          <w:lang w:val="pl-PL"/>
        </w:rPr>
      </w:pPr>
      <w:r w:rsidRPr="0082282E">
        <w:rPr>
          <w:lang w:val="pl-PL"/>
        </w:rPr>
        <w:t>Strona uprawniona może skorzystać z prawa do odstąpienia</w:t>
      </w:r>
      <w:r w:rsidR="009F7B32" w:rsidRPr="0082282E">
        <w:rPr>
          <w:lang w:val="pl-PL"/>
        </w:rPr>
        <w:t>/wypowiedzenia</w:t>
      </w:r>
      <w:r w:rsidRPr="0082282E">
        <w:rPr>
          <w:lang w:val="pl-PL"/>
        </w:rPr>
        <w:t xml:space="preserve">, o którym mowa w </w:t>
      </w:r>
      <w:r w:rsidRPr="007471C9">
        <w:rPr>
          <w:b/>
          <w:bCs/>
          <w:lang w:val="pl-PL"/>
        </w:rPr>
        <w:t xml:space="preserve">ust. 4 </w:t>
      </w:r>
      <w:r w:rsidR="00465961" w:rsidRPr="007471C9">
        <w:rPr>
          <w:b/>
          <w:bCs/>
          <w:lang w:val="pl-PL"/>
        </w:rPr>
        <w:t>powyżej</w:t>
      </w:r>
      <w:r w:rsidR="00465961">
        <w:rPr>
          <w:lang w:val="pl-PL"/>
        </w:rPr>
        <w:t xml:space="preserve"> </w:t>
      </w:r>
      <w:r w:rsidRPr="0082282E">
        <w:rPr>
          <w:lang w:val="pl-PL"/>
        </w:rPr>
        <w:t xml:space="preserve">nie później niż w terminie </w:t>
      </w:r>
      <w:r w:rsidRPr="007471C9">
        <w:rPr>
          <w:b/>
          <w:bCs/>
          <w:lang w:val="pl-PL"/>
        </w:rPr>
        <w:t>60 dni</w:t>
      </w:r>
      <w:r w:rsidRPr="0082282E">
        <w:rPr>
          <w:lang w:val="pl-PL"/>
        </w:rPr>
        <w:t xml:space="preserve"> od dnia </w:t>
      </w:r>
      <w:r w:rsidR="00465961">
        <w:rPr>
          <w:lang w:val="pl-PL"/>
        </w:rPr>
        <w:t xml:space="preserve">upływu terminu do zaprzestania lub usunięcia skutków naruszenia, o którym mowa w </w:t>
      </w:r>
      <w:r w:rsidR="00465961" w:rsidRPr="007471C9">
        <w:rPr>
          <w:b/>
          <w:bCs/>
          <w:lang w:val="pl-PL"/>
        </w:rPr>
        <w:t>ust. 4 powyżej</w:t>
      </w:r>
      <w:r w:rsidRPr="0082282E">
        <w:rPr>
          <w:lang w:val="pl-PL"/>
        </w:rPr>
        <w:t>, a w każdym razie nie później niż do dnia podpisania protokołu odbioru końcowego Produktu.</w:t>
      </w:r>
    </w:p>
    <w:p w14:paraId="06027793" w14:textId="43A200A9" w:rsidR="00D75AC9" w:rsidRPr="0082282E" w:rsidRDefault="00D75AC9" w:rsidP="003B0779">
      <w:pPr>
        <w:pStyle w:val="Akapitzlist"/>
        <w:numPr>
          <w:ilvl w:val="0"/>
          <w:numId w:val="10"/>
        </w:numPr>
        <w:ind w:left="426" w:hanging="426"/>
        <w:jc w:val="both"/>
        <w:rPr>
          <w:lang w:val="pl-PL"/>
        </w:rPr>
      </w:pPr>
      <w:r w:rsidRPr="0082282E">
        <w:rPr>
          <w:lang w:val="pl-PL"/>
        </w:rPr>
        <w:t>Oświadczenie o wypowiedzeniu lub odstąpieniu od Umowy Ramowej lub Umowy Produktowej każdorazowo wymaga zachowania formy pisemnej pod rygorem nieważności.</w:t>
      </w:r>
    </w:p>
    <w:p w14:paraId="3900248B" w14:textId="52FEB86D" w:rsidR="009F7B32" w:rsidRPr="0082282E" w:rsidRDefault="009F7B32" w:rsidP="003B0779">
      <w:pPr>
        <w:pStyle w:val="Akapitzlist"/>
        <w:numPr>
          <w:ilvl w:val="0"/>
          <w:numId w:val="10"/>
        </w:numPr>
        <w:ind w:left="426" w:hanging="426"/>
        <w:jc w:val="both"/>
        <w:rPr>
          <w:lang w:val="pl-PL"/>
        </w:rPr>
      </w:pPr>
      <w:r w:rsidRPr="0082282E">
        <w:rPr>
          <w:lang w:val="pl-PL"/>
        </w:rPr>
        <w:t>Strony za porozumieniem mogą zakończyć realizację każdej z Umów Produktowych na dowolnym jej etapie, sporządzając porozumienie o jej rozwiązaniu</w:t>
      </w:r>
      <w:r w:rsidR="00465961">
        <w:rPr>
          <w:lang w:val="pl-PL"/>
        </w:rPr>
        <w:t xml:space="preserve"> w formie pisemnej pod rygorem nieważności</w:t>
      </w:r>
      <w:r w:rsidRPr="0082282E">
        <w:rPr>
          <w:lang w:val="pl-PL"/>
        </w:rPr>
        <w:t>.</w:t>
      </w:r>
    </w:p>
    <w:p w14:paraId="2ED0632D" w14:textId="44BFB359" w:rsidR="00FE6800" w:rsidRPr="0082282E" w:rsidRDefault="00224DC9" w:rsidP="003B0779">
      <w:pPr>
        <w:pStyle w:val="Akapitzlist"/>
        <w:numPr>
          <w:ilvl w:val="0"/>
          <w:numId w:val="10"/>
        </w:numPr>
        <w:ind w:left="426" w:hanging="426"/>
        <w:jc w:val="both"/>
        <w:rPr>
          <w:lang w:val="pl-PL"/>
        </w:rPr>
      </w:pPr>
      <w:r w:rsidRPr="0082282E">
        <w:rPr>
          <w:lang w:val="pl-PL"/>
        </w:rPr>
        <w:t>W każdym przypadku wcześniejszego rozwiązania jakiejkolwiek Umowy Produktowej Zamawiający ma obowiązek zapłaty Wykonawcy za prawidłowo wykonane</w:t>
      </w:r>
      <w:r w:rsidR="00F81FD3">
        <w:rPr>
          <w:lang w:val="pl-PL"/>
        </w:rPr>
        <w:t xml:space="preserve"> i odebrane przez Zamawiającego</w:t>
      </w:r>
      <w:r w:rsidRPr="0082282E">
        <w:rPr>
          <w:lang w:val="pl-PL"/>
        </w:rPr>
        <w:t xml:space="preserve"> prace do dnia jej rozwiązania</w:t>
      </w:r>
      <w:r w:rsidR="009F7B32" w:rsidRPr="0082282E">
        <w:rPr>
          <w:lang w:val="pl-PL"/>
        </w:rPr>
        <w:t xml:space="preserve"> (w tym zwrócić poniesione </w:t>
      </w:r>
      <w:r w:rsidR="00F81FD3">
        <w:rPr>
          <w:lang w:val="pl-PL"/>
        </w:rPr>
        <w:t xml:space="preserve">i uprzednio przez Zamawiającego zaakceptowane </w:t>
      </w:r>
      <w:r w:rsidR="009F7B32" w:rsidRPr="0082282E">
        <w:rPr>
          <w:lang w:val="pl-PL"/>
        </w:rPr>
        <w:t>koszty)</w:t>
      </w:r>
      <w:r w:rsidRPr="0082282E">
        <w:rPr>
          <w:lang w:val="pl-PL"/>
        </w:rPr>
        <w:t>. W takim przypadku Strony sporządzą protokół zaawansowania prac i zostaną one rozliczone w oparciu o ceny ustalone w Umowie Produktowej</w:t>
      </w:r>
      <w:r w:rsidR="00A37AB8" w:rsidRPr="0082282E">
        <w:rPr>
          <w:lang w:val="pl-PL"/>
        </w:rPr>
        <w:t>, proporcjonalnie do stanu zaawansowania prac</w:t>
      </w:r>
      <w:r w:rsidRPr="0082282E">
        <w:rPr>
          <w:lang w:val="pl-PL"/>
        </w:rPr>
        <w:t>.</w:t>
      </w:r>
      <w:r w:rsidR="00A37AB8" w:rsidRPr="0082282E">
        <w:rPr>
          <w:lang w:val="pl-PL"/>
        </w:rPr>
        <w:t xml:space="preserve"> </w:t>
      </w:r>
    </w:p>
    <w:p w14:paraId="3760357D" w14:textId="77777777" w:rsidR="00251134" w:rsidRPr="0082282E" w:rsidRDefault="00251134" w:rsidP="00AF4B4C">
      <w:pPr>
        <w:spacing w:after="0" w:line="240" w:lineRule="auto"/>
        <w:jc w:val="center"/>
        <w:rPr>
          <w:rFonts w:ascii="Calibri" w:hAnsi="Calibri" w:cs="Calibri"/>
          <w:b/>
          <w:bCs/>
        </w:rPr>
      </w:pPr>
    </w:p>
    <w:p w14:paraId="7E33CD8F" w14:textId="4A097F8A" w:rsidR="00D24428" w:rsidRPr="0082282E" w:rsidRDefault="00D24428" w:rsidP="00E54EBD">
      <w:pPr>
        <w:spacing w:after="0" w:line="240" w:lineRule="auto"/>
        <w:jc w:val="center"/>
        <w:rPr>
          <w:rFonts w:ascii="Calibri" w:hAnsi="Calibri" w:cs="Calibri"/>
          <w:b/>
          <w:bCs/>
        </w:rPr>
      </w:pPr>
      <w:r w:rsidRPr="0082282E">
        <w:rPr>
          <w:rFonts w:ascii="Calibri" w:hAnsi="Calibri" w:cs="Calibri"/>
          <w:b/>
          <w:bCs/>
        </w:rPr>
        <w:t>§ 8</w:t>
      </w:r>
      <w:r>
        <w:rPr>
          <w:rFonts w:ascii="Calibri" w:hAnsi="Calibri" w:cs="Calibri"/>
          <w:b/>
          <w:bCs/>
        </w:rPr>
        <w:t xml:space="preserve">. </w:t>
      </w:r>
      <w:r w:rsidRPr="0082282E">
        <w:rPr>
          <w:rFonts w:ascii="Calibri" w:hAnsi="Calibri" w:cs="Calibri"/>
          <w:b/>
          <w:bCs/>
        </w:rPr>
        <w:t>POUFNOŚĆ</w:t>
      </w:r>
    </w:p>
    <w:p w14:paraId="17EC6F03" w14:textId="46744CBD" w:rsidR="00A828B2" w:rsidRPr="0082282E" w:rsidRDefault="00A828B2" w:rsidP="003B0779">
      <w:pPr>
        <w:pStyle w:val="Akapitzlist"/>
        <w:numPr>
          <w:ilvl w:val="0"/>
          <w:numId w:val="7"/>
        </w:numPr>
        <w:spacing w:before="120"/>
        <w:ind w:left="425" w:hanging="425"/>
        <w:jc w:val="both"/>
        <w:rPr>
          <w:lang w:val="pl-PL"/>
        </w:rPr>
      </w:pPr>
      <w:r w:rsidRPr="0082282E">
        <w:rPr>
          <w:lang w:val="pl-PL"/>
        </w:rPr>
        <w:t xml:space="preserve">O ile Strony nie zawarły/zawrą osobnej umowy o zachowaniu poufności, która ma/będzie miała pierwszeństwo przed Umową Ramową, </w:t>
      </w:r>
      <w:r w:rsidR="002B623E">
        <w:rPr>
          <w:lang w:val="pl-PL"/>
        </w:rPr>
        <w:t>postanowienia</w:t>
      </w:r>
      <w:r w:rsidRPr="0082282E">
        <w:rPr>
          <w:lang w:val="pl-PL"/>
        </w:rPr>
        <w:t xml:space="preserve"> niniejszego p</w:t>
      </w:r>
      <w:r w:rsidR="002B623E">
        <w:rPr>
          <w:lang w:val="pl-PL"/>
        </w:rPr>
        <w:t>aragrafu</w:t>
      </w:r>
      <w:r w:rsidRPr="0082282E">
        <w:rPr>
          <w:lang w:val="pl-PL"/>
        </w:rPr>
        <w:t xml:space="preserve"> znajdują zastosowanie.</w:t>
      </w:r>
    </w:p>
    <w:p w14:paraId="1CABE568" w14:textId="55D6980E" w:rsidR="00A828B2" w:rsidRPr="0082282E" w:rsidRDefault="00A828B2" w:rsidP="003B0779">
      <w:pPr>
        <w:pStyle w:val="Akapitzlist"/>
        <w:numPr>
          <w:ilvl w:val="0"/>
          <w:numId w:val="7"/>
        </w:numPr>
        <w:ind w:left="426" w:hanging="426"/>
        <w:jc w:val="both"/>
        <w:rPr>
          <w:lang w:val="pl-PL"/>
        </w:rPr>
      </w:pPr>
      <w:r w:rsidRPr="0082282E">
        <w:rPr>
          <w:lang w:val="pl-PL"/>
        </w:rPr>
        <w:t>Każda ze Stron zobowiązuje się do zachowania w poufności Informacji Poufnych drugiej Strony ujawnionych jej w związku z realizacją Umowy Ramowej lub Umów Produktowych.</w:t>
      </w:r>
    </w:p>
    <w:p w14:paraId="09406B91" w14:textId="0B683F2D" w:rsidR="00A828B2" w:rsidRPr="0082282E" w:rsidRDefault="00A828B2" w:rsidP="003B0779">
      <w:pPr>
        <w:pStyle w:val="Akapitzlist"/>
        <w:numPr>
          <w:ilvl w:val="0"/>
          <w:numId w:val="7"/>
        </w:numPr>
        <w:ind w:left="426" w:hanging="426"/>
        <w:jc w:val="both"/>
        <w:rPr>
          <w:lang w:val="pl-PL"/>
        </w:rPr>
      </w:pPr>
      <w:r w:rsidRPr="0082282E">
        <w:rPr>
          <w:lang w:val="pl-PL"/>
        </w:rPr>
        <w:t xml:space="preserve">Powyższa klauzula poufności nie znajduje zastosowania do informacji, które są ogólnodostępne lub zostały udostępnione publiczne z powodów innych niż działania lub zaniedbanie Strony Otrzymującej lub muszą zostać udostępnione zgodnie z obowiązującymi przepisami prawa lub zostały uzyskane przez Stronę Otrzymującą od strony trzeciej, nieobowiązanej do przestrzegania klauzuli poufności. </w:t>
      </w:r>
    </w:p>
    <w:p w14:paraId="3D36236A" w14:textId="6F298E48" w:rsidR="00A828B2" w:rsidRPr="0082282E" w:rsidRDefault="00A828B2" w:rsidP="003B0779">
      <w:pPr>
        <w:pStyle w:val="Akapitzlist"/>
        <w:numPr>
          <w:ilvl w:val="0"/>
          <w:numId w:val="7"/>
        </w:numPr>
        <w:ind w:left="426" w:hanging="426"/>
        <w:jc w:val="both"/>
        <w:rPr>
          <w:lang w:val="pl-PL"/>
        </w:rPr>
      </w:pPr>
      <w:r w:rsidRPr="0082282E">
        <w:rPr>
          <w:lang w:val="pl-PL"/>
        </w:rPr>
        <w:t>Informacje</w:t>
      </w:r>
      <w:r w:rsidR="00E14194" w:rsidRPr="0082282E">
        <w:rPr>
          <w:lang w:val="pl-PL"/>
        </w:rPr>
        <w:t xml:space="preserve"> Poufne Strony Ujawniającej</w:t>
      </w:r>
      <w:r w:rsidRPr="0082282E">
        <w:rPr>
          <w:lang w:val="pl-PL"/>
        </w:rPr>
        <w:t xml:space="preserve"> mogą być przekazywane</w:t>
      </w:r>
      <w:r w:rsidR="00E14194" w:rsidRPr="0082282E">
        <w:rPr>
          <w:lang w:val="pl-PL"/>
        </w:rPr>
        <w:t xml:space="preserve"> przez Stronę Otrzymującą</w:t>
      </w:r>
      <w:r w:rsidRPr="0082282E">
        <w:rPr>
          <w:lang w:val="pl-PL"/>
        </w:rPr>
        <w:t xml:space="preserve"> sądom oraz organom administracji publicznej i samorządowej, pod warunkiem umocowanego w przepisach prawa wystąpienia przez te sądy lub organy o przekazanie takich informacji. Jednakże, w takim przypadku </w:t>
      </w:r>
      <w:r w:rsidR="00E14194" w:rsidRPr="0082282E">
        <w:rPr>
          <w:lang w:val="pl-PL"/>
        </w:rPr>
        <w:t>Strona Otrzymująca</w:t>
      </w:r>
      <w:r w:rsidRPr="0082282E">
        <w:rPr>
          <w:lang w:val="pl-PL"/>
        </w:rPr>
        <w:t xml:space="preserve"> musi, przed przekazywaniem informacji</w:t>
      </w:r>
      <w:r w:rsidR="00E14194" w:rsidRPr="0082282E">
        <w:rPr>
          <w:lang w:val="pl-PL"/>
        </w:rPr>
        <w:t xml:space="preserve"> (o ile to możliwe)</w:t>
      </w:r>
      <w:r w:rsidRPr="0082282E">
        <w:rPr>
          <w:lang w:val="pl-PL"/>
        </w:rPr>
        <w:t xml:space="preserve">, </w:t>
      </w:r>
      <w:r w:rsidRPr="0082282E">
        <w:rPr>
          <w:lang w:val="pl-PL"/>
        </w:rPr>
        <w:lastRenderedPageBreak/>
        <w:t xml:space="preserve">powiadomić </w:t>
      </w:r>
      <w:r w:rsidR="00E14194" w:rsidRPr="0082282E">
        <w:rPr>
          <w:lang w:val="pl-PL"/>
        </w:rPr>
        <w:t>Stronę Ujawniającą</w:t>
      </w:r>
      <w:r w:rsidRPr="0082282E">
        <w:rPr>
          <w:lang w:val="pl-PL"/>
        </w:rPr>
        <w:t xml:space="preserve"> o właściwym żądaniu sądu lub organu, w tym doręczyć </w:t>
      </w:r>
      <w:r w:rsidR="00E14194" w:rsidRPr="0082282E">
        <w:rPr>
          <w:lang w:val="pl-PL"/>
        </w:rPr>
        <w:t>Stronie Ujawniającej</w:t>
      </w:r>
      <w:r w:rsidRPr="0082282E">
        <w:rPr>
          <w:lang w:val="pl-PL"/>
        </w:rPr>
        <w:t xml:space="preserve"> kopię takiego żądania, oraz wskazać zakres informacji, których przekazania sąd lub organ zażądał. </w:t>
      </w:r>
    </w:p>
    <w:p w14:paraId="06056B35" w14:textId="3FFEFE03" w:rsidR="00A828B2" w:rsidRPr="0082282E" w:rsidRDefault="00E14194" w:rsidP="003B0779">
      <w:pPr>
        <w:pStyle w:val="Akapitzlist"/>
        <w:numPr>
          <w:ilvl w:val="0"/>
          <w:numId w:val="7"/>
        </w:numPr>
        <w:ind w:left="426" w:hanging="426"/>
        <w:jc w:val="both"/>
      </w:pPr>
      <w:r w:rsidRPr="0082282E">
        <w:t xml:space="preserve">Strona Otrzymująca </w:t>
      </w:r>
      <w:r w:rsidR="00A828B2" w:rsidRPr="0082282E">
        <w:t>zobowiązuje się:</w:t>
      </w:r>
    </w:p>
    <w:p w14:paraId="18EE8861" w14:textId="76B0DA7B" w:rsidR="00A828B2" w:rsidRPr="0082282E" w:rsidRDefault="00A828B2" w:rsidP="003B0779">
      <w:pPr>
        <w:pStyle w:val="Akapitzlist"/>
        <w:numPr>
          <w:ilvl w:val="1"/>
          <w:numId w:val="7"/>
        </w:numPr>
        <w:ind w:left="993"/>
        <w:jc w:val="both"/>
        <w:rPr>
          <w:lang w:val="pl-PL"/>
        </w:rPr>
      </w:pPr>
      <w:r w:rsidRPr="0082282E">
        <w:rPr>
          <w:lang w:val="pl-PL"/>
        </w:rPr>
        <w:t xml:space="preserve">stosować procedury oraz zabezpieczenia umożliwiające </w:t>
      </w:r>
      <w:r w:rsidR="00421BC1">
        <w:rPr>
          <w:lang w:val="pl-PL"/>
        </w:rPr>
        <w:t>zachowanie</w:t>
      </w:r>
      <w:r w:rsidR="00421BC1" w:rsidRPr="0082282E">
        <w:rPr>
          <w:lang w:val="pl-PL"/>
        </w:rPr>
        <w:t xml:space="preserve"> </w:t>
      </w:r>
      <w:r w:rsidRPr="0082282E">
        <w:rPr>
          <w:lang w:val="pl-PL"/>
        </w:rPr>
        <w:t xml:space="preserve">tajemnicy w odniesieniu do </w:t>
      </w:r>
      <w:r w:rsidR="00E14194" w:rsidRPr="0082282E">
        <w:rPr>
          <w:lang w:val="pl-PL"/>
        </w:rPr>
        <w:t xml:space="preserve">Informacji Poufnych Strony Ujawniającej </w:t>
      </w:r>
      <w:r w:rsidRPr="0082282E">
        <w:rPr>
          <w:lang w:val="pl-PL"/>
        </w:rPr>
        <w:t>,</w:t>
      </w:r>
    </w:p>
    <w:p w14:paraId="0BF26107" w14:textId="0084BA05" w:rsidR="00A828B2" w:rsidRPr="0082282E" w:rsidRDefault="00A828B2" w:rsidP="003B0779">
      <w:pPr>
        <w:pStyle w:val="Akapitzlist"/>
        <w:numPr>
          <w:ilvl w:val="1"/>
          <w:numId w:val="7"/>
        </w:numPr>
        <w:ind w:left="993"/>
        <w:jc w:val="both"/>
        <w:rPr>
          <w:lang w:val="pl-PL"/>
        </w:rPr>
      </w:pPr>
      <w:r w:rsidRPr="0082282E">
        <w:rPr>
          <w:lang w:val="pl-PL"/>
        </w:rPr>
        <w:t xml:space="preserve">przechowywać wszelkie </w:t>
      </w:r>
      <w:r w:rsidR="00E14194" w:rsidRPr="0082282E">
        <w:rPr>
          <w:lang w:val="pl-PL"/>
        </w:rPr>
        <w:t>Informacje Poufne</w:t>
      </w:r>
      <w:r w:rsidRPr="0082282E">
        <w:rPr>
          <w:lang w:val="pl-PL"/>
        </w:rPr>
        <w:t xml:space="preserve"> wyrażone w formie materialnej (w tym materiały w formie pisemnej, dokumenty, komputerowe nośniki informacji, filmy oraz nośniki dźwięku), w sposób uniemożliwiający dostęp do tych Informacji osobom nieupoważnionym,</w:t>
      </w:r>
    </w:p>
    <w:p w14:paraId="7EE0F315" w14:textId="307256FE" w:rsidR="00E14194" w:rsidRPr="0082282E" w:rsidRDefault="00AD4345" w:rsidP="003B0779">
      <w:pPr>
        <w:pStyle w:val="Akapitzlist"/>
        <w:numPr>
          <w:ilvl w:val="1"/>
          <w:numId w:val="7"/>
        </w:numPr>
        <w:ind w:left="993"/>
        <w:jc w:val="both"/>
        <w:rPr>
          <w:lang w:val="pl-PL"/>
        </w:rPr>
      </w:pPr>
      <w:r w:rsidRPr="0082282E">
        <w:rPr>
          <w:lang w:val="pl-PL"/>
        </w:rPr>
        <w:t xml:space="preserve">pisemnie </w:t>
      </w:r>
      <w:r w:rsidR="00E14194" w:rsidRPr="0082282E">
        <w:rPr>
          <w:lang w:val="pl-PL"/>
        </w:rPr>
        <w:t>zobowiązać wszystkie osoby mające dostęp do Informacji Poufnych Strony Ujawniającej do zachowania ich w tajemnicy,</w:t>
      </w:r>
    </w:p>
    <w:p w14:paraId="28F81700" w14:textId="7EF83775" w:rsidR="00AD4345" w:rsidRPr="0082282E" w:rsidRDefault="00AD4345" w:rsidP="003B0779">
      <w:pPr>
        <w:pStyle w:val="Akapitzlist"/>
        <w:numPr>
          <w:ilvl w:val="1"/>
          <w:numId w:val="7"/>
        </w:numPr>
        <w:ind w:left="993"/>
        <w:jc w:val="both"/>
        <w:rPr>
          <w:lang w:val="pl-PL"/>
        </w:rPr>
      </w:pPr>
      <w:r w:rsidRPr="0082282E">
        <w:rPr>
          <w:lang w:val="pl-PL"/>
        </w:rPr>
        <w:t>wykorzystywać Informacje Poufne Strony Ujawniającej wyłącznie w celu realizacji Umowy Ramowej i Umów Produktowych.</w:t>
      </w:r>
    </w:p>
    <w:p w14:paraId="416CFC09" w14:textId="1291EEFF" w:rsidR="00E14194" w:rsidRPr="0082282E" w:rsidRDefault="00E14194" w:rsidP="003B0779">
      <w:pPr>
        <w:pStyle w:val="Akapitzlist"/>
        <w:numPr>
          <w:ilvl w:val="0"/>
          <w:numId w:val="7"/>
        </w:numPr>
        <w:ind w:left="426" w:hanging="426"/>
        <w:jc w:val="both"/>
        <w:rPr>
          <w:lang w:val="pl-PL"/>
        </w:rPr>
      </w:pPr>
      <w:r w:rsidRPr="0082282E">
        <w:rPr>
          <w:lang w:val="pl-PL"/>
        </w:rPr>
        <w:t>Postanowienia dotyczące ochrony poufności pozostają w mocy również po rozwiązaniu z</w:t>
      </w:r>
      <w:r w:rsidR="006D7CE5" w:rsidRPr="0082282E">
        <w:rPr>
          <w:lang w:val="pl-PL"/>
        </w:rPr>
        <w:t> </w:t>
      </w:r>
      <w:r w:rsidRPr="0082282E">
        <w:rPr>
          <w:lang w:val="pl-PL"/>
        </w:rPr>
        <w:t xml:space="preserve">jakiejkolwiek przyczyny Umowy Ramowej i Umów Produktowych, przez okres </w:t>
      </w:r>
      <w:r w:rsidR="00733288" w:rsidRPr="0082282E">
        <w:rPr>
          <w:lang w:val="pl-PL"/>
        </w:rPr>
        <w:t xml:space="preserve">5 </w:t>
      </w:r>
      <w:r w:rsidRPr="0082282E">
        <w:rPr>
          <w:lang w:val="pl-PL"/>
        </w:rPr>
        <w:t>lat od dnia zakończenia obowiązywania ostatniej z nich.</w:t>
      </w:r>
    </w:p>
    <w:p w14:paraId="6FFF42DC" w14:textId="77777777" w:rsidR="008D2102" w:rsidRDefault="00733288" w:rsidP="003B0779">
      <w:pPr>
        <w:pStyle w:val="Akapitzlist"/>
        <w:numPr>
          <w:ilvl w:val="0"/>
          <w:numId w:val="7"/>
        </w:numPr>
        <w:ind w:left="426" w:hanging="426"/>
        <w:jc w:val="both"/>
        <w:rPr>
          <w:lang w:val="pl-PL"/>
        </w:rPr>
      </w:pPr>
      <w:r w:rsidRPr="008D2102">
        <w:rPr>
          <w:lang w:val="pl-PL"/>
        </w:rPr>
        <w:t xml:space="preserve">Wykonawca jest uprawniony do przekazywania </w:t>
      </w:r>
      <w:r w:rsidR="00BF02E8" w:rsidRPr="008D2102">
        <w:rPr>
          <w:lang w:val="pl-PL"/>
        </w:rPr>
        <w:t xml:space="preserve">Informacji Poufnych swoim spółkom powiązanym, </w:t>
      </w:r>
      <w:r w:rsidR="008D2102" w:rsidRPr="008D2102">
        <w:rPr>
          <w:lang w:val="pl-PL"/>
        </w:rPr>
        <w:t>wyłącznie w zakresie niezbędnym do realizacji Umowy Ramowej i każdej z Umów Produktowych</w:t>
      </w:r>
      <w:r w:rsidR="008D2102">
        <w:rPr>
          <w:lang w:val="pl-PL"/>
        </w:rPr>
        <w:t xml:space="preserve"> </w:t>
      </w:r>
      <w:r w:rsidR="008D2102" w:rsidRPr="008D2102">
        <w:rPr>
          <w:lang w:val="pl-PL"/>
        </w:rPr>
        <w:t xml:space="preserve">pod warunkiem, że: </w:t>
      </w:r>
    </w:p>
    <w:p w14:paraId="3E42670B" w14:textId="2416B5B8" w:rsidR="008D2102" w:rsidRDefault="008D2102" w:rsidP="003B0779">
      <w:pPr>
        <w:pStyle w:val="Akapitzlist"/>
        <w:numPr>
          <w:ilvl w:val="1"/>
          <w:numId w:val="7"/>
        </w:numPr>
        <w:ind w:left="993"/>
        <w:jc w:val="both"/>
        <w:rPr>
          <w:lang w:val="pl-PL"/>
        </w:rPr>
      </w:pPr>
      <w:r w:rsidRPr="008D2102">
        <w:rPr>
          <w:lang w:val="pl-PL"/>
        </w:rPr>
        <w:t xml:space="preserve">każda spółka powiązana, do której przekazywane są Informacje Poufne, zobowiązuje się do zachowania poufności tych informacji na warunkach co najmniej równoważnych z postanowieniami </w:t>
      </w:r>
      <w:r w:rsidR="002D571B">
        <w:rPr>
          <w:lang w:val="pl-PL"/>
        </w:rPr>
        <w:t>U</w:t>
      </w:r>
      <w:r w:rsidRPr="008D2102">
        <w:rPr>
          <w:lang w:val="pl-PL"/>
        </w:rPr>
        <w:t>mowy</w:t>
      </w:r>
      <w:r w:rsidR="002D571B">
        <w:rPr>
          <w:lang w:val="pl-PL"/>
        </w:rPr>
        <w:t xml:space="preserve"> Ramowej</w:t>
      </w:r>
      <w:r w:rsidRPr="008D2102">
        <w:rPr>
          <w:lang w:val="pl-PL"/>
        </w:rPr>
        <w:t xml:space="preserve">; </w:t>
      </w:r>
    </w:p>
    <w:p w14:paraId="759E7FAB" w14:textId="184438E9" w:rsidR="008D2102" w:rsidRDefault="008D2102" w:rsidP="003B0779">
      <w:pPr>
        <w:pStyle w:val="Akapitzlist"/>
        <w:numPr>
          <w:ilvl w:val="1"/>
          <w:numId w:val="7"/>
        </w:numPr>
        <w:ind w:left="993"/>
        <w:jc w:val="both"/>
        <w:rPr>
          <w:lang w:val="pl-PL"/>
        </w:rPr>
      </w:pPr>
      <w:r w:rsidRPr="008D2102">
        <w:rPr>
          <w:lang w:val="pl-PL"/>
        </w:rPr>
        <w:t xml:space="preserve">Wykonawca niezwłocznie informuje Zamawiającego o każdym przypadku przekazania Informacji Poufnych, wskazując cel oraz tożsamość odbiorcy; </w:t>
      </w:r>
    </w:p>
    <w:p w14:paraId="7FE194D3" w14:textId="1D561695" w:rsidR="00733288" w:rsidRPr="008D2102" w:rsidRDefault="008D2102" w:rsidP="003B0779">
      <w:pPr>
        <w:pStyle w:val="Akapitzlist"/>
        <w:numPr>
          <w:ilvl w:val="1"/>
          <w:numId w:val="7"/>
        </w:numPr>
        <w:ind w:left="993"/>
        <w:jc w:val="both"/>
        <w:rPr>
          <w:lang w:val="pl-PL"/>
        </w:rPr>
      </w:pPr>
      <w:r w:rsidRPr="008D2102">
        <w:rPr>
          <w:lang w:val="pl-PL"/>
        </w:rPr>
        <w:t xml:space="preserve">Wykonawca ponosi pełną odpowiedzialność za wszelkie działania lub zaniechania spółek powiązanych, które mogą naruszać postanowienia dotyczące poufności zawarte w </w:t>
      </w:r>
      <w:r>
        <w:rPr>
          <w:lang w:val="pl-PL"/>
        </w:rPr>
        <w:t>U</w:t>
      </w:r>
      <w:r w:rsidRPr="008D2102">
        <w:rPr>
          <w:lang w:val="pl-PL"/>
        </w:rPr>
        <w:t>mowie</w:t>
      </w:r>
      <w:r>
        <w:rPr>
          <w:lang w:val="pl-PL"/>
        </w:rPr>
        <w:t xml:space="preserve"> Ramowej</w:t>
      </w:r>
      <w:r w:rsidRPr="008D2102">
        <w:rPr>
          <w:lang w:val="pl-PL"/>
        </w:rPr>
        <w:t>.</w:t>
      </w:r>
    </w:p>
    <w:p w14:paraId="67F0BD59" w14:textId="199CEBFB" w:rsidR="00AD4345" w:rsidRPr="0082282E" w:rsidRDefault="00AD4345" w:rsidP="00AF4B4C">
      <w:pPr>
        <w:spacing w:after="0" w:line="240" w:lineRule="auto"/>
        <w:jc w:val="both"/>
        <w:rPr>
          <w:rFonts w:ascii="Calibri" w:hAnsi="Calibri" w:cs="Calibri"/>
        </w:rPr>
      </w:pPr>
    </w:p>
    <w:p w14:paraId="61414A51" w14:textId="2E015759" w:rsidR="00D24428" w:rsidRPr="0082282E" w:rsidRDefault="00D24428" w:rsidP="00E54EBD">
      <w:pPr>
        <w:spacing w:after="0" w:line="240" w:lineRule="auto"/>
        <w:jc w:val="center"/>
        <w:rPr>
          <w:rFonts w:ascii="Calibri" w:hAnsi="Calibri" w:cs="Calibri"/>
          <w:b/>
          <w:bCs/>
        </w:rPr>
      </w:pPr>
      <w:r w:rsidRPr="0082282E">
        <w:rPr>
          <w:rFonts w:ascii="Calibri" w:hAnsi="Calibri" w:cs="Calibri"/>
          <w:b/>
          <w:bCs/>
        </w:rPr>
        <w:t>§ 9</w:t>
      </w:r>
      <w:r>
        <w:rPr>
          <w:rFonts w:ascii="Calibri" w:hAnsi="Calibri" w:cs="Calibri"/>
          <w:b/>
          <w:bCs/>
        </w:rPr>
        <w:t xml:space="preserve">. </w:t>
      </w:r>
      <w:r w:rsidRPr="0082282E">
        <w:rPr>
          <w:rFonts w:ascii="Calibri" w:hAnsi="Calibri" w:cs="Calibri"/>
          <w:b/>
          <w:bCs/>
        </w:rPr>
        <w:t>OCHRONA DANYCH OSOBOWYCH</w:t>
      </w:r>
    </w:p>
    <w:p w14:paraId="48CF574D" w14:textId="3A6C432E" w:rsidR="00AD4345" w:rsidRPr="0082282E" w:rsidRDefault="00251134" w:rsidP="003B0779">
      <w:pPr>
        <w:pStyle w:val="Akapitzlist"/>
        <w:numPr>
          <w:ilvl w:val="0"/>
          <w:numId w:val="9"/>
        </w:numPr>
        <w:spacing w:before="120"/>
        <w:ind w:left="425" w:hanging="425"/>
        <w:jc w:val="both"/>
        <w:rPr>
          <w:bCs/>
          <w:lang w:val="pl-PL"/>
        </w:rPr>
      </w:pPr>
      <w:r w:rsidRPr="0082282E">
        <w:rPr>
          <w:bCs/>
          <w:lang w:val="pl-PL"/>
        </w:rPr>
        <w:t>Każda ze Stron</w:t>
      </w:r>
      <w:r w:rsidR="00AD4345" w:rsidRPr="0082282E">
        <w:rPr>
          <w:bCs/>
          <w:lang w:val="pl-PL"/>
        </w:rPr>
        <w:t xml:space="preserve">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w:t>
      </w:r>
      <w:r w:rsidR="00D24428">
        <w:rPr>
          <w:bCs/>
          <w:lang w:val="pl-PL"/>
        </w:rPr>
        <w:t xml:space="preserve"> jako:</w:t>
      </w:r>
      <w:r w:rsidR="00AD4345" w:rsidRPr="0082282E">
        <w:rPr>
          <w:bCs/>
          <w:lang w:val="pl-PL"/>
        </w:rPr>
        <w:t xml:space="preserve"> „</w:t>
      </w:r>
      <w:r w:rsidR="00AD4345" w:rsidRPr="007471C9">
        <w:rPr>
          <w:b/>
          <w:lang w:val="pl-PL"/>
        </w:rPr>
        <w:t>RODO</w:t>
      </w:r>
      <w:r w:rsidR="00AD4345" w:rsidRPr="0082282E">
        <w:rPr>
          <w:bCs/>
          <w:lang w:val="pl-PL"/>
        </w:rPr>
        <w:t>”) osób, wskazanych w Umowie</w:t>
      </w:r>
      <w:r w:rsidR="00D24428">
        <w:rPr>
          <w:bCs/>
          <w:lang w:val="pl-PL"/>
        </w:rPr>
        <w:t xml:space="preserve"> Ramowej</w:t>
      </w:r>
      <w:r w:rsidR="00AD4345" w:rsidRPr="0082282E">
        <w:rPr>
          <w:bCs/>
          <w:lang w:val="pl-PL"/>
        </w:rPr>
        <w:t>, jako osoby reprezentujące Stronę, kontaktowe lub odpowiedzialne za realizację poszczególnych zadań wynikających z Umowy</w:t>
      </w:r>
      <w:r w:rsidR="002D571B">
        <w:rPr>
          <w:bCs/>
          <w:lang w:val="pl-PL"/>
        </w:rPr>
        <w:t xml:space="preserve"> Ramowej/Umowy Produktowej</w:t>
      </w:r>
      <w:r w:rsidR="00AD4345" w:rsidRPr="0082282E">
        <w:rPr>
          <w:bCs/>
          <w:lang w:val="pl-PL"/>
        </w:rPr>
        <w:t>, a także osób, których dane zostaną przekazane drugiej Stronie w okresie późniejszym w związku z jej realizacją i zobowiązuje się udostępnić je drugiej Stronie w zakresie niezbędnym do prawidłowego wykonania Umowy</w:t>
      </w:r>
      <w:r w:rsidR="00D24428">
        <w:rPr>
          <w:bCs/>
          <w:lang w:val="pl-PL"/>
        </w:rPr>
        <w:t xml:space="preserve"> Ramowej</w:t>
      </w:r>
      <w:r w:rsidR="00AD4345" w:rsidRPr="0082282E">
        <w:rPr>
          <w:bCs/>
          <w:lang w:val="pl-PL"/>
        </w:rPr>
        <w:t xml:space="preserve">. </w:t>
      </w:r>
    </w:p>
    <w:p w14:paraId="55550A33" w14:textId="5D71EF98" w:rsidR="00AD4345" w:rsidRPr="0082282E" w:rsidRDefault="00AD4345" w:rsidP="003B0779">
      <w:pPr>
        <w:pStyle w:val="Akapitzlist"/>
        <w:numPr>
          <w:ilvl w:val="0"/>
          <w:numId w:val="9"/>
        </w:numPr>
        <w:ind w:left="426" w:hanging="426"/>
        <w:contextualSpacing/>
        <w:jc w:val="both"/>
        <w:rPr>
          <w:bCs/>
          <w:lang w:val="pl-PL"/>
        </w:rPr>
      </w:pPr>
      <w:r w:rsidRPr="0082282E">
        <w:rPr>
          <w:bCs/>
          <w:lang w:val="pl-PL"/>
        </w:rPr>
        <w:t>Każda ze Stron zobowiązuje się do przetwarzania danych osobowych zgodnie z Umową</w:t>
      </w:r>
      <w:r w:rsidR="00D24428">
        <w:rPr>
          <w:bCs/>
          <w:lang w:val="pl-PL"/>
        </w:rPr>
        <w:t xml:space="preserve"> Ramową</w:t>
      </w:r>
      <w:r w:rsidRPr="0082282E">
        <w:rPr>
          <w:bCs/>
          <w:lang w:val="pl-PL"/>
        </w:rPr>
        <w:t>, RODO oraz innymi przepisami prawa powszechnie obowiązującego, w zakresie, w jakim przepisy te daną Stronę obowiązują.</w:t>
      </w:r>
    </w:p>
    <w:p w14:paraId="07CDC625" w14:textId="5A6F9AA2" w:rsidR="00AD4345" w:rsidRPr="0082282E" w:rsidRDefault="00251134" w:rsidP="003B0779">
      <w:pPr>
        <w:pStyle w:val="Akapitzlist"/>
        <w:numPr>
          <w:ilvl w:val="0"/>
          <w:numId w:val="9"/>
        </w:numPr>
        <w:ind w:left="426" w:hanging="426"/>
        <w:contextualSpacing/>
        <w:jc w:val="both"/>
        <w:rPr>
          <w:bCs/>
          <w:lang w:val="pl-PL"/>
        </w:rPr>
      </w:pPr>
      <w:r w:rsidRPr="0082282E">
        <w:rPr>
          <w:bCs/>
          <w:lang w:val="pl-PL"/>
        </w:rPr>
        <w:t>Zamawiający</w:t>
      </w:r>
      <w:r w:rsidR="00AD4345" w:rsidRPr="0082282E">
        <w:rPr>
          <w:bCs/>
          <w:lang w:val="pl-PL"/>
        </w:rPr>
        <w:t xml:space="preserve"> zobowiązuje się zrealizować w imieniu </w:t>
      </w:r>
      <w:r w:rsidRPr="0082282E">
        <w:rPr>
          <w:bCs/>
          <w:lang w:val="pl-PL"/>
        </w:rPr>
        <w:t>Wykonawcy</w:t>
      </w:r>
      <w:r w:rsidR="00AD4345" w:rsidRPr="0082282E">
        <w:rPr>
          <w:bCs/>
          <w:lang w:val="pl-PL"/>
        </w:rPr>
        <w:t xml:space="preserve"> obowiązek informacyjny, wobec wskazanych przez siebie osób, o których mowa w </w:t>
      </w:r>
      <w:r w:rsidR="00AD4345" w:rsidRPr="007471C9">
        <w:rPr>
          <w:b/>
          <w:lang w:val="pl-PL"/>
        </w:rPr>
        <w:t>ust.</w:t>
      </w:r>
      <w:r w:rsidR="00D24428" w:rsidRPr="007471C9">
        <w:rPr>
          <w:b/>
          <w:lang w:val="pl-PL"/>
        </w:rPr>
        <w:t xml:space="preserve"> </w:t>
      </w:r>
      <w:r w:rsidR="00AD4345" w:rsidRPr="007471C9">
        <w:rPr>
          <w:b/>
          <w:lang w:val="pl-PL"/>
        </w:rPr>
        <w:t>1</w:t>
      </w:r>
      <w:r w:rsidR="00D24428" w:rsidRPr="007471C9">
        <w:rPr>
          <w:b/>
          <w:lang w:val="pl-PL"/>
        </w:rPr>
        <w:t xml:space="preserve"> powyżej</w:t>
      </w:r>
      <w:r w:rsidR="00AD4345" w:rsidRPr="0082282E">
        <w:rPr>
          <w:bCs/>
          <w:lang w:val="pl-PL"/>
        </w:rPr>
        <w:t xml:space="preserve">, w tym poinformować je o udostępnieniu ich danych </w:t>
      </w:r>
      <w:r w:rsidRPr="0082282E">
        <w:rPr>
          <w:bCs/>
          <w:lang w:val="pl-PL"/>
        </w:rPr>
        <w:t>Wykonawcy</w:t>
      </w:r>
      <w:r w:rsidR="00AD4345" w:rsidRPr="0082282E">
        <w:rPr>
          <w:bCs/>
          <w:lang w:val="pl-PL"/>
        </w:rPr>
        <w:t xml:space="preserve"> w zakresie i celach opisanych powyżej, w szczególności wskazując informacje wymagane na podstawie art. 13 i 14 RODO. Obowiązek informacyjny </w:t>
      </w:r>
      <w:r w:rsidRPr="0082282E">
        <w:rPr>
          <w:bCs/>
          <w:lang w:val="pl-PL"/>
        </w:rPr>
        <w:t>Wykonawcy</w:t>
      </w:r>
      <w:r w:rsidR="00AD4345" w:rsidRPr="0082282E">
        <w:rPr>
          <w:bCs/>
          <w:lang w:val="pl-PL"/>
        </w:rPr>
        <w:t xml:space="preserve"> stanowi </w:t>
      </w:r>
      <w:r w:rsidR="002B623E" w:rsidRPr="007471C9">
        <w:rPr>
          <w:b/>
          <w:lang w:val="pl-PL"/>
        </w:rPr>
        <w:t>Z</w:t>
      </w:r>
      <w:r w:rsidR="00AD4345" w:rsidRPr="007471C9">
        <w:rPr>
          <w:b/>
          <w:lang w:val="pl-PL"/>
        </w:rPr>
        <w:t xml:space="preserve">ałącznik nr </w:t>
      </w:r>
      <w:r w:rsidR="00801886" w:rsidRPr="007471C9">
        <w:rPr>
          <w:b/>
          <w:lang w:val="pl-PL"/>
        </w:rPr>
        <w:t>3</w:t>
      </w:r>
      <w:r w:rsidR="00AD4345" w:rsidRPr="0082282E">
        <w:rPr>
          <w:bCs/>
          <w:lang w:val="pl-PL"/>
        </w:rPr>
        <w:t xml:space="preserve"> do Umowy</w:t>
      </w:r>
      <w:r w:rsidRPr="0082282E">
        <w:rPr>
          <w:bCs/>
          <w:lang w:val="pl-PL"/>
        </w:rPr>
        <w:t xml:space="preserve"> Ramowej</w:t>
      </w:r>
      <w:r w:rsidR="00AD4345" w:rsidRPr="0082282E">
        <w:rPr>
          <w:bCs/>
          <w:lang w:val="pl-PL"/>
        </w:rPr>
        <w:t xml:space="preserve">. </w:t>
      </w:r>
      <w:r w:rsidRPr="0082282E">
        <w:rPr>
          <w:bCs/>
          <w:lang w:val="pl-PL"/>
        </w:rPr>
        <w:t>Zamawiający</w:t>
      </w:r>
      <w:r w:rsidR="00AD4345" w:rsidRPr="0082282E">
        <w:rPr>
          <w:bCs/>
          <w:lang w:val="pl-PL"/>
        </w:rPr>
        <w:t xml:space="preserve"> spełniając obowiązek informacyjny w imieniu </w:t>
      </w:r>
      <w:r w:rsidRPr="0082282E">
        <w:rPr>
          <w:bCs/>
          <w:lang w:val="pl-PL"/>
        </w:rPr>
        <w:t>Wykonawcy</w:t>
      </w:r>
      <w:r w:rsidR="00AD4345" w:rsidRPr="0082282E">
        <w:rPr>
          <w:bCs/>
          <w:lang w:val="pl-PL"/>
        </w:rPr>
        <w:t>, nie ponosi odpowiedzialności za zakres ani treść tego obowiązku.</w:t>
      </w:r>
    </w:p>
    <w:p w14:paraId="7148BFA0" w14:textId="77777777" w:rsidR="00E54EBD" w:rsidRDefault="00E54EBD" w:rsidP="00E54EBD">
      <w:pPr>
        <w:spacing w:after="0" w:line="240" w:lineRule="auto"/>
        <w:jc w:val="center"/>
        <w:rPr>
          <w:rFonts w:ascii="Calibri" w:hAnsi="Calibri" w:cs="Calibri"/>
          <w:b/>
          <w:bCs/>
        </w:rPr>
      </w:pPr>
    </w:p>
    <w:p w14:paraId="26792286" w14:textId="46400746" w:rsidR="00D24428" w:rsidRPr="0082282E" w:rsidRDefault="00D24428" w:rsidP="00E54EBD">
      <w:pPr>
        <w:spacing w:after="0" w:line="240" w:lineRule="auto"/>
        <w:jc w:val="center"/>
        <w:rPr>
          <w:rFonts w:ascii="Calibri" w:hAnsi="Calibri" w:cs="Calibri"/>
          <w:b/>
          <w:bCs/>
        </w:rPr>
      </w:pPr>
      <w:r w:rsidRPr="0082282E">
        <w:rPr>
          <w:rFonts w:ascii="Calibri" w:hAnsi="Calibri" w:cs="Calibri"/>
          <w:b/>
          <w:bCs/>
        </w:rPr>
        <w:t>§ 10</w:t>
      </w:r>
      <w:r>
        <w:rPr>
          <w:rFonts w:ascii="Calibri" w:hAnsi="Calibri" w:cs="Calibri"/>
          <w:b/>
          <w:bCs/>
        </w:rPr>
        <w:t xml:space="preserve">. </w:t>
      </w:r>
      <w:r w:rsidRPr="0082282E">
        <w:rPr>
          <w:rFonts w:ascii="Calibri" w:hAnsi="Calibri" w:cs="Calibri"/>
          <w:b/>
          <w:bCs/>
        </w:rPr>
        <w:t>SIŁA WYŻSZA</w:t>
      </w:r>
    </w:p>
    <w:p w14:paraId="780D0863" w14:textId="2163F155" w:rsidR="000E222B" w:rsidRPr="0082282E" w:rsidRDefault="000E222B" w:rsidP="003B0779">
      <w:pPr>
        <w:pStyle w:val="Akapitzlist"/>
        <w:numPr>
          <w:ilvl w:val="0"/>
          <w:numId w:val="11"/>
        </w:numPr>
        <w:spacing w:before="120"/>
        <w:ind w:left="425" w:hanging="425"/>
        <w:jc w:val="both"/>
        <w:rPr>
          <w:lang w:val="pl-PL"/>
        </w:rPr>
      </w:pPr>
      <w:r w:rsidRPr="0082282E">
        <w:rPr>
          <w:lang w:val="pl-PL"/>
        </w:rPr>
        <w:lastRenderedPageBreak/>
        <w:t xml:space="preserve">Za siłę wyższą rozumie się zdarzenia lub okoliczności o charakterze wyjątkowym lub nieprzewidywalnym, uniemożliwiające realizację </w:t>
      </w:r>
      <w:r w:rsidR="00801886" w:rsidRPr="0082282E">
        <w:rPr>
          <w:lang w:val="pl-PL"/>
        </w:rPr>
        <w:t>Umowy Produktowej/Umów Produktowych</w:t>
      </w:r>
      <w:r w:rsidRPr="0082282E">
        <w:rPr>
          <w:lang w:val="pl-PL"/>
        </w:rPr>
        <w:t xml:space="preserve"> w całości lub w części, których </w:t>
      </w:r>
      <w:r w:rsidR="00801886" w:rsidRPr="0082282E">
        <w:rPr>
          <w:lang w:val="pl-PL"/>
        </w:rPr>
        <w:t>Strona/</w:t>
      </w:r>
      <w:r w:rsidRPr="0082282E">
        <w:rPr>
          <w:lang w:val="pl-PL"/>
        </w:rPr>
        <w:t>Strony</w:t>
      </w:r>
      <w:r w:rsidR="00801886" w:rsidRPr="0082282E">
        <w:rPr>
          <w:lang w:val="pl-PL"/>
        </w:rPr>
        <w:t xml:space="preserve"> </w:t>
      </w:r>
      <w:r w:rsidRPr="0082282E">
        <w:rPr>
          <w:lang w:val="pl-PL"/>
        </w:rPr>
        <w:t>nie były w stanie zatrzymać, uniknąć lub kontrolować, a w szczególności działanie żywiołów, powódź, wypadek, pożar, wybuch, wojna, groźba wojny, mobilizacja, zamieszki, strajk, epidemię</w:t>
      </w:r>
      <w:r w:rsidR="009869ED" w:rsidRPr="0082282E">
        <w:rPr>
          <w:lang w:val="pl-PL"/>
        </w:rPr>
        <w:t xml:space="preserve">, </w:t>
      </w:r>
      <w:r w:rsidRPr="0082282E">
        <w:rPr>
          <w:lang w:val="pl-PL"/>
        </w:rPr>
        <w:t>lokauty lub inne handlowe lub przemysłowe spory</w:t>
      </w:r>
      <w:r w:rsidR="00801886" w:rsidRPr="0082282E">
        <w:rPr>
          <w:lang w:val="pl-PL"/>
        </w:rPr>
        <w:t xml:space="preserve"> bądź </w:t>
      </w:r>
      <w:r w:rsidRPr="0082282E">
        <w:rPr>
          <w:lang w:val="pl-PL"/>
        </w:rPr>
        <w:t>inne przeszkody o takim samym znaczeniu niezależn</w:t>
      </w:r>
      <w:r w:rsidR="00801886" w:rsidRPr="0082282E">
        <w:rPr>
          <w:lang w:val="pl-PL"/>
        </w:rPr>
        <w:t>e</w:t>
      </w:r>
      <w:r w:rsidRPr="0082282E">
        <w:rPr>
          <w:lang w:val="pl-PL"/>
        </w:rPr>
        <w:t xml:space="preserve"> od woli Stron, a wszystkie mające charakter nieprzewidywalności (dalej: </w:t>
      </w:r>
      <w:r w:rsidR="00D24428">
        <w:rPr>
          <w:lang w:val="pl-PL"/>
        </w:rPr>
        <w:t>„</w:t>
      </w:r>
      <w:r w:rsidRPr="007471C9">
        <w:rPr>
          <w:b/>
          <w:bCs/>
          <w:lang w:val="pl-PL"/>
        </w:rPr>
        <w:t>Siła Wyższa</w:t>
      </w:r>
      <w:r w:rsidR="00D24428">
        <w:rPr>
          <w:lang w:val="pl-PL"/>
        </w:rPr>
        <w:t>”</w:t>
      </w:r>
      <w:r w:rsidRPr="0082282E">
        <w:rPr>
          <w:lang w:val="pl-PL"/>
        </w:rPr>
        <w:t>).</w:t>
      </w:r>
    </w:p>
    <w:p w14:paraId="414F577A" w14:textId="492FA314" w:rsidR="00801886" w:rsidRPr="0082282E" w:rsidRDefault="00801886" w:rsidP="003B0779">
      <w:pPr>
        <w:pStyle w:val="Akapitzlist"/>
        <w:numPr>
          <w:ilvl w:val="0"/>
          <w:numId w:val="11"/>
        </w:numPr>
        <w:ind w:left="426" w:hanging="426"/>
        <w:jc w:val="both"/>
        <w:rPr>
          <w:lang w:val="pl-PL"/>
        </w:rPr>
      </w:pPr>
      <w:r w:rsidRPr="0082282E">
        <w:rPr>
          <w:lang w:val="pl-PL"/>
        </w:rPr>
        <w:t xml:space="preserve">W przypadku, gdy realizacja Umowy </w:t>
      </w:r>
      <w:r w:rsidR="00E624B7">
        <w:rPr>
          <w:lang w:val="pl-PL"/>
        </w:rPr>
        <w:t>Ramowej</w:t>
      </w:r>
      <w:r w:rsidR="008D2102">
        <w:rPr>
          <w:lang w:val="pl-PL"/>
        </w:rPr>
        <w:t xml:space="preserve">, bądź jakiejkolwiek z </w:t>
      </w:r>
      <w:r w:rsidRPr="0082282E">
        <w:rPr>
          <w:lang w:val="pl-PL"/>
        </w:rPr>
        <w:t xml:space="preserve">Umów Produktowych jest opóźniona z powodu wydarzenia </w:t>
      </w:r>
      <w:r w:rsidR="00D24428">
        <w:rPr>
          <w:lang w:val="pl-PL"/>
        </w:rPr>
        <w:t>S</w:t>
      </w:r>
      <w:r w:rsidRPr="0082282E">
        <w:rPr>
          <w:lang w:val="pl-PL"/>
        </w:rPr>
        <w:t xml:space="preserve">iły </w:t>
      </w:r>
      <w:r w:rsidR="00D24428">
        <w:rPr>
          <w:lang w:val="pl-PL"/>
        </w:rPr>
        <w:t>W</w:t>
      </w:r>
      <w:r w:rsidRPr="0082282E">
        <w:rPr>
          <w:lang w:val="pl-PL"/>
        </w:rPr>
        <w:t>yższej, Strona dotknięta tym wydarzeniem niezwłocznie poinformuje o tym drugą Stronę i zastosuje wszelkie rozsądnie możliwe i uzasadnione środki, aby zminimalizować opóźnienie i jego konsekwencje.</w:t>
      </w:r>
    </w:p>
    <w:p w14:paraId="2707B913" w14:textId="6AB562E0" w:rsidR="000E222B" w:rsidRPr="0082282E" w:rsidRDefault="000E222B" w:rsidP="003B0779">
      <w:pPr>
        <w:pStyle w:val="Akapitzlist"/>
        <w:numPr>
          <w:ilvl w:val="0"/>
          <w:numId w:val="11"/>
        </w:numPr>
        <w:ind w:left="426" w:hanging="426"/>
        <w:jc w:val="both"/>
        <w:rPr>
          <w:lang w:val="pl-PL"/>
        </w:rPr>
      </w:pPr>
      <w:r w:rsidRPr="0082282E">
        <w:rPr>
          <w:lang w:val="pl-PL"/>
        </w:rPr>
        <w:t xml:space="preserve">W przypadku wystąpienia okoliczności związanych z działaniem Siły Wyższej uniemożliwiających realizowanie </w:t>
      </w:r>
      <w:r w:rsidR="00801886" w:rsidRPr="0082282E">
        <w:rPr>
          <w:lang w:val="pl-PL"/>
        </w:rPr>
        <w:t xml:space="preserve">Prac </w:t>
      </w:r>
      <w:r w:rsidR="00A37AB8" w:rsidRPr="0082282E">
        <w:rPr>
          <w:lang w:val="pl-PL"/>
        </w:rPr>
        <w:t>Projektowych</w:t>
      </w:r>
      <w:r w:rsidRPr="0082282E">
        <w:rPr>
          <w:lang w:val="pl-PL"/>
        </w:rPr>
        <w:t xml:space="preserve">, </w:t>
      </w:r>
      <w:r w:rsidR="00801886" w:rsidRPr="0082282E">
        <w:rPr>
          <w:lang w:val="pl-PL"/>
        </w:rPr>
        <w:t>termin realizacji</w:t>
      </w:r>
      <w:r w:rsidRPr="0082282E">
        <w:rPr>
          <w:lang w:val="pl-PL"/>
        </w:rPr>
        <w:t xml:space="preserve"> zostanie przedłużony o czas trwania Siły Wyższej.</w:t>
      </w:r>
    </w:p>
    <w:p w14:paraId="6E53D229" w14:textId="08C3CD9D" w:rsidR="000E222B" w:rsidRPr="0082282E" w:rsidRDefault="000E222B" w:rsidP="003B0779">
      <w:pPr>
        <w:pStyle w:val="Akapitzlist"/>
        <w:numPr>
          <w:ilvl w:val="0"/>
          <w:numId w:val="11"/>
        </w:numPr>
        <w:ind w:left="426" w:hanging="426"/>
        <w:jc w:val="both"/>
        <w:rPr>
          <w:lang w:val="pl-PL"/>
        </w:rPr>
      </w:pPr>
      <w:r w:rsidRPr="0082282E">
        <w:rPr>
          <w:lang w:val="pl-PL"/>
        </w:rPr>
        <w:t xml:space="preserve">Jeśli zdarzenia Siły Wyższej będą się utrzymywały, bądź będzie przewidywane ich utrzymywanie się rzez okres dłuższy od </w:t>
      </w:r>
      <w:r w:rsidRPr="007471C9">
        <w:rPr>
          <w:b/>
          <w:bCs/>
          <w:lang w:val="pl-PL"/>
        </w:rPr>
        <w:t>30 (trzydzieści) dni</w:t>
      </w:r>
      <w:r w:rsidRPr="0082282E">
        <w:rPr>
          <w:lang w:val="pl-PL"/>
        </w:rPr>
        <w:t xml:space="preserve">, Strony podejmą rozmowy  w celu ustalenia warunków kontynuowania bądź rozwiązania </w:t>
      </w:r>
      <w:r w:rsidR="00801886" w:rsidRPr="0082282E">
        <w:rPr>
          <w:lang w:val="pl-PL"/>
        </w:rPr>
        <w:t>Umowy Produktowej/Umów Produktowych</w:t>
      </w:r>
      <w:r w:rsidRPr="0082282E">
        <w:rPr>
          <w:lang w:val="pl-PL"/>
        </w:rPr>
        <w:t>.</w:t>
      </w:r>
    </w:p>
    <w:p w14:paraId="22F039DC" w14:textId="74E874B3" w:rsidR="000E222B" w:rsidRPr="0082282E" w:rsidRDefault="000E222B" w:rsidP="00AF4B4C">
      <w:pPr>
        <w:spacing w:after="0" w:line="240" w:lineRule="auto"/>
        <w:jc w:val="center"/>
        <w:rPr>
          <w:rFonts w:ascii="Calibri" w:hAnsi="Calibri" w:cs="Calibri"/>
          <w:b/>
          <w:bCs/>
        </w:rPr>
      </w:pPr>
    </w:p>
    <w:p w14:paraId="1C469DA4" w14:textId="3B8753ED" w:rsidR="00F8775E" w:rsidRPr="0082282E" w:rsidRDefault="00F8775E" w:rsidP="00E54EBD">
      <w:pPr>
        <w:spacing w:after="0" w:line="240" w:lineRule="auto"/>
        <w:jc w:val="center"/>
        <w:rPr>
          <w:rFonts w:ascii="Calibri" w:hAnsi="Calibri" w:cs="Calibri"/>
          <w:b/>
          <w:bCs/>
        </w:rPr>
      </w:pPr>
      <w:r w:rsidRPr="0082282E">
        <w:rPr>
          <w:rFonts w:ascii="Calibri" w:hAnsi="Calibri" w:cs="Calibri"/>
          <w:b/>
          <w:bCs/>
        </w:rPr>
        <w:t>§ 11</w:t>
      </w:r>
      <w:r>
        <w:rPr>
          <w:rFonts w:ascii="Calibri" w:hAnsi="Calibri" w:cs="Calibri"/>
          <w:b/>
          <w:bCs/>
        </w:rPr>
        <w:t xml:space="preserve">. </w:t>
      </w:r>
      <w:r w:rsidRPr="0082282E">
        <w:rPr>
          <w:rFonts w:ascii="Calibri" w:hAnsi="Calibri" w:cs="Calibri"/>
          <w:b/>
          <w:bCs/>
        </w:rPr>
        <w:t>POSTANOWIENIA KOŃCOWE</w:t>
      </w:r>
    </w:p>
    <w:p w14:paraId="3B49B206" w14:textId="3A826F18" w:rsidR="00E624B7" w:rsidRDefault="000E222B" w:rsidP="003B0779">
      <w:pPr>
        <w:pStyle w:val="Akapitzlist"/>
        <w:numPr>
          <w:ilvl w:val="0"/>
          <w:numId w:val="8"/>
        </w:numPr>
        <w:spacing w:before="120"/>
        <w:ind w:left="425" w:hanging="425"/>
        <w:jc w:val="both"/>
        <w:rPr>
          <w:lang w:val="pl-PL"/>
        </w:rPr>
      </w:pPr>
      <w:r w:rsidRPr="0082282E">
        <w:rPr>
          <w:lang w:val="pl-PL"/>
        </w:rPr>
        <w:t xml:space="preserve">O ile </w:t>
      </w:r>
      <w:r w:rsidR="00D75AC9" w:rsidRPr="0082282E">
        <w:rPr>
          <w:lang w:val="pl-PL"/>
        </w:rPr>
        <w:t>Strony na piśmie</w:t>
      </w:r>
      <w:r w:rsidRPr="0082282E">
        <w:rPr>
          <w:lang w:val="pl-PL"/>
        </w:rPr>
        <w:t xml:space="preserve"> nie ustalą inaczej, żadna ze Stron nie będzie bezpośrednio ani pośrednio nakłaniać pracowników/współpracowników drugiej Strony do podjęcia w niej zatrudnienia/do nawiązania współpracy podczas wykonywania Umowy Ramowej i przez okres jednego roku po jej zakończeniu. </w:t>
      </w:r>
    </w:p>
    <w:p w14:paraId="7839B959" w14:textId="38ECCABB" w:rsidR="00E624B7" w:rsidRDefault="000E222B" w:rsidP="003B0779">
      <w:pPr>
        <w:pStyle w:val="Akapitzlist"/>
        <w:numPr>
          <w:ilvl w:val="0"/>
          <w:numId w:val="8"/>
        </w:numPr>
        <w:ind w:left="426" w:hanging="426"/>
        <w:contextualSpacing/>
        <w:jc w:val="both"/>
        <w:rPr>
          <w:lang w:val="pl-PL"/>
        </w:rPr>
      </w:pPr>
      <w:r w:rsidRPr="0082282E">
        <w:rPr>
          <w:lang w:val="pl-PL"/>
        </w:rPr>
        <w:t xml:space="preserve">Nakłanianie, o którym mowa w </w:t>
      </w:r>
      <w:r w:rsidR="00E624B7" w:rsidRPr="007471C9">
        <w:rPr>
          <w:b/>
          <w:bCs/>
          <w:lang w:val="pl-PL"/>
        </w:rPr>
        <w:t>ust. 1 powyżej</w:t>
      </w:r>
      <w:r w:rsidRPr="0082282E">
        <w:rPr>
          <w:lang w:val="pl-PL"/>
        </w:rPr>
        <w:t xml:space="preserve"> nie obejmuje: </w:t>
      </w:r>
    </w:p>
    <w:p w14:paraId="0EF600AC" w14:textId="6F2A27B2" w:rsidR="00E624B7" w:rsidRDefault="000E222B" w:rsidP="003B0779">
      <w:pPr>
        <w:pStyle w:val="Akapitzlist"/>
        <w:numPr>
          <w:ilvl w:val="1"/>
          <w:numId w:val="26"/>
        </w:numPr>
        <w:ind w:left="851" w:hanging="425"/>
        <w:contextualSpacing/>
        <w:jc w:val="both"/>
        <w:rPr>
          <w:lang w:val="pl-PL"/>
        </w:rPr>
      </w:pPr>
      <w:r w:rsidRPr="0082282E">
        <w:rPr>
          <w:lang w:val="pl-PL"/>
        </w:rPr>
        <w:t xml:space="preserve">odpowiadania na reklamy w mediach; </w:t>
      </w:r>
    </w:p>
    <w:p w14:paraId="5C958D02" w14:textId="3F41C79B" w:rsidR="00E624B7" w:rsidRDefault="000E222B" w:rsidP="003B0779">
      <w:pPr>
        <w:pStyle w:val="Akapitzlist"/>
        <w:numPr>
          <w:ilvl w:val="1"/>
          <w:numId w:val="26"/>
        </w:numPr>
        <w:ind w:left="851" w:hanging="425"/>
        <w:contextualSpacing/>
        <w:jc w:val="both"/>
        <w:rPr>
          <w:lang w:val="pl-PL"/>
        </w:rPr>
      </w:pPr>
      <w:r w:rsidRPr="0082282E">
        <w:rPr>
          <w:lang w:val="pl-PL"/>
        </w:rPr>
        <w:t xml:space="preserve">przesyłania życiorysów za pośrednictwem strony internetowej strony i portalów rekrutacyjnych; </w:t>
      </w:r>
    </w:p>
    <w:p w14:paraId="6871C236" w14:textId="59936D88" w:rsidR="000E222B" w:rsidRPr="0082282E" w:rsidRDefault="000E222B" w:rsidP="003B0779">
      <w:pPr>
        <w:pStyle w:val="Akapitzlist"/>
        <w:numPr>
          <w:ilvl w:val="1"/>
          <w:numId w:val="26"/>
        </w:numPr>
        <w:ind w:left="851" w:hanging="425"/>
        <w:contextualSpacing/>
        <w:jc w:val="both"/>
        <w:rPr>
          <w:lang w:val="pl-PL"/>
        </w:rPr>
      </w:pPr>
      <w:r w:rsidRPr="0082282E">
        <w:rPr>
          <w:lang w:val="pl-PL"/>
        </w:rPr>
        <w:t>składania życiorysów podczas udziału w targach pracy jednej ze Stron; chyba że pracownik/współpracownik był wyraźnie zachęcany przez Stronę do podjęcia czynności, o których mowa powyżej.</w:t>
      </w:r>
    </w:p>
    <w:p w14:paraId="3CC72984" w14:textId="07DDEDA6" w:rsidR="00AD4345" w:rsidRPr="0082282E" w:rsidRDefault="00AD4345" w:rsidP="003B0779">
      <w:pPr>
        <w:pStyle w:val="Akapitzlist"/>
        <w:numPr>
          <w:ilvl w:val="0"/>
          <w:numId w:val="8"/>
        </w:numPr>
        <w:ind w:left="426" w:hanging="426"/>
        <w:contextualSpacing/>
        <w:jc w:val="both"/>
        <w:rPr>
          <w:lang w:val="pl-PL"/>
        </w:rPr>
      </w:pPr>
      <w:r w:rsidRPr="0082282E">
        <w:rPr>
          <w:lang w:val="pl-PL"/>
        </w:rPr>
        <w:t xml:space="preserve">Umowa </w:t>
      </w:r>
      <w:r w:rsidR="00F8775E">
        <w:rPr>
          <w:lang w:val="pl-PL"/>
        </w:rPr>
        <w:t xml:space="preserve">Ramowa </w:t>
      </w:r>
      <w:r w:rsidRPr="0082282E">
        <w:rPr>
          <w:lang w:val="pl-PL"/>
        </w:rPr>
        <w:t>w żadnym wypadku:</w:t>
      </w:r>
    </w:p>
    <w:p w14:paraId="14ACCC43" w14:textId="45E2D6FF" w:rsidR="00AD4345" w:rsidRPr="0082282E" w:rsidRDefault="00AD4345" w:rsidP="003B0779">
      <w:pPr>
        <w:pStyle w:val="Akapitzlist"/>
        <w:numPr>
          <w:ilvl w:val="1"/>
          <w:numId w:val="25"/>
        </w:numPr>
        <w:ind w:left="851" w:hanging="425"/>
        <w:contextualSpacing/>
        <w:jc w:val="both"/>
        <w:rPr>
          <w:lang w:val="pl-PL"/>
        </w:rPr>
      </w:pPr>
      <w:r w:rsidRPr="0082282E">
        <w:rPr>
          <w:lang w:val="pl-PL"/>
        </w:rPr>
        <w:t xml:space="preserve">nie stanowi zobowiązania do zawarcia jakichkolwiek innych umów lub zobowiązań, w tym Umów Produktowych, </w:t>
      </w:r>
    </w:p>
    <w:p w14:paraId="4F729990" w14:textId="4B98D5A8" w:rsidR="00AD4345" w:rsidRPr="0082282E" w:rsidRDefault="00AD4345" w:rsidP="003B0779">
      <w:pPr>
        <w:pStyle w:val="Akapitzlist"/>
        <w:numPr>
          <w:ilvl w:val="1"/>
          <w:numId w:val="25"/>
        </w:numPr>
        <w:ind w:left="851" w:hanging="425"/>
        <w:contextualSpacing/>
        <w:jc w:val="both"/>
        <w:rPr>
          <w:lang w:val="pl-PL"/>
        </w:rPr>
      </w:pPr>
      <w:r w:rsidRPr="0082282E">
        <w:rPr>
          <w:lang w:val="pl-PL"/>
        </w:rPr>
        <w:t xml:space="preserve">nie przyznaje jakichkolwiek </w:t>
      </w:r>
      <w:r w:rsidR="00E624B7">
        <w:rPr>
          <w:lang w:val="pl-PL"/>
        </w:rPr>
        <w:t>praw własności intelektualnej (</w:t>
      </w:r>
      <w:r w:rsidRPr="0082282E">
        <w:rPr>
          <w:lang w:val="pl-PL"/>
        </w:rPr>
        <w:t>PWI</w:t>
      </w:r>
      <w:r w:rsidR="00E624B7">
        <w:rPr>
          <w:lang w:val="pl-PL"/>
        </w:rPr>
        <w:t>)</w:t>
      </w:r>
      <w:r w:rsidRPr="0082282E">
        <w:rPr>
          <w:lang w:val="pl-PL"/>
        </w:rPr>
        <w:t xml:space="preserve"> wyraźnie w niej niewymienionych,</w:t>
      </w:r>
    </w:p>
    <w:p w14:paraId="50C27B28" w14:textId="432BEE44" w:rsidR="00AD4345" w:rsidRPr="0082282E" w:rsidRDefault="00AD4345" w:rsidP="003B0779">
      <w:pPr>
        <w:pStyle w:val="Akapitzlist"/>
        <w:numPr>
          <w:ilvl w:val="1"/>
          <w:numId w:val="25"/>
        </w:numPr>
        <w:ind w:left="851" w:hanging="425"/>
        <w:contextualSpacing/>
        <w:jc w:val="both"/>
        <w:rPr>
          <w:lang w:val="pl-PL"/>
        </w:rPr>
      </w:pPr>
      <w:r w:rsidRPr="0082282E">
        <w:rPr>
          <w:lang w:val="pl-PL"/>
        </w:rPr>
        <w:t>nie wywołuje obowiązku przekazania jakichkolwiek Informacji Poufnych drugiej Stronie.</w:t>
      </w:r>
    </w:p>
    <w:p w14:paraId="64ABED7B" w14:textId="67F2BAB7" w:rsidR="00AD4345" w:rsidRPr="0082282E" w:rsidRDefault="00F8775E" w:rsidP="003B0779">
      <w:pPr>
        <w:pStyle w:val="Akapitzlist"/>
        <w:numPr>
          <w:ilvl w:val="0"/>
          <w:numId w:val="8"/>
        </w:numPr>
        <w:ind w:left="426" w:hanging="426"/>
        <w:contextualSpacing/>
        <w:jc w:val="both"/>
        <w:rPr>
          <w:lang w:val="pl-PL"/>
        </w:rPr>
      </w:pPr>
      <w:r>
        <w:rPr>
          <w:lang w:val="pl-PL"/>
        </w:rPr>
        <w:t>U</w:t>
      </w:r>
      <w:r w:rsidR="00AD4345" w:rsidRPr="0082282E">
        <w:rPr>
          <w:lang w:val="pl-PL"/>
        </w:rPr>
        <w:t>mowa</w:t>
      </w:r>
      <w:r>
        <w:rPr>
          <w:lang w:val="pl-PL"/>
        </w:rPr>
        <w:t xml:space="preserve"> Ramowa</w:t>
      </w:r>
      <w:r w:rsidR="00AD4345" w:rsidRPr="0082282E">
        <w:rPr>
          <w:lang w:val="pl-PL"/>
        </w:rPr>
        <w:t xml:space="preserve"> nie tworzy pomiędzy Stronami, relacji typu </w:t>
      </w:r>
      <w:r w:rsidR="00AD4345" w:rsidRPr="007471C9">
        <w:rPr>
          <w:i/>
          <w:iCs/>
          <w:lang w:val="pl-PL"/>
        </w:rPr>
        <w:t>joint-venture</w:t>
      </w:r>
      <w:r w:rsidR="00AD4345" w:rsidRPr="0082282E">
        <w:rPr>
          <w:lang w:val="pl-PL"/>
        </w:rPr>
        <w:t xml:space="preserve">, wyłączności, konsorcjum, spółki, ani nie tworzy jakiejkolwiek innej formy wspólnej działalności lub jakiegokolwiek podmiotu, wspólnego majątku czy zobowiązania do solidarnej odpowiedzialności. Każda ze Stron działa niezależnie, wyłącznie we własnym imieniu i na własny rachunek i w żadnym wypadku nie działa w imieniu drugiej Strony. </w:t>
      </w:r>
    </w:p>
    <w:p w14:paraId="738B5608" w14:textId="65F1EE46" w:rsidR="000E222B" w:rsidRPr="0082282E" w:rsidRDefault="006D7CE5" w:rsidP="003B0779">
      <w:pPr>
        <w:pStyle w:val="Akapitzlist"/>
        <w:numPr>
          <w:ilvl w:val="0"/>
          <w:numId w:val="8"/>
        </w:numPr>
        <w:ind w:left="426" w:hanging="426"/>
        <w:contextualSpacing/>
        <w:jc w:val="both"/>
        <w:rPr>
          <w:lang w:val="pl-PL"/>
        </w:rPr>
      </w:pPr>
      <w:r w:rsidRPr="0082282E">
        <w:rPr>
          <w:lang w:val="pl-PL"/>
        </w:rPr>
        <w:t xml:space="preserve">O ile </w:t>
      </w:r>
      <w:r w:rsidR="002D571B">
        <w:rPr>
          <w:lang w:val="pl-PL"/>
        </w:rPr>
        <w:t xml:space="preserve">Umowa Produktowa </w:t>
      </w:r>
      <w:r w:rsidRPr="0082282E">
        <w:rPr>
          <w:lang w:val="pl-PL"/>
        </w:rPr>
        <w:t>nie stanowi inaczej, ż</w:t>
      </w:r>
      <w:r w:rsidR="000E222B" w:rsidRPr="0082282E">
        <w:rPr>
          <w:lang w:val="pl-PL"/>
        </w:rPr>
        <w:t>adna ze Stron nie jest uprawniona do przeniesienia praw i</w:t>
      </w:r>
      <w:r w:rsidR="00E47F32" w:rsidRPr="0082282E">
        <w:rPr>
          <w:lang w:val="pl-PL"/>
        </w:rPr>
        <w:t> </w:t>
      </w:r>
      <w:r w:rsidR="000E222B" w:rsidRPr="0082282E">
        <w:rPr>
          <w:lang w:val="pl-PL"/>
        </w:rPr>
        <w:t>obowiązków wynikających z Umowy</w:t>
      </w:r>
      <w:r w:rsidR="00F8775E">
        <w:rPr>
          <w:lang w:val="pl-PL"/>
        </w:rPr>
        <w:t xml:space="preserve"> Ramowej</w:t>
      </w:r>
      <w:r w:rsidR="000E222B" w:rsidRPr="0082282E">
        <w:rPr>
          <w:lang w:val="pl-PL"/>
        </w:rPr>
        <w:t xml:space="preserve"> na żaden podmiot trzeci, chyba że uzyska w tym przedmiocie </w:t>
      </w:r>
      <w:r w:rsidR="00D75AC9" w:rsidRPr="0082282E">
        <w:rPr>
          <w:lang w:val="pl-PL"/>
        </w:rPr>
        <w:t xml:space="preserve">uprzednią </w:t>
      </w:r>
      <w:r w:rsidR="000E222B" w:rsidRPr="0082282E">
        <w:rPr>
          <w:lang w:val="pl-PL"/>
        </w:rPr>
        <w:t xml:space="preserve">pisemną zgodę </w:t>
      </w:r>
      <w:r w:rsidR="00E624B7">
        <w:rPr>
          <w:lang w:val="pl-PL"/>
        </w:rPr>
        <w:t xml:space="preserve">(pod rygorem nieważności) </w:t>
      </w:r>
      <w:r w:rsidR="000E222B" w:rsidRPr="0082282E">
        <w:rPr>
          <w:lang w:val="pl-PL"/>
        </w:rPr>
        <w:t>drugiej Strony.</w:t>
      </w:r>
    </w:p>
    <w:p w14:paraId="0EED628A" w14:textId="23312139" w:rsidR="00801886" w:rsidRPr="0082282E" w:rsidRDefault="00801886" w:rsidP="003B0779">
      <w:pPr>
        <w:pStyle w:val="Akapitzlist"/>
        <w:numPr>
          <w:ilvl w:val="0"/>
          <w:numId w:val="8"/>
        </w:numPr>
        <w:ind w:left="426" w:hanging="426"/>
        <w:contextualSpacing/>
        <w:jc w:val="both"/>
        <w:rPr>
          <w:lang w:val="pl-PL"/>
        </w:rPr>
      </w:pPr>
      <w:r w:rsidRPr="0082282E">
        <w:rPr>
          <w:lang w:val="pl-PL"/>
        </w:rPr>
        <w:t>Jeżeli jak</w:t>
      </w:r>
      <w:r w:rsidR="004E6B6F" w:rsidRPr="0082282E">
        <w:rPr>
          <w:lang w:val="pl-PL"/>
        </w:rPr>
        <w:t>iekolwiek postanowienie Umowy</w:t>
      </w:r>
      <w:r w:rsidR="00F8775E">
        <w:rPr>
          <w:lang w:val="pl-PL"/>
        </w:rPr>
        <w:t xml:space="preserve"> Ramowej</w:t>
      </w:r>
      <w:r w:rsidR="004E6B6F" w:rsidRPr="0082282E">
        <w:rPr>
          <w:lang w:val="pl-PL"/>
        </w:rPr>
        <w:t xml:space="preserve"> bądź Umowy Produktowej okaże się nieważne, nie uchybia to ważności pozostałych, a Strony zobowiązują się podjąć negocjacje w celu uzupełnienia </w:t>
      </w:r>
      <w:r w:rsidR="00E624B7">
        <w:rPr>
          <w:lang w:val="pl-PL"/>
        </w:rPr>
        <w:t>U</w:t>
      </w:r>
      <w:r w:rsidR="004E6B6F" w:rsidRPr="0082282E">
        <w:rPr>
          <w:lang w:val="pl-PL"/>
        </w:rPr>
        <w:t>mowy</w:t>
      </w:r>
      <w:r w:rsidR="00E624B7">
        <w:rPr>
          <w:lang w:val="pl-PL"/>
        </w:rPr>
        <w:t xml:space="preserve"> Ramowej/Umowy Produktowej</w:t>
      </w:r>
      <w:r w:rsidR="004E6B6F" w:rsidRPr="0082282E">
        <w:rPr>
          <w:lang w:val="pl-PL"/>
        </w:rPr>
        <w:t xml:space="preserve"> w tej części.</w:t>
      </w:r>
    </w:p>
    <w:p w14:paraId="7ACA8CDB" w14:textId="5EAA8F96" w:rsidR="00801886" w:rsidRPr="0082282E" w:rsidRDefault="00801886" w:rsidP="003B0779">
      <w:pPr>
        <w:pStyle w:val="Akapitzlist"/>
        <w:numPr>
          <w:ilvl w:val="0"/>
          <w:numId w:val="8"/>
        </w:numPr>
        <w:ind w:left="426" w:hanging="426"/>
        <w:contextualSpacing/>
        <w:jc w:val="both"/>
        <w:rPr>
          <w:lang w:val="pl-PL"/>
        </w:rPr>
      </w:pPr>
      <w:r w:rsidRPr="0082282E">
        <w:rPr>
          <w:lang w:val="pl-PL"/>
        </w:rPr>
        <w:t xml:space="preserve">Wszelka komunikacja pomiędzy Stronami związana ze realizacją Umowy Ramowej bądź Umów Produktowych będzie odbywała się w formie </w:t>
      </w:r>
      <w:r w:rsidR="00E624B7">
        <w:rPr>
          <w:lang w:val="pl-PL"/>
        </w:rPr>
        <w:t xml:space="preserve">wiadomości </w:t>
      </w:r>
      <w:r w:rsidRPr="0082282E">
        <w:rPr>
          <w:lang w:val="pl-PL"/>
        </w:rPr>
        <w:t>e</w:t>
      </w:r>
      <w:r w:rsidR="008D2102">
        <w:rPr>
          <w:lang w:val="pl-PL"/>
        </w:rPr>
        <w:t>-</w:t>
      </w:r>
      <w:r w:rsidRPr="0082282E">
        <w:rPr>
          <w:lang w:val="pl-PL"/>
        </w:rPr>
        <w:t>mail, za wyjątkiem przypadków, gdy postanowienia Umowy</w:t>
      </w:r>
      <w:r w:rsidR="008D2102">
        <w:rPr>
          <w:lang w:val="pl-PL"/>
        </w:rPr>
        <w:t xml:space="preserve"> Ramowej/Umowy Produktowej</w:t>
      </w:r>
      <w:r w:rsidRPr="0082282E">
        <w:rPr>
          <w:lang w:val="pl-PL"/>
        </w:rPr>
        <w:t xml:space="preserve"> wymagają dla określonych czynności formy pisemnej. </w:t>
      </w:r>
    </w:p>
    <w:p w14:paraId="033D03B9" w14:textId="2ED4509D" w:rsidR="00AD4345" w:rsidRPr="0082282E" w:rsidRDefault="00AD4345" w:rsidP="003B0779">
      <w:pPr>
        <w:pStyle w:val="Akapitzlist"/>
        <w:numPr>
          <w:ilvl w:val="0"/>
          <w:numId w:val="8"/>
        </w:numPr>
        <w:ind w:left="426" w:hanging="426"/>
        <w:contextualSpacing/>
        <w:jc w:val="both"/>
        <w:rPr>
          <w:lang w:val="pl-PL"/>
        </w:rPr>
      </w:pPr>
      <w:r w:rsidRPr="0082282E">
        <w:rPr>
          <w:lang w:val="pl-PL"/>
        </w:rPr>
        <w:lastRenderedPageBreak/>
        <w:t xml:space="preserve">Wszelkie zmiany i uzupełnienia Umowy </w:t>
      </w:r>
      <w:r w:rsidR="00F8775E">
        <w:rPr>
          <w:lang w:val="pl-PL"/>
        </w:rPr>
        <w:t xml:space="preserve">Ramowej </w:t>
      </w:r>
      <w:r w:rsidRPr="0082282E">
        <w:rPr>
          <w:lang w:val="pl-PL"/>
        </w:rPr>
        <w:t>mogą być dokonywane w formie pisemnej pod rygorem nieważności.</w:t>
      </w:r>
    </w:p>
    <w:p w14:paraId="163E982E" w14:textId="222566C3" w:rsidR="00D75AC9" w:rsidRPr="0082282E" w:rsidRDefault="00D75AC9" w:rsidP="003B0779">
      <w:pPr>
        <w:pStyle w:val="Akapitzlist"/>
        <w:numPr>
          <w:ilvl w:val="0"/>
          <w:numId w:val="8"/>
        </w:numPr>
        <w:ind w:left="426" w:hanging="426"/>
        <w:contextualSpacing/>
        <w:jc w:val="both"/>
        <w:rPr>
          <w:lang w:val="pl-PL"/>
        </w:rPr>
      </w:pPr>
      <w:r w:rsidRPr="0082282E">
        <w:rPr>
          <w:lang w:val="pl-PL"/>
        </w:rPr>
        <w:t xml:space="preserve">Prawem właściwym dla Umowy </w:t>
      </w:r>
      <w:r w:rsidR="00F8775E">
        <w:rPr>
          <w:lang w:val="pl-PL"/>
        </w:rPr>
        <w:t xml:space="preserve">Ramowej i Umów Produktowych </w:t>
      </w:r>
      <w:r w:rsidRPr="0082282E">
        <w:rPr>
          <w:lang w:val="pl-PL"/>
        </w:rPr>
        <w:t>jest prawo Rzeczpospolitej Polski.</w:t>
      </w:r>
    </w:p>
    <w:p w14:paraId="6FD45797" w14:textId="398DB583" w:rsidR="00D75AC9" w:rsidRPr="0082282E" w:rsidRDefault="00D75AC9" w:rsidP="003B0779">
      <w:pPr>
        <w:pStyle w:val="Akapitzlist"/>
        <w:numPr>
          <w:ilvl w:val="0"/>
          <w:numId w:val="8"/>
        </w:numPr>
        <w:ind w:left="426" w:hanging="426"/>
        <w:contextualSpacing/>
        <w:jc w:val="both"/>
        <w:rPr>
          <w:lang w:val="pl-PL"/>
        </w:rPr>
      </w:pPr>
      <w:r w:rsidRPr="0082282E">
        <w:rPr>
          <w:lang w:val="pl-PL"/>
        </w:rPr>
        <w:t xml:space="preserve">Sądem właściwym do rozstrzygania sporów powstałych w wyniku stosowania Umowy </w:t>
      </w:r>
      <w:r w:rsidR="00F8775E">
        <w:rPr>
          <w:lang w:val="pl-PL"/>
        </w:rPr>
        <w:t xml:space="preserve">Ramowej </w:t>
      </w:r>
      <w:r w:rsidRPr="0082282E">
        <w:rPr>
          <w:lang w:val="pl-PL"/>
        </w:rPr>
        <w:t xml:space="preserve">jest Sąd Powszechny właściwy miejscowo ze względu na siedzibę </w:t>
      </w:r>
      <w:r w:rsidR="008D2102">
        <w:rPr>
          <w:lang w:val="pl-PL"/>
        </w:rPr>
        <w:t>Zamawiającego</w:t>
      </w:r>
      <w:r w:rsidRPr="0082282E">
        <w:rPr>
          <w:lang w:val="pl-PL"/>
        </w:rPr>
        <w:t>.</w:t>
      </w:r>
    </w:p>
    <w:p w14:paraId="40313072" w14:textId="0C79249B" w:rsidR="00D75AC9" w:rsidRPr="0082282E" w:rsidRDefault="00F8775E" w:rsidP="003B0779">
      <w:pPr>
        <w:pStyle w:val="Akapitzlist"/>
        <w:numPr>
          <w:ilvl w:val="0"/>
          <w:numId w:val="8"/>
        </w:numPr>
        <w:ind w:left="426" w:hanging="426"/>
        <w:contextualSpacing/>
        <w:jc w:val="both"/>
        <w:rPr>
          <w:lang w:val="pl-PL"/>
        </w:rPr>
      </w:pPr>
      <w:r>
        <w:rPr>
          <w:lang w:val="pl-PL"/>
        </w:rPr>
        <w:t>U</w:t>
      </w:r>
      <w:r w:rsidR="002E3E92" w:rsidRPr="0082282E">
        <w:rPr>
          <w:lang w:val="pl-PL"/>
        </w:rPr>
        <w:t>mowa</w:t>
      </w:r>
      <w:r>
        <w:rPr>
          <w:lang w:val="pl-PL"/>
        </w:rPr>
        <w:t xml:space="preserve"> Ramowa</w:t>
      </w:r>
      <w:r w:rsidR="002E3E92" w:rsidRPr="0082282E">
        <w:rPr>
          <w:lang w:val="pl-PL"/>
        </w:rPr>
        <w:t xml:space="preserve"> została zawarta w formie </w:t>
      </w:r>
      <w:r w:rsidR="00A74305" w:rsidRPr="0082282E">
        <w:rPr>
          <w:lang w:val="pl-PL"/>
        </w:rPr>
        <w:t>pisemnej</w:t>
      </w:r>
      <w:r w:rsidR="00D75AC9" w:rsidRPr="0082282E">
        <w:rPr>
          <w:lang w:val="pl-PL"/>
        </w:rPr>
        <w:t>.</w:t>
      </w:r>
    </w:p>
    <w:p w14:paraId="39A3035E" w14:textId="27E59B8C" w:rsidR="00B2331D" w:rsidRPr="0082282E" w:rsidRDefault="00B2331D" w:rsidP="003B0779">
      <w:pPr>
        <w:pStyle w:val="Akapitzlist"/>
        <w:numPr>
          <w:ilvl w:val="0"/>
          <w:numId w:val="8"/>
        </w:numPr>
        <w:ind w:left="426" w:hanging="426"/>
        <w:contextualSpacing/>
        <w:jc w:val="both"/>
        <w:rPr>
          <w:lang w:val="pl-PL"/>
        </w:rPr>
      </w:pPr>
      <w:r w:rsidRPr="0082282E">
        <w:rPr>
          <w:lang w:val="pl-PL"/>
        </w:rPr>
        <w:t>Lista załączników:</w:t>
      </w:r>
    </w:p>
    <w:p w14:paraId="2E8D0547" w14:textId="299FB945" w:rsidR="00B2331D" w:rsidRPr="0082282E" w:rsidRDefault="00B2331D" w:rsidP="003B0779">
      <w:pPr>
        <w:pStyle w:val="Akapitzlist"/>
        <w:numPr>
          <w:ilvl w:val="1"/>
          <w:numId w:val="8"/>
        </w:numPr>
        <w:contextualSpacing/>
        <w:jc w:val="both"/>
        <w:rPr>
          <w:lang w:val="pl-PL"/>
        </w:rPr>
      </w:pPr>
      <w:r w:rsidRPr="0082282E">
        <w:rPr>
          <w:lang w:val="pl-PL"/>
        </w:rPr>
        <w:t xml:space="preserve">Wzór </w:t>
      </w:r>
      <w:r w:rsidR="002D571B">
        <w:rPr>
          <w:lang w:val="pl-PL"/>
        </w:rPr>
        <w:t>U</w:t>
      </w:r>
      <w:r w:rsidRPr="0082282E">
        <w:rPr>
          <w:lang w:val="pl-PL"/>
        </w:rPr>
        <w:t xml:space="preserve">mowy </w:t>
      </w:r>
      <w:r w:rsidR="002D571B">
        <w:rPr>
          <w:lang w:val="pl-PL"/>
        </w:rPr>
        <w:t>P</w:t>
      </w:r>
      <w:r w:rsidRPr="0082282E">
        <w:rPr>
          <w:lang w:val="pl-PL"/>
        </w:rPr>
        <w:t xml:space="preserve">roduktowej – </w:t>
      </w:r>
      <w:r w:rsidR="00E624B7" w:rsidRPr="007471C9">
        <w:rPr>
          <w:b/>
          <w:bCs/>
          <w:lang w:val="pl-PL"/>
        </w:rPr>
        <w:t>Z</w:t>
      </w:r>
      <w:r w:rsidRPr="007471C9">
        <w:rPr>
          <w:b/>
          <w:bCs/>
          <w:lang w:val="pl-PL"/>
        </w:rPr>
        <w:t>ałącznik nr 1</w:t>
      </w:r>
      <w:r w:rsidR="00673E7F">
        <w:rPr>
          <w:lang w:val="pl-PL"/>
        </w:rPr>
        <w:t xml:space="preserve"> do Umowy ramowej</w:t>
      </w:r>
    </w:p>
    <w:p w14:paraId="5F0C89AA" w14:textId="6F935F29" w:rsidR="00B2331D" w:rsidRPr="0082282E" w:rsidRDefault="00B2331D" w:rsidP="003B0779">
      <w:pPr>
        <w:pStyle w:val="Akapitzlist"/>
        <w:numPr>
          <w:ilvl w:val="1"/>
          <w:numId w:val="8"/>
        </w:numPr>
        <w:contextualSpacing/>
        <w:jc w:val="both"/>
        <w:rPr>
          <w:lang w:val="pl-PL"/>
        </w:rPr>
      </w:pPr>
      <w:r w:rsidRPr="0082282E">
        <w:rPr>
          <w:lang w:val="pl-PL"/>
        </w:rPr>
        <w:t xml:space="preserve">Polisa Wykonawcy </w:t>
      </w:r>
      <w:r w:rsidR="00766873" w:rsidRPr="0082282E">
        <w:rPr>
          <w:lang w:val="pl-PL"/>
        </w:rPr>
        <w:t xml:space="preserve">wraz z oświadczeniem o stopniu jej wykorzystania </w:t>
      </w:r>
      <w:r w:rsidRPr="0082282E">
        <w:rPr>
          <w:lang w:val="pl-PL"/>
        </w:rPr>
        <w:t xml:space="preserve">– </w:t>
      </w:r>
      <w:r w:rsidR="00E624B7" w:rsidRPr="007471C9">
        <w:rPr>
          <w:b/>
          <w:bCs/>
          <w:lang w:val="pl-PL"/>
        </w:rPr>
        <w:t>Z</w:t>
      </w:r>
      <w:r w:rsidRPr="007471C9">
        <w:rPr>
          <w:b/>
          <w:bCs/>
          <w:lang w:val="pl-PL"/>
        </w:rPr>
        <w:t>ałącznik nr 2</w:t>
      </w:r>
      <w:r w:rsidR="00673E7F">
        <w:rPr>
          <w:lang w:val="pl-PL"/>
        </w:rPr>
        <w:t xml:space="preserve"> do Umowy Ramowej</w:t>
      </w:r>
    </w:p>
    <w:p w14:paraId="6139D3E4" w14:textId="03B69299" w:rsidR="00B2331D" w:rsidRPr="0082282E" w:rsidRDefault="00B2331D" w:rsidP="003B0779">
      <w:pPr>
        <w:pStyle w:val="Akapitzlist"/>
        <w:numPr>
          <w:ilvl w:val="1"/>
          <w:numId w:val="8"/>
        </w:numPr>
        <w:contextualSpacing/>
        <w:jc w:val="both"/>
        <w:rPr>
          <w:lang w:val="pl-PL"/>
        </w:rPr>
      </w:pPr>
      <w:r w:rsidRPr="0082282E">
        <w:rPr>
          <w:lang w:val="pl-PL"/>
        </w:rPr>
        <w:t xml:space="preserve">Klauzula informacyjna – </w:t>
      </w:r>
      <w:r w:rsidR="00E624B7" w:rsidRPr="007471C9">
        <w:rPr>
          <w:b/>
          <w:bCs/>
          <w:lang w:val="pl-PL"/>
        </w:rPr>
        <w:t>Z</w:t>
      </w:r>
      <w:r w:rsidRPr="007471C9">
        <w:rPr>
          <w:b/>
          <w:bCs/>
          <w:lang w:val="pl-PL"/>
        </w:rPr>
        <w:t>ałącznik nr 3</w:t>
      </w:r>
      <w:r w:rsidR="00673E7F">
        <w:rPr>
          <w:lang w:val="pl-PL"/>
        </w:rPr>
        <w:t xml:space="preserve"> do Umowy Ramowej</w:t>
      </w:r>
    </w:p>
    <w:bookmarkEnd w:id="0"/>
    <w:p w14:paraId="46470E98" w14:textId="77777777" w:rsidR="00D75AC9" w:rsidRPr="0082282E" w:rsidRDefault="00D75AC9" w:rsidP="00D75AC9">
      <w:pPr>
        <w:pStyle w:val="Akapitzlist"/>
        <w:ind w:left="426"/>
        <w:contextualSpacing/>
        <w:jc w:val="both"/>
        <w:rPr>
          <w:lang w:val="pl-PL"/>
        </w:rPr>
      </w:pPr>
    </w:p>
    <w:tbl>
      <w:tblPr>
        <w:tblpPr w:leftFromText="141" w:rightFromText="141" w:vertAnchor="text" w:horzAnchor="margin" w:tblpXSpec="center" w:tblpY="31"/>
        <w:tblOverlap w:val="never"/>
        <w:tblW w:w="9637" w:type="dxa"/>
        <w:tblCellMar>
          <w:left w:w="70" w:type="dxa"/>
          <w:right w:w="70" w:type="dxa"/>
        </w:tblCellMar>
        <w:tblLook w:val="04A0" w:firstRow="1" w:lastRow="0" w:firstColumn="1" w:lastColumn="0" w:noHBand="0" w:noVBand="1"/>
      </w:tblPr>
      <w:tblGrid>
        <w:gridCol w:w="1500"/>
        <w:gridCol w:w="4161"/>
        <w:gridCol w:w="4141"/>
      </w:tblGrid>
      <w:tr w:rsidR="00D75AC9" w:rsidRPr="0082282E" w14:paraId="2E7B1CB2" w14:textId="77777777" w:rsidTr="007471C9">
        <w:trPr>
          <w:trHeight w:val="266"/>
        </w:trPr>
        <w:tc>
          <w:tcPr>
            <w:tcW w:w="1335"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3C9DFA1" w14:textId="77777777" w:rsidR="00D75AC9" w:rsidRPr="007471C9" w:rsidRDefault="00D75AC9" w:rsidP="00D75AC9">
            <w:pPr>
              <w:spacing w:after="0" w:line="240" w:lineRule="auto"/>
              <w:jc w:val="center"/>
              <w:rPr>
                <w:rFonts w:ascii="Calibri" w:eastAsia="Times New Roman" w:hAnsi="Calibri" w:cs="Calibri"/>
                <w:color w:val="FFFFFF"/>
                <w:lang w:eastAsia="pl-PL"/>
              </w:rPr>
            </w:pPr>
            <w:r w:rsidRPr="007471C9">
              <w:rPr>
                <w:rFonts w:ascii="Calibri" w:eastAsia="Times New Roman" w:hAnsi="Calibri" w:cs="Calibri"/>
                <w:color w:val="FFFFFF"/>
                <w:lang w:eastAsia="pl-PL"/>
              </w:rPr>
              <w:t>STRONA</w:t>
            </w:r>
          </w:p>
        </w:tc>
        <w:tc>
          <w:tcPr>
            <w:tcW w:w="4161"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14:paraId="22951ED3" w14:textId="1F642735" w:rsidR="00D75AC9" w:rsidRPr="007471C9" w:rsidRDefault="00D24428" w:rsidP="00D75AC9">
            <w:pPr>
              <w:spacing w:after="0" w:line="240" w:lineRule="auto"/>
              <w:jc w:val="center"/>
              <w:rPr>
                <w:rFonts w:ascii="Calibri" w:hAnsi="Calibri" w:cs="Calibri"/>
                <w:b/>
                <w:color w:val="FFFFFF"/>
              </w:rPr>
            </w:pPr>
            <w:r>
              <w:rPr>
                <w:rFonts w:ascii="Calibri" w:hAnsi="Calibri" w:cs="Calibri"/>
                <w:b/>
                <w:color w:val="FFFFFF"/>
              </w:rPr>
              <w:t>WYKONAWCA</w:t>
            </w:r>
          </w:p>
        </w:tc>
        <w:tc>
          <w:tcPr>
            <w:tcW w:w="4141"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14:paraId="4DCC3787" w14:textId="6040EE00" w:rsidR="00D75AC9" w:rsidRPr="007471C9" w:rsidRDefault="00D24428" w:rsidP="00D75AC9">
            <w:pPr>
              <w:spacing w:after="0" w:line="240" w:lineRule="auto"/>
              <w:jc w:val="center"/>
              <w:rPr>
                <w:rFonts w:ascii="Calibri" w:eastAsia="Times New Roman" w:hAnsi="Calibri" w:cs="Calibri"/>
                <w:b/>
                <w:bCs/>
                <w:color w:val="FFFFFF"/>
                <w:lang w:eastAsia="pl-PL"/>
              </w:rPr>
            </w:pPr>
            <w:r>
              <w:rPr>
                <w:rFonts w:ascii="Calibri" w:eastAsia="Times New Roman" w:hAnsi="Calibri" w:cs="Calibri"/>
                <w:b/>
                <w:bCs/>
                <w:color w:val="FFFFFF"/>
                <w:lang w:eastAsia="pl-PL"/>
              </w:rPr>
              <w:t>ZAMAWIAJĄCY</w:t>
            </w:r>
          </w:p>
        </w:tc>
      </w:tr>
      <w:tr w:rsidR="00D75AC9" w:rsidRPr="0082282E" w14:paraId="20E0104E" w14:textId="77777777" w:rsidTr="007471C9">
        <w:trPr>
          <w:trHeight w:val="1282"/>
        </w:trPr>
        <w:tc>
          <w:tcPr>
            <w:tcW w:w="1335" w:type="dxa"/>
            <w:tcBorders>
              <w:top w:val="nil"/>
              <w:left w:val="single" w:sz="4" w:space="0" w:color="auto"/>
              <w:bottom w:val="single" w:sz="4" w:space="0" w:color="auto"/>
              <w:right w:val="single" w:sz="4" w:space="0" w:color="auto"/>
            </w:tcBorders>
            <w:shd w:val="clear" w:color="auto" w:fill="A6A6A6" w:themeFill="background1" w:themeFillShade="A6"/>
            <w:vAlign w:val="center"/>
            <w:hideMark/>
          </w:tcPr>
          <w:p w14:paraId="4408ACA9" w14:textId="49255459" w:rsidR="00D75AC9" w:rsidRPr="007471C9" w:rsidRDefault="00A70F3F" w:rsidP="00D75AC9">
            <w:pPr>
              <w:spacing w:after="0" w:line="240" w:lineRule="auto"/>
              <w:jc w:val="center"/>
              <w:rPr>
                <w:rFonts w:ascii="Calibri" w:eastAsia="Times New Roman" w:hAnsi="Calibri" w:cs="Calibri"/>
                <w:color w:val="FFFFFF"/>
                <w:lang w:eastAsia="pl-PL"/>
              </w:rPr>
            </w:pPr>
            <w:r w:rsidRPr="007471C9">
              <w:rPr>
                <w:rFonts w:ascii="Calibri" w:eastAsia="Times New Roman" w:hAnsi="Calibri" w:cs="Calibri"/>
                <w:color w:val="FFFFFF"/>
                <w:lang w:eastAsia="pl-PL"/>
              </w:rPr>
              <w:t xml:space="preserve">DATA, </w:t>
            </w:r>
            <w:r w:rsidR="00D75AC9" w:rsidRPr="007471C9">
              <w:rPr>
                <w:rFonts w:ascii="Calibri" w:eastAsia="Times New Roman" w:hAnsi="Calibri" w:cs="Calibri"/>
                <w:color w:val="FFFFFF"/>
                <w:lang w:eastAsia="pl-PL"/>
              </w:rPr>
              <w:t>PIECZĘĆ I PODPIS OSOBY UPRAWNIONEJ</w:t>
            </w:r>
          </w:p>
        </w:tc>
        <w:tc>
          <w:tcPr>
            <w:tcW w:w="4161" w:type="dxa"/>
            <w:tcBorders>
              <w:top w:val="nil"/>
              <w:left w:val="nil"/>
              <w:bottom w:val="single" w:sz="4" w:space="0" w:color="auto"/>
              <w:right w:val="single" w:sz="4" w:space="0" w:color="auto"/>
            </w:tcBorders>
            <w:shd w:val="clear" w:color="auto" w:fill="auto"/>
            <w:noWrap/>
            <w:vAlign w:val="center"/>
            <w:hideMark/>
          </w:tcPr>
          <w:p w14:paraId="1BD49AA0" w14:textId="77777777" w:rsidR="00D75AC9" w:rsidRPr="007471C9" w:rsidRDefault="00D75AC9" w:rsidP="00D75AC9">
            <w:pPr>
              <w:spacing w:after="0" w:line="240" w:lineRule="auto"/>
              <w:rPr>
                <w:rFonts w:ascii="Calibri" w:eastAsia="Times New Roman" w:hAnsi="Calibri" w:cs="Calibri"/>
                <w:color w:val="000000"/>
                <w:lang w:eastAsia="pl-PL"/>
              </w:rPr>
            </w:pPr>
            <w:r w:rsidRPr="007471C9">
              <w:rPr>
                <w:rFonts w:ascii="Calibri" w:eastAsia="Times New Roman" w:hAnsi="Calibri" w:cs="Calibri"/>
                <w:color w:val="000000"/>
                <w:lang w:eastAsia="pl-PL"/>
              </w:rPr>
              <w:t> </w:t>
            </w:r>
          </w:p>
        </w:tc>
        <w:tc>
          <w:tcPr>
            <w:tcW w:w="4141" w:type="dxa"/>
            <w:tcBorders>
              <w:top w:val="nil"/>
              <w:left w:val="nil"/>
              <w:bottom w:val="single" w:sz="4" w:space="0" w:color="auto"/>
              <w:right w:val="single" w:sz="4" w:space="0" w:color="auto"/>
            </w:tcBorders>
            <w:shd w:val="clear" w:color="auto" w:fill="auto"/>
            <w:noWrap/>
            <w:vAlign w:val="center"/>
            <w:hideMark/>
          </w:tcPr>
          <w:p w14:paraId="463CADB0" w14:textId="77777777" w:rsidR="00D75AC9" w:rsidRPr="007471C9" w:rsidRDefault="00D75AC9" w:rsidP="00D75AC9">
            <w:pPr>
              <w:spacing w:after="0" w:line="240" w:lineRule="auto"/>
              <w:rPr>
                <w:rFonts w:ascii="Calibri" w:eastAsia="Times New Roman" w:hAnsi="Calibri" w:cs="Calibri"/>
                <w:color w:val="000000"/>
                <w:lang w:eastAsia="pl-PL"/>
              </w:rPr>
            </w:pPr>
            <w:r w:rsidRPr="007471C9">
              <w:rPr>
                <w:rFonts w:ascii="Calibri" w:eastAsia="Times New Roman" w:hAnsi="Calibri" w:cs="Calibri"/>
                <w:color w:val="000000"/>
                <w:lang w:eastAsia="pl-PL"/>
              </w:rPr>
              <w:t> </w:t>
            </w:r>
          </w:p>
        </w:tc>
      </w:tr>
      <w:tr w:rsidR="00D75AC9" w:rsidRPr="0082282E" w14:paraId="2875F0FD" w14:textId="77777777" w:rsidTr="007471C9">
        <w:trPr>
          <w:trHeight w:val="293"/>
        </w:trPr>
        <w:tc>
          <w:tcPr>
            <w:tcW w:w="1335" w:type="dxa"/>
            <w:tcBorders>
              <w:top w:val="nil"/>
              <w:left w:val="single" w:sz="4" w:space="0" w:color="auto"/>
              <w:bottom w:val="single" w:sz="4" w:space="0" w:color="auto"/>
              <w:right w:val="single" w:sz="4" w:space="0" w:color="auto"/>
            </w:tcBorders>
            <w:shd w:val="clear" w:color="auto" w:fill="A6A6A6" w:themeFill="background1" w:themeFillShade="A6"/>
            <w:vAlign w:val="center"/>
            <w:hideMark/>
          </w:tcPr>
          <w:p w14:paraId="4EDE523B" w14:textId="77777777" w:rsidR="00D75AC9" w:rsidRPr="007471C9" w:rsidRDefault="00D75AC9" w:rsidP="00D75AC9">
            <w:pPr>
              <w:spacing w:after="0" w:line="240" w:lineRule="auto"/>
              <w:jc w:val="center"/>
              <w:rPr>
                <w:rFonts w:ascii="Calibri" w:eastAsia="Times New Roman" w:hAnsi="Calibri" w:cs="Calibri"/>
                <w:color w:val="FFFFFF"/>
                <w:lang w:eastAsia="pl-PL"/>
              </w:rPr>
            </w:pPr>
            <w:r w:rsidRPr="007471C9">
              <w:rPr>
                <w:rFonts w:ascii="Calibri" w:eastAsia="Times New Roman" w:hAnsi="Calibri" w:cs="Calibri"/>
                <w:color w:val="FFFFFF"/>
                <w:lang w:eastAsia="pl-PL"/>
              </w:rPr>
              <w:t>DATA</w:t>
            </w:r>
          </w:p>
        </w:tc>
        <w:tc>
          <w:tcPr>
            <w:tcW w:w="4161" w:type="dxa"/>
            <w:tcBorders>
              <w:top w:val="nil"/>
              <w:left w:val="nil"/>
              <w:bottom w:val="single" w:sz="4" w:space="0" w:color="auto"/>
              <w:right w:val="single" w:sz="4" w:space="0" w:color="auto"/>
            </w:tcBorders>
            <w:shd w:val="clear" w:color="auto" w:fill="auto"/>
            <w:noWrap/>
            <w:vAlign w:val="center"/>
            <w:hideMark/>
          </w:tcPr>
          <w:p w14:paraId="42058FBA" w14:textId="77777777" w:rsidR="00D75AC9" w:rsidRPr="007471C9" w:rsidRDefault="00D75AC9" w:rsidP="00D75AC9">
            <w:pPr>
              <w:spacing w:after="0" w:line="240" w:lineRule="auto"/>
              <w:rPr>
                <w:rFonts w:ascii="Calibri" w:eastAsia="Times New Roman" w:hAnsi="Calibri" w:cs="Calibri"/>
                <w:color w:val="000000"/>
                <w:lang w:eastAsia="pl-PL"/>
              </w:rPr>
            </w:pPr>
            <w:r w:rsidRPr="007471C9">
              <w:rPr>
                <w:rFonts w:ascii="Calibri" w:eastAsia="Times New Roman" w:hAnsi="Calibri" w:cs="Calibri"/>
                <w:color w:val="000000"/>
                <w:lang w:eastAsia="pl-PL"/>
              </w:rPr>
              <w:t> </w:t>
            </w:r>
          </w:p>
        </w:tc>
        <w:tc>
          <w:tcPr>
            <w:tcW w:w="4141" w:type="dxa"/>
            <w:tcBorders>
              <w:top w:val="nil"/>
              <w:left w:val="nil"/>
              <w:bottom w:val="single" w:sz="4" w:space="0" w:color="auto"/>
              <w:right w:val="single" w:sz="4" w:space="0" w:color="auto"/>
            </w:tcBorders>
            <w:shd w:val="clear" w:color="auto" w:fill="auto"/>
            <w:noWrap/>
            <w:vAlign w:val="center"/>
            <w:hideMark/>
          </w:tcPr>
          <w:p w14:paraId="6A67BACB" w14:textId="77777777" w:rsidR="00D75AC9" w:rsidRPr="007471C9" w:rsidRDefault="00D75AC9" w:rsidP="00D75AC9">
            <w:pPr>
              <w:spacing w:after="0" w:line="240" w:lineRule="auto"/>
              <w:rPr>
                <w:rFonts w:ascii="Calibri" w:eastAsia="Times New Roman" w:hAnsi="Calibri" w:cs="Calibri"/>
                <w:color w:val="000000"/>
                <w:lang w:eastAsia="pl-PL"/>
              </w:rPr>
            </w:pPr>
            <w:r w:rsidRPr="007471C9">
              <w:rPr>
                <w:rFonts w:ascii="Calibri" w:eastAsia="Times New Roman" w:hAnsi="Calibri" w:cs="Calibri"/>
                <w:color w:val="000000"/>
                <w:lang w:eastAsia="pl-PL"/>
              </w:rPr>
              <w:t> </w:t>
            </w:r>
          </w:p>
        </w:tc>
      </w:tr>
    </w:tbl>
    <w:p w14:paraId="118D5C9C" w14:textId="77777777" w:rsidR="00E54EBD" w:rsidRDefault="00E54EBD" w:rsidP="001B5144">
      <w:pPr>
        <w:spacing w:after="0" w:line="240" w:lineRule="auto"/>
        <w:jc w:val="center"/>
        <w:rPr>
          <w:rFonts w:ascii="Calibri" w:hAnsi="Calibri" w:cs="Calibri"/>
          <w:b/>
          <w:bCs/>
          <w:color w:val="808080" w:themeColor="background1" w:themeShade="80"/>
        </w:rPr>
      </w:pPr>
    </w:p>
    <w:p w14:paraId="4060BDCB" w14:textId="77777777" w:rsidR="00E54EBD" w:rsidRDefault="00E54EBD" w:rsidP="007471C9">
      <w:pPr>
        <w:spacing w:after="0" w:line="240" w:lineRule="auto"/>
        <w:rPr>
          <w:rFonts w:ascii="Calibri" w:hAnsi="Calibri" w:cs="Calibri"/>
          <w:b/>
          <w:bCs/>
          <w:color w:val="808080" w:themeColor="background1" w:themeShade="80"/>
        </w:rPr>
      </w:pPr>
    </w:p>
    <w:p w14:paraId="150C7155" w14:textId="77777777" w:rsidR="00E54EBD" w:rsidRPr="007471C9" w:rsidRDefault="00E54EBD" w:rsidP="001B5144">
      <w:pPr>
        <w:spacing w:after="0" w:line="240" w:lineRule="auto"/>
        <w:jc w:val="center"/>
        <w:rPr>
          <w:rFonts w:ascii="Calibri" w:hAnsi="Calibri" w:cs="Calibri"/>
          <w:b/>
          <w:bCs/>
          <w:color w:val="808080" w:themeColor="background1" w:themeShade="80"/>
        </w:rPr>
      </w:pPr>
    </w:p>
    <w:p w14:paraId="452CFAD2" w14:textId="75B3B738" w:rsidR="001B5144" w:rsidRPr="007471C9" w:rsidRDefault="001B5144" w:rsidP="001B5144">
      <w:pPr>
        <w:spacing w:after="0" w:line="240" w:lineRule="auto"/>
        <w:jc w:val="right"/>
        <w:rPr>
          <w:rFonts w:ascii="Calibri" w:hAnsi="Calibri" w:cs="Calibri"/>
          <w:b/>
          <w:bCs/>
          <w:i/>
          <w:iCs/>
        </w:rPr>
      </w:pPr>
      <w:r w:rsidRPr="007471C9">
        <w:rPr>
          <w:rFonts w:ascii="Calibri" w:hAnsi="Calibri" w:cs="Calibri"/>
          <w:b/>
          <w:bCs/>
          <w:i/>
          <w:iCs/>
          <w:color w:val="808080" w:themeColor="background1" w:themeShade="80"/>
        </w:rPr>
        <w:t xml:space="preserve">Załącznik nr 1 do Umowy </w:t>
      </w:r>
      <w:r w:rsidR="002D571B" w:rsidRPr="007471C9">
        <w:rPr>
          <w:rFonts w:ascii="Calibri" w:hAnsi="Calibri" w:cs="Calibri"/>
          <w:b/>
          <w:bCs/>
          <w:i/>
          <w:iCs/>
          <w:color w:val="808080" w:themeColor="background1" w:themeShade="80"/>
        </w:rPr>
        <w:t>R</w:t>
      </w:r>
      <w:r w:rsidRPr="007471C9">
        <w:rPr>
          <w:rFonts w:ascii="Calibri" w:hAnsi="Calibri" w:cs="Calibri"/>
          <w:b/>
          <w:bCs/>
          <w:i/>
          <w:iCs/>
          <w:color w:val="808080" w:themeColor="background1" w:themeShade="80"/>
        </w:rPr>
        <w:t xml:space="preserve">amowej </w:t>
      </w:r>
    </w:p>
    <w:p w14:paraId="15B3E916" w14:textId="77777777" w:rsidR="001B5144" w:rsidRPr="007471C9" w:rsidRDefault="001B5144" w:rsidP="001B5144">
      <w:pPr>
        <w:spacing w:after="0" w:line="240" w:lineRule="auto"/>
        <w:jc w:val="right"/>
        <w:rPr>
          <w:rFonts w:ascii="Calibri" w:hAnsi="Calibri" w:cs="Calibri"/>
          <w:b/>
          <w:bCs/>
          <w:i/>
          <w:iCs/>
        </w:rPr>
      </w:pPr>
    </w:p>
    <w:p w14:paraId="4212B6CD" w14:textId="2BE0F099" w:rsidR="00155E2F" w:rsidRPr="00A635CF" w:rsidRDefault="00155E2F" w:rsidP="00155E2F">
      <w:pPr>
        <w:spacing w:after="0" w:line="240" w:lineRule="auto"/>
        <w:jc w:val="center"/>
        <w:rPr>
          <w:rFonts w:ascii="Calibri" w:hAnsi="Calibri" w:cs="Calibri"/>
          <w:i/>
          <w:iCs/>
        </w:rPr>
      </w:pPr>
      <w:bookmarkStart w:id="4" w:name="_Hlk174463984"/>
      <w:r w:rsidRPr="00A635CF">
        <w:rPr>
          <w:rFonts w:ascii="Calibri" w:hAnsi="Calibri" w:cs="Calibri"/>
          <w:b/>
          <w:bCs/>
        </w:rPr>
        <w:t>UMOWA PRODUKTOWA</w:t>
      </w:r>
    </w:p>
    <w:p w14:paraId="62FBAD2A" w14:textId="77777777" w:rsidR="00155E2F" w:rsidRPr="00A635CF" w:rsidRDefault="00155E2F" w:rsidP="00155E2F">
      <w:pPr>
        <w:spacing w:line="240" w:lineRule="auto"/>
        <w:jc w:val="center"/>
        <w:rPr>
          <w:rFonts w:ascii="Calibri" w:hAnsi="Calibri" w:cs="Calibri"/>
        </w:rPr>
      </w:pPr>
      <w:r w:rsidRPr="00A635CF">
        <w:rPr>
          <w:rFonts w:ascii="Calibri" w:hAnsi="Calibri" w:cs="Calibri"/>
        </w:rPr>
        <w:t>zawarta w dniu ……</w:t>
      </w:r>
      <w:r>
        <w:rPr>
          <w:rFonts w:ascii="Calibri" w:hAnsi="Calibri" w:cs="Calibri"/>
        </w:rPr>
        <w:t>………</w:t>
      </w:r>
      <w:r w:rsidRPr="00A635CF">
        <w:rPr>
          <w:rFonts w:ascii="Calibri" w:hAnsi="Calibri" w:cs="Calibri"/>
        </w:rPr>
        <w:t>.. w ……</w:t>
      </w:r>
      <w:r>
        <w:rPr>
          <w:rFonts w:ascii="Calibri" w:hAnsi="Calibri" w:cs="Calibri"/>
        </w:rPr>
        <w:t>………</w:t>
      </w:r>
      <w:r w:rsidRPr="00A635CF">
        <w:rPr>
          <w:rFonts w:ascii="Calibri" w:hAnsi="Calibri" w:cs="Calibri"/>
        </w:rPr>
        <w:t>.. pomiędzy:</w:t>
      </w:r>
    </w:p>
    <w:p w14:paraId="6C2F042A" w14:textId="77777777" w:rsidR="00155E2F" w:rsidRPr="00A635CF" w:rsidRDefault="00155E2F" w:rsidP="00155E2F">
      <w:pPr>
        <w:widowControl w:val="0"/>
        <w:autoSpaceDE w:val="0"/>
        <w:autoSpaceDN w:val="0"/>
        <w:spacing w:after="0" w:line="240" w:lineRule="auto"/>
        <w:ind w:left="426" w:hanging="426"/>
        <w:jc w:val="both"/>
        <w:rPr>
          <w:rFonts w:ascii="Calibri" w:eastAsia="Arial" w:hAnsi="Calibri" w:cs="Calibri"/>
          <w:bCs/>
          <w:lang w:eastAsia="pl-PL" w:bidi="pl-PL"/>
        </w:rPr>
      </w:pPr>
      <w:r w:rsidRPr="00A635CF">
        <w:t>1)</w:t>
      </w:r>
      <w:r w:rsidRPr="00A635CF">
        <w:rPr>
          <w:b/>
          <w:bCs/>
        </w:rPr>
        <w:t xml:space="preserve"> </w:t>
      </w:r>
      <w:r w:rsidRPr="00A635CF">
        <w:rPr>
          <w:b/>
          <w:bCs/>
        </w:rPr>
        <w:tab/>
      </w:r>
      <w:r w:rsidRPr="00A635CF">
        <w:t>Spółką pod firmą:</w:t>
      </w:r>
      <w:r w:rsidRPr="00A635CF">
        <w:rPr>
          <w:b/>
          <w:bCs/>
        </w:rPr>
        <w:t xml:space="preserve"> Fabryka Armatur „JAFAR” S.A.</w:t>
      </w:r>
      <w:r w:rsidRPr="00A635CF">
        <w:rPr>
          <w:rFonts w:ascii="Calibri" w:eastAsia="Arial" w:hAnsi="Calibri" w:cs="Calibri"/>
          <w:b/>
          <w:bCs/>
          <w:lang w:eastAsia="pl-PL" w:bidi="pl-PL"/>
        </w:rPr>
        <w:t xml:space="preserve"> </w:t>
      </w:r>
      <w:r w:rsidRPr="00A635CF">
        <w:rPr>
          <w:rFonts w:ascii="Calibri" w:eastAsia="Arial" w:hAnsi="Calibri" w:cs="Calibri"/>
          <w:lang w:eastAsia="pl-PL" w:bidi="pl-PL"/>
        </w:rPr>
        <w:t xml:space="preserve">z siedzibą w Jaśle, ul. Kadyiego 12, 38-200 Jasło, zarejestrowaną w Sądzie Rejonowym w Rzeszowie, XII Wydział Gospodarczy Krajowego Rejestru Sądowego pod numerem KRS: </w:t>
      </w:r>
      <w:r w:rsidRPr="00A635CF">
        <w:t>0000112602</w:t>
      </w:r>
      <w:r w:rsidRPr="00A635CF">
        <w:rPr>
          <w:rFonts w:ascii="Calibri" w:eastAsia="Arial" w:hAnsi="Calibri" w:cs="Calibri"/>
          <w:lang w:eastAsia="pl-PL" w:bidi="pl-PL"/>
        </w:rPr>
        <w:t xml:space="preserve"> posiadającą numer identyfikacji podatkowej NIP: </w:t>
      </w:r>
      <w:r w:rsidRPr="00A635CF">
        <w:t>6850010620,</w:t>
      </w:r>
      <w:r w:rsidRPr="00A635CF">
        <w:rPr>
          <w:rFonts w:ascii="Calibri" w:eastAsia="Arial" w:hAnsi="Calibri" w:cs="Calibri"/>
          <w:lang w:eastAsia="pl-PL" w:bidi="pl-PL"/>
        </w:rPr>
        <w:t xml:space="preserve"> numer identyfikacyjny REGON: </w:t>
      </w:r>
      <w:r w:rsidRPr="00A635CF">
        <w:t>370195988,</w:t>
      </w:r>
      <w:r w:rsidRPr="00A635CF">
        <w:rPr>
          <w:rFonts w:ascii="Calibri" w:eastAsia="Arial" w:hAnsi="Calibri" w:cs="Calibri"/>
          <w:bCs/>
          <w:lang w:eastAsia="pl-PL" w:bidi="pl-PL"/>
        </w:rPr>
        <w:t xml:space="preserve"> numer rejestrowy BDO: 000018822 oraz kapitał zakładowy i kapitał wpłacony w wysokości 1.015.900,00 zł, reprezentowaną przez:</w:t>
      </w:r>
    </w:p>
    <w:p w14:paraId="62BFAC47" w14:textId="77777777" w:rsidR="00155E2F" w:rsidRPr="00A635CF" w:rsidRDefault="00155E2F" w:rsidP="00155E2F">
      <w:pPr>
        <w:pStyle w:val="Akapitzlist"/>
        <w:widowControl w:val="0"/>
        <w:numPr>
          <w:ilvl w:val="0"/>
          <w:numId w:val="21"/>
        </w:numPr>
        <w:autoSpaceDE w:val="0"/>
        <w:autoSpaceDN w:val="0"/>
        <w:spacing w:before="120"/>
        <w:ind w:hanging="295"/>
        <w:jc w:val="both"/>
        <w:rPr>
          <w:rFonts w:eastAsia="Arial"/>
          <w:bCs/>
          <w:lang w:eastAsia="pl-PL" w:bidi="pl-PL"/>
        </w:rPr>
      </w:pPr>
      <w:r w:rsidRPr="00A635CF">
        <w:rPr>
          <w:rFonts w:eastAsia="Arial"/>
          <w:bCs/>
          <w:lang w:eastAsia="pl-PL" w:bidi="pl-PL"/>
        </w:rPr>
        <w:t>………………………………..</w:t>
      </w:r>
    </w:p>
    <w:p w14:paraId="6E4104B8" w14:textId="77777777" w:rsidR="00155E2F" w:rsidRPr="00A635CF" w:rsidRDefault="00155E2F" w:rsidP="00155E2F">
      <w:pPr>
        <w:pStyle w:val="Akapitzlist"/>
        <w:widowControl w:val="0"/>
        <w:numPr>
          <w:ilvl w:val="0"/>
          <w:numId w:val="21"/>
        </w:numPr>
        <w:autoSpaceDE w:val="0"/>
        <w:autoSpaceDN w:val="0"/>
        <w:ind w:hanging="294"/>
        <w:jc w:val="both"/>
      </w:pPr>
      <w:r w:rsidRPr="00A635CF">
        <w:rPr>
          <w:rFonts w:eastAsia="Arial"/>
          <w:bCs/>
          <w:lang w:eastAsia="pl-PL" w:bidi="pl-PL"/>
        </w:rPr>
        <w:t>……………………………….</w:t>
      </w:r>
    </w:p>
    <w:p w14:paraId="4F5EFA62" w14:textId="77777777" w:rsidR="00155E2F" w:rsidRPr="00A635CF" w:rsidRDefault="00155E2F" w:rsidP="00155E2F">
      <w:pPr>
        <w:widowControl w:val="0"/>
        <w:autoSpaceDE w:val="0"/>
        <w:autoSpaceDN w:val="0"/>
        <w:spacing w:before="120" w:after="0" w:line="240" w:lineRule="auto"/>
        <w:ind w:left="318" w:firstLine="108"/>
        <w:rPr>
          <w:rFonts w:ascii="Calibri" w:hAnsi="Calibri" w:cs="Calibri"/>
        </w:rPr>
      </w:pPr>
      <w:r w:rsidRPr="00A635CF">
        <w:rPr>
          <w:rFonts w:ascii="Calibri" w:hAnsi="Calibri" w:cs="Calibri"/>
        </w:rPr>
        <w:t>zwaną dalej jako: „</w:t>
      </w:r>
      <w:r w:rsidRPr="00A635CF">
        <w:rPr>
          <w:rFonts w:ascii="Calibri" w:hAnsi="Calibri" w:cs="Calibri"/>
          <w:b/>
        </w:rPr>
        <w:t>Zamawiający</w:t>
      </w:r>
      <w:r w:rsidRPr="00A635CF">
        <w:rPr>
          <w:rFonts w:ascii="Calibri" w:hAnsi="Calibri" w:cs="Calibri"/>
        </w:rPr>
        <w:t>”</w:t>
      </w:r>
    </w:p>
    <w:p w14:paraId="09B85F0A" w14:textId="77777777" w:rsidR="00155E2F" w:rsidRPr="00A635CF" w:rsidRDefault="00155E2F" w:rsidP="00155E2F">
      <w:pPr>
        <w:widowControl w:val="0"/>
        <w:autoSpaceDE w:val="0"/>
        <w:autoSpaceDN w:val="0"/>
        <w:spacing w:before="120" w:after="120" w:line="240" w:lineRule="auto"/>
        <w:ind w:left="318"/>
        <w:jc w:val="center"/>
        <w:rPr>
          <w:rFonts w:ascii="Calibri" w:hAnsi="Calibri" w:cs="Calibri"/>
        </w:rPr>
      </w:pPr>
      <w:r w:rsidRPr="00A635CF">
        <w:rPr>
          <w:rFonts w:ascii="Calibri" w:hAnsi="Calibri" w:cs="Calibri"/>
        </w:rPr>
        <w:t>a</w:t>
      </w:r>
    </w:p>
    <w:p w14:paraId="0122C985" w14:textId="77777777" w:rsidR="00155E2F" w:rsidRPr="00A635CF" w:rsidRDefault="00155E2F" w:rsidP="00155E2F">
      <w:pPr>
        <w:widowControl w:val="0"/>
        <w:autoSpaceDE w:val="0"/>
        <w:autoSpaceDN w:val="0"/>
        <w:spacing w:after="0" w:line="240" w:lineRule="auto"/>
        <w:ind w:left="426" w:hanging="426"/>
        <w:jc w:val="both"/>
        <w:rPr>
          <w:rFonts w:ascii="Calibri" w:eastAsia="Arial" w:hAnsi="Calibri" w:cs="Calibri"/>
          <w:bCs/>
          <w:lang w:eastAsia="pl-PL" w:bidi="pl-PL"/>
        </w:rPr>
      </w:pPr>
      <w:r w:rsidRPr="00A635CF">
        <w:rPr>
          <w:rFonts w:ascii="Calibri" w:eastAsia="Arial" w:hAnsi="Calibri" w:cs="Calibri"/>
          <w:bCs/>
          <w:lang w:eastAsia="pl-PL" w:bidi="pl-PL"/>
        </w:rPr>
        <w:t>2) Spółką pod firmą: …………</w:t>
      </w:r>
      <w:r>
        <w:rPr>
          <w:rFonts w:ascii="Calibri" w:eastAsia="Arial" w:hAnsi="Calibri" w:cs="Calibri"/>
          <w:bCs/>
          <w:lang w:eastAsia="pl-PL" w:bidi="pl-PL"/>
        </w:rPr>
        <w:t>……………….…….</w:t>
      </w:r>
      <w:r w:rsidRPr="00A635CF">
        <w:rPr>
          <w:rFonts w:ascii="Calibri" w:eastAsia="Arial" w:hAnsi="Calibri" w:cs="Calibri"/>
          <w:bCs/>
          <w:lang w:eastAsia="pl-PL" w:bidi="pl-PL"/>
        </w:rPr>
        <w:t xml:space="preserve">………………… </w:t>
      </w:r>
      <w:r w:rsidRPr="00A635CF">
        <w:rPr>
          <w:rFonts w:ascii="Calibri" w:eastAsia="Arial" w:hAnsi="Calibri" w:cs="Calibri"/>
          <w:lang w:eastAsia="pl-PL" w:bidi="pl-PL"/>
        </w:rPr>
        <w:t>z siedzibą w ……</w:t>
      </w:r>
      <w:r>
        <w:rPr>
          <w:rFonts w:ascii="Calibri" w:eastAsia="Arial" w:hAnsi="Calibri" w:cs="Calibri"/>
          <w:lang w:eastAsia="pl-PL" w:bidi="pl-PL"/>
        </w:rPr>
        <w:t>…..</w:t>
      </w:r>
      <w:r w:rsidRPr="00A635CF">
        <w:rPr>
          <w:rFonts w:ascii="Calibri" w:eastAsia="Arial" w:hAnsi="Calibri" w:cs="Calibri"/>
          <w:lang w:eastAsia="pl-PL" w:bidi="pl-PL"/>
        </w:rPr>
        <w:t>………</w:t>
      </w:r>
      <w:r>
        <w:rPr>
          <w:rFonts w:ascii="Calibri" w:eastAsia="Arial" w:hAnsi="Calibri" w:cs="Calibri"/>
          <w:lang w:eastAsia="pl-PL" w:bidi="pl-PL"/>
        </w:rPr>
        <w:t>………………………</w:t>
      </w:r>
      <w:r w:rsidRPr="00A635CF">
        <w:rPr>
          <w:rFonts w:ascii="Calibri" w:eastAsia="Arial" w:hAnsi="Calibri" w:cs="Calibri"/>
          <w:lang w:eastAsia="pl-PL" w:bidi="pl-PL"/>
        </w:rPr>
        <w:t>………., ul. ……………</w:t>
      </w:r>
      <w:r>
        <w:rPr>
          <w:rFonts w:ascii="Calibri" w:eastAsia="Arial" w:hAnsi="Calibri" w:cs="Calibri"/>
          <w:lang w:eastAsia="pl-PL" w:bidi="pl-PL"/>
        </w:rPr>
        <w:t>……………………………………</w:t>
      </w:r>
      <w:r w:rsidRPr="00A635CF">
        <w:rPr>
          <w:rFonts w:ascii="Calibri" w:eastAsia="Arial" w:hAnsi="Calibri" w:cs="Calibri"/>
          <w:lang w:eastAsia="pl-PL" w:bidi="pl-PL"/>
        </w:rPr>
        <w:t>……………………………………, zarejestrowaną w Sądzie Rejonowym ………………………………………………………….. , Wydział Gospodarczy Krajowego Rejestru Sadowego pod  numerem KRS: ………………………., posiadającą numer identyfikacji podatkowej NIP: …………………….., numer identyfikacyjny REGON: …………</w:t>
      </w:r>
      <w:r>
        <w:rPr>
          <w:rFonts w:ascii="Calibri" w:eastAsia="Arial" w:hAnsi="Calibri" w:cs="Calibri"/>
          <w:lang w:eastAsia="pl-PL" w:bidi="pl-PL"/>
        </w:rPr>
        <w:t>……………………</w:t>
      </w:r>
      <w:r w:rsidRPr="00A635CF">
        <w:rPr>
          <w:rFonts w:ascii="Calibri" w:eastAsia="Arial" w:hAnsi="Calibri" w:cs="Calibri"/>
          <w:lang w:eastAsia="pl-PL" w:bidi="pl-PL"/>
        </w:rPr>
        <w:t>…………..</w:t>
      </w:r>
      <w:r w:rsidRPr="00A635CF">
        <w:rPr>
          <w:rFonts w:ascii="Calibri" w:eastAsia="Arial" w:hAnsi="Calibri" w:cs="Calibri"/>
          <w:bCs/>
          <w:lang w:eastAsia="pl-PL" w:bidi="pl-PL"/>
        </w:rPr>
        <w:t xml:space="preserve"> oraz kapitał zakładowy w wysokości: …………………………….. , reprezentowaną przez:</w:t>
      </w:r>
    </w:p>
    <w:p w14:paraId="2E99A05A" w14:textId="77777777" w:rsidR="00155E2F" w:rsidRPr="00A635CF" w:rsidRDefault="00155E2F" w:rsidP="00155E2F">
      <w:pPr>
        <w:pStyle w:val="Akapitzlist"/>
        <w:widowControl w:val="0"/>
        <w:numPr>
          <w:ilvl w:val="0"/>
          <w:numId w:val="22"/>
        </w:numPr>
        <w:autoSpaceDE w:val="0"/>
        <w:autoSpaceDN w:val="0"/>
        <w:spacing w:before="120"/>
        <w:ind w:hanging="295"/>
        <w:jc w:val="both"/>
      </w:pPr>
      <w:r w:rsidRPr="00A635CF">
        <w:rPr>
          <w:rFonts w:eastAsia="Arial"/>
          <w:bCs/>
          <w:lang w:eastAsia="pl-PL" w:bidi="pl-PL"/>
        </w:rPr>
        <w:t>………………………………..</w:t>
      </w:r>
    </w:p>
    <w:p w14:paraId="56A9568A" w14:textId="77777777" w:rsidR="00155E2F" w:rsidRPr="0082282E" w:rsidRDefault="00155E2F" w:rsidP="00155E2F">
      <w:pPr>
        <w:spacing w:before="120" w:after="0" w:line="240" w:lineRule="auto"/>
        <w:ind w:left="318" w:firstLine="108"/>
        <w:rPr>
          <w:rFonts w:ascii="Calibri" w:hAnsi="Calibri" w:cs="Calibri"/>
        </w:rPr>
      </w:pPr>
      <w:r w:rsidRPr="0082282E">
        <w:rPr>
          <w:rFonts w:ascii="Calibri" w:hAnsi="Calibri" w:cs="Calibri"/>
        </w:rPr>
        <w:t>zwaną dalej jako: „</w:t>
      </w:r>
      <w:r w:rsidRPr="00A82723">
        <w:rPr>
          <w:rFonts w:ascii="Calibri" w:hAnsi="Calibri" w:cs="Calibri"/>
          <w:b/>
        </w:rPr>
        <w:t>Wykonawc</w:t>
      </w:r>
      <w:r w:rsidRPr="0082282E">
        <w:rPr>
          <w:rFonts w:ascii="Calibri" w:hAnsi="Calibri" w:cs="Calibri"/>
          <w:b/>
        </w:rPr>
        <w:t>a</w:t>
      </w:r>
      <w:r w:rsidRPr="0082282E">
        <w:rPr>
          <w:rFonts w:ascii="Calibri" w:hAnsi="Calibri" w:cs="Calibri"/>
        </w:rPr>
        <w:t>”</w:t>
      </w:r>
    </w:p>
    <w:p w14:paraId="3969DA2A" w14:textId="77777777" w:rsidR="00155E2F" w:rsidRPr="0082282E" w:rsidRDefault="00155E2F" w:rsidP="00155E2F">
      <w:pPr>
        <w:widowControl w:val="0"/>
        <w:autoSpaceDE w:val="0"/>
        <w:autoSpaceDN w:val="0"/>
        <w:spacing w:after="0" w:line="240" w:lineRule="auto"/>
        <w:rPr>
          <w:rFonts w:ascii="Calibri" w:eastAsia="Arial" w:hAnsi="Calibri" w:cs="Calibri"/>
          <w:lang w:eastAsia="pl-PL" w:bidi="pl-PL"/>
        </w:rPr>
      </w:pPr>
    </w:p>
    <w:p w14:paraId="2CE36051" w14:textId="77777777" w:rsidR="00155E2F" w:rsidRDefault="00155E2F" w:rsidP="00155E2F">
      <w:pPr>
        <w:widowControl w:val="0"/>
        <w:autoSpaceDE w:val="0"/>
        <w:autoSpaceDN w:val="0"/>
        <w:spacing w:after="0" w:line="240" w:lineRule="auto"/>
        <w:rPr>
          <w:rFonts w:ascii="Calibri" w:eastAsia="Arial" w:hAnsi="Calibri" w:cs="Calibri"/>
          <w:lang w:eastAsia="pl-PL" w:bidi="pl-PL"/>
        </w:rPr>
      </w:pPr>
      <w:r w:rsidRPr="0082282E">
        <w:rPr>
          <w:rFonts w:ascii="Calibri" w:eastAsia="Arial" w:hAnsi="Calibri" w:cs="Calibri"/>
          <w:lang w:eastAsia="pl-PL" w:bidi="pl-PL"/>
        </w:rPr>
        <w:t>zwanymi dalej łącznie jako: „</w:t>
      </w:r>
      <w:r w:rsidRPr="00A82723">
        <w:rPr>
          <w:rFonts w:ascii="Calibri" w:eastAsia="Arial" w:hAnsi="Calibri" w:cs="Calibri"/>
          <w:b/>
          <w:lang w:eastAsia="pl-PL" w:bidi="pl-PL"/>
        </w:rPr>
        <w:t>Strony</w:t>
      </w:r>
      <w:r w:rsidRPr="0082282E">
        <w:rPr>
          <w:rFonts w:ascii="Calibri" w:eastAsia="Arial" w:hAnsi="Calibri" w:cs="Calibri"/>
          <w:lang w:eastAsia="pl-PL" w:bidi="pl-PL"/>
        </w:rPr>
        <w:t>”, indywidualnie zaś jako: „</w:t>
      </w:r>
      <w:r w:rsidRPr="00A82723">
        <w:rPr>
          <w:rFonts w:ascii="Calibri" w:eastAsia="Arial" w:hAnsi="Calibri" w:cs="Calibri"/>
          <w:b/>
          <w:bCs/>
          <w:lang w:eastAsia="pl-PL" w:bidi="pl-PL"/>
        </w:rPr>
        <w:t>Strona</w:t>
      </w:r>
      <w:r w:rsidRPr="0082282E">
        <w:rPr>
          <w:rFonts w:ascii="Calibri" w:eastAsia="Arial" w:hAnsi="Calibri" w:cs="Calibri"/>
          <w:lang w:eastAsia="pl-PL" w:bidi="pl-PL"/>
        </w:rPr>
        <w:t>”,</w:t>
      </w:r>
    </w:p>
    <w:p w14:paraId="29F2BBD9" w14:textId="77777777" w:rsidR="00155E2F" w:rsidRPr="0082282E" w:rsidRDefault="00155E2F" w:rsidP="00155E2F">
      <w:pPr>
        <w:widowControl w:val="0"/>
        <w:autoSpaceDE w:val="0"/>
        <w:autoSpaceDN w:val="0"/>
        <w:spacing w:before="120" w:after="0" w:line="240" w:lineRule="auto"/>
        <w:rPr>
          <w:rFonts w:ascii="Calibri" w:eastAsia="Arial" w:hAnsi="Calibri" w:cs="Calibri"/>
          <w:lang w:eastAsia="pl-PL" w:bidi="pl-PL"/>
        </w:rPr>
      </w:pPr>
      <w:r>
        <w:rPr>
          <w:rFonts w:ascii="Calibri" w:eastAsia="Arial" w:hAnsi="Calibri" w:cs="Calibri"/>
          <w:lang w:eastAsia="pl-PL" w:bidi="pl-PL"/>
        </w:rPr>
        <w:t>o następującej treści:</w:t>
      </w:r>
    </w:p>
    <w:p w14:paraId="601D450D" w14:textId="77777777" w:rsidR="00155E2F" w:rsidRPr="00085D24" w:rsidRDefault="00155E2F" w:rsidP="00155E2F">
      <w:pPr>
        <w:spacing w:after="0" w:line="240" w:lineRule="auto"/>
        <w:rPr>
          <w:rFonts w:cstheme="minorHAnsi"/>
        </w:rPr>
      </w:pPr>
    </w:p>
    <w:p w14:paraId="5DEF0007" w14:textId="77777777" w:rsidR="00155E2F" w:rsidRPr="00085D24" w:rsidRDefault="00155E2F" w:rsidP="00155E2F">
      <w:pPr>
        <w:spacing w:after="0" w:line="240" w:lineRule="auto"/>
        <w:jc w:val="center"/>
        <w:rPr>
          <w:rFonts w:cstheme="minorHAnsi"/>
          <w:b/>
          <w:bCs/>
        </w:rPr>
      </w:pPr>
      <w:bookmarkStart w:id="5" w:name="_Hlk174955037"/>
      <w:r w:rsidRPr="00E624B7">
        <w:rPr>
          <w:rFonts w:cstheme="minorHAnsi"/>
          <w:b/>
          <w:bCs/>
        </w:rPr>
        <w:lastRenderedPageBreak/>
        <w:t>ART. 1</w:t>
      </w:r>
      <w:r>
        <w:rPr>
          <w:rFonts w:cstheme="minorHAnsi"/>
          <w:b/>
          <w:bCs/>
        </w:rPr>
        <w:t xml:space="preserve"> </w:t>
      </w:r>
      <w:r w:rsidRPr="00E624B7">
        <w:rPr>
          <w:rFonts w:cstheme="minorHAnsi"/>
          <w:b/>
          <w:bCs/>
        </w:rPr>
        <w:t>POSTANOWIENIA OGÓLNE</w:t>
      </w:r>
    </w:p>
    <w:p w14:paraId="34E0F37F" w14:textId="77777777" w:rsidR="00155E2F" w:rsidRPr="00085D24" w:rsidRDefault="00155E2F" w:rsidP="00155E2F">
      <w:pPr>
        <w:pStyle w:val="Akapitzlist"/>
        <w:numPr>
          <w:ilvl w:val="3"/>
          <w:numId w:val="18"/>
        </w:numPr>
        <w:tabs>
          <w:tab w:val="clear" w:pos="0"/>
        </w:tabs>
        <w:ind w:left="425" w:hanging="425"/>
        <w:jc w:val="both"/>
        <w:rPr>
          <w:rFonts w:cstheme="minorHAnsi"/>
        </w:rPr>
      </w:pPr>
      <w:r w:rsidRPr="00085D24">
        <w:rPr>
          <w:rFonts w:cstheme="minorHAnsi"/>
        </w:rPr>
        <w:t xml:space="preserve">O ile Strony nie ustalą inaczej na piśmie, niniejsza Umowa Produktowa wraz z Umową Ramową zawartą pomiędzy Stronami w dniu </w:t>
      </w:r>
      <w:r w:rsidRPr="00085D24">
        <w:rPr>
          <w:rFonts w:cstheme="minorHAnsi"/>
          <w:highlight w:val="yellow"/>
        </w:rPr>
        <w:t>….</w:t>
      </w:r>
      <w:r w:rsidRPr="00D34D16">
        <w:rPr>
          <w:rFonts w:cstheme="minorHAnsi"/>
          <w:highlight w:val="yellow"/>
        </w:rPr>
        <w:t xml:space="preserve"> </w:t>
      </w:r>
      <w:r w:rsidRPr="00085D24">
        <w:rPr>
          <w:rFonts w:cstheme="minorHAnsi"/>
        </w:rPr>
        <w:t xml:space="preserve"> i wszystkimi załącznikami do ww</w:t>
      </w:r>
      <w:r>
        <w:rPr>
          <w:rFonts w:cstheme="minorHAnsi"/>
        </w:rPr>
        <w:t>.</w:t>
      </w:r>
      <w:r w:rsidRPr="00085D24">
        <w:rPr>
          <w:rFonts w:cstheme="minorHAnsi"/>
        </w:rPr>
        <w:t xml:space="preserve"> dokumentów stanowią całość ustaleń pomiędzy Stronami w zakresie realizacji Produktu. W szczególności do realizacji Produktu nie mają zastosowania żadne ogólne warunki </w:t>
      </w:r>
      <w:r>
        <w:rPr>
          <w:rFonts w:cstheme="minorHAnsi"/>
        </w:rPr>
        <w:t>Wykonawcy</w:t>
      </w:r>
      <w:r w:rsidRPr="00085D24">
        <w:rPr>
          <w:rFonts w:cstheme="minorHAnsi"/>
        </w:rPr>
        <w:t>.</w:t>
      </w:r>
    </w:p>
    <w:p w14:paraId="34EA18A4" w14:textId="687BB96C" w:rsidR="00155E2F" w:rsidRPr="00085D24" w:rsidRDefault="00155E2F" w:rsidP="00155E2F">
      <w:pPr>
        <w:pStyle w:val="Akapitzlist"/>
        <w:numPr>
          <w:ilvl w:val="0"/>
          <w:numId w:val="18"/>
        </w:numPr>
        <w:tabs>
          <w:tab w:val="clear" w:pos="0"/>
        </w:tabs>
        <w:ind w:left="425" w:hanging="425"/>
        <w:jc w:val="both"/>
        <w:rPr>
          <w:rFonts w:cstheme="minorHAnsi"/>
        </w:rPr>
      </w:pPr>
      <w:r w:rsidRPr="00085D24">
        <w:rPr>
          <w:rFonts w:cstheme="minorHAnsi"/>
        </w:rPr>
        <w:t xml:space="preserve">Umowa wchodzi w życie z dniem </w:t>
      </w:r>
      <w:r w:rsidR="00940372">
        <w:rPr>
          <w:rFonts w:cstheme="minorHAnsi"/>
        </w:rPr>
        <w:t>1</w:t>
      </w:r>
      <w:r w:rsidR="00940372" w:rsidRPr="00085D24">
        <w:rPr>
          <w:rFonts w:cstheme="minorHAnsi"/>
        </w:rPr>
        <w:t>1</w:t>
      </w:r>
      <w:r w:rsidRPr="00085D24">
        <w:rPr>
          <w:rFonts w:cstheme="minorHAnsi"/>
        </w:rPr>
        <w:t xml:space="preserve">.10.2024 roku </w:t>
      </w:r>
      <w:r>
        <w:rPr>
          <w:rFonts w:cstheme="minorHAnsi"/>
        </w:rPr>
        <w:t xml:space="preserve"> pod</w:t>
      </w:r>
      <w:r w:rsidRPr="00085D24">
        <w:rPr>
          <w:rFonts w:cstheme="minorHAnsi"/>
        </w:rPr>
        <w:t xml:space="preserve"> warunkiem, iż Zamawiający </w:t>
      </w:r>
      <w:r>
        <w:rPr>
          <w:rFonts w:cstheme="minorHAnsi"/>
        </w:rPr>
        <w:t xml:space="preserve">złoży, a następnie </w:t>
      </w:r>
      <w:r w:rsidRPr="00085D24">
        <w:rPr>
          <w:rFonts w:cstheme="minorHAnsi"/>
        </w:rPr>
        <w:t>potwierdzi pisemnie (e-mailowo) Wykonawcy</w:t>
      </w:r>
      <w:r>
        <w:rPr>
          <w:rFonts w:cstheme="minorHAnsi"/>
        </w:rPr>
        <w:t xml:space="preserve"> na adres e-mail : </w:t>
      </w:r>
      <w:r w:rsidRPr="00C81FAB">
        <w:rPr>
          <w:rFonts w:cstheme="minorHAnsi"/>
          <w:highlight w:val="yellow"/>
        </w:rPr>
        <w:t>__________</w:t>
      </w:r>
      <w:r w:rsidRPr="00085D24">
        <w:rPr>
          <w:rFonts w:cstheme="minorHAnsi"/>
        </w:rPr>
        <w:t xml:space="preserve"> </w:t>
      </w:r>
      <w:r>
        <w:rPr>
          <w:rFonts w:cstheme="minorHAnsi"/>
        </w:rPr>
        <w:t>fakt</w:t>
      </w:r>
      <w:r w:rsidRPr="00085D24">
        <w:rPr>
          <w:rFonts w:cstheme="minorHAnsi"/>
        </w:rPr>
        <w:t xml:space="preserve"> złożenia wniosku o dofinansowanie projektu w ramach działania FEPK.01.01 „</w:t>
      </w:r>
      <w:r w:rsidRPr="00085D24">
        <w:rPr>
          <w:rFonts w:cstheme="minorHAnsi"/>
          <w:i/>
          <w:iCs/>
        </w:rPr>
        <w:t>Badania i rozwój</w:t>
      </w:r>
      <w:r w:rsidRPr="00085D24">
        <w:rPr>
          <w:rFonts w:cstheme="minorHAnsi"/>
        </w:rPr>
        <w:t>”, typ projektu „</w:t>
      </w:r>
      <w:r w:rsidRPr="00085D24">
        <w:rPr>
          <w:rFonts w:cstheme="minorHAnsi"/>
          <w:i/>
          <w:iCs/>
        </w:rPr>
        <w:t>Wsparcie działalności badawczo – rozwojowej</w:t>
      </w:r>
      <w:r w:rsidRPr="00085D24">
        <w:rPr>
          <w:rFonts w:cstheme="minorHAnsi"/>
        </w:rPr>
        <w:t>” programu regionalnego Fundusze Europejskie dla Podkarpacia 2021 – 2027 (FEP)</w:t>
      </w:r>
      <w:r>
        <w:rPr>
          <w:rFonts w:cstheme="minorHAnsi"/>
        </w:rPr>
        <w:t>. Wykonawca zobowiązuje się do potwierdzenia otrzymania ww. informacji w terminie 48 godzin od jej otrzymania.</w:t>
      </w:r>
    </w:p>
    <w:p w14:paraId="13C02CB0" w14:textId="77777777" w:rsidR="00155E2F" w:rsidRDefault="00155E2F" w:rsidP="00155E2F">
      <w:pPr>
        <w:spacing w:after="0" w:line="240" w:lineRule="auto"/>
        <w:jc w:val="center"/>
        <w:rPr>
          <w:rFonts w:cstheme="minorHAnsi"/>
          <w:b/>
          <w:bCs/>
        </w:rPr>
      </w:pPr>
    </w:p>
    <w:p w14:paraId="4E7F1EFF" w14:textId="77777777" w:rsidR="00155E2F" w:rsidRPr="00085D24" w:rsidRDefault="00155E2F" w:rsidP="00155E2F">
      <w:pPr>
        <w:spacing w:after="0" w:line="240" w:lineRule="auto"/>
        <w:jc w:val="center"/>
        <w:rPr>
          <w:rFonts w:cstheme="minorHAnsi"/>
          <w:b/>
          <w:bCs/>
        </w:rPr>
      </w:pPr>
      <w:r w:rsidRPr="00D34D16">
        <w:rPr>
          <w:rFonts w:cstheme="minorHAnsi"/>
          <w:b/>
          <w:bCs/>
        </w:rPr>
        <w:t>ART. 2</w:t>
      </w:r>
      <w:r>
        <w:rPr>
          <w:rFonts w:cstheme="minorHAnsi"/>
          <w:b/>
          <w:bCs/>
        </w:rPr>
        <w:t xml:space="preserve"> </w:t>
      </w:r>
      <w:r w:rsidRPr="00D34D16">
        <w:rPr>
          <w:rFonts w:cstheme="minorHAnsi"/>
          <w:b/>
          <w:bCs/>
        </w:rPr>
        <w:t>PRODUKT</w:t>
      </w:r>
    </w:p>
    <w:p w14:paraId="7DD50C47" w14:textId="77777777" w:rsidR="00155E2F" w:rsidRDefault="00155E2F" w:rsidP="00155E2F">
      <w:pPr>
        <w:pStyle w:val="Akapitzlist"/>
        <w:numPr>
          <w:ilvl w:val="3"/>
          <w:numId w:val="18"/>
        </w:numPr>
        <w:ind w:left="426" w:hanging="426"/>
        <w:jc w:val="both"/>
        <w:rPr>
          <w:rFonts w:cstheme="minorHAnsi"/>
        </w:rPr>
      </w:pPr>
      <w:r w:rsidRPr="00FB4A6B">
        <w:rPr>
          <w:rFonts w:cstheme="minorHAnsi"/>
        </w:rPr>
        <w:t xml:space="preserve">Produkt szczegółowo opisany został w ofercie do postępowania ofertowego z dnia </w:t>
      </w:r>
      <w:r w:rsidRPr="00FB4A6B">
        <w:rPr>
          <w:rFonts w:cstheme="minorHAnsi"/>
          <w:highlight w:val="yellow"/>
        </w:rPr>
        <w:t>…</w:t>
      </w:r>
      <w:r w:rsidRPr="00FB4A6B">
        <w:rPr>
          <w:rFonts w:cstheme="minorHAnsi"/>
        </w:rPr>
        <w:t xml:space="preserve">  na dostawę usługi badawczej, zwanej dalej jako: „</w:t>
      </w:r>
      <w:r w:rsidRPr="00FB4A6B">
        <w:rPr>
          <w:rFonts w:cstheme="minorHAnsi"/>
          <w:b/>
          <w:bCs/>
        </w:rPr>
        <w:t>Oferta</w:t>
      </w:r>
      <w:r w:rsidRPr="00FB4A6B">
        <w:rPr>
          <w:rFonts w:cstheme="minorHAnsi"/>
        </w:rPr>
        <w:t xml:space="preserve">” – wersja dokumentu </w:t>
      </w:r>
      <w:r w:rsidRPr="00FB4A6B">
        <w:rPr>
          <w:rFonts w:cstheme="minorHAnsi"/>
          <w:highlight w:val="yellow"/>
        </w:rPr>
        <w:t>……</w:t>
      </w:r>
      <w:r w:rsidRPr="00FB4A6B">
        <w:rPr>
          <w:rFonts w:cstheme="minorHAnsi"/>
        </w:rPr>
        <w:t xml:space="preserve"> będąca załącznikiem do niniejszej Umowy Produktowej. Niniejsza Umowa Produktowa obejmuje prace B+R oraz produkcję pilotażową urządzeń (produkcja prototypów). Celem uniknięcia wątpliwości Strony wskazują, iż Umowa Produktowa nie obejmuje produkcji seryjnej Produktu dla Zamawiającego.</w:t>
      </w:r>
    </w:p>
    <w:p w14:paraId="7144F25B" w14:textId="77777777" w:rsidR="00155E2F" w:rsidRPr="00B40CE5" w:rsidRDefault="00155E2F" w:rsidP="00155E2F">
      <w:pPr>
        <w:pStyle w:val="Akapitzlist"/>
        <w:numPr>
          <w:ilvl w:val="3"/>
          <w:numId w:val="18"/>
        </w:numPr>
        <w:ind w:left="426" w:hanging="426"/>
        <w:jc w:val="both"/>
        <w:rPr>
          <w:rFonts w:cstheme="minorHAnsi"/>
        </w:rPr>
      </w:pPr>
      <w:r w:rsidRPr="00B40CE5">
        <w:rPr>
          <w:rFonts w:cstheme="minorHAnsi"/>
        </w:rPr>
        <w:t>Wysokie ryzyka projektowe:</w:t>
      </w:r>
    </w:p>
    <w:p w14:paraId="7D1282EB" w14:textId="77777777" w:rsidR="00155E2F" w:rsidRDefault="00155E2F" w:rsidP="00155E2F">
      <w:pPr>
        <w:pStyle w:val="Akapitzlist"/>
        <w:numPr>
          <w:ilvl w:val="4"/>
          <w:numId w:val="18"/>
        </w:numPr>
        <w:ind w:left="851"/>
        <w:jc w:val="both"/>
        <w:rPr>
          <w:rFonts w:cstheme="minorHAnsi"/>
        </w:rPr>
      </w:pPr>
      <w:r w:rsidRPr="00FB4A6B">
        <w:rPr>
          <w:rFonts w:cstheme="minorHAnsi"/>
        </w:rPr>
        <w:t>Komunikacja NB IoT – wpływ kaptura na tłumienie sygnału, dopasowanie anteny NB IoT.</w:t>
      </w:r>
    </w:p>
    <w:p w14:paraId="4A3566EF" w14:textId="77777777" w:rsidR="00155E2F" w:rsidRDefault="00155E2F" w:rsidP="00155E2F">
      <w:pPr>
        <w:pStyle w:val="Akapitzlist"/>
        <w:numPr>
          <w:ilvl w:val="0"/>
          <w:numId w:val="18"/>
        </w:numPr>
        <w:jc w:val="both"/>
        <w:rPr>
          <w:rFonts w:cstheme="minorHAnsi"/>
        </w:rPr>
      </w:pPr>
      <w:r>
        <w:rPr>
          <w:rFonts w:cstheme="minorHAnsi"/>
        </w:rPr>
        <w:t>Niskie r</w:t>
      </w:r>
      <w:r w:rsidRPr="00FB4A6B">
        <w:rPr>
          <w:rFonts w:cstheme="minorHAnsi"/>
        </w:rPr>
        <w:t>yzyka</w:t>
      </w:r>
      <w:r>
        <w:rPr>
          <w:rFonts w:cstheme="minorHAnsi"/>
        </w:rPr>
        <w:t xml:space="preserve"> projektowe:</w:t>
      </w:r>
    </w:p>
    <w:p w14:paraId="7DBAB883" w14:textId="77777777" w:rsidR="00155E2F" w:rsidRDefault="00155E2F" w:rsidP="00155E2F">
      <w:pPr>
        <w:pStyle w:val="Akapitzlist"/>
        <w:numPr>
          <w:ilvl w:val="4"/>
          <w:numId w:val="18"/>
        </w:numPr>
        <w:ind w:left="851"/>
        <w:jc w:val="both"/>
        <w:rPr>
          <w:rFonts w:cstheme="minorHAnsi"/>
        </w:rPr>
      </w:pPr>
      <w:r w:rsidRPr="00FB4A6B">
        <w:rPr>
          <w:rFonts w:cstheme="minorHAnsi"/>
        </w:rPr>
        <w:t>Detekcja obrotu kaptura – wpływ kaptura oraz korpusu na poprawne działanie czujników pola magnetycznego.</w:t>
      </w:r>
    </w:p>
    <w:p w14:paraId="7F4563AF" w14:textId="77777777" w:rsidR="00155E2F" w:rsidRDefault="00155E2F" w:rsidP="00155E2F">
      <w:pPr>
        <w:pStyle w:val="Akapitzlist"/>
        <w:numPr>
          <w:ilvl w:val="4"/>
          <w:numId w:val="18"/>
        </w:numPr>
        <w:ind w:left="851"/>
        <w:jc w:val="both"/>
        <w:rPr>
          <w:rFonts w:cstheme="minorHAnsi"/>
        </w:rPr>
      </w:pPr>
      <w:r w:rsidRPr="00FB4A6B">
        <w:rPr>
          <w:rFonts w:cstheme="minorHAnsi"/>
        </w:rPr>
        <w:t>Mechaniczne opracowanie osadzania elektroniki – adaptacja Kaptura – wpływ na harmonogram realizacji.</w:t>
      </w:r>
    </w:p>
    <w:p w14:paraId="240E3892" w14:textId="77777777" w:rsidR="00155E2F" w:rsidRDefault="00155E2F" w:rsidP="00155E2F">
      <w:pPr>
        <w:pStyle w:val="Akapitzlist"/>
        <w:numPr>
          <w:ilvl w:val="4"/>
          <w:numId w:val="18"/>
        </w:numPr>
        <w:ind w:left="851"/>
        <w:jc w:val="both"/>
        <w:rPr>
          <w:rFonts w:cstheme="minorHAnsi"/>
        </w:rPr>
      </w:pPr>
      <w:r w:rsidRPr="00FB4A6B">
        <w:rPr>
          <w:rFonts w:cstheme="minorHAnsi"/>
        </w:rPr>
        <w:t>Zapewnienie wysokiego stopnia ochrony IP67.</w:t>
      </w:r>
    </w:p>
    <w:p w14:paraId="509D0697" w14:textId="77777777" w:rsidR="00155E2F" w:rsidRPr="00FB4A6B" w:rsidRDefault="00155E2F" w:rsidP="00155E2F">
      <w:pPr>
        <w:pStyle w:val="Akapitzlist"/>
        <w:numPr>
          <w:ilvl w:val="4"/>
          <w:numId w:val="18"/>
        </w:numPr>
        <w:ind w:left="851"/>
        <w:jc w:val="both"/>
        <w:rPr>
          <w:rFonts w:cstheme="minorHAnsi"/>
        </w:rPr>
      </w:pPr>
      <w:r w:rsidRPr="00FB4A6B">
        <w:rPr>
          <w:rFonts w:cstheme="minorHAnsi"/>
        </w:rPr>
        <w:t>Zapewnienie odporności pracy na szeroki zakres temperatur oraz żywotności zasilania dla zadanego zakresu.</w:t>
      </w:r>
    </w:p>
    <w:p w14:paraId="3312A89F" w14:textId="77777777" w:rsidR="00155E2F" w:rsidRPr="00085D24" w:rsidRDefault="00155E2F" w:rsidP="00155E2F">
      <w:pPr>
        <w:spacing w:after="0" w:line="240" w:lineRule="auto"/>
        <w:jc w:val="center"/>
        <w:rPr>
          <w:rFonts w:cstheme="minorHAnsi"/>
          <w:b/>
          <w:bCs/>
        </w:rPr>
      </w:pPr>
    </w:p>
    <w:p w14:paraId="6DDBA676" w14:textId="77777777" w:rsidR="00155E2F" w:rsidRPr="00085D24" w:rsidRDefault="00155E2F" w:rsidP="00155E2F">
      <w:pPr>
        <w:spacing w:after="0" w:line="240" w:lineRule="auto"/>
        <w:jc w:val="center"/>
        <w:rPr>
          <w:rFonts w:cstheme="minorHAnsi"/>
          <w:b/>
          <w:bCs/>
        </w:rPr>
      </w:pPr>
      <w:r w:rsidRPr="00085D24">
        <w:rPr>
          <w:rFonts w:cstheme="minorHAnsi"/>
          <w:b/>
          <w:bCs/>
        </w:rPr>
        <w:t>Art. 3</w:t>
      </w:r>
      <w:r>
        <w:rPr>
          <w:rFonts w:cstheme="minorHAnsi"/>
          <w:b/>
          <w:bCs/>
        </w:rPr>
        <w:t xml:space="preserve"> </w:t>
      </w:r>
      <w:r w:rsidRPr="00D34D16">
        <w:rPr>
          <w:rFonts w:cstheme="minorHAnsi"/>
          <w:b/>
          <w:bCs/>
        </w:rPr>
        <w:t>TECHNICZNA SPECYFIKACJA PRODUKTU</w:t>
      </w:r>
    </w:p>
    <w:p w14:paraId="1E8E00BE" w14:textId="77777777" w:rsidR="00155E2F" w:rsidRPr="00085D24" w:rsidRDefault="00155E2F" w:rsidP="00155E2F">
      <w:pPr>
        <w:spacing w:after="0" w:line="240" w:lineRule="auto"/>
        <w:rPr>
          <w:rFonts w:cstheme="minorHAnsi"/>
        </w:rPr>
      </w:pPr>
      <w:r w:rsidRPr="00085D24">
        <w:rPr>
          <w:rFonts w:cstheme="minorHAnsi"/>
        </w:rPr>
        <w:t xml:space="preserve">Techniczna specyfikacja </w:t>
      </w:r>
      <w:r>
        <w:rPr>
          <w:rFonts w:cstheme="minorHAnsi"/>
        </w:rPr>
        <w:t>P</w:t>
      </w:r>
      <w:r w:rsidRPr="00085D24">
        <w:rPr>
          <w:rFonts w:cstheme="minorHAnsi"/>
        </w:rPr>
        <w:t>roduktu została zawarta szczegółowo w Ofercie.</w:t>
      </w:r>
    </w:p>
    <w:p w14:paraId="48BF46E0" w14:textId="77777777" w:rsidR="00155E2F" w:rsidRPr="00085D24" w:rsidRDefault="00155E2F" w:rsidP="00155E2F">
      <w:pPr>
        <w:spacing w:after="0" w:line="240" w:lineRule="auto"/>
        <w:rPr>
          <w:rFonts w:cstheme="minorHAnsi"/>
          <w:b/>
          <w:bCs/>
        </w:rPr>
      </w:pPr>
    </w:p>
    <w:p w14:paraId="6D0ECEA6" w14:textId="77777777" w:rsidR="00155E2F" w:rsidRPr="008D2102" w:rsidRDefault="00155E2F" w:rsidP="00155E2F">
      <w:pPr>
        <w:spacing w:line="240" w:lineRule="auto"/>
        <w:jc w:val="both"/>
        <w:rPr>
          <w:rFonts w:cstheme="minorHAnsi"/>
        </w:rPr>
      </w:pPr>
      <w:r w:rsidRPr="008D2102">
        <w:rPr>
          <w:rFonts w:cstheme="minorHAnsi"/>
        </w:rPr>
        <w:t xml:space="preserve">Produktem jest urządzenie, którego wbudowany system elektroniczny będzie zapobiegał potencjalnym kradzieżom wody oraz innym manipulacjom kapturem - górną częścią hydrantu.  Projekt podstawowy obejmuje integrację z </w:t>
      </w:r>
      <w:r w:rsidRPr="008D2102">
        <w:rPr>
          <w:rFonts w:cstheme="minorHAnsi"/>
          <w:i/>
        </w:rPr>
        <w:t>Kapturem</w:t>
      </w:r>
      <w:r w:rsidRPr="008D2102">
        <w:rPr>
          <w:rFonts w:cstheme="minorHAnsi"/>
        </w:rPr>
        <w:t xml:space="preserve"> hydrantu</w:t>
      </w:r>
      <w:r>
        <w:rPr>
          <w:rFonts w:cstheme="minorHAnsi"/>
        </w:rPr>
        <w:t xml:space="preserve"> </w:t>
      </w:r>
      <w:r w:rsidRPr="008D2102">
        <w:rPr>
          <w:rFonts w:cstheme="minorHAnsi"/>
        </w:rPr>
        <w:t xml:space="preserve">- część elektroniki zostanie całkowicie wpasowana w wewnętrzną część obudowy. </w:t>
      </w:r>
    </w:p>
    <w:p w14:paraId="6C1A96E3" w14:textId="77777777" w:rsidR="00155E2F" w:rsidRPr="008D2102" w:rsidRDefault="00155E2F" w:rsidP="00155E2F">
      <w:pPr>
        <w:spacing w:after="120" w:line="240" w:lineRule="auto"/>
        <w:jc w:val="both"/>
        <w:rPr>
          <w:rFonts w:cstheme="minorHAnsi"/>
        </w:rPr>
      </w:pPr>
      <w:r w:rsidRPr="008D2102">
        <w:rPr>
          <w:rFonts w:cstheme="minorHAnsi"/>
        </w:rPr>
        <w:t>Ogólna charakterystyka urządzenia:</w:t>
      </w:r>
    </w:p>
    <w:p w14:paraId="531B618C" w14:textId="77777777" w:rsidR="00155E2F" w:rsidRPr="005F1E7C" w:rsidRDefault="00155E2F" w:rsidP="00155E2F">
      <w:pPr>
        <w:pStyle w:val="Akapitzlist"/>
        <w:numPr>
          <w:ilvl w:val="0"/>
          <w:numId w:val="31"/>
        </w:numPr>
        <w:suppressAutoHyphens/>
        <w:autoSpaceDN w:val="0"/>
        <w:spacing w:before="120"/>
        <w:ind w:left="714" w:hanging="357"/>
        <w:textAlignment w:val="baseline"/>
        <w:rPr>
          <w:rFonts w:asciiTheme="minorHAnsi" w:hAnsiTheme="minorHAnsi" w:cstheme="minorHAnsi"/>
        </w:rPr>
      </w:pPr>
      <w:r w:rsidRPr="005F1E7C">
        <w:rPr>
          <w:rFonts w:asciiTheme="minorHAnsi" w:hAnsiTheme="minorHAnsi" w:cstheme="minorHAnsi"/>
        </w:rPr>
        <w:t>Funkcje bezpieczeństwa: detekcja niepożądanych manipulacji.</w:t>
      </w:r>
    </w:p>
    <w:p w14:paraId="5C7A2507" w14:textId="77777777" w:rsidR="00155E2F" w:rsidRPr="005F1E7C" w:rsidRDefault="00155E2F" w:rsidP="00155E2F">
      <w:pPr>
        <w:pStyle w:val="Akapitzlist"/>
        <w:numPr>
          <w:ilvl w:val="0"/>
          <w:numId w:val="31"/>
        </w:numPr>
        <w:suppressAutoHyphens/>
        <w:autoSpaceDN w:val="0"/>
        <w:spacing w:after="160"/>
        <w:contextualSpacing/>
        <w:textAlignment w:val="baseline"/>
        <w:rPr>
          <w:rFonts w:asciiTheme="minorHAnsi" w:hAnsiTheme="minorHAnsi" w:cstheme="minorHAnsi"/>
        </w:rPr>
      </w:pPr>
      <w:r w:rsidRPr="005F1E7C">
        <w:rPr>
          <w:rFonts w:asciiTheme="minorHAnsi" w:hAnsiTheme="minorHAnsi" w:cstheme="minorHAnsi"/>
        </w:rPr>
        <w:t>Komunikacja NB-IoT: zgłoszenia cykliczne i alarmowe.</w:t>
      </w:r>
    </w:p>
    <w:p w14:paraId="54EB7055" w14:textId="77777777" w:rsidR="00155E2F" w:rsidRPr="005F1E7C" w:rsidRDefault="00155E2F" w:rsidP="00155E2F">
      <w:pPr>
        <w:pStyle w:val="Akapitzlist"/>
        <w:numPr>
          <w:ilvl w:val="0"/>
          <w:numId w:val="31"/>
        </w:numPr>
        <w:suppressAutoHyphens/>
        <w:autoSpaceDN w:val="0"/>
        <w:spacing w:after="160"/>
        <w:contextualSpacing/>
        <w:textAlignment w:val="baseline"/>
        <w:rPr>
          <w:rFonts w:asciiTheme="minorHAnsi" w:hAnsiTheme="minorHAnsi" w:cstheme="minorHAnsi"/>
        </w:rPr>
      </w:pPr>
      <w:r w:rsidRPr="005F1E7C">
        <w:rPr>
          <w:rFonts w:asciiTheme="minorHAnsi" w:hAnsiTheme="minorHAnsi" w:cstheme="minorHAnsi"/>
        </w:rPr>
        <w:t>Lokalny interfejs Bluetooth: instalacja, diagnostyka, serwis.</w:t>
      </w:r>
    </w:p>
    <w:p w14:paraId="67415135" w14:textId="77777777" w:rsidR="00155E2F" w:rsidRPr="005F1E7C" w:rsidRDefault="00155E2F" w:rsidP="00155E2F">
      <w:pPr>
        <w:pStyle w:val="Akapitzlist"/>
        <w:numPr>
          <w:ilvl w:val="0"/>
          <w:numId w:val="31"/>
        </w:numPr>
        <w:suppressAutoHyphens/>
        <w:autoSpaceDN w:val="0"/>
        <w:spacing w:after="160"/>
        <w:contextualSpacing/>
        <w:textAlignment w:val="baseline"/>
        <w:rPr>
          <w:rFonts w:asciiTheme="minorHAnsi" w:hAnsiTheme="minorHAnsi" w:cstheme="minorHAnsi"/>
        </w:rPr>
      </w:pPr>
      <w:r w:rsidRPr="005F1E7C">
        <w:rPr>
          <w:rFonts w:asciiTheme="minorHAnsi" w:hAnsiTheme="minorHAnsi" w:cstheme="minorHAnsi"/>
        </w:rPr>
        <w:t>8 lat pracy w domyślnej konfiguracji.</w:t>
      </w:r>
    </w:p>
    <w:p w14:paraId="4FD54069" w14:textId="77777777" w:rsidR="00155E2F" w:rsidRPr="005F1E7C" w:rsidRDefault="00155E2F" w:rsidP="00155E2F">
      <w:pPr>
        <w:pStyle w:val="Akapitzlist"/>
        <w:numPr>
          <w:ilvl w:val="0"/>
          <w:numId w:val="31"/>
        </w:numPr>
        <w:suppressAutoHyphens/>
        <w:autoSpaceDN w:val="0"/>
        <w:spacing w:after="160"/>
        <w:contextualSpacing/>
        <w:textAlignment w:val="baseline"/>
        <w:rPr>
          <w:rFonts w:asciiTheme="minorHAnsi" w:hAnsiTheme="minorHAnsi" w:cstheme="minorHAnsi"/>
        </w:rPr>
      </w:pPr>
      <w:r w:rsidRPr="005F1E7C">
        <w:rPr>
          <w:rFonts w:asciiTheme="minorHAnsi" w:hAnsiTheme="minorHAnsi" w:cstheme="minorHAnsi"/>
        </w:rPr>
        <w:t>Konfigurowalny profil zgłoszeń.</w:t>
      </w:r>
    </w:p>
    <w:p w14:paraId="4314D409" w14:textId="77777777" w:rsidR="00155E2F" w:rsidRPr="005F1E7C" w:rsidRDefault="00155E2F" w:rsidP="00155E2F">
      <w:pPr>
        <w:pStyle w:val="Akapitzlist"/>
        <w:numPr>
          <w:ilvl w:val="0"/>
          <w:numId w:val="31"/>
        </w:numPr>
        <w:suppressAutoHyphens/>
        <w:autoSpaceDN w:val="0"/>
        <w:spacing w:after="160"/>
        <w:contextualSpacing/>
        <w:textAlignment w:val="baseline"/>
        <w:rPr>
          <w:rFonts w:asciiTheme="minorHAnsi" w:hAnsiTheme="minorHAnsi" w:cstheme="minorHAnsi"/>
        </w:rPr>
      </w:pPr>
      <w:r w:rsidRPr="005F1E7C">
        <w:rPr>
          <w:rFonts w:asciiTheme="minorHAnsi" w:hAnsiTheme="minorHAnsi" w:cstheme="minorHAnsi"/>
        </w:rPr>
        <w:t>Obudowa zintegrowana z kapturem.</w:t>
      </w:r>
    </w:p>
    <w:p w14:paraId="11173996" w14:textId="77777777" w:rsidR="00155E2F" w:rsidRPr="008D2102" w:rsidRDefault="00155E2F" w:rsidP="00155E2F">
      <w:pPr>
        <w:spacing w:after="120" w:line="240" w:lineRule="auto"/>
        <w:jc w:val="both"/>
        <w:rPr>
          <w:rFonts w:cstheme="minorHAnsi"/>
        </w:rPr>
      </w:pPr>
      <w:r w:rsidRPr="008D2102">
        <w:rPr>
          <w:rFonts w:cstheme="minorHAnsi"/>
        </w:rPr>
        <w:t>Zgodnie z harmonogramem zawartym w Ofercie, projekt zostanie podzielony na poszczególne fazy:</w:t>
      </w:r>
    </w:p>
    <w:p w14:paraId="4308DA93" w14:textId="77777777" w:rsidR="00155E2F" w:rsidRPr="005F1E7C" w:rsidRDefault="00155E2F" w:rsidP="00155E2F">
      <w:pPr>
        <w:pStyle w:val="Akapitzlist"/>
        <w:numPr>
          <w:ilvl w:val="0"/>
          <w:numId w:val="32"/>
        </w:numPr>
        <w:spacing w:before="120"/>
        <w:ind w:left="714" w:hanging="357"/>
        <w:jc w:val="both"/>
        <w:rPr>
          <w:rFonts w:asciiTheme="minorHAnsi" w:hAnsiTheme="minorHAnsi" w:cstheme="minorHAnsi"/>
        </w:rPr>
      </w:pPr>
      <w:r w:rsidRPr="005F1E7C">
        <w:rPr>
          <w:rFonts w:asciiTheme="minorHAnsi" w:hAnsiTheme="minorHAnsi" w:cstheme="minorHAnsi"/>
        </w:rPr>
        <w:t>Faza Przygotowania do Projektu</w:t>
      </w:r>
    </w:p>
    <w:p w14:paraId="45B62440"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Faza Walidacji Prototypu</w:t>
      </w:r>
    </w:p>
    <w:p w14:paraId="779985D6"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Opracowanie Mechaniczne</w:t>
      </w:r>
    </w:p>
    <w:p w14:paraId="57B053BC"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Projekt Elektroniki</w:t>
      </w:r>
    </w:p>
    <w:p w14:paraId="228929D7"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 xml:space="preserve">Faza </w:t>
      </w:r>
      <w:r w:rsidRPr="007E4877">
        <w:rPr>
          <w:rFonts w:asciiTheme="minorHAnsi" w:hAnsiTheme="minorHAnsi" w:cstheme="minorHAnsi"/>
          <w:i/>
          <w:iCs/>
        </w:rPr>
        <w:t>Firmware</w:t>
      </w:r>
    </w:p>
    <w:p w14:paraId="0316EF15"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lastRenderedPageBreak/>
        <w:t>QA</w:t>
      </w:r>
      <w:r>
        <w:rPr>
          <w:rFonts w:asciiTheme="minorHAnsi" w:hAnsiTheme="minorHAnsi" w:cstheme="minorHAnsi"/>
        </w:rPr>
        <w:t xml:space="preserve"> </w:t>
      </w:r>
      <w:r w:rsidRPr="005F1E7C">
        <w:rPr>
          <w:rFonts w:asciiTheme="minorHAnsi" w:hAnsiTheme="minorHAnsi" w:cstheme="minorHAnsi"/>
        </w:rPr>
        <w:t>-</w:t>
      </w:r>
      <w:r>
        <w:rPr>
          <w:rFonts w:asciiTheme="minorHAnsi" w:hAnsiTheme="minorHAnsi" w:cstheme="minorHAnsi"/>
        </w:rPr>
        <w:t xml:space="preserve"> </w:t>
      </w:r>
      <w:r w:rsidRPr="005F1E7C">
        <w:rPr>
          <w:rFonts w:asciiTheme="minorHAnsi" w:hAnsiTheme="minorHAnsi" w:cstheme="minorHAnsi"/>
        </w:rPr>
        <w:t>Faza Testów</w:t>
      </w:r>
    </w:p>
    <w:p w14:paraId="21DEA12B"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QA</w:t>
      </w:r>
      <w:r>
        <w:rPr>
          <w:rFonts w:asciiTheme="minorHAnsi" w:hAnsiTheme="minorHAnsi" w:cstheme="minorHAnsi"/>
        </w:rPr>
        <w:t xml:space="preserve"> </w:t>
      </w:r>
      <w:r w:rsidRPr="005F1E7C">
        <w:rPr>
          <w:rFonts w:asciiTheme="minorHAnsi" w:hAnsiTheme="minorHAnsi" w:cstheme="minorHAnsi"/>
        </w:rPr>
        <w:t>- Główna Faza Testów</w:t>
      </w:r>
    </w:p>
    <w:p w14:paraId="74D9AC5D"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QA</w:t>
      </w:r>
      <w:r>
        <w:rPr>
          <w:rFonts w:asciiTheme="minorHAnsi" w:hAnsiTheme="minorHAnsi" w:cstheme="minorHAnsi"/>
        </w:rPr>
        <w:t xml:space="preserve"> </w:t>
      </w:r>
      <w:r w:rsidRPr="005F1E7C">
        <w:rPr>
          <w:rFonts w:asciiTheme="minorHAnsi" w:hAnsiTheme="minorHAnsi" w:cstheme="minorHAnsi"/>
        </w:rPr>
        <w:t xml:space="preserve">- Faza Akceptacyjna </w:t>
      </w:r>
    </w:p>
    <w:p w14:paraId="5DB6500A"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Faza Certyfikacji</w:t>
      </w:r>
    </w:p>
    <w:p w14:paraId="36296AF9"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Faza Przygotowania Projektu i Narzędzi Produkcyjnych</w:t>
      </w:r>
    </w:p>
    <w:p w14:paraId="6DF9960A"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Faza wyprodukowania P</w:t>
      </w:r>
      <w:r>
        <w:rPr>
          <w:rFonts w:asciiTheme="minorHAnsi" w:hAnsiTheme="minorHAnsi" w:cstheme="minorHAnsi"/>
        </w:rPr>
        <w:t>a</w:t>
      </w:r>
      <w:r w:rsidRPr="005F1E7C">
        <w:rPr>
          <w:rFonts w:asciiTheme="minorHAnsi" w:hAnsiTheme="minorHAnsi" w:cstheme="minorHAnsi"/>
        </w:rPr>
        <w:t>rtii Pilotażowych wraz z Walidacją</w:t>
      </w:r>
    </w:p>
    <w:p w14:paraId="1AFDF7B2" w14:textId="77777777" w:rsidR="00155E2F" w:rsidRPr="005F1E7C" w:rsidRDefault="00155E2F" w:rsidP="00155E2F">
      <w:pPr>
        <w:pStyle w:val="Akapitzlist"/>
        <w:numPr>
          <w:ilvl w:val="0"/>
          <w:numId w:val="32"/>
        </w:numPr>
        <w:jc w:val="both"/>
        <w:rPr>
          <w:rFonts w:asciiTheme="minorHAnsi" w:hAnsiTheme="minorHAnsi" w:cstheme="minorHAnsi"/>
        </w:rPr>
      </w:pPr>
      <w:r w:rsidRPr="005F1E7C">
        <w:rPr>
          <w:rFonts w:asciiTheme="minorHAnsi" w:hAnsiTheme="minorHAnsi" w:cstheme="minorHAnsi"/>
        </w:rPr>
        <w:t>Faza Akceptacyjna- Odbiór Dokume</w:t>
      </w:r>
      <w:r>
        <w:rPr>
          <w:rFonts w:asciiTheme="minorHAnsi" w:hAnsiTheme="minorHAnsi" w:cstheme="minorHAnsi"/>
        </w:rPr>
        <w:t>n</w:t>
      </w:r>
      <w:r w:rsidRPr="005F1E7C">
        <w:rPr>
          <w:rFonts w:asciiTheme="minorHAnsi" w:hAnsiTheme="minorHAnsi" w:cstheme="minorHAnsi"/>
        </w:rPr>
        <w:t xml:space="preserve">tacji Projektowej </w:t>
      </w:r>
    </w:p>
    <w:p w14:paraId="1C141719" w14:textId="77777777" w:rsidR="00155E2F" w:rsidRPr="00085D24" w:rsidRDefault="00155E2F" w:rsidP="00155E2F">
      <w:pPr>
        <w:spacing w:after="0" w:line="240" w:lineRule="auto"/>
        <w:jc w:val="center"/>
        <w:rPr>
          <w:rFonts w:cstheme="minorHAnsi"/>
          <w:b/>
          <w:bCs/>
        </w:rPr>
      </w:pPr>
    </w:p>
    <w:p w14:paraId="49C6CCBC" w14:textId="77777777" w:rsidR="00155E2F" w:rsidRPr="00085D24" w:rsidRDefault="00155E2F" w:rsidP="00155E2F">
      <w:pPr>
        <w:spacing w:after="0" w:line="240" w:lineRule="auto"/>
        <w:jc w:val="center"/>
        <w:rPr>
          <w:rFonts w:cstheme="minorHAnsi"/>
          <w:b/>
          <w:bCs/>
        </w:rPr>
      </w:pPr>
      <w:r w:rsidRPr="003A1DC2">
        <w:rPr>
          <w:rFonts w:cstheme="minorHAnsi"/>
          <w:b/>
          <w:bCs/>
        </w:rPr>
        <w:t>ART. 4</w:t>
      </w:r>
      <w:r>
        <w:rPr>
          <w:rFonts w:cstheme="minorHAnsi"/>
          <w:b/>
          <w:bCs/>
        </w:rPr>
        <w:t xml:space="preserve"> </w:t>
      </w:r>
      <w:r w:rsidRPr="003A1DC2">
        <w:rPr>
          <w:rFonts w:cstheme="minorHAnsi"/>
          <w:b/>
          <w:bCs/>
        </w:rPr>
        <w:t>MIENIE POWIERZONE</w:t>
      </w:r>
    </w:p>
    <w:p w14:paraId="6AA91A0B" w14:textId="77777777" w:rsidR="00155E2F" w:rsidRPr="00085D24" w:rsidRDefault="00155E2F" w:rsidP="00155E2F">
      <w:pPr>
        <w:spacing w:before="120" w:after="0" w:line="240" w:lineRule="auto"/>
        <w:jc w:val="both"/>
        <w:rPr>
          <w:rFonts w:cstheme="minorHAnsi"/>
        </w:rPr>
      </w:pPr>
      <w:r w:rsidRPr="00085D24">
        <w:rPr>
          <w:rFonts w:cstheme="minorHAnsi"/>
        </w:rPr>
        <w:t>Do realizacji prac konieczne będzie przekazanie Wykonawcy elementów hydrantu</w:t>
      </w:r>
      <w:r>
        <w:rPr>
          <w:rFonts w:cstheme="minorHAnsi"/>
        </w:rPr>
        <w:t xml:space="preserve"> </w:t>
      </w:r>
      <w:r w:rsidRPr="00085D24">
        <w:rPr>
          <w:rFonts w:cstheme="minorHAnsi"/>
        </w:rPr>
        <w:t>- tzw. Kaptura</w:t>
      </w:r>
      <w:r>
        <w:rPr>
          <w:rFonts w:cstheme="minorHAnsi"/>
        </w:rPr>
        <w:t xml:space="preserve"> w terminie </w:t>
      </w:r>
      <w:r w:rsidRPr="00FE1E7C">
        <w:rPr>
          <w:rFonts w:cstheme="minorHAnsi"/>
        </w:rPr>
        <w:t>45</w:t>
      </w:r>
      <w:r>
        <w:rPr>
          <w:rFonts w:cstheme="minorHAnsi"/>
        </w:rPr>
        <w:t xml:space="preserve"> dni roboczych od dnia podpisania niniejszej Umowy i wejścia w życie</w:t>
      </w:r>
      <w:r w:rsidRPr="00F97410">
        <w:rPr>
          <w:rFonts w:cstheme="minorHAnsi"/>
        </w:rPr>
        <w:t xml:space="preserve"> </w:t>
      </w:r>
      <w:r>
        <w:rPr>
          <w:rFonts w:cstheme="minorHAnsi"/>
        </w:rPr>
        <w:t>zgodnie z treścią art. 1 ust. 2 Umowy .</w:t>
      </w:r>
      <w:r w:rsidRPr="00085D24">
        <w:rPr>
          <w:rFonts w:cstheme="minorHAnsi"/>
        </w:rPr>
        <w:t xml:space="preserve"> </w:t>
      </w:r>
    </w:p>
    <w:p w14:paraId="7458F85A" w14:textId="77777777" w:rsidR="00155E2F" w:rsidRPr="00085D24" w:rsidRDefault="00155E2F" w:rsidP="00155E2F">
      <w:pPr>
        <w:spacing w:after="0" w:line="240" w:lineRule="auto"/>
        <w:rPr>
          <w:rFonts w:cstheme="minorHAnsi"/>
          <w:b/>
          <w:bCs/>
        </w:rPr>
      </w:pPr>
    </w:p>
    <w:p w14:paraId="143C852A" w14:textId="77777777" w:rsidR="00155E2F" w:rsidRPr="00085D24" w:rsidRDefault="00155E2F" w:rsidP="00155E2F">
      <w:pPr>
        <w:spacing w:after="0" w:line="240" w:lineRule="auto"/>
        <w:jc w:val="center"/>
        <w:rPr>
          <w:rFonts w:cstheme="minorHAnsi"/>
          <w:b/>
          <w:bCs/>
        </w:rPr>
      </w:pPr>
      <w:r w:rsidRPr="003A1DC2">
        <w:rPr>
          <w:rFonts w:cstheme="minorHAnsi"/>
          <w:b/>
          <w:bCs/>
        </w:rPr>
        <w:t>ART. 5</w:t>
      </w:r>
      <w:r>
        <w:rPr>
          <w:rFonts w:cstheme="minorHAnsi"/>
          <w:b/>
          <w:bCs/>
        </w:rPr>
        <w:t xml:space="preserve"> </w:t>
      </w:r>
      <w:r w:rsidRPr="003A1DC2">
        <w:rPr>
          <w:rFonts w:cstheme="minorHAnsi"/>
          <w:b/>
          <w:bCs/>
        </w:rPr>
        <w:t>MODEL REALIZACJI</w:t>
      </w:r>
    </w:p>
    <w:p w14:paraId="70CD6875" w14:textId="77777777" w:rsidR="00155E2F" w:rsidRPr="00085D24" w:rsidRDefault="00155E2F" w:rsidP="00155E2F">
      <w:pPr>
        <w:spacing w:before="120" w:after="0" w:line="240" w:lineRule="auto"/>
        <w:rPr>
          <w:rFonts w:cstheme="minorHAnsi"/>
        </w:rPr>
      </w:pPr>
      <w:r w:rsidRPr="00085D24">
        <w:rPr>
          <w:rFonts w:cstheme="minorHAnsi"/>
        </w:rPr>
        <w:t>Prace będą realizowane w modelu kaskadowym.</w:t>
      </w:r>
    </w:p>
    <w:p w14:paraId="132D464B" w14:textId="77777777" w:rsidR="00155E2F" w:rsidRPr="00085D24" w:rsidRDefault="00155E2F" w:rsidP="00155E2F">
      <w:pPr>
        <w:spacing w:after="0" w:line="240" w:lineRule="auto"/>
        <w:jc w:val="center"/>
        <w:rPr>
          <w:rFonts w:cstheme="minorHAnsi"/>
          <w:b/>
          <w:bCs/>
        </w:rPr>
      </w:pPr>
    </w:p>
    <w:p w14:paraId="4AEE7367" w14:textId="77777777" w:rsidR="00155E2F" w:rsidRPr="00085D24" w:rsidRDefault="00155E2F" w:rsidP="00155E2F">
      <w:pPr>
        <w:spacing w:after="0" w:line="240" w:lineRule="auto"/>
        <w:jc w:val="center"/>
        <w:rPr>
          <w:rFonts w:cstheme="minorHAnsi"/>
          <w:b/>
          <w:bCs/>
        </w:rPr>
      </w:pPr>
      <w:r w:rsidRPr="003A1DC2">
        <w:rPr>
          <w:rFonts w:cstheme="minorHAnsi"/>
          <w:b/>
          <w:bCs/>
        </w:rPr>
        <w:t>ART. 6</w:t>
      </w:r>
      <w:r>
        <w:rPr>
          <w:rFonts w:cstheme="minorHAnsi"/>
          <w:b/>
          <w:bCs/>
        </w:rPr>
        <w:t xml:space="preserve"> </w:t>
      </w:r>
      <w:r w:rsidRPr="003A1DC2">
        <w:rPr>
          <w:rFonts w:cstheme="minorHAnsi"/>
          <w:b/>
          <w:bCs/>
        </w:rPr>
        <w:t>TERYTORIUM I WŁAŚCIWE NORMY</w:t>
      </w:r>
    </w:p>
    <w:p w14:paraId="38CE0D30" w14:textId="77777777" w:rsidR="00155E2F" w:rsidRPr="00085D24" w:rsidRDefault="00155E2F" w:rsidP="00155E2F">
      <w:pPr>
        <w:spacing w:after="0" w:line="240" w:lineRule="auto"/>
        <w:jc w:val="both"/>
        <w:rPr>
          <w:rFonts w:cstheme="minorHAnsi"/>
        </w:rPr>
      </w:pPr>
      <w:r w:rsidRPr="00C81FAB">
        <w:rPr>
          <w:rFonts w:cstheme="minorHAnsi"/>
        </w:rPr>
        <w:t>Produkt będzie stosowany wyłącznie na rynku Unii Europejskiej. Przepisy mające zastosowanie: prawo polskie. Rozszerzenie terytorium będzie możliwe po wykonaniu przez Wykonawcę  - na wyraźne odrębne zlecenie Zamawiającego w formie pisemnej bądź e-mailowej oraz po zaakceptowaniu przez Zamawiającego kosztów - dodatkowych badań dopuszczających Produkt do użytku.</w:t>
      </w:r>
      <w:r w:rsidRPr="00085D24">
        <w:rPr>
          <w:rFonts w:cstheme="minorHAnsi"/>
        </w:rPr>
        <w:t xml:space="preserve"> </w:t>
      </w:r>
    </w:p>
    <w:p w14:paraId="53DCAAF3" w14:textId="77777777" w:rsidR="00155E2F" w:rsidRPr="00085D24" w:rsidRDefault="00155E2F" w:rsidP="00155E2F">
      <w:pPr>
        <w:spacing w:after="0" w:line="240" w:lineRule="auto"/>
        <w:rPr>
          <w:rFonts w:cstheme="minorHAnsi"/>
          <w:b/>
          <w:bCs/>
        </w:rPr>
      </w:pPr>
    </w:p>
    <w:p w14:paraId="5397152D" w14:textId="77777777" w:rsidR="00155E2F" w:rsidRDefault="00155E2F" w:rsidP="00155E2F">
      <w:pPr>
        <w:spacing w:after="0" w:line="240" w:lineRule="auto"/>
        <w:jc w:val="center"/>
        <w:rPr>
          <w:rFonts w:cstheme="minorHAnsi"/>
          <w:b/>
          <w:bCs/>
        </w:rPr>
      </w:pPr>
    </w:p>
    <w:p w14:paraId="66144493" w14:textId="77777777" w:rsidR="00155E2F" w:rsidRDefault="00155E2F" w:rsidP="00155E2F">
      <w:pPr>
        <w:spacing w:after="0" w:line="240" w:lineRule="auto"/>
        <w:jc w:val="center"/>
        <w:rPr>
          <w:rFonts w:cstheme="minorHAnsi"/>
          <w:b/>
          <w:bCs/>
        </w:rPr>
      </w:pPr>
    </w:p>
    <w:p w14:paraId="3297A474" w14:textId="77777777" w:rsidR="00155E2F" w:rsidRPr="00085D24" w:rsidRDefault="00155E2F" w:rsidP="00155E2F">
      <w:pPr>
        <w:spacing w:after="0" w:line="240" w:lineRule="auto"/>
        <w:jc w:val="center"/>
        <w:rPr>
          <w:rFonts w:cstheme="minorHAnsi"/>
          <w:b/>
          <w:bCs/>
        </w:rPr>
      </w:pPr>
      <w:r w:rsidRPr="003A1DC2">
        <w:rPr>
          <w:rFonts w:cstheme="minorHAnsi"/>
          <w:b/>
          <w:bCs/>
        </w:rPr>
        <w:t>ART. 7</w:t>
      </w:r>
      <w:r>
        <w:rPr>
          <w:rFonts w:cstheme="minorHAnsi"/>
          <w:b/>
          <w:bCs/>
        </w:rPr>
        <w:t xml:space="preserve"> </w:t>
      </w:r>
      <w:r w:rsidRPr="003A1DC2">
        <w:rPr>
          <w:rFonts w:cstheme="minorHAnsi"/>
          <w:b/>
          <w:bCs/>
        </w:rPr>
        <w:t>CERTYFIKACJA</w:t>
      </w:r>
    </w:p>
    <w:p w14:paraId="7E8CC2F0" w14:textId="77777777" w:rsidR="00155E2F" w:rsidRPr="008D2102" w:rsidRDefault="00155E2F" w:rsidP="00155E2F">
      <w:pPr>
        <w:spacing w:before="120" w:after="120" w:line="240" w:lineRule="auto"/>
        <w:jc w:val="both"/>
        <w:rPr>
          <w:rFonts w:cstheme="minorHAnsi"/>
        </w:rPr>
      </w:pPr>
      <w:r w:rsidRPr="008D2102">
        <w:rPr>
          <w:rFonts w:cstheme="minorHAnsi"/>
        </w:rPr>
        <w:t>Elementem niniejszego projektu</w:t>
      </w:r>
      <w:r>
        <w:rPr>
          <w:rFonts w:cstheme="minorHAnsi"/>
        </w:rPr>
        <w:t xml:space="preserve"> realizacji Produktu</w:t>
      </w:r>
      <w:r w:rsidRPr="008D2102">
        <w:rPr>
          <w:rFonts w:cstheme="minorHAnsi"/>
        </w:rPr>
        <w:t xml:space="preserve"> jest certyfikacja na rynek europejski, mająca na celu zapewnienie zgodności z obowiązującymi standardami oraz uzyskanie oznaczenia CE.</w:t>
      </w:r>
    </w:p>
    <w:p w14:paraId="791F785B" w14:textId="77777777" w:rsidR="00155E2F" w:rsidRPr="005F1E7C" w:rsidRDefault="00155E2F" w:rsidP="00155E2F">
      <w:pPr>
        <w:pStyle w:val="Akapitzlist"/>
        <w:numPr>
          <w:ilvl w:val="0"/>
          <w:numId w:val="33"/>
        </w:numPr>
        <w:suppressAutoHyphens/>
        <w:autoSpaceDN w:val="0"/>
        <w:spacing w:before="120"/>
        <w:ind w:left="714" w:hanging="357"/>
        <w:jc w:val="both"/>
        <w:textAlignment w:val="baseline"/>
        <w:rPr>
          <w:rFonts w:asciiTheme="minorHAnsi" w:hAnsiTheme="minorHAnsi" w:cstheme="minorHAnsi"/>
        </w:rPr>
      </w:pPr>
      <w:r w:rsidRPr="005F1E7C">
        <w:rPr>
          <w:rFonts w:asciiTheme="minorHAnsi" w:hAnsiTheme="minorHAnsi" w:cstheme="minorHAnsi"/>
        </w:rPr>
        <w:t>Opracowanie programu badań.</w:t>
      </w:r>
    </w:p>
    <w:p w14:paraId="47592EF9" w14:textId="77777777" w:rsidR="00155E2F" w:rsidRPr="005F1E7C" w:rsidRDefault="00155E2F" w:rsidP="00155E2F">
      <w:pPr>
        <w:pStyle w:val="Akapitzlist"/>
        <w:numPr>
          <w:ilvl w:val="0"/>
          <w:numId w:val="33"/>
        </w:numPr>
        <w:suppressAutoHyphens/>
        <w:autoSpaceDN w:val="0"/>
        <w:spacing w:after="160"/>
        <w:contextualSpacing/>
        <w:jc w:val="both"/>
        <w:textAlignment w:val="baseline"/>
        <w:rPr>
          <w:rFonts w:asciiTheme="minorHAnsi" w:hAnsiTheme="minorHAnsi" w:cstheme="minorHAnsi"/>
        </w:rPr>
      </w:pPr>
      <w:r w:rsidRPr="005F1E7C">
        <w:rPr>
          <w:rFonts w:asciiTheme="minorHAnsi" w:hAnsiTheme="minorHAnsi" w:cstheme="minorHAnsi"/>
        </w:rPr>
        <w:t>Wykonanie podstawowych badań w ramach laboratorium Wykonawcy.</w:t>
      </w:r>
    </w:p>
    <w:p w14:paraId="436BE04C" w14:textId="77777777" w:rsidR="00155E2F" w:rsidRPr="005F1E7C" w:rsidRDefault="00155E2F" w:rsidP="00155E2F">
      <w:pPr>
        <w:pStyle w:val="Akapitzlist"/>
        <w:numPr>
          <w:ilvl w:val="0"/>
          <w:numId w:val="33"/>
        </w:numPr>
        <w:suppressAutoHyphens/>
        <w:autoSpaceDN w:val="0"/>
        <w:spacing w:after="160"/>
        <w:contextualSpacing/>
        <w:jc w:val="both"/>
        <w:textAlignment w:val="baseline"/>
        <w:rPr>
          <w:rFonts w:asciiTheme="minorHAnsi" w:hAnsiTheme="minorHAnsi" w:cstheme="minorHAnsi"/>
        </w:rPr>
      </w:pPr>
      <w:r w:rsidRPr="005F1E7C">
        <w:rPr>
          <w:rFonts w:asciiTheme="minorHAnsi" w:hAnsiTheme="minorHAnsi" w:cstheme="minorHAnsi"/>
        </w:rPr>
        <w:t>Przygotowanie dokumentacji oraz zlecenie niezbędnych badań do niezależnych laboratoriów.</w:t>
      </w:r>
    </w:p>
    <w:p w14:paraId="1C889549" w14:textId="77777777" w:rsidR="00155E2F" w:rsidRPr="005F1E7C" w:rsidRDefault="00155E2F" w:rsidP="00155E2F">
      <w:pPr>
        <w:pStyle w:val="Akapitzlist"/>
        <w:numPr>
          <w:ilvl w:val="0"/>
          <w:numId w:val="33"/>
        </w:numPr>
        <w:suppressAutoHyphens/>
        <w:autoSpaceDN w:val="0"/>
        <w:spacing w:after="160"/>
        <w:contextualSpacing/>
        <w:jc w:val="both"/>
        <w:textAlignment w:val="baseline"/>
        <w:rPr>
          <w:rFonts w:asciiTheme="minorHAnsi" w:hAnsiTheme="minorHAnsi" w:cstheme="minorHAnsi"/>
        </w:rPr>
      </w:pPr>
      <w:r w:rsidRPr="005F1E7C">
        <w:rPr>
          <w:rFonts w:asciiTheme="minorHAnsi" w:hAnsiTheme="minorHAnsi" w:cstheme="minorHAnsi"/>
        </w:rPr>
        <w:t xml:space="preserve">Przygotowanie urządzeń prototypowych na potrzeby realizowanych badań. </w:t>
      </w:r>
    </w:p>
    <w:p w14:paraId="3ED3C48C" w14:textId="77777777" w:rsidR="00155E2F" w:rsidRPr="005F1E7C" w:rsidRDefault="00155E2F" w:rsidP="00155E2F">
      <w:pPr>
        <w:pStyle w:val="Akapitzlist"/>
        <w:numPr>
          <w:ilvl w:val="0"/>
          <w:numId w:val="33"/>
        </w:numPr>
        <w:suppressAutoHyphens/>
        <w:autoSpaceDN w:val="0"/>
        <w:spacing w:after="160"/>
        <w:contextualSpacing/>
        <w:jc w:val="both"/>
        <w:textAlignment w:val="baseline"/>
        <w:rPr>
          <w:rFonts w:asciiTheme="minorHAnsi" w:hAnsiTheme="minorHAnsi" w:cstheme="minorHAnsi"/>
        </w:rPr>
      </w:pPr>
      <w:r w:rsidRPr="005F1E7C">
        <w:rPr>
          <w:rFonts w:asciiTheme="minorHAnsi" w:hAnsiTheme="minorHAnsi" w:cstheme="minorHAnsi"/>
        </w:rPr>
        <w:t>Weryfikacja raportów końcowych.</w:t>
      </w:r>
    </w:p>
    <w:p w14:paraId="5D27FD15" w14:textId="77777777" w:rsidR="00155E2F" w:rsidRPr="005F1E7C" w:rsidRDefault="00155E2F" w:rsidP="00155E2F">
      <w:pPr>
        <w:pStyle w:val="Akapitzlist"/>
        <w:numPr>
          <w:ilvl w:val="0"/>
          <w:numId w:val="33"/>
        </w:numPr>
        <w:suppressAutoHyphens/>
        <w:autoSpaceDN w:val="0"/>
        <w:spacing w:after="160"/>
        <w:contextualSpacing/>
        <w:jc w:val="both"/>
        <w:textAlignment w:val="baseline"/>
        <w:rPr>
          <w:rFonts w:asciiTheme="minorHAnsi" w:hAnsiTheme="minorHAnsi" w:cstheme="minorHAnsi"/>
        </w:rPr>
      </w:pPr>
      <w:r w:rsidRPr="005F1E7C">
        <w:rPr>
          <w:rFonts w:asciiTheme="minorHAnsi" w:hAnsiTheme="minorHAnsi" w:cstheme="minorHAnsi"/>
        </w:rPr>
        <w:t>Opracowanie treści deklaracji zgodności UE.</w:t>
      </w:r>
    </w:p>
    <w:p w14:paraId="622500BE" w14:textId="77777777" w:rsidR="00155E2F" w:rsidRPr="005F1E7C" w:rsidRDefault="00155E2F" w:rsidP="00155E2F">
      <w:pPr>
        <w:pStyle w:val="Akapitzlist"/>
        <w:numPr>
          <w:ilvl w:val="0"/>
          <w:numId w:val="33"/>
        </w:numPr>
        <w:suppressAutoHyphens/>
        <w:autoSpaceDN w:val="0"/>
        <w:spacing w:after="160"/>
        <w:contextualSpacing/>
        <w:jc w:val="both"/>
        <w:textAlignment w:val="baseline"/>
        <w:rPr>
          <w:rFonts w:asciiTheme="minorHAnsi" w:hAnsiTheme="minorHAnsi" w:cstheme="minorHAnsi"/>
        </w:rPr>
      </w:pPr>
      <w:r w:rsidRPr="005F1E7C">
        <w:rPr>
          <w:rFonts w:asciiTheme="minorHAnsi" w:hAnsiTheme="minorHAnsi" w:cstheme="minorHAnsi"/>
        </w:rPr>
        <w:t>Przekazanie końcowych dokumentów i certyfikatów.</w:t>
      </w:r>
    </w:p>
    <w:p w14:paraId="409A6B5D" w14:textId="77777777" w:rsidR="00155E2F" w:rsidRPr="00085D24" w:rsidRDefault="00155E2F" w:rsidP="00155E2F">
      <w:pPr>
        <w:spacing w:after="0" w:line="240" w:lineRule="auto"/>
        <w:jc w:val="center"/>
        <w:rPr>
          <w:rFonts w:cstheme="minorHAnsi"/>
        </w:rPr>
      </w:pPr>
    </w:p>
    <w:p w14:paraId="7F15AFAA" w14:textId="77777777" w:rsidR="00155E2F" w:rsidRDefault="00155E2F" w:rsidP="00155E2F">
      <w:pPr>
        <w:spacing w:after="0" w:line="240" w:lineRule="auto"/>
        <w:jc w:val="center"/>
        <w:rPr>
          <w:rFonts w:cstheme="minorHAnsi"/>
          <w:b/>
          <w:bCs/>
        </w:rPr>
      </w:pPr>
      <w:r w:rsidRPr="003A1DC2">
        <w:rPr>
          <w:rFonts w:cstheme="minorHAnsi"/>
          <w:b/>
          <w:bCs/>
        </w:rPr>
        <w:t>ART. 8</w:t>
      </w:r>
      <w:r>
        <w:rPr>
          <w:rFonts w:cstheme="minorHAnsi"/>
          <w:b/>
          <w:bCs/>
        </w:rPr>
        <w:t xml:space="preserve">. </w:t>
      </w:r>
      <w:r w:rsidRPr="003A1DC2">
        <w:rPr>
          <w:rFonts w:cstheme="minorHAnsi"/>
          <w:b/>
          <w:bCs/>
        </w:rPr>
        <w:t>WYNAGRODZENIE</w:t>
      </w:r>
    </w:p>
    <w:p w14:paraId="7E0107A3" w14:textId="77777777" w:rsidR="00155E2F" w:rsidRPr="00085D24" w:rsidRDefault="00155E2F" w:rsidP="00155E2F">
      <w:pPr>
        <w:spacing w:after="0" w:line="240" w:lineRule="auto"/>
        <w:jc w:val="center"/>
        <w:rPr>
          <w:rFonts w:cstheme="minorHAnsi"/>
          <w:b/>
          <w:bCs/>
        </w:rPr>
      </w:pPr>
    </w:p>
    <w:p w14:paraId="088EF43A" w14:textId="77777777" w:rsidR="00155E2F" w:rsidRPr="00085D24" w:rsidRDefault="00155E2F" w:rsidP="00155E2F">
      <w:pPr>
        <w:spacing w:after="0" w:line="240" w:lineRule="auto"/>
        <w:jc w:val="both"/>
        <w:rPr>
          <w:rFonts w:cstheme="minorHAnsi"/>
        </w:rPr>
      </w:pPr>
      <w:r w:rsidRPr="00085D24">
        <w:rPr>
          <w:rFonts w:cstheme="minorHAnsi"/>
        </w:rPr>
        <w:t>Zamawiający zobowiązuje się zapłacić Wykonawcy wynagrodzenie za wykonane prace w kwocie</w:t>
      </w:r>
      <w:r>
        <w:rPr>
          <w:rFonts w:cstheme="minorHAnsi"/>
        </w:rPr>
        <w:t xml:space="preserve"> </w:t>
      </w:r>
      <w:r w:rsidRPr="007E4877">
        <w:rPr>
          <w:rFonts w:cstheme="minorHAnsi"/>
          <w:b/>
          <w:bCs/>
          <w:highlight w:val="yellow"/>
        </w:rPr>
        <w:t>…….</w:t>
      </w:r>
      <w:r w:rsidRPr="007E4877">
        <w:rPr>
          <w:rFonts w:cstheme="minorHAnsi"/>
          <w:b/>
          <w:bCs/>
        </w:rPr>
        <w:t xml:space="preserve"> zł netto (</w:t>
      </w:r>
      <w:r w:rsidRPr="00FD27E5">
        <w:rPr>
          <w:rFonts w:cstheme="minorHAnsi"/>
          <w:b/>
          <w:bCs/>
          <w:i/>
          <w:iCs/>
        </w:rPr>
        <w:t xml:space="preserve">słownie: </w:t>
      </w:r>
      <w:r w:rsidRPr="00FD27E5">
        <w:rPr>
          <w:rFonts w:cstheme="minorHAnsi"/>
          <w:b/>
          <w:bCs/>
          <w:i/>
          <w:iCs/>
          <w:highlight w:val="yellow"/>
        </w:rPr>
        <w:t>________________</w:t>
      </w:r>
      <w:r w:rsidRPr="00FD27E5">
        <w:rPr>
          <w:rFonts w:cstheme="minorHAnsi"/>
          <w:b/>
          <w:bCs/>
          <w:i/>
          <w:iCs/>
        </w:rPr>
        <w:t xml:space="preserve"> złotych </w:t>
      </w:r>
      <w:r w:rsidRPr="00FD27E5">
        <w:rPr>
          <w:rFonts w:cstheme="minorHAnsi"/>
          <w:b/>
          <w:bCs/>
          <w:i/>
          <w:iCs/>
          <w:highlight w:val="yellow"/>
        </w:rPr>
        <w:t>______</w:t>
      </w:r>
      <w:r w:rsidRPr="00FD27E5">
        <w:rPr>
          <w:rFonts w:cstheme="minorHAnsi"/>
          <w:b/>
          <w:bCs/>
          <w:i/>
          <w:iCs/>
        </w:rPr>
        <w:t xml:space="preserve"> groszy netto</w:t>
      </w:r>
      <w:r w:rsidRPr="007E4877">
        <w:rPr>
          <w:rFonts w:cstheme="minorHAnsi"/>
          <w:b/>
          <w:bCs/>
        </w:rPr>
        <w:t>).</w:t>
      </w:r>
    </w:p>
    <w:p w14:paraId="6F3BF9DC" w14:textId="77777777" w:rsidR="00155E2F" w:rsidRPr="00085D24" w:rsidRDefault="00155E2F" w:rsidP="00155E2F">
      <w:pPr>
        <w:spacing w:after="0" w:line="240" w:lineRule="auto"/>
        <w:rPr>
          <w:rFonts w:cstheme="minorHAnsi"/>
        </w:rPr>
      </w:pPr>
    </w:p>
    <w:p w14:paraId="6AED4DE0" w14:textId="77777777" w:rsidR="00155E2F" w:rsidRPr="00085D24" w:rsidRDefault="00155E2F" w:rsidP="00155E2F">
      <w:pPr>
        <w:spacing w:after="0" w:line="240" w:lineRule="auto"/>
        <w:jc w:val="center"/>
        <w:rPr>
          <w:rFonts w:cstheme="minorHAnsi"/>
          <w:b/>
          <w:bCs/>
        </w:rPr>
      </w:pPr>
      <w:r w:rsidRPr="003A1DC2">
        <w:rPr>
          <w:rFonts w:cstheme="minorHAnsi"/>
          <w:b/>
          <w:bCs/>
        </w:rPr>
        <w:t>ART. 9</w:t>
      </w:r>
      <w:r>
        <w:rPr>
          <w:rFonts w:cstheme="minorHAnsi"/>
          <w:b/>
          <w:bCs/>
        </w:rPr>
        <w:t xml:space="preserve">. </w:t>
      </w:r>
      <w:r w:rsidRPr="003A1DC2">
        <w:rPr>
          <w:rFonts w:cstheme="minorHAnsi"/>
          <w:b/>
          <w:bCs/>
        </w:rPr>
        <w:t>PŁATNOŚCI</w:t>
      </w:r>
    </w:p>
    <w:p w14:paraId="2CD18C61" w14:textId="77777777" w:rsidR="00155E2F" w:rsidRPr="00085D24" w:rsidRDefault="00155E2F" w:rsidP="00155E2F">
      <w:pPr>
        <w:spacing w:after="0" w:line="240" w:lineRule="auto"/>
        <w:jc w:val="both"/>
        <w:rPr>
          <w:rFonts w:cstheme="minorHAnsi"/>
        </w:rPr>
      </w:pPr>
      <w:r w:rsidRPr="00085D24">
        <w:rPr>
          <w:rFonts w:cstheme="minorHAnsi"/>
        </w:rPr>
        <w:t>Strony ustalają następujące zasady płatności:</w:t>
      </w:r>
    </w:p>
    <w:p w14:paraId="7E031E68" w14:textId="77777777" w:rsidR="00155E2F" w:rsidRPr="00B53F99" w:rsidRDefault="00155E2F" w:rsidP="00155E2F">
      <w:pPr>
        <w:pStyle w:val="Akapitzlist"/>
        <w:numPr>
          <w:ilvl w:val="4"/>
          <w:numId w:val="34"/>
        </w:numPr>
        <w:ind w:left="567"/>
        <w:jc w:val="both"/>
        <w:rPr>
          <w:rFonts w:cstheme="minorHAnsi"/>
        </w:rPr>
      </w:pPr>
      <w:r w:rsidRPr="0083751C">
        <w:rPr>
          <w:rFonts w:cstheme="minorHAnsi"/>
          <w:b/>
          <w:bCs/>
        </w:rPr>
        <w:t xml:space="preserve">30% </w:t>
      </w:r>
      <w:r>
        <w:rPr>
          <w:rFonts w:cstheme="minorHAnsi"/>
          <w:b/>
          <w:bCs/>
        </w:rPr>
        <w:t xml:space="preserve">wartości wynagrodzenia, o którym mowa w art. 8 Umowy Produktowej </w:t>
      </w:r>
      <w:r w:rsidRPr="00B53F99">
        <w:rPr>
          <w:rFonts w:cstheme="minorHAnsi"/>
        </w:rPr>
        <w:t xml:space="preserve">- po </w:t>
      </w:r>
      <w:r>
        <w:rPr>
          <w:rFonts w:cstheme="minorHAnsi"/>
        </w:rPr>
        <w:t>zawarciu</w:t>
      </w:r>
      <w:r w:rsidRPr="00B53F99">
        <w:rPr>
          <w:rFonts w:cstheme="minorHAnsi"/>
        </w:rPr>
        <w:t xml:space="preserve"> niniejszej Umowy Projektowej</w:t>
      </w:r>
      <w:r>
        <w:rPr>
          <w:rFonts w:cstheme="minorHAnsi"/>
        </w:rPr>
        <w:t xml:space="preserve"> i wejściu jej w życie zgodnie z treścią art. 1 ust. 2 Umowy Projektowej</w:t>
      </w:r>
      <w:r w:rsidRPr="00B53F99">
        <w:rPr>
          <w:rFonts w:cstheme="minorHAnsi"/>
        </w:rPr>
        <w:t>.</w:t>
      </w:r>
    </w:p>
    <w:p w14:paraId="58B26C53" w14:textId="77777777" w:rsidR="00155E2F" w:rsidRPr="00B53F99" w:rsidRDefault="00155E2F" w:rsidP="00155E2F">
      <w:pPr>
        <w:pStyle w:val="Akapitzlist"/>
        <w:numPr>
          <w:ilvl w:val="4"/>
          <w:numId w:val="34"/>
        </w:numPr>
        <w:ind w:left="567"/>
        <w:jc w:val="both"/>
        <w:rPr>
          <w:rFonts w:cstheme="minorHAnsi"/>
        </w:rPr>
      </w:pPr>
      <w:r w:rsidRPr="0083751C">
        <w:rPr>
          <w:rFonts w:cstheme="minorHAnsi"/>
          <w:b/>
          <w:bCs/>
        </w:rPr>
        <w:t>30% wartości</w:t>
      </w:r>
      <w:r>
        <w:rPr>
          <w:rFonts w:cstheme="minorHAnsi"/>
          <w:b/>
          <w:bCs/>
        </w:rPr>
        <w:t xml:space="preserve"> wynagrodzenia, o którym mowa w art. 8 Umowy Produktowej - </w:t>
      </w:r>
      <w:r w:rsidRPr="00B53F99">
        <w:rPr>
          <w:rFonts w:cstheme="minorHAnsi"/>
        </w:rPr>
        <w:t>po przekazaniu</w:t>
      </w:r>
      <w:r>
        <w:rPr>
          <w:rFonts w:cstheme="minorHAnsi"/>
        </w:rPr>
        <w:t xml:space="preserve"> przez Wykonawcę prototypów funkcjonalnych z listą funkcjonalności</w:t>
      </w:r>
      <w:r w:rsidRPr="00B53F99">
        <w:rPr>
          <w:rFonts w:cstheme="minorHAnsi"/>
        </w:rPr>
        <w:t xml:space="preserve"> i zaakceptowaniu</w:t>
      </w:r>
      <w:r>
        <w:rPr>
          <w:rFonts w:cstheme="minorHAnsi"/>
        </w:rPr>
        <w:t xml:space="preserve"> (dokonaniu odbioru w rozumieniu Umowy Ramowej)</w:t>
      </w:r>
      <w:r w:rsidRPr="00B53F99">
        <w:rPr>
          <w:rFonts w:cstheme="minorHAnsi"/>
        </w:rPr>
        <w:t xml:space="preserve"> przez Zamawiającego </w:t>
      </w:r>
      <w:r>
        <w:rPr>
          <w:rFonts w:cstheme="minorHAnsi"/>
        </w:rPr>
        <w:t xml:space="preserve">listy funkcjonalności przekazanych </w:t>
      </w:r>
      <w:r w:rsidRPr="00B53F99">
        <w:rPr>
          <w:rFonts w:cstheme="minorHAnsi"/>
        </w:rPr>
        <w:t>prototypów funkcjonalnych.</w:t>
      </w:r>
    </w:p>
    <w:p w14:paraId="4FF27F66" w14:textId="77777777" w:rsidR="00155E2F" w:rsidRPr="00B53F99" w:rsidRDefault="00155E2F" w:rsidP="00155E2F">
      <w:pPr>
        <w:pStyle w:val="Akapitzlist"/>
        <w:numPr>
          <w:ilvl w:val="4"/>
          <w:numId w:val="34"/>
        </w:numPr>
        <w:ind w:left="567"/>
        <w:jc w:val="both"/>
        <w:rPr>
          <w:rFonts w:cstheme="minorHAnsi"/>
        </w:rPr>
      </w:pPr>
      <w:r w:rsidRPr="0083751C">
        <w:rPr>
          <w:rFonts w:cstheme="minorHAnsi"/>
          <w:b/>
          <w:bCs/>
        </w:rPr>
        <w:lastRenderedPageBreak/>
        <w:t>20% wartości</w:t>
      </w:r>
      <w:r>
        <w:rPr>
          <w:rFonts w:cstheme="minorHAnsi"/>
          <w:b/>
          <w:bCs/>
        </w:rPr>
        <w:t xml:space="preserve"> wynagrodzenia, o którym mowa w art. 8 Umowy Produktowej - </w:t>
      </w:r>
      <w:r w:rsidRPr="00B53F99">
        <w:rPr>
          <w:rFonts w:cstheme="minorHAnsi"/>
        </w:rPr>
        <w:t xml:space="preserve">po przekazaniu </w:t>
      </w:r>
      <w:r>
        <w:rPr>
          <w:rFonts w:cstheme="minorHAnsi"/>
        </w:rPr>
        <w:t xml:space="preserve">przez Wykonawcę </w:t>
      </w:r>
      <w:r w:rsidRPr="00B53F99">
        <w:rPr>
          <w:rFonts w:cstheme="minorHAnsi"/>
        </w:rPr>
        <w:t xml:space="preserve">raportu fazy FAT (akceptacyjna faza testów) </w:t>
      </w:r>
    </w:p>
    <w:p w14:paraId="250E3E54" w14:textId="77777777" w:rsidR="00155E2F" w:rsidRPr="005F1E7C" w:rsidRDefault="00155E2F" w:rsidP="00155E2F">
      <w:pPr>
        <w:pStyle w:val="Akapitzlist"/>
        <w:numPr>
          <w:ilvl w:val="4"/>
          <w:numId w:val="34"/>
        </w:numPr>
        <w:ind w:left="567"/>
        <w:jc w:val="both"/>
        <w:rPr>
          <w:rFonts w:cstheme="minorHAnsi"/>
        </w:rPr>
      </w:pPr>
      <w:r w:rsidRPr="0083751C">
        <w:rPr>
          <w:rFonts w:asciiTheme="minorHAnsi" w:hAnsiTheme="minorHAnsi" w:cstheme="minorHAnsi"/>
          <w:b/>
          <w:bCs/>
        </w:rPr>
        <w:t>20%</w:t>
      </w:r>
      <w:r w:rsidRPr="00085D24">
        <w:rPr>
          <w:rFonts w:asciiTheme="minorHAnsi" w:hAnsiTheme="minorHAnsi" w:cstheme="minorHAnsi"/>
        </w:rPr>
        <w:t xml:space="preserve"> </w:t>
      </w:r>
      <w:r>
        <w:rPr>
          <w:rFonts w:cstheme="minorHAnsi"/>
          <w:b/>
          <w:bCs/>
        </w:rPr>
        <w:t xml:space="preserve">wartości wynagrodzenia, o którym mowa w art. 8 Umowy Produktowej - </w:t>
      </w:r>
      <w:r w:rsidRPr="00085D24">
        <w:rPr>
          <w:rFonts w:asciiTheme="minorHAnsi" w:hAnsiTheme="minorHAnsi" w:cstheme="minorHAnsi"/>
        </w:rPr>
        <w:t>po przekazaniu</w:t>
      </w:r>
      <w:r>
        <w:rPr>
          <w:rFonts w:asciiTheme="minorHAnsi" w:hAnsiTheme="minorHAnsi" w:cstheme="minorHAnsi"/>
        </w:rPr>
        <w:t xml:space="preserve"> przez Wykonawcę</w:t>
      </w:r>
      <w:r w:rsidRPr="00085D24">
        <w:rPr>
          <w:rFonts w:asciiTheme="minorHAnsi" w:hAnsiTheme="minorHAnsi" w:cstheme="minorHAnsi"/>
        </w:rPr>
        <w:t xml:space="preserve"> partii pilotażowej</w:t>
      </w:r>
      <w:r w:rsidRPr="00B53F99">
        <w:rPr>
          <w:rFonts w:cstheme="minorHAnsi"/>
        </w:rPr>
        <w:t xml:space="preserve"> i </w:t>
      </w:r>
      <w:r>
        <w:rPr>
          <w:rFonts w:cstheme="minorHAnsi"/>
        </w:rPr>
        <w:t>dokonaniu odbioru</w:t>
      </w:r>
      <w:r w:rsidRPr="00B53F99">
        <w:rPr>
          <w:rFonts w:cstheme="minorHAnsi"/>
        </w:rPr>
        <w:t xml:space="preserve"> całej partii pilotażowej przez Zamawiającego</w:t>
      </w:r>
    </w:p>
    <w:p w14:paraId="2E79E0ED" w14:textId="77777777" w:rsidR="00155E2F" w:rsidRDefault="00155E2F" w:rsidP="00155E2F">
      <w:pPr>
        <w:spacing w:line="240" w:lineRule="auto"/>
        <w:jc w:val="both"/>
        <w:rPr>
          <w:rFonts w:cstheme="minorHAnsi"/>
        </w:rPr>
      </w:pPr>
    </w:p>
    <w:p w14:paraId="14B6B7B8" w14:textId="77777777" w:rsidR="00155E2F" w:rsidRPr="008D2102" w:rsidRDefault="00155E2F" w:rsidP="00155E2F">
      <w:pPr>
        <w:spacing w:line="240" w:lineRule="auto"/>
        <w:jc w:val="both"/>
        <w:rPr>
          <w:rFonts w:cstheme="minorHAnsi"/>
        </w:rPr>
      </w:pPr>
      <w:r w:rsidRPr="008D2102">
        <w:rPr>
          <w:rFonts w:cstheme="minorHAnsi"/>
        </w:rPr>
        <w:t xml:space="preserve">Płatność </w:t>
      </w:r>
      <w:r>
        <w:rPr>
          <w:rFonts w:cstheme="minorHAnsi"/>
        </w:rPr>
        <w:t xml:space="preserve">- </w:t>
      </w:r>
      <w:r w:rsidRPr="008D2102">
        <w:rPr>
          <w:rFonts w:cstheme="minorHAnsi"/>
        </w:rPr>
        <w:t xml:space="preserve">30 dni od daty </w:t>
      </w:r>
      <w:r>
        <w:rPr>
          <w:rFonts w:cstheme="minorHAnsi"/>
        </w:rPr>
        <w:t>doręczenia Zamawiającemu</w:t>
      </w:r>
      <w:r w:rsidRPr="008D2102">
        <w:rPr>
          <w:rFonts w:cstheme="minorHAnsi"/>
        </w:rPr>
        <w:t xml:space="preserve"> </w:t>
      </w:r>
      <w:r>
        <w:rPr>
          <w:rFonts w:cstheme="minorHAnsi"/>
        </w:rPr>
        <w:t xml:space="preserve">przez Wykonawcę prawidłowej </w:t>
      </w:r>
      <w:r w:rsidRPr="008D2102">
        <w:rPr>
          <w:rFonts w:cstheme="minorHAnsi"/>
        </w:rPr>
        <w:t>faktury</w:t>
      </w:r>
      <w:r>
        <w:rPr>
          <w:rFonts w:cstheme="minorHAnsi"/>
        </w:rPr>
        <w:t xml:space="preserve"> VAT</w:t>
      </w:r>
      <w:r w:rsidRPr="008D2102">
        <w:rPr>
          <w:rFonts w:cstheme="minorHAnsi"/>
        </w:rPr>
        <w:t>.</w:t>
      </w:r>
    </w:p>
    <w:p w14:paraId="40B2DC98" w14:textId="77777777" w:rsidR="00155E2F" w:rsidRPr="00085D24" w:rsidRDefault="00155E2F" w:rsidP="00155E2F">
      <w:pPr>
        <w:spacing w:after="0" w:line="240" w:lineRule="auto"/>
        <w:jc w:val="center"/>
        <w:rPr>
          <w:rFonts w:cstheme="minorHAnsi"/>
          <w:b/>
          <w:bCs/>
        </w:rPr>
      </w:pPr>
    </w:p>
    <w:p w14:paraId="28C58963" w14:textId="77777777" w:rsidR="00155E2F" w:rsidRPr="00085D24" w:rsidRDefault="00155E2F" w:rsidP="00155E2F">
      <w:pPr>
        <w:spacing w:after="0" w:line="240" w:lineRule="auto"/>
        <w:jc w:val="center"/>
        <w:rPr>
          <w:rFonts w:cstheme="minorHAnsi"/>
          <w:b/>
          <w:bCs/>
        </w:rPr>
      </w:pPr>
      <w:r w:rsidRPr="003A1DC2">
        <w:rPr>
          <w:rFonts w:cstheme="minorHAnsi"/>
          <w:b/>
          <w:bCs/>
        </w:rPr>
        <w:t>ART. 10</w:t>
      </w:r>
      <w:r>
        <w:rPr>
          <w:rFonts w:cstheme="minorHAnsi"/>
          <w:b/>
          <w:bCs/>
        </w:rPr>
        <w:t xml:space="preserve"> </w:t>
      </w:r>
      <w:r w:rsidRPr="003A1DC2">
        <w:rPr>
          <w:rFonts w:cstheme="minorHAnsi"/>
          <w:b/>
          <w:bCs/>
        </w:rPr>
        <w:t>HARMONOGRAM</w:t>
      </w:r>
    </w:p>
    <w:p w14:paraId="3D347075" w14:textId="77777777" w:rsidR="00155E2F" w:rsidRPr="00421BC1" w:rsidRDefault="00155E2F" w:rsidP="00155E2F">
      <w:pPr>
        <w:pStyle w:val="Akapitzlist"/>
        <w:numPr>
          <w:ilvl w:val="6"/>
          <w:numId w:val="34"/>
        </w:numPr>
        <w:tabs>
          <w:tab w:val="clear" w:pos="0"/>
        </w:tabs>
        <w:spacing w:before="120"/>
        <w:ind w:left="425" w:hanging="425"/>
        <w:jc w:val="both"/>
        <w:rPr>
          <w:rFonts w:cstheme="minorHAnsi"/>
        </w:rPr>
      </w:pPr>
      <w:r w:rsidRPr="00085D24">
        <w:rPr>
          <w:rFonts w:cstheme="minorHAnsi"/>
        </w:rPr>
        <w:t xml:space="preserve">Czas realizacji </w:t>
      </w:r>
      <w:r w:rsidRPr="00C81FAB">
        <w:rPr>
          <w:rFonts w:cstheme="minorHAnsi"/>
          <w:highlight w:val="yellow"/>
        </w:rPr>
        <w:t>….... t</w:t>
      </w:r>
      <w:r w:rsidRPr="00085D24">
        <w:rPr>
          <w:rFonts w:cstheme="minorHAnsi"/>
        </w:rPr>
        <w:t>yg</w:t>
      </w:r>
      <w:r w:rsidRPr="00421BC1">
        <w:rPr>
          <w:rFonts w:cstheme="minorHAnsi"/>
        </w:rPr>
        <w:t>odni</w:t>
      </w:r>
      <w:r w:rsidRPr="00085D24">
        <w:rPr>
          <w:rFonts w:cstheme="minorHAnsi"/>
        </w:rPr>
        <w:t xml:space="preserve"> </w:t>
      </w:r>
      <w:r w:rsidRPr="00421BC1">
        <w:rPr>
          <w:rFonts w:cstheme="minorHAnsi"/>
        </w:rPr>
        <w:t xml:space="preserve">licząc </w:t>
      </w:r>
      <w:r w:rsidRPr="00085D24">
        <w:rPr>
          <w:rFonts w:cstheme="minorHAnsi"/>
        </w:rPr>
        <w:t xml:space="preserve">od </w:t>
      </w:r>
      <w:r w:rsidRPr="00421BC1">
        <w:rPr>
          <w:rFonts w:cstheme="minorHAnsi"/>
        </w:rPr>
        <w:t>dnia</w:t>
      </w:r>
      <w:r w:rsidRPr="00085D24">
        <w:rPr>
          <w:rFonts w:cstheme="minorHAnsi"/>
        </w:rPr>
        <w:t xml:space="preserve"> </w:t>
      </w:r>
      <w:r w:rsidRPr="00421BC1">
        <w:rPr>
          <w:rFonts w:cstheme="minorHAnsi"/>
        </w:rPr>
        <w:t>zawarcia niniejszej Umowy Produktowej</w:t>
      </w:r>
      <w:r w:rsidRPr="00085D24">
        <w:rPr>
          <w:rFonts w:cstheme="minorHAnsi"/>
        </w:rPr>
        <w:t>.</w:t>
      </w:r>
    </w:p>
    <w:p w14:paraId="1FCB1C03" w14:textId="77777777" w:rsidR="00155E2F" w:rsidRPr="007E4877" w:rsidRDefault="00155E2F" w:rsidP="00155E2F">
      <w:pPr>
        <w:pStyle w:val="Akapitzlist"/>
        <w:numPr>
          <w:ilvl w:val="0"/>
          <w:numId w:val="34"/>
        </w:numPr>
        <w:tabs>
          <w:tab w:val="clear" w:pos="0"/>
        </w:tabs>
        <w:ind w:left="425" w:hanging="425"/>
        <w:jc w:val="both"/>
        <w:rPr>
          <w:rFonts w:cstheme="minorHAnsi"/>
        </w:rPr>
      </w:pPr>
      <w:r w:rsidRPr="00085D24">
        <w:rPr>
          <w:rFonts w:cstheme="minorHAnsi"/>
        </w:rPr>
        <w:t>Harmonogram realizacji Umowy Strony określa zgodni</w:t>
      </w:r>
      <w:r w:rsidRPr="001425A0">
        <w:rPr>
          <w:rFonts w:cstheme="minorHAnsi"/>
        </w:rPr>
        <w:t xml:space="preserve">e z Ofertą i </w:t>
      </w:r>
      <w:r w:rsidRPr="00FD27E5">
        <w:rPr>
          <w:rFonts w:cstheme="minorHAnsi"/>
          <w:b/>
          <w:bCs/>
        </w:rPr>
        <w:t>Załącznikiem nr 2</w:t>
      </w:r>
      <w:r w:rsidRPr="001425A0">
        <w:rPr>
          <w:rFonts w:cstheme="minorHAnsi"/>
        </w:rPr>
        <w:t xml:space="preserve"> - Harmonogram projektu.</w:t>
      </w:r>
    </w:p>
    <w:p w14:paraId="4DFE5AF5" w14:textId="77777777" w:rsidR="00155E2F" w:rsidRPr="00085D24" w:rsidRDefault="00155E2F" w:rsidP="00155E2F">
      <w:pPr>
        <w:spacing w:after="0" w:line="240" w:lineRule="auto"/>
        <w:jc w:val="center"/>
        <w:rPr>
          <w:rFonts w:cstheme="minorHAnsi"/>
          <w:b/>
          <w:bCs/>
        </w:rPr>
      </w:pPr>
    </w:p>
    <w:p w14:paraId="31F447DD" w14:textId="77777777" w:rsidR="00155E2F" w:rsidRPr="00085D24" w:rsidRDefault="00155E2F" w:rsidP="00155E2F">
      <w:pPr>
        <w:spacing w:after="0" w:line="240" w:lineRule="auto"/>
        <w:jc w:val="center"/>
        <w:rPr>
          <w:rFonts w:cstheme="minorHAnsi"/>
          <w:b/>
          <w:bCs/>
        </w:rPr>
      </w:pPr>
      <w:r w:rsidRPr="003A1DC2">
        <w:rPr>
          <w:rFonts w:cstheme="minorHAnsi"/>
          <w:b/>
          <w:bCs/>
        </w:rPr>
        <w:t>ART.  11</w:t>
      </w:r>
      <w:r>
        <w:rPr>
          <w:rFonts w:cstheme="minorHAnsi"/>
          <w:b/>
          <w:bCs/>
        </w:rPr>
        <w:t xml:space="preserve"> </w:t>
      </w:r>
      <w:r w:rsidRPr="003A1DC2">
        <w:rPr>
          <w:rFonts w:cstheme="minorHAnsi"/>
          <w:b/>
          <w:bCs/>
        </w:rPr>
        <w:t>PRAWA AUTORSKIE</w:t>
      </w:r>
    </w:p>
    <w:p w14:paraId="0375C17B" w14:textId="77777777" w:rsidR="00155E2F" w:rsidRPr="00D900D6" w:rsidRDefault="00155E2F" w:rsidP="00155E2F">
      <w:pPr>
        <w:pStyle w:val="Akapitzlist"/>
        <w:numPr>
          <w:ilvl w:val="3"/>
          <w:numId w:val="34"/>
        </w:numPr>
        <w:spacing w:before="120"/>
        <w:ind w:left="426" w:hanging="426"/>
        <w:jc w:val="both"/>
        <w:rPr>
          <w:rFonts w:cstheme="minorHAnsi"/>
          <w:b/>
          <w:bCs/>
        </w:rPr>
      </w:pPr>
      <w:r w:rsidRPr="00D900D6">
        <w:rPr>
          <w:rFonts w:eastAsia="Calibri" w:cstheme="minorHAnsi"/>
        </w:rPr>
        <w:t>W zakresie przeniesienia praw własności intelektualnej zastosowanie znajdują postanowienia §6 Umowy Ramowej</w:t>
      </w:r>
      <w:r>
        <w:rPr>
          <w:rFonts w:eastAsia="Calibri" w:cstheme="minorHAnsi"/>
        </w:rPr>
        <w:t xml:space="preserve">, natomiast w zakresie udzielenia licencji na oprogramowanie: </w:t>
      </w:r>
      <w:r w:rsidRPr="004E256E">
        <w:rPr>
          <w:rFonts w:eastAsia="Calibri" w:cstheme="minorHAnsi"/>
        </w:rPr>
        <w:t>opracowany przez Wykonawcę framework dla urządzeń IoT</w:t>
      </w:r>
      <w:r>
        <w:rPr>
          <w:rFonts w:eastAsia="Calibri" w:cstheme="minorHAnsi"/>
        </w:rPr>
        <w:t xml:space="preserve"> </w:t>
      </w:r>
      <w:r>
        <w:rPr>
          <w:rFonts w:cstheme="minorHAnsi"/>
        </w:rPr>
        <w:t xml:space="preserve">(dalej: </w:t>
      </w:r>
      <w:r w:rsidRPr="0082282E">
        <w:rPr>
          <w:rFonts w:eastAsia="Arial"/>
          <w:lang w:eastAsia="pl-PL" w:bidi="pl-PL"/>
        </w:rPr>
        <w:t>„</w:t>
      </w:r>
      <w:r>
        <w:rPr>
          <w:rFonts w:eastAsia="Arial"/>
          <w:b/>
          <w:lang w:eastAsia="pl-PL" w:bidi="pl-PL"/>
        </w:rPr>
        <w:t>Oprogramowanie</w:t>
      </w:r>
      <w:r w:rsidRPr="0082282E">
        <w:rPr>
          <w:rFonts w:eastAsia="Arial"/>
          <w:lang w:eastAsia="pl-PL" w:bidi="pl-PL"/>
        </w:rPr>
        <w:t>”</w:t>
      </w:r>
      <w:r>
        <w:rPr>
          <w:rFonts w:cstheme="minorHAnsi"/>
        </w:rPr>
        <w:t>) zastosowanie znajdują poniższe postanowienia</w:t>
      </w:r>
      <w:r w:rsidRPr="00D900D6">
        <w:rPr>
          <w:rFonts w:eastAsia="Calibri" w:cstheme="minorHAnsi"/>
        </w:rPr>
        <w:t>.</w:t>
      </w:r>
    </w:p>
    <w:p w14:paraId="578C3724" w14:textId="77777777" w:rsidR="00155E2F" w:rsidRPr="00D900D6" w:rsidRDefault="00155E2F" w:rsidP="00155E2F">
      <w:pPr>
        <w:pStyle w:val="Akapitzlist"/>
        <w:numPr>
          <w:ilvl w:val="3"/>
          <w:numId w:val="34"/>
        </w:numPr>
        <w:spacing w:before="120"/>
        <w:ind w:left="426" w:hanging="426"/>
        <w:jc w:val="both"/>
        <w:rPr>
          <w:rFonts w:cstheme="minorHAnsi"/>
        </w:rPr>
      </w:pPr>
      <w:r>
        <w:rPr>
          <w:rFonts w:cstheme="minorHAnsi"/>
        </w:rPr>
        <w:t>Wykonawca</w:t>
      </w:r>
      <w:r w:rsidRPr="00D900D6">
        <w:rPr>
          <w:rFonts w:cstheme="minorHAnsi"/>
        </w:rPr>
        <w:t xml:space="preserve"> oświadcza, iż jest producentem </w:t>
      </w:r>
      <w:r>
        <w:rPr>
          <w:rFonts w:cstheme="minorHAnsi"/>
        </w:rPr>
        <w:t>O</w:t>
      </w:r>
      <w:r w:rsidRPr="00D900D6">
        <w:rPr>
          <w:rFonts w:cstheme="minorHAnsi"/>
        </w:rPr>
        <w:t>programowania</w:t>
      </w:r>
      <w:r>
        <w:rPr>
          <w:rFonts w:cstheme="minorHAnsi"/>
        </w:rPr>
        <w:t xml:space="preserve"> </w:t>
      </w:r>
      <w:r w:rsidRPr="00D900D6">
        <w:rPr>
          <w:rFonts w:cstheme="minorHAnsi"/>
        </w:rPr>
        <w:t xml:space="preserve">i z tego tytułu przysługują mu wszelkie prawa własności intelektualnej konieczne do udzielenia </w:t>
      </w:r>
      <w:r>
        <w:rPr>
          <w:rFonts w:cstheme="minorHAnsi"/>
        </w:rPr>
        <w:t>l</w:t>
      </w:r>
      <w:r w:rsidRPr="00D900D6">
        <w:rPr>
          <w:rFonts w:cstheme="minorHAnsi"/>
        </w:rPr>
        <w:t xml:space="preserve">icencji na rzecz </w:t>
      </w:r>
      <w:r>
        <w:rPr>
          <w:rFonts w:cstheme="minorHAnsi"/>
        </w:rPr>
        <w:t>Zamawiającego</w:t>
      </w:r>
      <w:r w:rsidRPr="00D900D6">
        <w:rPr>
          <w:rFonts w:cstheme="minorHAnsi"/>
        </w:rPr>
        <w:t xml:space="preserve">. </w:t>
      </w:r>
    </w:p>
    <w:p w14:paraId="392C4768" w14:textId="77777777" w:rsidR="00155E2F" w:rsidRPr="00D900D6" w:rsidRDefault="00155E2F" w:rsidP="00155E2F">
      <w:pPr>
        <w:pStyle w:val="Akapitzlist"/>
        <w:numPr>
          <w:ilvl w:val="3"/>
          <w:numId w:val="34"/>
        </w:numPr>
        <w:spacing w:before="120"/>
        <w:ind w:left="426" w:hanging="426"/>
        <w:jc w:val="both"/>
        <w:rPr>
          <w:rFonts w:cstheme="minorHAnsi"/>
        </w:rPr>
      </w:pPr>
      <w:r>
        <w:rPr>
          <w:rFonts w:cstheme="minorHAnsi"/>
        </w:rPr>
        <w:t>Wykonawca</w:t>
      </w:r>
      <w:r w:rsidRPr="00D900D6">
        <w:rPr>
          <w:rFonts w:cstheme="minorHAnsi"/>
        </w:rPr>
        <w:t xml:space="preserve"> udziela </w:t>
      </w:r>
      <w:r>
        <w:rPr>
          <w:rFonts w:cstheme="minorHAnsi"/>
        </w:rPr>
        <w:t>Zamawiającemu</w:t>
      </w:r>
      <w:r w:rsidRPr="00D900D6">
        <w:rPr>
          <w:rFonts w:cstheme="minorHAnsi"/>
        </w:rPr>
        <w:t xml:space="preserve"> Licencji na dostarczone Oprogramowanie. </w:t>
      </w:r>
    </w:p>
    <w:p w14:paraId="72BC26C3" w14:textId="77777777" w:rsidR="00155E2F" w:rsidRPr="00D900D6" w:rsidRDefault="00155E2F" w:rsidP="00155E2F">
      <w:pPr>
        <w:pStyle w:val="Akapitzlist"/>
        <w:numPr>
          <w:ilvl w:val="3"/>
          <w:numId w:val="34"/>
        </w:numPr>
        <w:spacing w:before="120"/>
        <w:ind w:left="426" w:hanging="426"/>
        <w:jc w:val="both"/>
        <w:rPr>
          <w:rFonts w:cstheme="minorHAnsi"/>
        </w:rPr>
      </w:pPr>
      <w:r w:rsidRPr="00D900D6">
        <w:rPr>
          <w:rFonts w:cstheme="minorHAnsi"/>
        </w:rPr>
        <w:t xml:space="preserve">Licencja udzielona przez </w:t>
      </w:r>
      <w:r>
        <w:rPr>
          <w:rFonts w:cstheme="minorHAnsi"/>
        </w:rPr>
        <w:t>Wykonawcę</w:t>
      </w:r>
      <w:r w:rsidRPr="00D900D6">
        <w:rPr>
          <w:rFonts w:cstheme="minorHAnsi"/>
        </w:rPr>
        <w:t xml:space="preserve"> jest </w:t>
      </w:r>
      <w:r>
        <w:rPr>
          <w:rFonts w:cstheme="minorHAnsi"/>
        </w:rPr>
        <w:t>nie</w:t>
      </w:r>
      <w:r w:rsidRPr="00D900D6">
        <w:rPr>
          <w:rFonts w:cstheme="minorHAnsi"/>
        </w:rPr>
        <w:t xml:space="preserve">wyłączna, </w:t>
      </w:r>
      <w:r>
        <w:rPr>
          <w:rFonts w:cstheme="minorHAnsi"/>
        </w:rPr>
        <w:t>nie</w:t>
      </w:r>
      <w:r w:rsidRPr="00D900D6">
        <w:rPr>
          <w:rFonts w:cstheme="minorHAnsi"/>
        </w:rPr>
        <w:t xml:space="preserve">zbywalna oraz </w:t>
      </w:r>
      <w:r>
        <w:rPr>
          <w:rFonts w:cstheme="minorHAnsi"/>
        </w:rPr>
        <w:t>nie</w:t>
      </w:r>
      <w:r w:rsidRPr="00D900D6">
        <w:rPr>
          <w:rFonts w:cstheme="minorHAnsi"/>
        </w:rPr>
        <w:t xml:space="preserve">przenoszalna i uprawnia </w:t>
      </w:r>
      <w:r>
        <w:rPr>
          <w:rFonts w:cstheme="minorHAnsi"/>
        </w:rPr>
        <w:t>Zamawiającego</w:t>
      </w:r>
      <w:r w:rsidRPr="00D900D6">
        <w:rPr>
          <w:rFonts w:cstheme="minorHAnsi"/>
        </w:rPr>
        <w:t xml:space="preserve"> do korzystania z Oprogramowania bez ograniczeń terytorialnych przez okres </w:t>
      </w:r>
      <w:r>
        <w:rPr>
          <w:rFonts w:cstheme="minorHAnsi"/>
        </w:rPr>
        <w:t>20</w:t>
      </w:r>
      <w:r w:rsidRPr="00D900D6">
        <w:rPr>
          <w:rFonts w:cstheme="minorHAnsi"/>
        </w:rPr>
        <w:t xml:space="preserve"> (</w:t>
      </w:r>
      <w:r>
        <w:rPr>
          <w:rFonts w:cstheme="minorHAnsi"/>
        </w:rPr>
        <w:t>dwudziestu</w:t>
      </w:r>
      <w:r w:rsidRPr="00D900D6">
        <w:rPr>
          <w:rFonts w:cstheme="minorHAnsi"/>
        </w:rPr>
        <w:t>) lat od dnia jej udzielenia</w:t>
      </w:r>
      <w:r>
        <w:rPr>
          <w:rFonts w:cstheme="minorHAnsi"/>
        </w:rPr>
        <w:t>, przy czym Wykonawca zobowiązuje się nie wypowiadać licencji po upływie 5 lat jej udzielenia</w:t>
      </w:r>
      <w:r w:rsidRPr="00D900D6">
        <w:rPr>
          <w:rFonts w:cstheme="minorHAnsi"/>
        </w:rPr>
        <w:t>. Po upływie tego okresu zostanie przekształcona w licencj</w:t>
      </w:r>
      <w:r>
        <w:rPr>
          <w:rFonts w:cstheme="minorHAnsi"/>
        </w:rPr>
        <w:t>ę</w:t>
      </w:r>
      <w:r w:rsidRPr="00D900D6">
        <w:rPr>
          <w:rFonts w:cstheme="minorHAnsi"/>
        </w:rPr>
        <w:t xml:space="preserve"> na czas nieoznaczony.  </w:t>
      </w:r>
      <w:r>
        <w:rPr>
          <w:rFonts w:cstheme="minorHAnsi"/>
        </w:rPr>
        <w:t>Zamawiający</w:t>
      </w:r>
      <w:r w:rsidRPr="00D900D6">
        <w:rPr>
          <w:rFonts w:cstheme="minorHAnsi"/>
        </w:rPr>
        <w:t xml:space="preserve"> jest uprawniony do korzystania z Oprogramowania wyłącznie </w:t>
      </w:r>
      <w:r>
        <w:rPr>
          <w:rFonts w:cstheme="minorHAnsi"/>
        </w:rPr>
        <w:t xml:space="preserve">w Produkcie i </w:t>
      </w:r>
      <w:r w:rsidRPr="00D900D6">
        <w:rPr>
          <w:rFonts w:cstheme="minorHAnsi"/>
        </w:rPr>
        <w:t xml:space="preserve">w zakresie prowadzonej działalności </w:t>
      </w:r>
      <w:r>
        <w:rPr>
          <w:rFonts w:cstheme="minorHAnsi"/>
        </w:rPr>
        <w:t>Zamawiającego oraz podmiotów powiązanych z Zamawiającym</w:t>
      </w:r>
      <w:r w:rsidRPr="00D900D6">
        <w:rPr>
          <w:rFonts w:cstheme="minorHAnsi"/>
        </w:rPr>
        <w:t xml:space="preserve">. </w:t>
      </w:r>
      <w:r w:rsidRPr="00BC3B02">
        <w:rPr>
          <w:rFonts w:cstheme="minorHAnsi"/>
        </w:rPr>
        <w:t xml:space="preserve">W ramach udzielonej licencji na </w:t>
      </w:r>
      <w:r>
        <w:rPr>
          <w:rFonts w:cstheme="minorHAnsi"/>
        </w:rPr>
        <w:t>Oprogramowanie</w:t>
      </w:r>
      <w:r w:rsidRPr="00BC3B02">
        <w:rPr>
          <w:rFonts w:cstheme="minorHAnsi"/>
        </w:rPr>
        <w:t xml:space="preserve"> Wykonawca przekaże Zamawiającemu kody źródłowe. Zamawiający nie ma prawa wykorzystania ich w innym niż Produkt produkcie, z zastrzeżeniem innych umów produktowych zawartych z Wykonawcą.</w:t>
      </w:r>
    </w:p>
    <w:p w14:paraId="3727F9B5" w14:textId="77777777" w:rsidR="00155E2F" w:rsidRPr="00D900D6" w:rsidRDefault="00155E2F" w:rsidP="00155E2F">
      <w:pPr>
        <w:pStyle w:val="Akapitzlist"/>
        <w:numPr>
          <w:ilvl w:val="3"/>
          <w:numId w:val="34"/>
        </w:numPr>
        <w:spacing w:before="120"/>
        <w:ind w:left="426" w:hanging="426"/>
        <w:jc w:val="both"/>
        <w:rPr>
          <w:rFonts w:cstheme="minorHAnsi"/>
        </w:rPr>
      </w:pPr>
      <w:r w:rsidRPr="00D900D6">
        <w:rPr>
          <w:rFonts w:cstheme="minorHAnsi"/>
        </w:rPr>
        <w:t xml:space="preserve">Licencja zostaje udzielona na następujących polach eksploatacji: </w:t>
      </w:r>
    </w:p>
    <w:p w14:paraId="13A359C4" w14:textId="77777777" w:rsidR="00155E2F" w:rsidRDefault="00155E2F" w:rsidP="00155E2F">
      <w:pPr>
        <w:pStyle w:val="Akapitzlist"/>
        <w:numPr>
          <w:ilvl w:val="7"/>
          <w:numId w:val="34"/>
        </w:numPr>
        <w:spacing w:before="120"/>
        <w:ind w:left="709"/>
        <w:jc w:val="both"/>
        <w:rPr>
          <w:rFonts w:cstheme="minorHAnsi"/>
        </w:rPr>
      </w:pPr>
      <w:r w:rsidRPr="00D900D6">
        <w:rPr>
          <w:rFonts w:cstheme="minorHAnsi"/>
        </w:rPr>
        <w:t>stosowanie, wyświetlanie, przechowywanie dowolnymi środkami i w dowolnej formie</w:t>
      </w:r>
      <w:r>
        <w:rPr>
          <w:rFonts w:cstheme="minorHAnsi"/>
        </w:rPr>
        <w:t xml:space="preserve"> w ramach Produktu</w:t>
      </w:r>
      <w:r w:rsidRPr="00D900D6">
        <w:rPr>
          <w:rFonts w:cstheme="minorHAnsi"/>
        </w:rPr>
        <w:t>,</w:t>
      </w:r>
    </w:p>
    <w:p w14:paraId="7CB772D7" w14:textId="77777777" w:rsidR="00155E2F" w:rsidRDefault="00155E2F" w:rsidP="00155E2F">
      <w:pPr>
        <w:pStyle w:val="Akapitzlist"/>
        <w:numPr>
          <w:ilvl w:val="7"/>
          <w:numId w:val="34"/>
        </w:numPr>
        <w:spacing w:before="120"/>
        <w:ind w:left="709"/>
        <w:jc w:val="both"/>
        <w:rPr>
          <w:rFonts w:cstheme="minorHAnsi"/>
        </w:rPr>
      </w:pPr>
      <w:r w:rsidRPr="00343BCC">
        <w:rPr>
          <w:rFonts w:cstheme="minorHAnsi"/>
        </w:rPr>
        <w:t>trwałe lub czasowe utrwalanie i zwielokrotnianie w całości lub w części dowolną techniką, w tym techniką zapisu magnetycznego lub techniką cyfrową, taką jak zapis na płycie CD, DVD, Blu-ray, urządzeniu z pamięcią flash lub jakimkolwiek innym nośniku pamięci</w:t>
      </w:r>
      <w:r>
        <w:rPr>
          <w:rFonts w:cstheme="minorHAnsi"/>
        </w:rPr>
        <w:t>, w szczególności w celu implementacji Pprogramowania w Produkcie,</w:t>
      </w:r>
    </w:p>
    <w:p w14:paraId="24BD9C9D" w14:textId="77777777" w:rsidR="00155E2F" w:rsidRDefault="00155E2F" w:rsidP="00155E2F">
      <w:pPr>
        <w:pStyle w:val="Akapitzlist"/>
        <w:numPr>
          <w:ilvl w:val="7"/>
          <w:numId w:val="34"/>
        </w:numPr>
        <w:spacing w:before="120"/>
        <w:ind w:left="709"/>
        <w:jc w:val="both"/>
        <w:rPr>
          <w:rFonts w:cstheme="minorHAnsi"/>
        </w:rPr>
      </w:pPr>
      <w:r>
        <w:rPr>
          <w:rFonts w:cstheme="minorHAnsi"/>
        </w:rPr>
        <w:t>instalowania, uruchamianie, odtwarzanie oraz przechowywanie w pamięci urządzęń elektronicznych stanowiących element Produktu,</w:t>
      </w:r>
    </w:p>
    <w:p w14:paraId="192E0C47" w14:textId="77777777" w:rsidR="00155E2F" w:rsidRDefault="00155E2F" w:rsidP="00155E2F">
      <w:pPr>
        <w:pStyle w:val="Akapitzlist"/>
        <w:numPr>
          <w:ilvl w:val="7"/>
          <w:numId w:val="34"/>
        </w:numPr>
        <w:spacing w:before="120"/>
        <w:ind w:left="709"/>
        <w:jc w:val="both"/>
        <w:rPr>
          <w:rFonts w:cstheme="minorHAnsi"/>
        </w:rPr>
      </w:pPr>
      <w:r>
        <w:rPr>
          <w:rFonts w:cstheme="minorHAnsi"/>
        </w:rPr>
        <w:t>korzystanie z Oprogramowania w ramach funkcjonalności Produktu, w tym modyfikowanie, adaptowanie i konfigurowanie Pprogramowania w zakresie niezbędnycm do prawidłowego działania Produktu,</w:t>
      </w:r>
    </w:p>
    <w:p w14:paraId="1699C016" w14:textId="77777777" w:rsidR="00155E2F" w:rsidRPr="00343BCC" w:rsidRDefault="00155E2F" w:rsidP="00155E2F">
      <w:pPr>
        <w:pStyle w:val="Akapitzlist"/>
        <w:numPr>
          <w:ilvl w:val="7"/>
          <w:numId w:val="34"/>
        </w:numPr>
        <w:spacing w:before="120"/>
        <w:ind w:left="709"/>
        <w:jc w:val="both"/>
        <w:rPr>
          <w:rFonts w:cstheme="minorHAnsi"/>
        </w:rPr>
      </w:pPr>
      <w:r>
        <w:rPr>
          <w:rFonts w:cstheme="minorHAnsi"/>
        </w:rPr>
        <w:t>wprowadzanie Pprogramowania do obrotu jako integralnej części Produktu, w tym sprzedaż, użyczenie, najem lub dzierażawa Produktu zawierającego Oprogramowanie</w:t>
      </w:r>
      <w:r w:rsidRPr="00343BCC">
        <w:rPr>
          <w:rFonts w:cstheme="minorHAnsi"/>
        </w:rPr>
        <w:t>.</w:t>
      </w:r>
    </w:p>
    <w:p w14:paraId="236AB9A0" w14:textId="77777777" w:rsidR="00155E2F" w:rsidRPr="00D900D6" w:rsidRDefault="00155E2F" w:rsidP="00155E2F">
      <w:pPr>
        <w:pStyle w:val="Akapitzlist"/>
        <w:numPr>
          <w:ilvl w:val="3"/>
          <w:numId w:val="34"/>
        </w:numPr>
        <w:spacing w:before="120"/>
        <w:ind w:left="426" w:hanging="426"/>
        <w:jc w:val="both"/>
        <w:rPr>
          <w:rFonts w:cstheme="minorHAnsi"/>
        </w:rPr>
      </w:pPr>
      <w:r w:rsidRPr="00D900D6">
        <w:rPr>
          <w:rFonts w:cstheme="minorHAnsi"/>
        </w:rPr>
        <w:lastRenderedPageBreak/>
        <w:t xml:space="preserve">W odniesieniu do dokumentacji dotyczącej </w:t>
      </w:r>
      <w:r>
        <w:rPr>
          <w:rFonts w:cstheme="minorHAnsi"/>
        </w:rPr>
        <w:t>O</w:t>
      </w:r>
      <w:r w:rsidRPr="00D900D6">
        <w:rPr>
          <w:rFonts w:cstheme="minorHAnsi"/>
        </w:rPr>
        <w:t xml:space="preserve">programowania udzielenie licencji na korzystanie obejmuje następujące pola eksploatacji:  </w:t>
      </w:r>
    </w:p>
    <w:p w14:paraId="505FFA5A" w14:textId="77777777" w:rsidR="00155E2F" w:rsidRDefault="00155E2F" w:rsidP="00155E2F">
      <w:pPr>
        <w:pStyle w:val="Akapitzlist"/>
        <w:numPr>
          <w:ilvl w:val="7"/>
          <w:numId w:val="34"/>
        </w:numPr>
        <w:spacing w:before="120"/>
        <w:ind w:left="709"/>
        <w:jc w:val="both"/>
        <w:rPr>
          <w:rFonts w:cstheme="minorHAnsi"/>
        </w:rPr>
      </w:pPr>
      <w:r w:rsidRPr="00D900D6">
        <w:rPr>
          <w:rFonts w:cstheme="minorHAnsi"/>
        </w:rPr>
        <w:t xml:space="preserve">trwałe lub czasowe zwielokrotnianie </w:t>
      </w:r>
      <w:r>
        <w:rPr>
          <w:rFonts w:cstheme="minorHAnsi"/>
        </w:rPr>
        <w:t>d</w:t>
      </w:r>
      <w:r w:rsidRPr="00D900D6">
        <w:rPr>
          <w:rFonts w:cstheme="minorHAnsi"/>
        </w:rPr>
        <w:t xml:space="preserve">okumentacji w całości lub w części dla wewnętrznych potrzeb </w:t>
      </w:r>
      <w:r>
        <w:rPr>
          <w:rFonts w:cstheme="minorHAnsi"/>
        </w:rPr>
        <w:t>Zamawiającego</w:t>
      </w:r>
      <w:r w:rsidRPr="00D900D6">
        <w:rPr>
          <w:rFonts w:cstheme="minorHAnsi"/>
        </w:rPr>
        <w:t xml:space="preserve"> związanych z korzystaniem z tego Oprogramowania, w tym utrwalanie i zwielokrotnianie takiej </w:t>
      </w:r>
      <w:r>
        <w:rPr>
          <w:rFonts w:cstheme="minorHAnsi"/>
        </w:rPr>
        <w:t>d</w:t>
      </w:r>
      <w:r w:rsidRPr="00D900D6">
        <w:rPr>
          <w:rFonts w:cstheme="minorHAnsi"/>
        </w:rPr>
        <w:t>okumentacji dowolną techniką, w tym techniką zapisu magnetycznego lub techniką cyfrową, taką jak zapis na płycie CD, DVD, Blu-ray, urządzeniu z pamięcią flash lub jakimkolwiek innym nośniku pamięci;</w:t>
      </w:r>
    </w:p>
    <w:p w14:paraId="0D1436A0" w14:textId="77777777" w:rsidR="00155E2F" w:rsidRDefault="00155E2F" w:rsidP="00155E2F">
      <w:pPr>
        <w:pStyle w:val="Akapitzlist"/>
        <w:numPr>
          <w:ilvl w:val="7"/>
          <w:numId w:val="34"/>
        </w:numPr>
        <w:spacing w:before="120"/>
        <w:ind w:left="709"/>
        <w:jc w:val="both"/>
        <w:rPr>
          <w:rFonts w:cstheme="minorHAnsi"/>
        </w:rPr>
      </w:pPr>
      <w:r w:rsidRPr="00343BCC">
        <w:rPr>
          <w:rFonts w:cstheme="minorHAnsi"/>
        </w:rPr>
        <w:t xml:space="preserve"> udostępnienie takiej </w:t>
      </w:r>
      <w:r>
        <w:rPr>
          <w:rFonts w:cstheme="minorHAnsi"/>
        </w:rPr>
        <w:t>d</w:t>
      </w:r>
      <w:r w:rsidRPr="00343BCC">
        <w:rPr>
          <w:rFonts w:cstheme="minorHAnsi"/>
        </w:rPr>
        <w:t>okumentacji użytkownikom końcowym w zakresie w jakim wynika to z charakteru danej dokumentacji lub jej części, a także udostępnianie takiej dokumentacji innym osobom działającym na rzecz Zamawiającego, takim jak dostawcy usług informatycznych, w tym usług serwisowych lub usług rozwoju systemów informatycznych Zamawiającego</w:t>
      </w:r>
      <w:r>
        <w:rPr>
          <w:rFonts w:cstheme="minorHAnsi"/>
        </w:rPr>
        <w:t> ;</w:t>
      </w:r>
    </w:p>
    <w:p w14:paraId="5B804920" w14:textId="77777777" w:rsidR="00155E2F" w:rsidRDefault="00155E2F" w:rsidP="00155E2F">
      <w:pPr>
        <w:pStyle w:val="Akapitzlist"/>
        <w:numPr>
          <w:ilvl w:val="7"/>
          <w:numId w:val="34"/>
        </w:numPr>
        <w:spacing w:before="120"/>
        <w:ind w:left="709"/>
        <w:jc w:val="both"/>
        <w:rPr>
          <w:rFonts w:cstheme="minorHAnsi"/>
        </w:rPr>
      </w:pPr>
      <w:r>
        <w:rPr>
          <w:rFonts w:cstheme="minorHAnsi"/>
        </w:rPr>
        <w:t>wykorzystywanie dokumentacji w celu integracji Oprogramowania z Produktem, w tym adaptacja lub dostosowanie dokumentacji w zakresie niezbędnym do prawidłowego funkcjonowania Oprogramowania w ramach Produktu;</w:t>
      </w:r>
    </w:p>
    <w:p w14:paraId="638248E2" w14:textId="77777777" w:rsidR="00155E2F" w:rsidRPr="00343BCC" w:rsidRDefault="00155E2F" w:rsidP="00155E2F">
      <w:pPr>
        <w:pStyle w:val="Akapitzlist"/>
        <w:numPr>
          <w:ilvl w:val="7"/>
          <w:numId w:val="34"/>
        </w:numPr>
        <w:spacing w:before="120"/>
        <w:ind w:left="709"/>
        <w:jc w:val="both"/>
        <w:rPr>
          <w:rFonts w:cstheme="minorHAnsi"/>
        </w:rPr>
      </w:pPr>
      <w:r>
        <w:rPr>
          <w:rFonts w:cstheme="minorHAnsi"/>
        </w:rPr>
        <w:t>publiczne wykonanie, wystawienie, wyświetlenie, odtworzenie oraz nadawanie i reemitowanie, a także publiczne udostępnienie dokumentacji w taki sposób, aby każdy mógł mieć do niej dostęp w miejscu i w czasie przez siebie wybranym, w zakresie niezbędnym do prawidłowej integracji Oprogramowania z Produktem</w:t>
      </w:r>
      <w:r w:rsidRPr="00343BCC">
        <w:rPr>
          <w:rFonts w:cstheme="minorHAnsi"/>
        </w:rPr>
        <w:t>.</w:t>
      </w:r>
    </w:p>
    <w:p w14:paraId="1832F466" w14:textId="77777777" w:rsidR="00155E2F" w:rsidRPr="00D900D6" w:rsidRDefault="00155E2F" w:rsidP="00155E2F">
      <w:pPr>
        <w:pStyle w:val="Akapitzlist"/>
        <w:numPr>
          <w:ilvl w:val="3"/>
          <w:numId w:val="34"/>
        </w:numPr>
        <w:spacing w:before="120"/>
        <w:ind w:left="426" w:hanging="426"/>
        <w:jc w:val="both"/>
        <w:rPr>
          <w:rFonts w:cstheme="minorHAnsi"/>
        </w:rPr>
      </w:pPr>
      <w:r w:rsidRPr="00D900D6">
        <w:rPr>
          <w:rFonts w:cstheme="minorHAnsi"/>
        </w:rPr>
        <w:t xml:space="preserve">W odniesieniu do utworów stanowiących Oprogramowanie </w:t>
      </w:r>
      <w:r>
        <w:rPr>
          <w:rFonts w:cstheme="minorHAnsi"/>
        </w:rPr>
        <w:t>Zamawiający</w:t>
      </w:r>
      <w:r w:rsidRPr="00D900D6">
        <w:rPr>
          <w:rFonts w:cstheme="minorHAnsi"/>
        </w:rPr>
        <w:t xml:space="preserve"> nie jest uprawniony do:</w:t>
      </w:r>
    </w:p>
    <w:p w14:paraId="75D6AEEA" w14:textId="77777777" w:rsidR="00155E2F" w:rsidRDefault="00155E2F" w:rsidP="00155E2F">
      <w:pPr>
        <w:pStyle w:val="Akapitzlist"/>
        <w:numPr>
          <w:ilvl w:val="7"/>
          <w:numId w:val="34"/>
        </w:numPr>
        <w:spacing w:before="120"/>
        <w:ind w:left="851"/>
        <w:jc w:val="both"/>
        <w:rPr>
          <w:rFonts w:cstheme="minorHAnsi"/>
        </w:rPr>
      </w:pPr>
      <w:r w:rsidRPr="00D900D6">
        <w:rPr>
          <w:rFonts w:cstheme="minorHAnsi"/>
        </w:rPr>
        <w:t>jakiegokolwiek naruszenia integralności utworu (w tym deasemblowania ani dekompilowania),</w:t>
      </w:r>
    </w:p>
    <w:p w14:paraId="48013A3F" w14:textId="77777777" w:rsidR="00155E2F" w:rsidRDefault="00155E2F" w:rsidP="00155E2F">
      <w:pPr>
        <w:pStyle w:val="Akapitzlist"/>
        <w:numPr>
          <w:ilvl w:val="7"/>
          <w:numId w:val="34"/>
        </w:numPr>
        <w:spacing w:before="120"/>
        <w:ind w:left="851"/>
        <w:jc w:val="both"/>
        <w:rPr>
          <w:rFonts w:cstheme="minorHAnsi"/>
        </w:rPr>
      </w:pPr>
      <w:r w:rsidRPr="00343BCC">
        <w:rPr>
          <w:rFonts w:cstheme="minorHAnsi"/>
        </w:rPr>
        <w:t>odtwarzania kodu źródłowego,</w:t>
      </w:r>
      <w:r>
        <w:rPr>
          <w:rFonts w:cstheme="minorHAnsi"/>
        </w:rPr>
        <w:t xml:space="preserve"> </w:t>
      </w:r>
      <w:r w:rsidRPr="00BC3B02">
        <w:rPr>
          <w:rFonts w:cstheme="minorHAnsi"/>
        </w:rPr>
        <w:t xml:space="preserve">wykorzystania </w:t>
      </w:r>
      <w:r>
        <w:rPr>
          <w:rFonts w:cstheme="minorHAnsi"/>
        </w:rPr>
        <w:t>kodów źródłowych</w:t>
      </w:r>
      <w:r w:rsidRPr="00BC3B02">
        <w:rPr>
          <w:rFonts w:cstheme="minorHAnsi"/>
        </w:rPr>
        <w:t xml:space="preserve"> w innym niż Produkt produkcie</w:t>
      </w:r>
      <w:r>
        <w:rPr>
          <w:rFonts w:cstheme="minorHAnsi"/>
        </w:rPr>
        <w:t>;</w:t>
      </w:r>
    </w:p>
    <w:p w14:paraId="72246ACF" w14:textId="77777777" w:rsidR="00155E2F" w:rsidRDefault="00155E2F" w:rsidP="00155E2F">
      <w:pPr>
        <w:pStyle w:val="Akapitzlist"/>
        <w:numPr>
          <w:ilvl w:val="7"/>
          <w:numId w:val="34"/>
        </w:numPr>
        <w:spacing w:before="120"/>
        <w:ind w:left="851"/>
        <w:jc w:val="both"/>
        <w:rPr>
          <w:rFonts w:cstheme="minorHAnsi"/>
        </w:rPr>
      </w:pPr>
      <w:r w:rsidRPr="00343BCC">
        <w:rPr>
          <w:rFonts w:cstheme="minorHAnsi"/>
        </w:rPr>
        <w:t>używania jakichkolwiek komponentów utworu, jego plików, modułów, treści audiowizualnych ani związanych z nim innych utworów (oprogramowań) licencjonowanych przez podmioty trzecie niezależnie od utworu licencjonowanego.</w:t>
      </w:r>
    </w:p>
    <w:p w14:paraId="7A2284ED" w14:textId="77777777" w:rsidR="00155E2F" w:rsidRDefault="00155E2F" w:rsidP="00155E2F">
      <w:pPr>
        <w:pStyle w:val="Akapitzlist"/>
        <w:numPr>
          <w:ilvl w:val="3"/>
          <w:numId w:val="34"/>
        </w:numPr>
        <w:tabs>
          <w:tab w:val="clear" w:pos="0"/>
        </w:tabs>
        <w:spacing w:before="120"/>
        <w:ind w:left="426" w:hanging="426"/>
        <w:jc w:val="both"/>
        <w:rPr>
          <w:rFonts w:cstheme="minorHAnsi"/>
        </w:rPr>
      </w:pPr>
      <w:r>
        <w:rPr>
          <w:rFonts w:cstheme="minorHAnsi"/>
        </w:rPr>
        <w:t xml:space="preserve">Ograniczenia, o których mowa w </w:t>
      </w:r>
      <w:r w:rsidRPr="0011149C">
        <w:rPr>
          <w:rFonts w:cstheme="minorHAnsi"/>
          <w:b/>
          <w:bCs/>
        </w:rPr>
        <w:t xml:space="preserve">ust. </w:t>
      </w:r>
      <w:r>
        <w:rPr>
          <w:rFonts w:cstheme="minorHAnsi"/>
          <w:b/>
          <w:bCs/>
        </w:rPr>
        <w:t>7</w:t>
      </w:r>
      <w:r w:rsidRPr="0011149C">
        <w:rPr>
          <w:rFonts w:cstheme="minorHAnsi"/>
          <w:b/>
          <w:bCs/>
        </w:rPr>
        <w:t xml:space="preserve"> powyżej</w:t>
      </w:r>
      <w:r w:rsidRPr="0011149C">
        <w:rPr>
          <w:rFonts w:cstheme="minorHAnsi"/>
        </w:rPr>
        <w:t xml:space="preserve"> nie mają zastosowania do informacji, utworów lub elementów utworów, które:</w:t>
      </w:r>
    </w:p>
    <w:p w14:paraId="19527083" w14:textId="77777777" w:rsidR="00155E2F" w:rsidRDefault="00155E2F" w:rsidP="00155E2F">
      <w:pPr>
        <w:pStyle w:val="Akapitzlist"/>
        <w:numPr>
          <w:ilvl w:val="4"/>
          <w:numId w:val="34"/>
        </w:numPr>
        <w:spacing w:before="120"/>
        <w:ind w:left="851"/>
        <w:jc w:val="both"/>
        <w:rPr>
          <w:rFonts w:cstheme="minorHAnsi"/>
        </w:rPr>
      </w:pPr>
      <w:r w:rsidRPr="0011149C">
        <w:rPr>
          <w:rFonts w:cstheme="minorHAnsi"/>
        </w:rPr>
        <w:t>zostały wytworzone samodzielnie przez Zamawiającego bez naruszenia niniejszej Umowy,</w:t>
      </w:r>
    </w:p>
    <w:p w14:paraId="0AB3012C" w14:textId="77777777" w:rsidR="00155E2F" w:rsidRDefault="00155E2F" w:rsidP="00155E2F">
      <w:pPr>
        <w:pStyle w:val="Akapitzlist"/>
        <w:numPr>
          <w:ilvl w:val="4"/>
          <w:numId w:val="34"/>
        </w:numPr>
        <w:spacing w:before="120"/>
        <w:ind w:left="851"/>
        <w:jc w:val="both"/>
        <w:rPr>
          <w:rFonts w:cstheme="minorHAnsi"/>
        </w:rPr>
      </w:pPr>
      <w:r w:rsidRPr="0011149C">
        <w:rPr>
          <w:rFonts w:cstheme="minorHAnsi"/>
        </w:rPr>
        <w:t>były w posiadaniu Zamawiającego przed zawarciem niniejszej Umowy,</w:t>
      </w:r>
    </w:p>
    <w:p w14:paraId="1040B593" w14:textId="77777777" w:rsidR="00155E2F" w:rsidRDefault="00155E2F" w:rsidP="00155E2F">
      <w:pPr>
        <w:pStyle w:val="Akapitzlist"/>
        <w:numPr>
          <w:ilvl w:val="4"/>
          <w:numId w:val="34"/>
        </w:numPr>
        <w:spacing w:before="120"/>
        <w:ind w:left="851"/>
        <w:jc w:val="both"/>
        <w:rPr>
          <w:rFonts w:cstheme="minorHAnsi"/>
        </w:rPr>
      </w:pPr>
      <w:r w:rsidRPr="0011149C">
        <w:rPr>
          <w:rFonts w:cstheme="minorHAnsi"/>
        </w:rPr>
        <w:t>zostały uzyskane przez Zamawiającego od osób trzecich w sposób zgodny z prawem i bez naruszenia zobowiązań wynikających z niniejszej Umowy,</w:t>
      </w:r>
    </w:p>
    <w:p w14:paraId="1D8291E9" w14:textId="77777777" w:rsidR="00155E2F" w:rsidRPr="0011149C" w:rsidRDefault="00155E2F" w:rsidP="00155E2F">
      <w:pPr>
        <w:pStyle w:val="Akapitzlist"/>
        <w:numPr>
          <w:ilvl w:val="4"/>
          <w:numId w:val="34"/>
        </w:numPr>
        <w:spacing w:before="120"/>
        <w:ind w:left="851"/>
        <w:jc w:val="both"/>
        <w:rPr>
          <w:rFonts w:cstheme="minorHAnsi"/>
        </w:rPr>
      </w:pPr>
      <w:r w:rsidRPr="0011149C">
        <w:rPr>
          <w:rFonts w:cstheme="minorHAnsi"/>
        </w:rPr>
        <w:t>są powszechnie znane lub zostały podane do publicznej wiadomości w sposób inny niż przez naruszenie niniejszej Umowy.</w:t>
      </w:r>
    </w:p>
    <w:p w14:paraId="35245264" w14:textId="77777777" w:rsidR="00155E2F" w:rsidRPr="00D900D6" w:rsidRDefault="00155E2F" w:rsidP="00155E2F">
      <w:pPr>
        <w:pStyle w:val="Akapitzlist"/>
        <w:numPr>
          <w:ilvl w:val="3"/>
          <w:numId w:val="34"/>
        </w:numPr>
        <w:spacing w:before="120"/>
        <w:ind w:left="426" w:hanging="426"/>
        <w:jc w:val="both"/>
        <w:rPr>
          <w:rFonts w:cstheme="minorHAnsi"/>
        </w:rPr>
      </w:pPr>
      <w:r>
        <w:rPr>
          <w:rFonts w:cstheme="minorHAnsi"/>
        </w:rPr>
        <w:t>Zamawiający</w:t>
      </w:r>
      <w:r w:rsidRPr="00D900D6">
        <w:rPr>
          <w:rFonts w:cstheme="minorHAnsi"/>
        </w:rPr>
        <w:t xml:space="preserve"> przyjmuje do wiadomości i zgadza się, że prawa autorskie, patenty, tajemnica handlowa i wszelkie inne prawa własności intelektualnej dowolnego rodzaju do </w:t>
      </w:r>
      <w:r>
        <w:rPr>
          <w:rFonts w:cstheme="minorHAnsi"/>
        </w:rPr>
        <w:t>O</w:t>
      </w:r>
      <w:r w:rsidRPr="00D900D6">
        <w:rPr>
          <w:rFonts w:cstheme="minorHAnsi"/>
        </w:rPr>
        <w:t xml:space="preserve">programowania </w:t>
      </w:r>
      <w:r>
        <w:rPr>
          <w:rFonts w:cstheme="minorHAnsi"/>
        </w:rPr>
        <w:t>Wykonawcy</w:t>
      </w:r>
      <w:r w:rsidRPr="00D900D6">
        <w:rPr>
          <w:rFonts w:cstheme="minorHAnsi"/>
        </w:rPr>
        <w:t xml:space="preserve">, w tym dokumentacja i specyfikacje są i pozostaną własnością </w:t>
      </w:r>
      <w:r>
        <w:rPr>
          <w:rFonts w:cstheme="minorHAnsi"/>
        </w:rPr>
        <w:t>Wykonawcy</w:t>
      </w:r>
      <w:r w:rsidRPr="00D900D6">
        <w:rPr>
          <w:rFonts w:cstheme="minorHAnsi"/>
        </w:rPr>
        <w:t xml:space="preserve"> i żadne z tych warunków nie powinno być interpretowane jako przeniesienie jakichkolwiek praw z tym związanych na Użytkownika lub strony trzecie</w:t>
      </w:r>
      <w:r>
        <w:rPr>
          <w:rFonts w:cstheme="minorHAnsi"/>
        </w:rPr>
        <w:t>, z zastrzeżeniem udzielenia licencji, o czym jest mowa w ustępach wcześniejszych</w:t>
      </w:r>
      <w:r w:rsidRPr="00D900D6">
        <w:rPr>
          <w:rFonts w:cstheme="minorHAnsi"/>
        </w:rPr>
        <w:t>.</w:t>
      </w:r>
    </w:p>
    <w:p w14:paraId="4D798963" w14:textId="77777777" w:rsidR="00155E2F" w:rsidRPr="00D900D6" w:rsidRDefault="00155E2F" w:rsidP="00155E2F">
      <w:pPr>
        <w:pStyle w:val="Akapitzlist"/>
        <w:numPr>
          <w:ilvl w:val="3"/>
          <w:numId w:val="34"/>
        </w:numPr>
        <w:spacing w:before="120"/>
        <w:ind w:left="426" w:hanging="426"/>
        <w:jc w:val="both"/>
        <w:rPr>
          <w:rFonts w:cstheme="minorHAnsi"/>
        </w:rPr>
      </w:pPr>
      <w:r w:rsidRPr="00D900D6">
        <w:rPr>
          <w:rFonts w:cstheme="minorHAnsi"/>
        </w:rPr>
        <w:t xml:space="preserve">Oprogramowanie </w:t>
      </w:r>
      <w:r>
        <w:rPr>
          <w:rFonts w:cstheme="minorHAnsi"/>
        </w:rPr>
        <w:t>Wykonawcy</w:t>
      </w:r>
      <w:r w:rsidRPr="00D900D6">
        <w:rPr>
          <w:rFonts w:cstheme="minorHAnsi"/>
        </w:rPr>
        <w:t xml:space="preserve"> jest chronione prawem autorskim i innymi prawami własności intelektualnej. Nieautoryzowana modyfikacja </w:t>
      </w:r>
      <w:r>
        <w:rPr>
          <w:rFonts w:cstheme="minorHAnsi"/>
        </w:rPr>
        <w:t>O</w:t>
      </w:r>
      <w:r w:rsidRPr="00D900D6">
        <w:rPr>
          <w:rFonts w:cstheme="minorHAnsi"/>
        </w:rPr>
        <w:t xml:space="preserve">programowania lub jego kodu, usunięcie lub zablokowanie jakiegokolwiek znaku handlowego lub innych informacji o prawach własności są zakazane. </w:t>
      </w:r>
    </w:p>
    <w:p w14:paraId="4A988A9C" w14:textId="77777777" w:rsidR="00155E2F" w:rsidRPr="00D900D6" w:rsidRDefault="00155E2F" w:rsidP="00155E2F">
      <w:pPr>
        <w:pStyle w:val="Akapitzlist"/>
        <w:numPr>
          <w:ilvl w:val="3"/>
          <w:numId w:val="34"/>
        </w:numPr>
        <w:spacing w:before="120"/>
        <w:ind w:left="426" w:hanging="426"/>
        <w:jc w:val="both"/>
        <w:rPr>
          <w:rFonts w:cstheme="minorHAnsi"/>
        </w:rPr>
      </w:pPr>
      <w:r>
        <w:rPr>
          <w:rFonts w:cstheme="minorHAnsi"/>
        </w:rPr>
        <w:lastRenderedPageBreak/>
        <w:t>Zamawiający</w:t>
      </w:r>
      <w:r w:rsidRPr="00D900D6">
        <w:rPr>
          <w:rFonts w:cstheme="minorHAnsi"/>
        </w:rPr>
        <w:t xml:space="preserve"> może instalować i używać Oprogramowania tylko zgodnie z Umową.</w:t>
      </w:r>
    </w:p>
    <w:p w14:paraId="590A4EDF" w14:textId="77777777" w:rsidR="00155E2F" w:rsidRPr="00343BCC" w:rsidRDefault="00155E2F" w:rsidP="00155E2F">
      <w:pPr>
        <w:pStyle w:val="Akapitzlist"/>
        <w:numPr>
          <w:ilvl w:val="3"/>
          <w:numId w:val="34"/>
        </w:numPr>
        <w:spacing w:before="120"/>
        <w:ind w:left="426" w:hanging="426"/>
        <w:jc w:val="both"/>
        <w:rPr>
          <w:rFonts w:cstheme="minorHAnsi"/>
        </w:rPr>
      </w:pPr>
      <w:r w:rsidRPr="00D900D6">
        <w:rPr>
          <w:rFonts w:cstheme="minorHAnsi"/>
        </w:rPr>
        <w:t xml:space="preserve">Bez uszczerbku dla jakichkolwiek innych praw, </w:t>
      </w:r>
      <w:r>
        <w:rPr>
          <w:rFonts w:cstheme="minorHAnsi"/>
        </w:rPr>
        <w:t>Wykonawca</w:t>
      </w:r>
      <w:r w:rsidRPr="00D900D6">
        <w:rPr>
          <w:rFonts w:cstheme="minorHAnsi"/>
        </w:rPr>
        <w:t xml:space="preserve"> jest uprawniony do wypowiedzenia udzielonej Licencji w trybie natychmiastowym, jeśli </w:t>
      </w:r>
      <w:r>
        <w:rPr>
          <w:rFonts w:cstheme="minorHAnsi"/>
        </w:rPr>
        <w:t>Zamawiający</w:t>
      </w:r>
      <w:r w:rsidRPr="00D900D6">
        <w:rPr>
          <w:rFonts w:cstheme="minorHAnsi"/>
        </w:rPr>
        <w:t xml:space="preserve"> korzysta z Oprogramowania w sposób niezgodny z niniejszymi warunkami</w:t>
      </w:r>
      <w:r>
        <w:rPr>
          <w:rFonts w:cstheme="minorHAnsi"/>
        </w:rPr>
        <w:t>, o ile po pismenym (pod rygorem nieważności) wyznaczeniu przez Wykonawcę Zamawiającemu dodatkowego, co najmniej 14-dniowego termionu, Zamawiający w dalszym ciągu korzysta z Oprogramowania w ww. sposób</w:t>
      </w:r>
      <w:r w:rsidRPr="00D900D6">
        <w:rPr>
          <w:rFonts w:cstheme="minorHAnsi"/>
        </w:rPr>
        <w:t xml:space="preserve">. W przypadku rozwiązania lub wygaśnięcia </w:t>
      </w:r>
      <w:r>
        <w:rPr>
          <w:rFonts w:cstheme="minorHAnsi"/>
        </w:rPr>
        <w:t>U</w:t>
      </w:r>
      <w:r w:rsidRPr="00D900D6">
        <w:rPr>
          <w:rFonts w:cstheme="minorHAnsi"/>
        </w:rPr>
        <w:t xml:space="preserve">mowy </w:t>
      </w:r>
      <w:r>
        <w:rPr>
          <w:rFonts w:cstheme="minorHAnsi"/>
        </w:rPr>
        <w:t>Zamawiający</w:t>
      </w:r>
      <w:r w:rsidRPr="00D900D6">
        <w:rPr>
          <w:rFonts w:cstheme="minorHAnsi"/>
        </w:rPr>
        <w:t xml:space="preserve"> nie jest uprawniony do korzystania z Oprogramowania.</w:t>
      </w:r>
    </w:p>
    <w:bookmarkEnd w:id="5"/>
    <w:p w14:paraId="7B80B6CC" w14:textId="77777777" w:rsidR="00155E2F" w:rsidRDefault="00155E2F" w:rsidP="00155E2F">
      <w:pPr>
        <w:spacing w:after="0" w:line="240" w:lineRule="auto"/>
        <w:jc w:val="center"/>
        <w:rPr>
          <w:rFonts w:cstheme="minorHAnsi"/>
          <w:b/>
          <w:bCs/>
        </w:rPr>
      </w:pPr>
    </w:p>
    <w:p w14:paraId="13F19EA2" w14:textId="77777777" w:rsidR="00155E2F" w:rsidRDefault="00155E2F" w:rsidP="00155E2F">
      <w:pPr>
        <w:spacing w:after="0" w:line="240" w:lineRule="auto"/>
        <w:jc w:val="center"/>
        <w:rPr>
          <w:rFonts w:cstheme="minorHAnsi"/>
        </w:rPr>
      </w:pPr>
      <w:r w:rsidRPr="00085D24">
        <w:rPr>
          <w:rFonts w:cstheme="minorHAnsi"/>
          <w:b/>
          <w:bCs/>
        </w:rPr>
        <w:t>Art. 12</w:t>
      </w:r>
      <w:r>
        <w:rPr>
          <w:rFonts w:cstheme="minorHAnsi"/>
          <w:b/>
          <w:bCs/>
        </w:rPr>
        <w:t xml:space="preserve"> </w:t>
      </w:r>
      <w:r w:rsidRPr="003A1DC2">
        <w:rPr>
          <w:rFonts w:cstheme="minorHAnsi"/>
          <w:b/>
          <w:bCs/>
        </w:rPr>
        <w:t>PRAWA PIERWOTNE</w:t>
      </w:r>
    </w:p>
    <w:p w14:paraId="375F5D55" w14:textId="77777777" w:rsidR="00155E2F" w:rsidRPr="00085D24" w:rsidRDefault="00155E2F" w:rsidP="00155E2F">
      <w:pPr>
        <w:spacing w:after="0" w:line="240" w:lineRule="auto"/>
        <w:jc w:val="both"/>
        <w:rPr>
          <w:rFonts w:cstheme="minorHAnsi"/>
          <w:b/>
          <w:bCs/>
        </w:rPr>
      </w:pPr>
      <w:r w:rsidRPr="00E45A1F">
        <w:rPr>
          <w:rFonts w:cstheme="minorHAnsi"/>
        </w:rPr>
        <w:t xml:space="preserve">Oprogramowanie, o którym mowa w art. 11 niniejszej Umowy to opracowany przez Wykonawcę </w:t>
      </w:r>
      <w:r w:rsidRPr="00FE1E7C">
        <w:rPr>
          <w:rFonts w:cstheme="minorHAnsi"/>
          <w:i/>
          <w:iCs/>
        </w:rPr>
        <w:t>framework</w:t>
      </w:r>
      <w:r w:rsidRPr="00E45A1F">
        <w:rPr>
          <w:rFonts w:cstheme="minorHAnsi"/>
        </w:rPr>
        <w:t xml:space="preserve"> dla urządzeń IoT, do którego Wykonawca posiada pełne PWI. W ramach wynagrodzenia, o którym mowa w Art. 8, na zasadach określonych w Art. 11. niniejszej Umowy, Wykonawca udziela Zamawiającemu niewyłącznej licencji na Oprogramowanie, w zakresie w jakim system wykorzystywany jest w Produkcie lub egzemplarzach Produktu</w:t>
      </w:r>
      <w:r>
        <w:rPr>
          <w:rFonts w:cstheme="minorHAnsi"/>
        </w:rPr>
        <w:t>.</w:t>
      </w:r>
      <w:r w:rsidRPr="00E45A1F">
        <w:rPr>
          <w:rFonts w:cstheme="minorHAnsi"/>
        </w:rPr>
        <w:t xml:space="preserve"> </w:t>
      </w:r>
    </w:p>
    <w:p w14:paraId="608C4D5C" w14:textId="77777777" w:rsidR="00155E2F" w:rsidRDefault="00155E2F" w:rsidP="00155E2F">
      <w:pPr>
        <w:spacing w:after="0" w:line="240" w:lineRule="auto"/>
        <w:jc w:val="center"/>
        <w:rPr>
          <w:rFonts w:cstheme="minorHAnsi"/>
          <w:b/>
          <w:bCs/>
        </w:rPr>
      </w:pPr>
    </w:p>
    <w:p w14:paraId="0180A734" w14:textId="77777777" w:rsidR="00155E2F" w:rsidRPr="00085D24" w:rsidRDefault="00155E2F" w:rsidP="00155E2F">
      <w:pPr>
        <w:spacing w:after="0" w:line="240" w:lineRule="auto"/>
        <w:jc w:val="center"/>
        <w:rPr>
          <w:rFonts w:cstheme="minorHAnsi"/>
          <w:b/>
          <w:bCs/>
        </w:rPr>
      </w:pPr>
      <w:r w:rsidRPr="003A1DC2">
        <w:rPr>
          <w:rFonts w:cstheme="minorHAnsi"/>
          <w:b/>
          <w:bCs/>
        </w:rPr>
        <w:t>ART. 13</w:t>
      </w:r>
      <w:r>
        <w:rPr>
          <w:rFonts w:cstheme="minorHAnsi"/>
          <w:b/>
          <w:bCs/>
        </w:rPr>
        <w:t xml:space="preserve"> </w:t>
      </w:r>
      <w:r w:rsidRPr="003A1DC2">
        <w:rPr>
          <w:rFonts w:cstheme="minorHAnsi"/>
          <w:b/>
          <w:bCs/>
        </w:rPr>
        <w:t>ZESPÓŁ PROJEKTOWY</w:t>
      </w:r>
    </w:p>
    <w:p w14:paraId="3F9B3521" w14:textId="77777777" w:rsidR="00155E2F" w:rsidRPr="00085D24" w:rsidRDefault="00155E2F" w:rsidP="00155E2F">
      <w:pPr>
        <w:spacing w:before="120" w:after="0" w:line="240" w:lineRule="auto"/>
        <w:jc w:val="both"/>
        <w:rPr>
          <w:rFonts w:cstheme="minorHAnsi"/>
        </w:rPr>
      </w:pPr>
      <w:r w:rsidRPr="00085D24">
        <w:rPr>
          <w:rFonts w:cstheme="minorHAnsi"/>
        </w:rPr>
        <w:t>Wykonawca –</w:t>
      </w:r>
      <w:r>
        <w:rPr>
          <w:rFonts w:cstheme="minorHAnsi"/>
        </w:rPr>
        <w:t xml:space="preserve"> </w:t>
      </w:r>
      <w:r w:rsidRPr="00085D24">
        <w:rPr>
          <w:rFonts w:cstheme="minorHAnsi"/>
        </w:rPr>
        <w:t>………………</w:t>
      </w:r>
      <w:r>
        <w:rPr>
          <w:rFonts w:cstheme="minorHAnsi"/>
        </w:rPr>
        <w:t xml:space="preserve"> </w:t>
      </w:r>
      <w:r w:rsidRPr="00085D24">
        <w:rPr>
          <w:rFonts w:cstheme="minorHAnsi"/>
        </w:rPr>
        <w:t>– kierownik projektu</w:t>
      </w:r>
    </w:p>
    <w:p w14:paraId="40521885" w14:textId="77777777" w:rsidR="00155E2F" w:rsidRPr="00085D24" w:rsidRDefault="00155E2F" w:rsidP="00155E2F">
      <w:pPr>
        <w:spacing w:after="0" w:line="240" w:lineRule="auto"/>
        <w:jc w:val="both"/>
        <w:rPr>
          <w:rFonts w:cstheme="minorHAnsi"/>
        </w:rPr>
      </w:pPr>
      <w:r w:rsidRPr="00085D24">
        <w:rPr>
          <w:rFonts w:cstheme="minorHAnsi"/>
        </w:rPr>
        <w:t>Wykonawca –</w:t>
      </w:r>
      <w:r>
        <w:rPr>
          <w:rFonts w:cstheme="minorHAnsi"/>
        </w:rPr>
        <w:t xml:space="preserve"> </w:t>
      </w:r>
      <w:r w:rsidRPr="00085D24">
        <w:rPr>
          <w:rFonts w:cstheme="minorHAnsi"/>
        </w:rPr>
        <w:t>……………… – kierownik techniczny / zastępca kierownika projektu</w:t>
      </w:r>
    </w:p>
    <w:p w14:paraId="288369FA" w14:textId="77777777" w:rsidR="00155E2F" w:rsidRPr="00085D24" w:rsidRDefault="00155E2F" w:rsidP="00155E2F">
      <w:pPr>
        <w:spacing w:after="0" w:line="240" w:lineRule="auto"/>
        <w:jc w:val="both"/>
        <w:rPr>
          <w:rFonts w:cstheme="minorHAnsi"/>
        </w:rPr>
      </w:pPr>
      <w:r w:rsidRPr="00085D24">
        <w:rPr>
          <w:rFonts w:cstheme="minorHAnsi"/>
        </w:rPr>
        <w:t>Zamawiający – ……………… – …………………….</w:t>
      </w:r>
    </w:p>
    <w:p w14:paraId="5485767C" w14:textId="77777777" w:rsidR="00155E2F" w:rsidRPr="00085D24" w:rsidRDefault="00155E2F" w:rsidP="00155E2F">
      <w:pPr>
        <w:spacing w:after="0" w:line="240" w:lineRule="auto"/>
        <w:jc w:val="both"/>
        <w:rPr>
          <w:rFonts w:cstheme="minorHAnsi"/>
        </w:rPr>
      </w:pPr>
      <w:r w:rsidRPr="00085D24">
        <w:rPr>
          <w:rFonts w:cstheme="minorHAnsi"/>
        </w:rPr>
        <w:t>Zamawiający – ……………… – …………………….</w:t>
      </w:r>
    </w:p>
    <w:p w14:paraId="1F1F44A5" w14:textId="77777777" w:rsidR="00155E2F" w:rsidRPr="00085D24" w:rsidRDefault="00155E2F" w:rsidP="00155E2F">
      <w:pPr>
        <w:spacing w:after="0" w:line="240" w:lineRule="auto"/>
        <w:jc w:val="center"/>
        <w:rPr>
          <w:rFonts w:cstheme="minorHAnsi"/>
          <w:b/>
          <w:bCs/>
        </w:rPr>
      </w:pPr>
    </w:p>
    <w:p w14:paraId="0D99405E" w14:textId="77777777" w:rsidR="00155E2F" w:rsidRPr="00085D24" w:rsidRDefault="00155E2F" w:rsidP="00155E2F">
      <w:pPr>
        <w:spacing w:after="0" w:line="240" w:lineRule="auto"/>
        <w:jc w:val="center"/>
        <w:rPr>
          <w:rFonts w:cstheme="minorHAnsi"/>
          <w:b/>
          <w:bCs/>
        </w:rPr>
      </w:pPr>
      <w:r w:rsidRPr="003A1DC2">
        <w:rPr>
          <w:rFonts w:cstheme="minorHAnsi"/>
          <w:b/>
          <w:bCs/>
        </w:rPr>
        <w:t>ART. 14</w:t>
      </w:r>
      <w:r>
        <w:rPr>
          <w:rFonts w:cstheme="minorHAnsi"/>
          <w:b/>
          <w:bCs/>
        </w:rPr>
        <w:t xml:space="preserve"> </w:t>
      </w:r>
      <w:r w:rsidRPr="003A1DC2">
        <w:rPr>
          <w:rFonts w:cstheme="minorHAnsi"/>
          <w:b/>
          <w:bCs/>
        </w:rPr>
        <w:t>INNE</w:t>
      </w:r>
    </w:p>
    <w:p w14:paraId="4B470222" w14:textId="77777777" w:rsidR="00155E2F" w:rsidRPr="00E45A1F" w:rsidRDefault="00155E2F" w:rsidP="00155E2F">
      <w:pPr>
        <w:pStyle w:val="Akapitzlist"/>
        <w:numPr>
          <w:ilvl w:val="1"/>
          <w:numId w:val="36"/>
        </w:numPr>
        <w:ind w:left="284" w:hanging="284"/>
        <w:rPr>
          <w:rFonts w:cstheme="minorHAnsi"/>
        </w:rPr>
      </w:pPr>
      <w:r w:rsidRPr="00E45A1F">
        <w:rPr>
          <w:rFonts w:cstheme="minorHAnsi"/>
        </w:rPr>
        <w:t>Wszelkie wiadomości e-mail pomiędzy Stronami powinny być kierowane na następujące adresy poczty elektronicznej:</w:t>
      </w:r>
    </w:p>
    <w:p w14:paraId="7E299DBA" w14:textId="77777777" w:rsidR="00155E2F" w:rsidRPr="00BF4BEF" w:rsidRDefault="00155E2F" w:rsidP="00155E2F">
      <w:pPr>
        <w:pStyle w:val="Akapitzlist"/>
        <w:numPr>
          <w:ilvl w:val="1"/>
          <w:numId w:val="18"/>
        </w:numPr>
        <w:tabs>
          <w:tab w:val="clear" w:pos="0"/>
        </w:tabs>
        <w:ind w:left="993" w:hanging="426"/>
        <w:rPr>
          <w:rFonts w:cstheme="minorHAnsi"/>
        </w:rPr>
      </w:pPr>
      <w:r w:rsidRPr="00BF4BEF">
        <w:rPr>
          <w:rFonts w:cstheme="minorHAnsi"/>
        </w:rPr>
        <w:t>Zamawiający - ________________</w:t>
      </w:r>
    </w:p>
    <w:p w14:paraId="1D94DE6F" w14:textId="77777777" w:rsidR="00155E2F" w:rsidRPr="00BF4BEF" w:rsidRDefault="00155E2F" w:rsidP="00155E2F">
      <w:pPr>
        <w:pStyle w:val="Akapitzlist"/>
        <w:numPr>
          <w:ilvl w:val="1"/>
          <w:numId w:val="18"/>
        </w:numPr>
        <w:tabs>
          <w:tab w:val="clear" w:pos="0"/>
        </w:tabs>
        <w:ind w:left="993" w:hanging="426"/>
        <w:rPr>
          <w:rFonts w:cstheme="minorHAnsi"/>
        </w:rPr>
      </w:pPr>
      <w:r w:rsidRPr="00BF4BEF">
        <w:rPr>
          <w:rFonts w:cstheme="minorHAnsi"/>
        </w:rPr>
        <w:t>Wykonawca - ________________</w:t>
      </w:r>
    </w:p>
    <w:p w14:paraId="73261785" w14:textId="77777777" w:rsidR="00155E2F" w:rsidRDefault="00155E2F" w:rsidP="00155E2F">
      <w:pPr>
        <w:pStyle w:val="Akapitzlist"/>
        <w:ind w:left="284"/>
        <w:rPr>
          <w:rFonts w:cstheme="minorHAnsi"/>
        </w:rPr>
      </w:pPr>
      <w:r w:rsidRPr="00BF4BEF">
        <w:rPr>
          <w:rFonts w:cstheme="minorHAnsi"/>
        </w:rPr>
        <w:t>- chyba, że Umowa Produktowa bądź Umowa Ramowa stanowi w sposób wyraźny inaczej.</w:t>
      </w:r>
    </w:p>
    <w:p w14:paraId="1761494C" w14:textId="77777777" w:rsidR="00155E2F" w:rsidRPr="00BF4BEF" w:rsidRDefault="00155E2F" w:rsidP="00155E2F">
      <w:pPr>
        <w:pStyle w:val="Akapitzlist"/>
        <w:numPr>
          <w:ilvl w:val="0"/>
          <w:numId w:val="35"/>
        </w:numPr>
        <w:rPr>
          <w:rFonts w:cstheme="minorHAnsi"/>
        </w:rPr>
      </w:pPr>
      <w:r w:rsidRPr="00BF4BEF">
        <w:rPr>
          <w:rFonts w:cstheme="minorHAnsi"/>
        </w:rPr>
        <w:t>Lista załączników:</w:t>
      </w:r>
    </w:p>
    <w:p w14:paraId="0A45A561" w14:textId="77777777" w:rsidR="00155E2F" w:rsidRDefault="00155E2F" w:rsidP="00155E2F">
      <w:pPr>
        <w:pStyle w:val="Akapitzlist"/>
        <w:numPr>
          <w:ilvl w:val="3"/>
          <w:numId w:val="35"/>
        </w:numPr>
        <w:ind w:left="992" w:hanging="357"/>
        <w:rPr>
          <w:rFonts w:asciiTheme="minorHAnsi" w:hAnsiTheme="minorHAnsi" w:cstheme="minorHAnsi"/>
        </w:rPr>
      </w:pPr>
      <w:r>
        <w:rPr>
          <w:rFonts w:asciiTheme="minorHAnsi" w:hAnsiTheme="minorHAnsi" w:cstheme="minorHAnsi"/>
        </w:rPr>
        <w:t xml:space="preserve">Oferta – </w:t>
      </w:r>
      <w:r w:rsidRPr="00FD27E5">
        <w:rPr>
          <w:rFonts w:asciiTheme="minorHAnsi" w:hAnsiTheme="minorHAnsi" w:cstheme="minorHAnsi"/>
          <w:b/>
          <w:bCs/>
        </w:rPr>
        <w:t>Załącznik nr 1</w:t>
      </w:r>
      <w:r>
        <w:rPr>
          <w:rFonts w:asciiTheme="minorHAnsi" w:hAnsiTheme="minorHAnsi" w:cstheme="minorHAnsi"/>
        </w:rPr>
        <w:t xml:space="preserve"> do Umowy Produktowej</w:t>
      </w:r>
    </w:p>
    <w:p w14:paraId="2CE639A1" w14:textId="77777777" w:rsidR="00155E2F" w:rsidRPr="00085D24" w:rsidRDefault="00155E2F" w:rsidP="00155E2F">
      <w:pPr>
        <w:pStyle w:val="Akapitzlist"/>
        <w:numPr>
          <w:ilvl w:val="3"/>
          <w:numId w:val="35"/>
        </w:numPr>
        <w:ind w:left="992" w:hanging="357"/>
        <w:rPr>
          <w:rFonts w:asciiTheme="minorHAnsi" w:hAnsiTheme="minorHAnsi" w:cstheme="minorHAnsi"/>
        </w:rPr>
      </w:pPr>
      <w:r>
        <w:rPr>
          <w:rFonts w:asciiTheme="minorHAnsi" w:hAnsiTheme="minorHAnsi" w:cstheme="minorHAnsi"/>
        </w:rPr>
        <w:t xml:space="preserve">Harmonogram Projektu – </w:t>
      </w:r>
      <w:r w:rsidRPr="00FD27E5">
        <w:rPr>
          <w:rFonts w:asciiTheme="minorHAnsi" w:hAnsiTheme="minorHAnsi" w:cstheme="minorHAnsi"/>
          <w:b/>
          <w:bCs/>
        </w:rPr>
        <w:t>Załącznik nr 2</w:t>
      </w:r>
      <w:r>
        <w:rPr>
          <w:rFonts w:asciiTheme="minorHAnsi" w:hAnsiTheme="minorHAnsi" w:cstheme="minorHAnsi"/>
        </w:rPr>
        <w:t xml:space="preserve"> do Umowy Produktowej</w:t>
      </w:r>
    </w:p>
    <w:p w14:paraId="173DA298" w14:textId="77777777" w:rsidR="00155E2F" w:rsidRPr="00085D24" w:rsidRDefault="00155E2F" w:rsidP="00155E2F">
      <w:pPr>
        <w:spacing w:line="240" w:lineRule="auto"/>
        <w:rPr>
          <w:rFonts w:cstheme="minorHAnsi"/>
          <w:b/>
          <w:bCs/>
        </w:rPr>
      </w:pPr>
    </w:p>
    <w:tbl>
      <w:tblPr>
        <w:tblpPr w:leftFromText="141" w:rightFromText="141" w:vertAnchor="text" w:horzAnchor="margin" w:tblpY="-49"/>
        <w:tblOverlap w:val="never"/>
        <w:tblW w:w="9279" w:type="dxa"/>
        <w:tblCellMar>
          <w:left w:w="70" w:type="dxa"/>
          <w:right w:w="70" w:type="dxa"/>
        </w:tblCellMar>
        <w:tblLook w:val="04A0" w:firstRow="1" w:lastRow="0" w:firstColumn="1" w:lastColumn="0" w:noHBand="0" w:noVBand="1"/>
      </w:tblPr>
      <w:tblGrid>
        <w:gridCol w:w="1637"/>
        <w:gridCol w:w="3830"/>
        <w:gridCol w:w="3812"/>
      </w:tblGrid>
      <w:tr w:rsidR="00155E2F" w:rsidRPr="008D2102" w14:paraId="78EC398B" w14:textId="77777777" w:rsidTr="004129B8">
        <w:trPr>
          <w:trHeight w:val="211"/>
        </w:trPr>
        <w:tc>
          <w:tcPr>
            <w:tcW w:w="163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293512D" w14:textId="77777777" w:rsidR="00155E2F" w:rsidRPr="00085D24" w:rsidRDefault="00155E2F" w:rsidP="004129B8">
            <w:pPr>
              <w:spacing w:after="0" w:line="240" w:lineRule="auto"/>
              <w:jc w:val="center"/>
              <w:rPr>
                <w:rFonts w:eastAsia="Times New Roman" w:cstheme="minorHAnsi"/>
                <w:color w:val="FFFFFF"/>
                <w:lang w:eastAsia="pl-PL"/>
              </w:rPr>
            </w:pPr>
            <w:r w:rsidRPr="00085D24">
              <w:rPr>
                <w:rFonts w:eastAsia="Times New Roman" w:cstheme="minorHAnsi"/>
                <w:color w:val="FFFFFF"/>
                <w:lang w:eastAsia="pl-PL"/>
              </w:rPr>
              <w:t>STRONA</w:t>
            </w:r>
          </w:p>
        </w:tc>
        <w:tc>
          <w:tcPr>
            <w:tcW w:w="3830"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14:paraId="589DE86A" w14:textId="77777777" w:rsidR="00155E2F" w:rsidRPr="00BF4BEF" w:rsidRDefault="00155E2F" w:rsidP="004129B8">
            <w:pPr>
              <w:spacing w:after="0" w:line="240" w:lineRule="auto"/>
              <w:jc w:val="center"/>
              <w:rPr>
                <w:rFonts w:cstheme="minorHAnsi"/>
                <w:b/>
                <w:color w:val="FFFFFF"/>
              </w:rPr>
            </w:pPr>
            <w:r>
              <w:rPr>
                <w:rFonts w:cstheme="minorHAnsi"/>
                <w:b/>
                <w:color w:val="FFFFFF"/>
              </w:rPr>
              <w:t>Zamawiający</w:t>
            </w:r>
          </w:p>
        </w:tc>
        <w:tc>
          <w:tcPr>
            <w:tcW w:w="3812" w:type="dxa"/>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14:paraId="3CEA05C5" w14:textId="77777777" w:rsidR="00155E2F" w:rsidRPr="00085D24" w:rsidRDefault="00155E2F" w:rsidP="004129B8">
            <w:pPr>
              <w:spacing w:after="0" w:line="240" w:lineRule="auto"/>
              <w:jc w:val="center"/>
              <w:rPr>
                <w:rFonts w:eastAsia="Times New Roman" w:cstheme="minorHAnsi"/>
                <w:b/>
                <w:bCs/>
                <w:color w:val="FFFFFF"/>
                <w:lang w:eastAsia="pl-PL"/>
              </w:rPr>
            </w:pPr>
            <w:r>
              <w:rPr>
                <w:rFonts w:eastAsia="Times New Roman" w:cstheme="minorHAnsi"/>
                <w:b/>
                <w:bCs/>
                <w:color w:val="FFFFFF"/>
                <w:lang w:eastAsia="pl-PL"/>
              </w:rPr>
              <w:t>Wykonawca</w:t>
            </w:r>
          </w:p>
        </w:tc>
      </w:tr>
      <w:tr w:rsidR="00155E2F" w:rsidRPr="008D2102" w14:paraId="0A484EA0" w14:textId="77777777" w:rsidTr="004129B8">
        <w:trPr>
          <w:trHeight w:val="1016"/>
        </w:trPr>
        <w:tc>
          <w:tcPr>
            <w:tcW w:w="1637" w:type="dxa"/>
            <w:tcBorders>
              <w:top w:val="nil"/>
              <w:left w:val="single" w:sz="4" w:space="0" w:color="auto"/>
              <w:bottom w:val="single" w:sz="4" w:space="0" w:color="auto"/>
              <w:right w:val="single" w:sz="4" w:space="0" w:color="auto"/>
            </w:tcBorders>
            <w:shd w:val="clear" w:color="auto" w:fill="A6A6A6" w:themeFill="background1" w:themeFillShade="A6"/>
            <w:vAlign w:val="center"/>
            <w:hideMark/>
          </w:tcPr>
          <w:p w14:paraId="196887AE" w14:textId="77777777" w:rsidR="00155E2F" w:rsidRPr="00085D24" w:rsidRDefault="00155E2F" w:rsidP="004129B8">
            <w:pPr>
              <w:spacing w:after="0" w:line="240" w:lineRule="auto"/>
              <w:jc w:val="center"/>
              <w:rPr>
                <w:rFonts w:eastAsia="Times New Roman" w:cstheme="minorHAnsi"/>
                <w:color w:val="FFFFFF"/>
                <w:lang w:eastAsia="pl-PL"/>
              </w:rPr>
            </w:pPr>
            <w:r w:rsidRPr="00085D24">
              <w:rPr>
                <w:rFonts w:eastAsia="Times New Roman" w:cstheme="minorHAnsi"/>
                <w:color w:val="FFFFFF"/>
                <w:lang w:eastAsia="pl-PL"/>
              </w:rPr>
              <w:t>PIECZĘĆ I PODPIS OSOBY UPRAWNIONEJ</w:t>
            </w:r>
          </w:p>
        </w:tc>
        <w:tc>
          <w:tcPr>
            <w:tcW w:w="3830" w:type="dxa"/>
            <w:tcBorders>
              <w:top w:val="nil"/>
              <w:left w:val="nil"/>
              <w:bottom w:val="single" w:sz="4" w:space="0" w:color="auto"/>
              <w:right w:val="single" w:sz="4" w:space="0" w:color="auto"/>
            </w:tcBorders>
            <w:shd w:val="clear" w:color="auto" w:fill="auto"/>
            <w:noWrap/>
            <w:vAlign w:val="center"/>
            <w:hideMark/>
          </w:tcPr>
          <w:p w14:paraId="5A29CD31" w14:textId="77777777" w:rsidR="00155E2F" w:rsidRPr="00085D24" w:rsidRDefault="00155E2F" w:rsidP="004129B8">
            <w:pPr>
              <w:spacing w:after="0" w:line="240" w:lineRule="auto"/>
              <w:rPr>
                <w:rFonts w:eastAsia="Times New Roman" w:cstheme="minorHAnsi"/>
                <w:color w:val="000000"/>
                <w:lang w:eastAsia="pl-PL"/>
              </w:rPr>
            </w:pPr>
            <w:r w:rsidRPr="00085D24">
              <w:rPr>
                <w:rFonts w:eastAsia="Times New Roman" w:cstheme="minorHAnsi"/>
                <w:color w:val="000000"/>
                <w:lang w:eastAsia="pl-PL"/>
              </w:rPr>
              <w:t> </w:t>
            </w:r>
          </w:p>
        </w:tc>
        <w:tc>
          <w:tcPr>
            <w:tcW w:w="3812" w:type="dxa"/>
            <w:tcBorders>
              <w:top w:val="nil"/>
              <w:left w:val="nil"/>
              <w:bottom w:val="single" w:sz="4" w:space="0" w:color="auto"/>
              <w:right w:val="single" w:sz="4" w:space="0" w:color="auto"/>
            </w:tcBorders>
            <w:shd w:val="clear" w:color="auto" w:fill="auto"/>
            <w:noWrap/>
            <w:vAlign w:val="center"/>
            <w:hideMark/>
          </w:tcPr>
          <w:p w14:paraId="10B1A65F" w14:textId="77777777" w:rsidR="00155E2F" w:rsidRPr="00085D24" w:rsidRDefault="00155E2F" w:rsidP="004129B8">
            <w:pPr>
              <w:spacing w:after="0" w:line="240" w:lineRule="auto"/>
              <w:rPr>
                <w:rFonts w:eastAsia="Times New Roman" w:cstheme="minorHAnsi"/>
                <w:color w:val="000000"/>
                <w:lang w:eastAsia="pl-PL"/>
              </w:rPr>
            </w:pPr>
            <w:r w:rsidRPr="00085D24">
              <w:rPr>
                <w:rFonts w:eastAsia="Times New Roman" w:cstheme="minorHAnsi"/>
                <w:color w:val="000000"/>
                <w:lang w:eastAsia="pl-PL"/>
              </w:rPr>
              <w:t> </w:t>
            </w:r>
          </w:p>
        </w:tc>
      </w:tr>
      <w:tr w:rsidR="00155E2F" w:rsidRPr="008D2102" w14:paraId="4BDA792A" w14:textId="77777777" w:rsidTr="004129B8">
        <w:trPr>
          <w:trHeight w:val="231"/>
        </w:trPr>
        <w:tc>
          <w:tcPr>
            <w:tcW w:w="1637" w:type="dxa"/>
            <w:tcBorders>
              <w:top w:val="nil"/>
              <w:left w:val="single" w:sz="4" w:space="0" w:color="auto"/>
              <w:bottom w:val="single" w:sz="4" w:space="0" w:color="auto"/>
              <w:right w:val="single" w:sz="4" w:space="0" w:color="auto"/>
            </w:tcBorders>
            <w:shd w:val="clear" w:color="auto" w:fill="A6A6A6" w:themeFill="background1" w:themeFillShade="A6"/>
            <w:vAlign w:val="center"/>
            <w:hideMark/>
          </w:tcPr>
          <w:p w14:paraId="12FD07E0" w14:textId="77777777" w:rsidR="00155E2F" w:rsidRPr="00085D24" w:rsidRDefault="00155E2F" w:rsidP="004129B8">
            <w:pPr>
              <w:spacing w:after="0" w:line="240" w:lineRule="auto"/>
              <w:jc w:val="center"/>
              <w:rPr>
                <w:rFonts w:eastAsia="Times New Roman" w:cstheme="minorHAnsi"/>
                <w:color w:val="FFFFFF"/>
                <w:lang w:eastAsia="pl-PL"/>
              </w:rPr>
            </w:pPr>
            <w:r w:rsidRPr="00085D24">
              <w:rPr>
                <w:rFonts w:eastAsia="Times New Roman" w:cstheme="minorHAnsi"/>
                <w:color w:val="FFFFFF"/>
                <w:lang w:eastAsia="pl-PL"/>
              </w:rPr>
              <w:t>DATA</w:t>
            </w:r>
          </w:p>
        </w:tc>
        <w:tc>
          <w:tcPr>
            <w:tcW w:w="3830" w:type="dxa"/>
            <w:tcBorders>
              <w:top w:val="nil"/>
              <w:left w:val="nil"/>
              <w:bottom w:val="single" w:sz="4" w:space="0" w:color="auto"/>
              <w:right w:val="single" w:sz="4" w:space="0" w:color="auto"/>
            </w:tcBorders>
            <w:shd w:val="clear" w:color="auto" w:fill="auto"/>
            <w:noWrap/>
            <w:vAlign w:val="center"/>
            <w:hideMark/>
          </w:tcPr>
          <w:p w14:paraId="1023D540" w14:textId="77777777" w:rsidR="00155E2F" w:rsidRPr="00085D24" w:rsidRDefault="00155E2F" w:rsidP="004129B8">
            <w:pPr>
              <w:spacing w:after="0" w:line="240" w:lineRule="auto"/>
              <w:rPr>
                <w:rFonts w:eastAsia="Times New Roman" w:cstheme="minorHAnsi"/>
                <w:color w:val="000000"/>
                <w:lang w:eastAsia="pl-PL"/>
              </w:rPr>
            </w:pPr>
            <w:r w:rsidRPr="00085D24">
              <w:rPr>
                <w:rFonts w:eastAsia="Times New Roman" w:cstheme="minorHAnsi"/>
                <w:color w:val="000000"/>
                <w:lang w:eastAsia="pl-PL"/>
              </w:rPr>
              <w:t> </w:t>
            </w:r>
          </w:p>
        </w:tc>
        <w:tc>
          <w:tcPr>
            <w:tcW w:w="3812" w:type="dxa"/>
            <w:tcBorders>
              <w:top w:val="nil"/>
              <w:left w:val="nil"/>
              <w:bottom w:val="single" w:sz="4" w:space="0" w:color="auto"/>
              <w:right w:val="single" w:sz="4" w:space="0" w:color="auto"/>
            </w:tcBorders>
            <w:shd w:val="clear" w:color="auto" w:fill="auto"/>
            <w:noWrap/>
            <w:vAlign w:val="center"/>
            <w:hideMark/>
          </w:tcPr>
          <w:p w14:paraId="49B8A68E" w14:textId="77777777" w:rsidR="00155E2F" w:rsidRPr="00085D24" w:rsidRDefault="00155E2F" w:rsidP="004129B8">
            <w:pPr>
              <w:spacing w:after="0" w:line="240" w:lineRule="auto"/>
              <w:rPr>
                <w:rFonts w:eastAsia="Times New Roman" w:cstheme="minorHAnsi"/>
                <w:color w:val="000000"/>
                <w:lang w:eastAsia="pl-PL"/>
              </w:rPr>
            </w:pPr>
            <w:r w:rsidRPr="00085D24">
              <w:rPr>
                <w:rFonts w:eastAsia="Times New Roman" w:cstheme="minorHAnsi"/>
                <w:color w:val="000000"/>
                <w:lang w:eastAsia="pl-PL"/>
              </w:rPr>
              <w:t> </w:t>
            </w:r>
          </w:p>
        </w:tc>
      </w:tr>
      <w:tr w:rsidR="00155E2F" w:rsidRPr="008D2102" w14:paraId="2A4B7FCF" w14:textId="77777777" w:rsidTr="004129B8">
        <w:trPr>
          <w:trHeight w:val="1059"/>
        </w:trPr>
        <w:tc>
          <w:tcPr>
            <w:tcW w:w="1637" w:type="dxa"/>
            <w:tcBorders>
              <w:top w:val="nil"/>
              <w:left w:val="single" w:sz="4" w:space="0" w:color="auto"/>
              <w:bottom w:val="single" w:sz="4" w:space="0" w:color="auto"/>
              <w:right w:val="single" w:sz="4" w:space="0" w:color="auto"/>
            </w:tcBorders>
            <w:shd w:val="clear" w:color="auto" w:fill="A6A6A6" w:themeFill="background1" w:themeFillShade="A6"/>
            <w:vAlign w:val="center"/>
            <w:hideMark/>
          </w:tcPr>
          <w:p w14:paraId="17672976" w14:textId="77777777" w:rsidR="00155E2F" w:rsidRPr="00085D24" w:rsidRDefault="00155E2F" w:rsidP="004129B8">
            <w:pPr>
              <w:spacing w:after="0" w:line="240" w:lineRule="auto"/>
              <w:jc w:val="center"/>
              <w:rPr>
                <w:rFonts w:eastAsia="Times New Roman" w:cstheme="minorHAnsi"/>
                <w:color w:val="FFFFFF"/>
                <w:lang w:eastAsia="pl-PL"/>
              </w:rPr>
            </w:pPr>
            <w:r w:rsidRPr="00085D24">
              <w:rPr>
                <w:rFonts w:eastAsia="Times New Roman" w:cstheme="minorHAnsi"/>
                <w:color w:val="FFFFFF"/>
                <w:lang w:eastAsia="pl-PL"/>
              </w:rPr>
              <w:t>PIECZĘĆ FIRMOWA</w:t>
            </w:r>
          </w:p>
        </w:tc>
        <w:tc>
          <w:tcPr>
            <w:tcW w:w="3830" w:type="dxa"/>
            <w:tcBorders>
              <w:top w:val="nil"/>
              <w:left w:val="nil"/>
              <w:bottom w:val="single" w:sz="4" w:space="0" w:color="auto"/>
              <w:right w:val="single" w:sz="4" w:space="0" w:color="auto"/>
            </w:tcBorders>
            <w:shd w:val="clear" w:color="auto" w:fill="auto"/>
            <w:noWrap/>
            <w:vAlign w:val="center"/>
            <w:hideMark/>
          </w:tcPr>
          <w:p w14:paraId="6BAE483D" w14:textId="77777777" w:rsidR="00155E2F" w:rsidRPr="00085D24" w:rsidRDefault="00155E2F" w:rsidP="004129B8">
            <w:pPr>
              <w:spacing w:after="0" w:line="240" w:lineRule="auto"/>
              <w:rPr>
                <w:rFonts w:eastAsia="Times New Roman" w:cstheme="minorHAnsi"/>
                <w:color w:val="000000"/>
                <w:lang w:eastAsia="pl-PL"/>
              </w:rPr>
            </w:pPr>
            <w:r w:rsidRPr="00085D24">
              <w:rPr>
                <w:rFonts w:eastAsia="Times New Roman" w:cstheme="minorHAnsi"/>
                <w:color w:val="000000"/>
                <w:lang w:eastAsia="pl-PL"/>
              </w:rPr>
              <w:t> </w:t>
            </w:r>
          </w:p>
        </w:tc>
        <w:tc>
          <w:tcPr>
            <w:tcW w:w="3812" w:type="dxa"/>
            <w:tcBorders>
              <w:top w:val="nil"/>
              <w:left w:val="nil"/>
              <w:bottom w:val="single" w:sz="4" w:space="0" w:color="auto"/>
              <w:right w:val="single" w:sz="4" w:space="0" w:color="auto"/>
            </w:tcBorders>
            <w:shd w:val="clear" w:color="auto" w:fill="auto"/>
            <w:noWrap/>
            <w:vAlign w:val="center"/>
            <w:hideMark/>
          </w:tcPr>
          <w:p w14:paraId="18164B17" w14:textId="77777777" w:rsidR="00155E2F" w:rsidRPr="00085D24" w:rsidRDefault="00155E2F" w:rsidP="004129B8">
            <w:pPr>
              <w:spacing w:after="0" w:line="240" w:lineRule="auto"/>
              <w:rPr>
                <w:rFonts w:eastAsia="Times New Roman" w:cstheme="minorHAnsi"/>
                <w:color w:val="000000"/>
                <w:lang w:eastAsia="pl-PL"/>
              </w:rPr>
            </w:pPr>
            <w:r w:rsidRPr="00085D24">
              <w:rPr>
                <w:rFonts w:eastAsia="Times New Roman" w:cstheme="minorHAnsi"/>
                <w:color w:val="000000"/>
                <w:lang w:eastAsia="pl-PL"/>
              </w:rPr>
              <w:t> </w:t>
            </w:r>
          </w:p>
        </w:tc>
      </w:tr>
    </w:tbl>
    <w:p w14:paraId="2D72E27F" w14:textId="77777777" w:rsidR="00155E2F" w:rsidRPr="00085D24" w:rsidRDefault="00155E2F" w:rsidP="00155E2F">
      <w:pPr>
        <w:spacing w:line="240" w:lineRule="auto"/>
        <w:rPr>
          <w:rFonts w:cstheme="minorHAnsi"/>
          <w:b/>
          <w:bCs/>
        </w:rPr>
      </w:pPr>
    </w:p>
    <w:p w14:paraId="2B67E1C1" w14:textId="77777777" w:rsidR="00155E2F" w:rsidRDefault="00155E2F" w:rsidP="00155E2F">
      <w:pPr>
        <w:spacing w:after="0" w:line="240" w:lineRule="auto"/>
        <w:jc w:val="center"/>
        <w:rPr>
          <w:rFonts w:cstheme="minorHAnsi"/>
          <w:b/>
          <w:bCs/>
        </w:rPr>
      </w:pPr>
    </w:p>
    <w:p w14:paraId="5B617CAE" w14:textId="77777777" w:rsidR="00EF34E9" w:rsidRDefault="00EF34E9" w:rsidP="00155E2F">
      <w:pPr>
        <w:spacing w:after="0" w:line="240" w:lineRule="auto"/>
        <w:jc w:val="center"/>
        <w:rPr>
          <w:rFonts w:cstheme="minorHAnsi"/>
          <w:b/>
          <w:bCs/>
        </w:rPr>
      </w:pPr>
    </w:p>
    <w:p w14:paraId="7F1A8F7D" w14:textId="77777777" w:rsidR="00EF34E9" w:rsidRDefault="00EF34E9" w:rsidP="00155E2F">
      <w:pPr>
        <w:spacing w:after="0" w:line="240" w:lineRule="auto"/>
        <w:jc w:val="center"/>
        <w:rPr>
          <w:rFonts w:cstheme="minorHAnsi"/>
          <w:b/>
          <w:bCs/>
        </w:rPr>
      </w:pPr>
    </w:p>
    <w:p w14:paraId="44E8C2A0" w14:textId="77777777" w:rsidR="00EF34E9" w:rsidRDefault="00EF34E9" w:rsidP="00155E2F">
      <w:pPr>
        <w:spacing w:after="0" w:line="240" w:lineRule="auto"/>
        <w:jc w:val="center"/>
        <w:rPr>
          <w:rFonts w:cstheme="minorHAnsi"/>
          <w:b/>
          <w:bCs/>
        </w:rPr>
      </w:pPr>
    </w:p>
    <w:p w14:paraId="1F49299F" w14:textId="77777777" w:rsidR="00EF34E9" w:rsidRPr="00085D24" w:rsidRDefault="00EF34E9" w:rsidP="00155E2F">
      <w:pPr>
        <w:spacing w:after="0" w:line="240" w:lineRule="auto"/>
        <w:jc w:val="center"/>
        <w:rPr>
          <w:rFonts w:cstheme="minorHAnsi"/>
          <w:b/>
          <w:bCs/>
        </w:rPr>
      </w:pPr>
    </w:p>
    <w:p w14:paraId="5C59835F" w14:textId="4B4C64C1" w:rsidR="004E0233" w:rsidRPr="007471C9" w:rsidRDefault="004E0233">
      <w:pPr>
        <w:rPr>
          <w:rFonts w:cstheme="minorHAnsi"/>
          <w:b/>
          <w:bCs/>
        </w:rPr>
      </w:pPr>
    </w:p>
    <w:p w14:paraId="3D0BD0C6" w14:textId="03B15B7E" w:rsidR="004E0233" w:rsidRPr="007471C9" w:rsidRDefault="004E0233" w:rsidP="004E0233">
      <w:pPr>
        <w:spacing w:after="0" w:line="240" w:lineRule="auto"/>
        <w:jc w:val="right"/>
        <w:rPr>
          <w:rFonts w:cstheme="minorHAnsi"/>
          <w:b/>
          <w:bCs/>
          <w:i/>
          <w:iCs/>
          <w:color w:val="808080" w:themeColor="background1" w:themeShade="80"/>
        </w:rPr>
      </w:pPr>
      <w:bookmarkStart w:id="6" w:name="_Hlk95997636"/>
      <w:bookmarkEnd w:id="4"/>
      <w:r w:rsidRPr="007471C9">
        <w:rPr>
          <w:rFonts w:cstheme="minorHAnsi"/>
          <w:b/>
          <w:bCs/>
          <w:i/>
          <w:iCs/>
          <w:color w:val="808080" w:themeColor="background1" w:themeShade="80"/>
        </w:rPr>
        <w:lastRenderedPageBreak/>
        <w:t xml:space="preserve">Załącznik nr 3 do Umowy </w:t>
      </w:r>
      <w:r w:rsidR="002D571B" w:rsidRPr="007471C9">
        <w:rPr>
          <w:rFonts w:cstheme="minorHAnsi"/>
          <w:b/>
          <w:bCs/>
          <w:i/>
          <w:iCs/>
          <w:color w:val="808080" w:themeColor="background1" w:themeShade="80"/>
        </w:rPr>
        <w:t>R</w:t>
      </w:r>
      <w:r w:rsidRPr="007471C9">
        <w:rPr>
          <w:rFonts w:cstheme="minorHAnsi"/>
          <w:b/>
          <w:bCs/>
          <w:i/>
          <w:iCs/>
          <w:color w:val="808080" w:themeColor="background1" w:themeShade="80"/>
        </w:rPr>
        <w:t>amowej</w:t>
      </w:r>
    </w:p>
    <w:bookmarkEnd w:id="6"/>
    <w:p w14:paraId="09550ECE" w14:textId="77777777" w:rsidR="004E0233" w:rsidRPr="007471C9" w:rsidRDefault="004E0233" w:rsidP="004E0233">
      <w:pPr>
        <w:ind w:firstLine="708"/>
        <w:rPr>
          <w:rFonts w:cstheme="minorHAnsi"/>
        </w:rPr>
      </w:pPr>
    </w:p>
    <w:p w14:paraId="1F25A445" w14:textId="77777777" w:rsidR="004E0233" w:rsidRPr="007471C9" w:rsidRDefault="004E0233" w:rsidP="007471C9">
      <w:pPr>
        <w:jc w:val="center"/>
        <w:rPr>
          <w:rFonts w:cstheme="minorHAnsi"/>
          <w:b/>
          <w:bCs/>
        </w:rPr>
      </w:pPr>
      <w:r w:rsidRPr="007471C9">
        <w:rPr>
          <w:rFonts w:cstheme="minorHAnsi"/>
          <w:b/>
          <w:bCs/>
        </w:rPr>
        <w:t>KLAUZULA INFORMACYJNA RODO</w:t>
      </w:r>
    </w:p>
    <w:p w14:paraId="787E6D96" w14:textId="4F266CB5" w:rsidR="004E0233" w:rsidRPr="007471C9" w:rsidRDefault="004E0233" w:rsidP="004E0233">
      <w:pPr>
        <w:suppressAutoHyphens/>
        <w:spacing w:after="0" w:line="240" w:lineRule="auto"/>
        <w:jc w:val="both"/>
        <w:rPr>
          <w:rFonts w:eastAsia="Times New Roman" w:cstheme="minorHAnsi"/>
          <w:color w:val="000000"/>
        </w:rPr>
      </w:pPr>
      <w:r w:rsidRPr="007471C9">
        <w:rPr>
          <w:rFonts w:eastAsia="Times New Roman" w:cstheme="minorHAnsi"/>
          <w:color w:val="000000"/>
        </w:rPr>
        <w:t xml:space="preserve">W związku z obowiązywaniem Rozporządzenia Parlamentu Europejskiego i Rady (UE) 2016/679 z dnia 27 kwietnia 2016 r. w sprawie ochrony osób fizycznych w związku z przetwarzaniem danych osobowych i ich swobodnego przepływu (RODO) </w:t>
      </w:r>
      <w:r w:rsidRPr="0098612A">
        <w:rPr>
          <w:rFonts w:eastAsia="Times New Roman" w:cstheme="minorHAnsi"/>
          <w:color w:val="000000"/>
        </w:rPr>
        <w:t>uprzejmie informujemy, że Państwa dane osobowe lub dane osobowe Państwa przedstawicieli/pracowników przetwarzane będą przez administratora danych</w:t>
      </w:r>
      <w:r w:rsidR="002D571B" w:rsidRPr="0098612A">
        <w:rPr>
          <w:rFonts w:eastAsia="Times New Roman" w:cstheme="minorHAnsi"/>
          <w:color w:val="000000"/>
        </w:rPr>
        <w:t>:</w:t>
      </w:r>
      <w:r w:rsidRPr="0098612A">
        <w:rPr>
          <w:rFonts w:eastAsia="Times New Roman" w:cstheme="minorHAnsi"/>
          <w:color w:val="000000"/>
        </w:rPr>
        <w:t xml:space="preserve"> </w:t>
      </w:r>
      <w:r w:rsidR="0098612A" w:rsidRPr="0098612A">
        <w:rPr>
          <w:rFonts w:eastAsia="Times New Roman" w:cstheme="minorHAnsi"/>
          <w:b/>
          <w:color w:val="000000"/>
        </w:rPr>
        <w:t>…</w:t>
      </w:r>
      <w:r w:rsidRPr="0098612A">
        <w:rPr>
          <w:rFonts w:eastAsia="Times New Roman" w:cstheme="minorHAnsi"/>
          <w:color w:val="000000"/>
        </w:rPr>
        <w:t xml:space="preserve"> (dalej jako</w:t>
      </w:r>
      <w:r w:rsidR="00421BC1" w:rsidRPr="0098612A">
        <w:rPr>
          <w:rFonts w:eastAsia="Times New Roman" w:cstheme="minorHAnsi"/>
          <w:color w:val="000000"/>
        </w:rPr>
        <w:t>:</w:t>
      </w:r>
      <w:r w:rsidRPr="0098612A">
        <w:rPr>
          <w:rFonts w:eastAsia="Times New Roman" w:cstheme="minorHAnsi"/>
          <w:color w:val="000000"/>
        </w:rPr>
        <w:t xml:space="preserve"> </w:t>
      </w:r>
      <w:r w:rsidR="00421BC1" w:rsidRPr="0098612A">
        <w:rPr>
          <w:rFonts w:eastAsia="Times New Roman" w:cstheme="minorHAnsi"/>
          <w:color w:val="000000"/>
        </w:rPr>
        <w:t>„</w:t>
      </w:r>
      <w:r w:rsidRPr="0098612A">
        <w:rPr>
          <w:rFonts w:eastAsia="Times New Roman" w:cstheme="minorHAnsi"/>
          <w:b/>
          <w:bCs/>
          <w:color w:val="000000"/>
        </w:rPr>
        <w:t>Administrator</w:t>
      </w:r>
      <w:r w:rsidR="00421BC1" w:rsidRPr="0098612A">
        <w:rPr>
          <w:rFonts w:eastAsia="Times New Roman" w:cstheme="minorHAnsi"/>
          <w:color w:val="000000"/>
        </w:rPr>
        <w:t>”</w:t>
      </w:r>
      <w:r w:rsidRPr="0098612A">
        <w:rPr>
          <w:rFonts w:eastAsia="Times New Roman" w:cstheme="minorHAnsi"/>
          <w:color w:val="000000"/>
        </w:rPr>
        <w:t>).</w:t>
      </w:r>
      <w:r w:rsidR="002D571B" w:rsidRPr="0098612A">
        <w:rPr>
          <w:rFonts w:eastAsia="Times New Roman" w:cstheme="minorHAnsi"/>
          <w:color w:val="000000"/>
        </w:rPr>
        <w:t xml:space="preserve"> </w:t>
      </w:r>
      <w:r w:rsidRPr="0098612A">
        <w:rPr>
          <w:rFonts w:eastAsia="Times New Roman" w:cstheme="minorHAnsi"/>
          <w:color w:val="000000"/>
        </w:rPr>
        <w:t xml:space="preserve">Z Administratorem można skontaktować się </w:t>
      </w:r>
      <w:r w:rsidR="002D571B" w:rsidRPr="0098612A">
        <w:rPr>
          <w:rFonts w:eastAsia="Times New Roman" w:cstheme="minorHAnsi"/>
          <w:color w:val="000000"/>
        </w:rPr>
        <w:t>e-</w:t>
      </w:r>
      <w:r w:rsidRPr="0098612A">
        <w:rPr>
          <w:rFonts w:eastAsia="Times New Roman" w:cstheme="minorHAnsi"/>
          <w:color w:val="000000"/>
        </w:rPr>
        <w:t>mailowo</w:t>
      </w:r>
      <w:r w:rsidR="002D571B" w:rsidRPr="0098612A">
        <w:rPr>
          <w:rFonts w:eastAsia="Times New Roman" w:cstheme="minorHAnsi"/>
          <w:color w:val="000000"/>
        </w:rPr>
        <w:t xml:space="preserve"> pod adresem</w:t>
      </w:r>
      <w:r w:rsidRPr="0098612A">
        <w:rPr>
          <w:rFonts w:eastAsia="Times New Roman" w:cstheme="minorHAnsi"/>
          <w:color w:val="000000"/>
        </w:rPr>
        <w:t xml:space="preserve">: </w:t>
      </w:r>
      <w:hyperlink r:id="rId8" w:history="1">
        <w:r w:rsidR="0098612A" w:rsidRPr="0098612A">
          <w:rPr>
            <w:rStyle w:val="Hipercze"/>
          </w:rPr>
          <w:t>....</w:t>
        </w:r>
      </w:hyperlink>
      <w:r w:rsidRPr="0098612A">
        <w:rPr>
          <w:rFonts w:eastAsia="Times New Roman" w:cstheme="minorHAnsi"/>
          <w:color w:val="000000"/>
        </w:rPr>
        <w:t xml:space="preserve"> lub telefonicznie</w:t>
      </w:r>
      <w:r w:rsidR="002D571B" w:rsidRPr="0098612A">
        <w:rPr>
          <w:rFonts w:eastAsia="Times New Roman" w:cstheme="minorHAnsi"/>
          <w:color w:val="000000"/>
        </w:rPr>
        <w:t>:</w:t>
      </w:r>
      <w:r w:rsidRPr="0098612A">
        <w:rPr>
          <w:rFonts w:eastAsia="Times New Roman" w:cstheme="minorHAnsi"/>
          <w:color w:val="000000"/>
        </w:rPr>
        <w:t xml:space="preserve"> +48 32 775 40 00</w:t>
      </w:r>
    </w:p>
    <w:p w14:paraId="253F1A38" w14:textId="77777777" w:rsidR="004E0233" w:rsidRPr="007471C9" w:rsidRDefault="004E0233" w:rsidP="004E0233">
      <w:pPr>
        <w:suppressAutoHyphens/>
        <w:spacing w:after="0" w:line="240" w:lineRule="auto"/>
        <w:jc w:val="both"/>
        <w:rPr>
          <w:rFonts w:eastAsia="Times New Roman" w:cstheme="minorHAnsi"/>
          <w:color w:val="000000"/>
        </w:rPr>
      </w:pPr>
    </w:p>
    <w:p w14:paraId="4F16C249" w14:textId="64ABB018" w:rsidR="004E0233" w:rsidRPr="007471C9" w:rsidRDefault="004E0233" w:rsidP="003B0779">
      <w:pPr>
        <w:pStyle w:val="Akapitzlist"/>
        <w:numPr>
          <w:ilvl w:val="0"/>
          <w:numId w:val="14"/>
        </w:numPr>
        <w:suppressAutoHyphens/>
        <w:contextualSpacing/>
        <w:jc w:val="both"/>
        <w:rPr>
          <w:rFonts w:eastAsia="Times New Roman" w:cstheme="minorHAnsi"/>
          <w:lang w:eastAsia="pl-PL"/>
        </w:rPr>
      </w:pPr>
      <w:r w:rsidRPr="007471C9">
        <w:rPr>
          <w:rFonts w:asciiTheme="minorHAnsi" w:eastAsia="Times New Roman" w:hAnsiTheme="minorHAnsi" w:cstheme="minorHAnsi"/>
          <w:lang w:eastAsia="pl-PL"/>
        </w:rPr>
        <w:t>Pani/Pana dane zostały udostępnione Administratorowi bezpośrednio przez Panią</w:t>
      </w:r>
      <w:r w:rsidR="002D571B">
        <w:rPr>
          <w:rFonts w:asciiTheme="minorHAnsi" w:eastAsia="Times New Roman" w:hAnsiTheme="minorHAnsi" w:cstheme="minorHAnsi"/>
          <w:lang w:val="pl-PL" w:eastAsia="pl-PL"/>
        </w:rPr>
        <w:t xml:space="preserve"> (</w:t>
      </w:r>
      <w:r w:rsidRPr="007471C9">
        <w:rPr>
          <w:rFonts w:asciiTheme="minorHAnsi" w:eastAsia="Times New Roman" w:hAnsiTheme="minorHAnsi" w:cstheme="minorHAnsi"/>
          <w:lang w:eastAsia="pl-PL"/>
        </w:rPr>
        <w:t>Pana</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lub przez naszego kontrahenta, którego </w:t>
      </w:r>
      <w:r w:rsidR="002D571B">
        <w:rPr>
          <w:rFonts w:asciiTheme="minorHAnsi" w:eastAsia="Times New Roman" w:hAnsiTheme="minorHAnsi" w:cstheme="minorHAnsi"/>
          <w:lang w:val="pl-PL" w:eastAsia="pl-PL"/>
        </w:rPr>
        <w:t xml:space="preserve">Pani (Pan) </w:t>
      </w:r>
      <w:r w:rsidRPr="007471C9">
        <w:rPr>
          <w:rFonts w:asciiTheme="minorHAnsi" w:eastAsia="Times New Roman" w:hAnsiTheme="minorHAnsi" w:cstheme="minorHAnsi"/>
          <w:lang w:eastAsia="pl-PL"/>
        </w:rPr>
        <w:t>reprezentuje</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jest </w:t>
      </w:r>
      <w:r w:rsidR="002D571B">
        <w:rPr>
          <w:rFonts w:asciiTheme="minorHAnsi" w:eastAsia="Times New Roman" w:hAnsiTheme="minorHAnsi" w:cstheme="minorHAnsi"/>
          <w:lang w:val="pl-PL" w:eastAsia="pl-PL"/>
        </w:rPr>
        <w:t xml:space="preserve">Pani (Pan) </w:t>
      </w:r>
      <w:r w:rsidRPr="007471C9">
        <w:rPr>
          <w:rFonts w:asciiTheme="minorHAnsi" w:eastAsia="Times New Roman" w:hAnsiTheme="minorHAnsi" w:cstheme="minorHAnsi"/>
          <w:lang w:eastAsia="pl-PL"/>
        </w:rPr>
        <w:t xml:space="preserve">pracownikiem/współpracownikiem w związku z wykonywaniem przez Administratora umowy łączącej Administratora oraz podmiot, który </w:t>
      </w:r>
      <w:r w:rsidR="002D571B">
        <w:rPr>
          <w:rFonts w:asciiTheme="minorHAnsi" w:eastAsia="Times New Roman" w:hAnsiTheme="minorHAnsi" w:cstheme="minorHAnsi"/>
          <w:lang w:val="pl-PL" w:eastAsia="pl-PL"/>
        </w:rPr>
        <w:t xml:space="preserve">Pani (Pan) </w:t>
      </w:r>
      <w:r w:rsidRPr="007471C9">
        <w:rPr>
          <w:rFonts w:asciiTheme="minorHAnsi" w:eastAsia="Times New Roman" w:hAnsiTheme="minorHAnsi" w:cstheme="minorHAnsi"/>
          <w:lang w:eastAsia="pl-PL"/>
        </w:rPr>
        <w:t>reprezentuje</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którego jest</w:t>
      </w:r>
      <w:r w:rsidR="002D571B">
        <w:rPr>
          <w:rFonts w:asciiTheme="minorHAnsi" w:eastAsia="Times New Roman" w:hAnsiTheme="minorHAnsi" w:cstheme="minorHAnsi"/>
          <w:lang w:val="pl-PL" w:eastAsia="pl-PL"/>
        </w:rPr>
        <w:t xml:space="preserve"> Pani (Pan) </w:t>
      </w:r>
      <w:r w:rsidRPr="007471C9">
        <w:rPr>
          <w:rFonts w:asciiTheme="minorHAnsi" w:eastAsia="Times New Roman" w:hAnsiTheme="minorHAnsi" w:cstheme="minorHAnsi"/>
          <w:lang w:eastAsia="pl-PL"/>
        </w:rPr>
        <w:t>pracownikiem/współpracownikiem.</w:t>
      </w:r>
    </w:p>
    <w:p w14:paraId="2179BC0A" w14:textId="010EE839" w:rsidR="004E0233" w:rsidRPr="007471C9" w:rsidRDefault="004E0233" w:rsidP="003B0779">
      <w:pPr>
        <w:pStyle w:val="Akapitzlist"/>
        <w:numPr>
          <w:ilvl w:val="0"/>
          <w:numId w:val="14"/>
        </w:numPr>
        <w:contextualSpacing/>
        <w:jc w:val="both"/>
        <w:rPr>
          <w:rFonts w:eastAsia="Times New Roman" w:cstheme="minorHAnsi"/>
          <w:lang w:eastAsia="pl-PL"/>
        </w:rPr>
      </w:pPr>
      <w:r w:rsidRPr="007471C9">
        <w:rPr>
          <w:rFonts w:asciiTheme="minorHAnsi" w:eastAsia="Times New Roman" w:hAnsiTheme="minorHAnsi" w:cstheme="minorHAnsi"/>
          <w:lang w:eastAsia="pl-PL"/>
        </w:rPr>
        <w:t>Będziemy przetwarzali następujące kategorie Pani</w:t>
      </w:r>
      <w:r w:rsidR="002D571B">
        <w:rPr>
          <w:rFonts w:asciiTheme="minorHAnsi" w:eastAsia="Times New Roman" w:hAnsiTheme="minorHAnsi" w:cstheme="minorHAnsi"/>
          <w:lang w:val="pl-PL" w:eastAsia="pl-PL"/>
        </w:rPr>
        <w:t xml:space="preserve"> (</w:t>
      </w:r>
      <w:r w:rsidRPr="007471C9">
        <w:rPr>
          <w:rFonts w:asciiTheme="minorHAnsi" w:eastAsia="Times New Roman" w:hAnsiTheme="minorHAnsi" w:cstheme="minorHAnsi"/>
          <w:lang w:eastAsia="pl-PL"/>
        </w:rPr>
        <w:t>Pana</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danych osobowych (przy czym jest to katalog maksymalny):</w:t>
      </w:r>
    </w:p>
    <w:p w14:paraId="562F8F84" w14:textId="77777777" w:rsidR="004E0233" w:rsidRPr="007471C9" w:rsidRDefault="004E0233" w:rsidP="003B0779">
      <w:pPr>
        <w:pStyle w:val="Akapitzlist"/>
        <w:numPr>
          <w:ilvl w:val="0"/>
          <w:numId w:val="13"/>
        </w:numPr>
        <w:ind w:left="1134"/>
        <w:contextualSpacing/>
        <w:jc w:val="both"/>
        <w:rPr>
          <w:rFonts w:asciiTheme="minorHAnsi" w:eastAsia="Times New Roman" w:hAnsiTheme="minorHAnsi" w:cstheme="minorHAnsi"/>
          <w:lang w:val="pl-PL" w:eastAsia="pl-PL"/>
        </w:rPr>
      </w:pPr>
      <w:r w:rsidRPr="007471C9">
        <w:rPr>
          <w:rFonts w:asciiTheme="minorHAnsi" w:eastAsia="Times New Roman" w:hAnsiTheme="minorHAnsi" w:cstheme="minorHAnsi"/>
          <w:b/>
          <w:bCs/>
          <w:lang w:val="pl-PL" w:eastAsia="pl-PL"/>
        </w:rPr>
        <w:t>w przypadku osób reprezentujących:</w:t>
      </w:r>
      <w:r w:rsidRPr="007471C9">
        <w:rPr>
          <w:rFonts w:asciiTheme="minorHAnsi" w:eastAsia="Times New Roman" w:hAnsiTheme="minorHAnsi" w:cstheme="minorHAnsi"/>
          <w:lang w:val="pl-PL" w:eastAsia="pl-PL"/>
        </w:rPr>
        <w:t xml:space="preserve"> imię/imiona i nazwisko, PESEL, funkcja w organie reprezentującym, stanowisko, adres poczty elektronicznej, numer telefonu,</w:t>
      </w:r>
    </w:p>
    <w:p w14:paraId="4A179BEA" w14:textId="33EF8463" w:rsidR="004E0233" w:rsidRPr="007471C9" w:rsidRDefault="004E0233" w:rsidP="003B0779">
      <w:pPr>
        <w:pStyle w:val="Akapitzlist"/>
        <w:numPr>
          <w:ilvl w:val="0"/>
          <w:numId w:val="13"/>
        </w:numPr>
        <w:ind w:left="1134"/>
        <w:contextualSpacing/>
        <w:jc w:val="both"/>
        <w:rPr>
          <w:rFonts w:eastAsia="Times New Roman" w:cstheme="minorHAnsi"/>
          <w:lang w:eastAsia="pl-PL"/>
        </w:rPr>
      </w:pPr>
      <w:r w:rsidRPr="007471C9">
        <w:rPr>
          <w:rFonts w:asciiTheme="minorHAnsi" w:eastAsia="Times New Roman" w:hAnsiTheme="minorHAnsi" w:cstheme="minorHAnsi"/>
          <w:b/>
          <w:bCs/>
          <w:lang w:eastAsia="pl-PL"/>
        </w:rPr>
        <w:t>w przypadku pozostałych osób:</w:t>
      </w:r>
      <w:r w:rsidRPr="007471C9">
        <w:rPr>
          <w:rFonts w:asciiTheme="minorHAnsi" w:eastAsia="Times New Roman" w:hAnsiTheme="minorHAnsi" w:cstheme="minorHAnsi"/>
          <w:lang w:eastAsia="pl-PL"/>
        </w:rPr>
        <w:t xml:space="preserve"> imię/imiona i nazwisko, adres poczty elektronicznej, numer telefonu, stanowisko.</w:t>
      </w:r>
    </w:p>
    <w:p w14:paraId="5657965E" w14:textId="6C4383FF" w:rsidR="004E0233" w:rsidRPr="007471C9" w:rsidRDefault="004E0233" w:rsidP="003B0779">
      <w:pPr>
        <w:pStyle w:val="Akapitzlist"/>
        <w:numPr>
          <w:ilvl w:val="0"/>
          <w:numId w:val="14"/>
        </w:numPr>
        <w:contextualSpacing/>
        <w:jc w:val="both"/>
        <w:rPr>
          <w:rFonts w:eastAsia="Times New Roman" w:cstheme="minorHAnsi"/>
          <w:lang w:eastAsia="pl-PL"/>
        </w:rPr>
      </w:pPr>
      <w:r w:rsidRPr="007471C9">
        <w:rPr>
          <w:rFonts w:asciiTheme="minorHAnsi" w:eastAsia="Times New Roman" w:hAnsiTheme="minorHAnsi" w:cstheme="minorHAnsi"/>
          <w:lang w:eastAsia="pl-PL"/>
        </w:rPr>
        <w:t>Jeżeli umowa została zawarta z Panią</w:t>
      </w:r>
      <w:r w:rsidR="002D571B">
        <w:rPr>
          <w:rFonts w:asciiTheme="minorHAnsi" w:eastAsia="Times New Roman" w:hAnsiTheme="minorHAnsi" w:cstheme="minorHAnsi"/>
          <w:lang w:val="pl-PL" w:eastAsia="pl-PL"/>
        </w:rPr>
        <w:t xml:space="preserve"> (</w:t>
      </w:r>
      <w:r w:rsidRPr="007471C9">
        <w:rPr>
          <w:rFonts w:asciiTheme="minorHAnsi" w:eastAsia="Times New Roman" w:hAnsiTheme="minorHAnsi" w:cstheme="minorHAnsi"/>
          <w:lang w:eastAsia="pl-PL"/>
        </w:rPr>
        <w:t>Panem</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dane osobowe przetwarzane będą w związku z realizacją </w:t>
      </w:r>
      <w:r w:rsidR="002D571B">
        <w:rPr>
          <w:rFonts w:asciiTheme="minorHAnsi" w:eastAsia="Times New Roman" w:hAnsiTheme="minorHAnsi" w:cstheme="minorHAnsi"/>
          <w:lang w:val="pl-PL" w:eastAsia="pl-PL"/>
        </w:rPr>
        <w:t xml:space="preserve">tejże </w:t>
      </w:r>
      <w:r w:rsidRPr="007471C9">
        <w:rPr>
          <w:rFonts w:asciiTheme="minorHAnsi" w:eastAsia="Times New Roman" w:hAnsiTheme="minorHAnsi" w:cstheme="minorHAnsi"/>
          <w:lang w:eastAsia="pl-PL"/>
        </w:rPr>
        <w:t>umowy, stosownie do</w:t>
      </w:r>
      <w:r w:rsidR="002D571B">
        <w:rPr>
          <w:rFonts w:asciiTheme="minorHAnsi" w:eastAsia="Times New Roman" w:hAnsiTheme="minorHAnsi" w:cstheme="minorHAnsi"/>
          <w:lang w:val="pl-PL" w:eastAsia="pl-PL"/>
        </w:rPr>
        <w:t xml:space="preserve"> treści</w:t>
      </w:r>
      <w:r w:rsidRPr="007471C9">
        <w:rPr>
          <w:rFonts w:asciiTheme="minorHAnsi" w:eastAsia="Times New Roman" w:hAnsiTheme="minorHAnsi" w:cstheme="minorHAnsi"/>
          <w:lang w:eastAsia="pl-PL"/>
        </w:rPr>
        <w:t xml:space="preserve"> art. 6 ust. 1 lit. b</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RODO, a także stosownie do art. 6 ust. 1 lit. f</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RODO (w celu dochodzenia ewentualnych roszczeń oraz w związku z prowadzonym monitoringiem wizyjnym w celu zapewnienia bezpieczeństwa i ochrony mienia), jak również stosowanie do art. 6 ust. 1 lit. c</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RODO (w celach księgowo</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podatkowych i innych wynikających z bezwzględnie obowiązujących przepisów prawa)</w:t>
      </w:r>
      <w:r w:rsidR="002D571B">
        <w:rPr>
          <w:rFonts w:asciiTheme="minorHAnsi" w:eastAsia="Times New Roman" w:hAnsiTheme="minorHAnsi" w:cstheme="minorHAnsi"/>
          <w:lang w:val="pl-PL" w:eastAsia="pl-PL"/>
        </w:rPr>
        <w:t>.</w:t>
      </w:r>
    </w:p>
    <w:p w14:paraId="520993CE" w14:textId="1B83D197" w:rsidR="004E0233" w:rsidRPr="007471C9" w:rsidRDefault="004E0233" w:rsidP="003B0779">
      <w:pPr>
        <w:pStyle w:val="Akapitzlist"/>
        <w:numPr>
          <w:ilvl w:val="0"/>
          <w:numId w:val="14"/>
        </w:numPr>
        <w:contextualSpacing/>
        <w:jc w:val="both"/>
        <w:rPr>
          <w:rFonts w:eastAsia="Times New Roman" w:cstheme="minorHAnsi"/>
          <w:lang w:eastAsia="pl-PL"/>
        </w:rPr>
      </w:pPr>
      <w:r w:rsidRPr="007471C9">
        <w:rPr>
          <w:rFonts w:asciiTheme="minorHAnsi" w:eastAsia="Times New Roman" w:hAnsiTheme="minorHAnsi" w:cstheme="minorHAnsi"/>
          <w:lang w:eastAsia="pl-PL"/>
        </w:rPr>
        <w:t>Jeżeli jest</w:t>
      </w:r>
      <w:r w:rsidR="002D571B">
        <w:rPr>
          <w:rFonts w:asciiTheme="minorHAnsi" w:eastAsia="Times New Roman" w:hAnsiTheme="minorHAnsi" w:cstheme="minorHAnsi"/>
          <w:lang w:val="pl-PL" w:eastAsia="pl-PL"/>
        </w:rPr>
        <w:t xml:space="preserve"> Pani (Pan)</w:t>
      </w:r>
      <w:r w:rsidRPr="007471C9">
        <w:rPr>
          <w:rFonts w:asciiTheme="minorHAnsi" w:eastAsia="Times New Roman" w:hAnsiTheme="minorHAnsi" w:cstheme="minorHAnsi"/>
          <w:lang w:eastAsia="pl-PL"/>
        </w:rPr>
        <w:t xml:space="preserve"> pracownikiem lub reprezentantem naszego kontrahenta, Administrator będzie przetwarzać Pani</w:t>
      </w:r>
      <w:r w:rsidR="002D571B">
        <w:rPr>
          <w:rFonts w:asciiTheme="minorHAnsi" w:eastAsia="Times New Roman" w:hAnsiTheme="minorHAnsi" w:cstheme="minorHAnsi"/>
          <w:lang w:val="pl-PL" w:eastAsia="pl-PL"/>
        </w:rPr>
        <w:t xml:space="preserve"> (</w:t>
      </w:r>
      <w:r w:rsidRPr="007471C9">
        <w:rPr>
          <w:rFonts w:asciiTheme="minorHAnsi" w:eastAsia="Times New Roman" w:hAnsiTheme="minorHAnsi" w:cstheme="minorHAnsi"/>
          <w:lang w:eastAsia="pl-PL"/>
        </w:rPr>
        <w:t>Pana</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dane osobowe, gdy jest to niezbędne do celów wynikających z prawnie uzasadnionych interesów realizowanych przez Administratora lub stronę trzecią – na podstawie art. 6 ust. 1 pkt f</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RODO – za które Administrator uznaje: zawarcie i wykonywanie umowy łączącej spółkę oraz podmiot, który </w:t>
      </w:r>
      <w:r w:rsidR="002D571B">
        <w:rPr>
          <w:rFonts w:asciiTheme="minorHAnsi" w:eastAsia="Times New Roman" w:hAnsiTheme="minorHAnsi" w:cstheme="minorHAnsi"/>
          <w:lang w:val="pl-PL" w:eastAsia="pl-PL"/>
        </w:rPr>
        <w:t xml:space="preserve">Pani (Pan) </w:t>
      </w:r>
      <w:r w:rsidRPr="007471C9">
        <w:rPr>
          <w:rFonts w:asciiTheme="minorHAnsi" w:eastAsia="Times New Roman" w:hAnsiTheme="minorHAnsi" w:cstheme="minorHAnsi"/>
          <w:lang w:eastAsia="pl-PL"/>
        </w:rPr>
        <w:t xml:space="preserve">reprezentuje/którego </w:t>
      </w:r>
      <w:r w:rsidR="002D571B">
        <w:rPr>
          <w:rFonts w:asciiTheme="minorHAnsi" w:eastAsia="Times New Roman" w:hAnsiTheme="minorHAnsi" w:cstheme="minorHAnsi"/>
          <w:lang w:val="pl-PL" w:eastAsia="pl-PL"/>
        </w:rPr>
        <w:t xml:space="preserve">Pani (Pan) </w:t>
      </w:r>
      <w:r w:rsidRPr="007471C9">
        <w:rPr>
          <w:rFonts w:asciiTheme="minorHAnsi" w:eastAsia="Times New Roman" w:hAnsiTheme="minorHAnsi" w:cstheme="minorHAnsi"/>
          <w:lang w:eastAsia="pl-PL"/>
        </w:rPr>
        <w:t>jest pracownikiem/współpracownikiem, zapobieganie oszustwom, zapewnienie bezpieczeństwa środowiska teleinformatycznego, stosowanie wewnętrznych procesów nadzoru zgodności z prawem, a ponadto ustalanie, dochodzenie i obronę przed roszczeniami.</w:t>
      </w:r>
    </w:p>
    <w:p w14:paraId="215DEAC3" w14:textId="2B0C5FC1" w:rsidR="004E0233" w:rsidRPr="007471C9" w:rsidRDefault="004E0233" w:rsidP="003B0779">
      <w:pPr>
        <w:pStyle w:val="Akapitzlist"/>
        <w:numPr>
          <w:ilvl w:val="0"/>
          <w:numId w:val="14"/>
        </w:numPr>
        <w:contextualSpacing/>
        <w:jc w:val="both"/>
        <w:rPr>
          <w:rFonts w:eastAsia="Times New Roman" w:cstheme="minorHAnsi"/>
          <w:lang w:eastAsia="pl-PL"/>
        </w:rPr>
      </w:pPr>
      <w:r w:rsidRPr="007471C9">
        <w:rPr>
          <w:rFonts w:asciiTheme="minorHAnsi" w:eastAsia="Times New Roman" w:hAnsiTheme="minorHAnsi" w:cstheme="minorHAnsi"/>
          <w:lang w:eastAsia="pl-PL"/>
        </w:rPr>
        <w:t>Odbiorcami danych osobowych mogą być podmioty, które świadczą na rzecz Administratora usługi związane z wykonywaniem danej umowy, w tym m.in. usługi IT, doradcze, księgowe, audytowe, prawne, itp., a także właściwe organy uprawnione do otrzymania danych na podstawie przepisów prawa.</w:t>
      </w:r>
    </w:p>
    <w:p w14:paraId="515325AA" w14:textId="79C68938" w:rsidR="004E0233" w:rsidRPr="007471C9" w:rsidRDefault="004E0233" w:rsidP="003B0779">
      <w:pPr>
        <w:pStyle w:val="Akapitzlist"/>
        <w:numPr>
          <w:ilvl w:val="0"/>
          <w:numId w:val="14"/>
        </w:numPr>
        <w:contextualSpacing/>
        <w:jc w:val="both"/>
        <w:rPr>
          <w:rFonts w:eastAsia="Times New Roman" w:cstheme="minorHAnsi"/>
          <w:lang w:eastAsia="pl-PL"/>
        </w:rPr>
      </w:pPr>
      <w:r w:rsidRPr="007471C9">
        <w:rPr>
          <w:rFonts w:asciiTheme="minorHAnsi" w:eastAsia="Times New Roman" w:hAnsiTheme="minorHAnsi" w:cstheme="minorHAnsi"/>
          <w:lang w:eastAsia="pl-PL"/>
        </w:rPr>
        <w:t>Pani</w:t>
      </w:r>
      <w:r w:rsidR="002D571B">
        <w:rPr>
          <w:rFonts w:asciiTheme="minorHAnsi" w:eastAsia="Times New Roman" w:hAnsiTheme="minorHAnsi" w:cstheme="minorHAnsi"/>
          <w:lang w:val="pl-PL" w:eastAsia="pl-PL"/>
        </w:rPr>
        <w:t xml:space="preserve"> (</w:t>
      </w:r>
      <w:r w:rsidRPr="007471C9">
        <w:rPr>
          <w:rFonts w:asciiTheme="minorHAnsi" w:eastAsia="Times New Roman" w:hAnsiTheme="minorHAnsi" w:cstheme="minorHAnsi"/>
          <w:lang w:eastAsia="pl-PL"/>
        </w:rPr>
        <w:t>Pana</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eastAsia="pl-PL"/>
        </w:rPr>
        <w:t xml:space="preserve"> dane osobowe przechowywane są przez czas niezbędny do zawarcia i wykonywania danej umowy. Okres przechowywania będzie wydłużony o okres przedawnienia roszczeń, jeżeli przetwarzanie danych jest niezbędne dla ustalenia lub dochodzenia ewentualnych roszczeń lub obrony przed takimi roszczeniami przez spółkę. Po tych okresach dane będą przechowywane jedynie przez czas wymagany przepisami prawa.</w:t>
      </w:r>
    </w:p>
    <w:p w14:paraId="7DD8D6E0" w14:textId="508B1C95" w:rsidR="004E0233" w:rsidRPr="007471C9" w:rsidRDefault="004E0233" w:rsidP="003B0779">
      <w:pPr>
        <w:pStyle w:val="Akapitzlist"/>
        <w:numPr>
          <w:ilvl w:val="0"/>
          <w:numId w:val="14"/>
        </w:numPr>
        <w:contextualSpacing/>
        <w:jc w:val="both"/>
        <w:rPr>
          <w:rFonts w:asciiTheme="minorHAnsi" w:eastAsia="Times New Roman" w:hAnsiTheme="minorHAnsi" w:cstheme="minorHAnsi"/>
          <w:lang w:val="pl-PL" w:eastAsia="pl-PL"/>
        </w:rPr>
      </w:pPr>
      <w:r w:rsidRPr="007471C9">
        <w:rPr>
          <w:rFonts w:asciiTheme="minorHAnsi" w:eastAsia="Times New Roman" w:hAnsiTheme="minorHAnsi" w:cstheme="minorHAnsi"/>
          <w:lang w:val="pl-PL" w:eastAsia="pl-PL"/>
        </w:rPr>
        <w:t>Ma Pani</w:t>
      </w:r>
      <w:r w:rsidR="002D571B">
        <w:rPr>
          <w:rFonts w:asciiTheme="minorHAnsi" w:eastAsia="Times New Roman" w:hAnsiTheme="minorHAnsi" w:cstheme="minorHAnsi"/>
          <w:lang w:val="pl-PL" w:eastAsia="pl-PL"/>
        </w:rPr>
        <w:t xml:space="preserve"> (</w:t>
      </w:r>
      <w:r w:rsidRPr="007471C9">
        <w:rPr>
          <w:rFonts w:asciiTheme="minorHAnsi" w:eastAsia="Times New Roman" w:hAnsiTheme="minorHAnsi" w:cstheme="minorHAnsi"/>
          <w:lang w:val="pl-PL" w:eastAsia="pl-PL"/>
        </w:rPr>
        <w:t>Pan</w:t>
      </w:r>
      <w:r w:rsidR="002D571B">
        <w:rPr>
          <w:rFonts w:asciiTheme="minorHAnsi" w:eastAsia="Times New Roman" w:hAnsiTheme="minorHAnsi" w:cstheme="minorHAnsi"/>
          <w:lang w:val="pl-PL" w:eastAsia="pl-PL"/>
        </w:rPr>
        <w:t>)</w:t>
      </w:r>
      <w:r w:rsidRPr="007471C9">
        <w:rPr>
          <w:rFonts w:asciiTheme="minorHAnsi" w:eastAsia="Times New Roman" w:hAnsiTheme="minorHAnsi" w:cstheme="minorHAnsi"/>
          <w:lang w:val="pl-PL" w:eastAsia="pl-PL"/>
        </w:rPr>
        <w:t xml:space="preserve"> prawo do żądania dostępu do danych osobowych, ich sprostowania, usunięcia lub ograniczenia przetwarzania, a także przenoszenia danych i sprzeciwu.</w:t>
      </w:r>
    </w:p>
    <w:p w14:paraId="02B853B4" w14:textId="77777777" w:rsidR="004E0233" w:rsidRPr="007471C9" w:rsidRDefault="004E0233" w:rsidP="004E0233">
      <w:pPr>
        <w:spacing w:after="0" w:line="240" w:lineRule="auto"/>
        <w:jc w:val="both"/>
        <w:rPr>
          <w:rFonts w:eastAsia="Times New Roman" w:cstheme="minorHAnsi"/>
          <w:lang w:eastAsia="pl-PL"/>
        </w:rPr>
      </w:pPr>
    </w:p>
    <w:p w14:paraId="7FDDCBCE" w14:textId="06A8B875" w:rsidR="004E0233" w:rsidRPr="007471C9" w:rsidRDefault="004E0233" w:rsidP="004E0233">
      <w:pPr>
        <w:rPr>
          <w:rFonts w:cstheme="minorHAnsi"/>
          <w:b/>
          <w:bCs/>
        </w:rPr>
      </w:pPr>
      <w:r w:rsidRPr="007471C9">
        <w:rPr>
          <w:rFonts w:eastAsia="Times New Roman" w:cstheme="minorHAnsi"/>
          <w:lang w:eastAsia="pl-PL"/>
        </w:rPr>
        <w:t>Ma Pani</w:t>
      </w:r>
      <w:r w:rsidR="002D571B">
        <w:rPr>
          <w:rFonts w:eastAsia="Times New Roman" w:cstheme="minorHAnsi"/>
          <w:lang w:eastAsia="pl-PL"/>
        </w:rPr>
        <w:t xml:space="preserve"> (</w:t>
      </w:r>
      <w:r w:rsidRPr="007471C9">
        <w:rPr>
          <w:rFonts w:eastAsia="Times New Roman" w:cstheme="minorHAnsi"/>
          <w:lang w:eastAsia="pl-PL"/>
        </w:rPr>
        <w:t>Pan</w:t>
      </w:r>
      <w:r w:rsidR="002D571B">
        <w:rPr>
          <w:rFonts w:eastAsia="Times New Roman" w:cstheme="minorHAnsi"/>
          <w:lang w:eastAsia="pl-PL"/>
        </w:rPr>
        <w:t>)</w:t>
      </w:r>
      <w:r w:rsidRPr="007471C9">
        <w:rPr>
          <w:rFonts w:eastAsia="Times New Roman" w:cstheme="minorHAnsi"/>
          <w:lang w:eastAsia="pl-PL"/>
        </w:rPr>
        <w:t xml:space="preserve"> prawo do wniesienia skargi do Prezesa Urzędu Ochrony Danych Osobowych.</w:t>
      </w:r>
    </w:p>
    <w:sectPr w:rsidR="004E0233" w:rsidRPr="007471C9">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5BBA8C" w14:textId="77777777" w:rsidR="00E10DC1" w:rsidRDefault="00E10DC1" w:rsidP="00851DFF">
      <w:pPr>
        <w:spacing w:after="0" w:line="240" w:lineRule="auto"/>
      </w:pPr>
      <w:r>
        <w:separator/>
      </w:r>
    </w:p>
  </w:endnote>
  <w:endnote w:type="continuationSeparator" w:id="0">
    <w:p w14:paraId="5EF8AA6C" w14:textId="77777777" w:rsidR="00E10DC1" w:rsidRDefault="00E10DC1" w:rsidP="00851D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ohit Hindi">
    <w:altName w:val="Yu Gothic"/>
    <w:panose1 w:val="00000000000000000000"/>
    <w:charset w:val="80"/>
    <w:family w:val="auto"/>
    <w:notTrueType/>
    <w:pitch w:val="variable"/>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0235C" w14:textId="3AB87466" w:rsidR="00911E6C" w:rsidRPr="00851DFF" w:rsidRDefault="00911E6C" w:rsidP="00851DFF">
    <w:pPr>
      <w:pStyle w:val="Stopka"/>
      <w:rPr>
        <w:rFonts w:asciiTheme="majorHAnsi" w:eastAsiaTheme="majorEastAsia" w:hAnsiTheme="majorHAnsi" w:cstheme="majorBidi"/>
        <w:sz w:val="18"/>
        <w:szCs w:val="18"/>
      </w:rPr>
    </w:pPr>
    <w:r w:rsidRPr="00851DFF">
      <w:rPr>
        <w:rFonts w:asciiTheme="majorHAnsi" w:eastAsiaTheme="majorEastAsia" w:hAnsiTheme="majorHAnsi" w:cstheme="majorBidi"/>
        <w:sz w:val="18"/>
        <w:szCs w:val="18"/>
      </w:rPr>
      <w:tab/>
    </w:r>
    <w:r w:rsidRPr="00851DFF">
      <w:rPr>
        <w:rFonts w:asciiTheme="majorHAnsi" w:eastAsiaTheme="majorEastAsia" w:hAnsiTheme="majorHAnsi" w:cstheme="majorBidi"/>
        <w:sz w:val="18"/>
        <w:szCs w:val="18"/>
      </w:rPr>
      <w:tab/>
    </w:r>
    <w:sdt>
      <w:sdtPr>
        <w:rPr>
          <w:rFonts w:asciiTheme="majorHAnsi" w:eastAsiaTheme="majorEastAsia" w:hAnsiTheme="majorHAnsi" w:cstheme="majorBidi"/>
          <w:sz w:val="18"/>
          <w:szCs w:val="18"/>
        </w:rPr>
        <w:id w:val="1440794265"/>
        <w:docPartObj>
          <w:docPartGallery w:val="Page Numbers (Bottom of Page)"/>
          <w:docPartUnique/>
        </w:docPartObj>
      </w:sdtPr>
      <w:sdtContent>
        <w:r w:rsidRPr="00851DFF">
          <w:rPr>
            <w:rFonts w:asciiTheme="majorHAnsi" w:eastAsiaTheme="majorEastAsia" w:hAnsiTheme="majorHAnsi" w:cstheme="majorBidi"/>
            <w:sz w:val="18"/>
            <w:szCs w:val="18"/>
          </w:rPr>
          <w:t xml:space="preserve">str. </w:t>
        </w:r>
        <w:r w:rsidRPr="00851DFF">
          <w:rPr>
            <w:rFonts w:eastAsiaTheme="minorEastAsia" w:cs="Times New Roman"/>
            <w:sz w:val="18"/>
            <w:szCs w:val="18"/>
          </w:rPr>
          <w:fldChar w:fldCharType="begin"/>
        </w:r>
        <w:r w:rsidRPr="00851DFF">
          <w:rPr>
            <w:sz w:val="18"/>
            <w:szCs w:val="18"/>
          </w:rPr>
          <w:instrText>PAGE    \* MERGEFORMAT</w:instrText>
        </w:r>
        <w:r w:rsidRPr="00851DFF">
          <w:rPr>
            <w:rFonts w:eastAsiaTheme="minorEastAsia" w:cs="Times New Roman"/>
            <w:sz w:val="18"/>
            <w:szCs w:val="18"/>
          </w:rPr>
          <w:fldChar w:fldCharType="separate"/>
        </w:r>
        <w:r w:rsidR="00E6414E" w:rsidRPr="00E6414E">
          <w:rPr>
            <w:rFonts w:asciiTheme="majorHAnsi" w:eastAsiaTheme="majorEastAsia" w:hAnsiTheme="majorHAnsi" w:cstheme="majorBidi"/>
            <w:noProof/>
            <w:sz w:val="18"/>
            <w:szCs w:val="18"/>
          </w:rPr>
          <w:t>17</w:t>
        </w:r>
        <w:r w:rsidRPr="00851DFF">
          <w:rPr>
            <w:rFonts w:asciiTheme="majorHAnsi" w:eastAsiaTheme="majorEastAsia" w:hAnsiTheme="majorHAnsi" w:cstheme="majorBidi"/>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46A85" w14:textId="77777777" w:rsidR="00E10DC1" w:rsidRDefault="00E10DC1" w:rsidP="00851DFF">
      <w:pPr>
        <w:spacing w:after="0" w:line="240" w:lineRule="auto"/>
      </w:pPr>
      <w:r>
        <w:separator/>
      </w:r>
    </w:p>
  </w:footnote>
  <w:footnote w:type="continuationSeparator" w:id="0">
    <w:p w14:paraId="48A12A71" w14:textId="77777777" w:rsidR="00E10DC1" w:rsidRDefault="00E10DC1" w:rsidP="00851D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3EE4455A"/>
    <w:name w:val="WW8Num4"/>
    <w:lvl w:ilvl="0">
      <w:start w:val="1"/>
      <w:numFmt w:val="decimal"/>
      <w:lvlText w:val="%1."/>
      <w:lvlJc w:val="left"/>
      <w:pPr>
        <w:tabs>
          <w:tab w:val="num" w:pos="0"/>
        </w:tabs>
        <w:ind w:left="360" w:hanging="360"/>
      </w:pPr>
      <w:rPr>
        <w:rFonts w:cs="Times New Roman"/>
        <w:b w:val="0"/>
        <w:color w:val="000000"/>
      </w:rPr>
    </w:lvl>
    <w:lvl w:ilvl="1">
      <w:start w:val="1"/>
      <w:numFmt w:val="lowerLetter"/>
      <w:lvlText w:val="%2)"/>
      <w:lvlJc w:val="left"/>
      <w:pPr>
        <w:tabs>
          <w:tab w:val="num" w:pos="0"/>
        </w:tabs>
        <w:ind w:left="1080" w:hanging="360"/>
      </w:pPr>
      <w:rPr>
        <w:rFonts w:cs="Times New Roman"/>
        <w:b w:val="0"/>
        <w:color w:val="auto"/>
      </w:rPr>
    </w:lvl>
    <w:lvl w:ilvl="2">
      <w:start w:val="1"/>
      <w:numFmt w:val="lowerRoman"/>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1" w15:restartNumberingAfterBreak="0">
    <w:nsid w:val="00000008"/>
    <w:multiLevelType w:val="singleLevel"/>
    <w:tmpl w:val="04150017"/>
    <w:lvl w:ilvl="0">
      <w:start w:val="1"/>
      <w:numFmt w:val="lowerLetter"/>
      <w:lvlText w:val="%1)"/>
      <w:lvlJc w:val="left"/>
      <w:pPr>
        <w:ind w:left="720" w:hanging="360"/>
      </w:pPr>
      <w:rPr>
        <w:b w:val="0"/>
      </w:rPr>
    </w:lvl>
  </w:abstractNum>
  <w:abstractNum w:abstractNumId="2" w15:restartNumberingAfterBreak="0">
    <w:nsid w:val="017F0558"/>
    <w:multiLevelType w:val="hybridMultilevel"/>
    <w:tmpl w:val="947E2634"/>
    <w:lvl w:ilvl="0" w:tplc="B87E3628">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150001">
      <w:start w:val="1"/>
      <w:numFmt w:val="bullet"/>
      <w:lvlText w:val=""/>
      <w:lvlJc w:val="left"/>
      <w:pPr>
        <w:ind w:left="2880" w:hanging="360"/>
      </w:pPr>
      <w:rPr>
        <w:rFonts w:ascii="Symbol" w:hAnsi="Symbol"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F9235C"/>
    <w:multiLevelType w:val="hybridMultilevel"/>
    <w:tmpl w:val="9EB4CA60"/>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9B345CA"/>
    <w:multiLevelType w:val="hybridMultilevel"/>
    <w:tmpl w:val="3138A0B2"/>
    <w:lvl w:ilvl="0" w:tplc="8A8E05A0">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0F4C1B54"/>
    <w:multiLevelType w:val="multilevel"/>
    <w:tmpl w:val="4A900ECC"/>
    <w:lvl w:ilvl="0">
      <w:start w:val="1"/>
      <w:numFmt w:val="decimal"/>
      <w:pStyle w:val="Nagwek1"/>
      <w:lvlText w:val="%1."/>
      <w:lvlJc w:val="left"/>
      <w:pPr>
        <w:tabs>
          <w:tab w:val="num" w:pos="709"/>
        </w:tabs>
        <w:ind w:left="709" w:hanging="709"/>
      </w:pPr>
      <w:rPr>
        <w:rFonts w:hint="default"/>
      </w:rPr>
    </w:lvl>
    <w:lvl w:ilvl="1">
      <w:start w:val="1"/>
      <w:numFmt w:val="decimal"/>
      <w:pStyle w:val="Nagwek2"/>
      <w:lvlText w:val="%1.%2."/>
      <w:lvlJc w:val="left"/>
      <w:pPr>
        <w:tabs>
          <w:tab w:val="num" w:pos="709"/>
        </w:tabs>
        <w:ind w:left="709" w:hanging="709"/>
      </w:pPr>
      <w:rPr>
        <w:rFonts w:hint="default"/>
        <w:b w:val="0"/>
        <w:sz w:val="20"/>
        <w:szCs w:val="20"/>
      </w:rPr>
    </w:lvl>
    <w:lvl w:ilvl="2">
      <w:start w:val="1"/>
      <w:numFmt w:val="decimal"/>
      <w:pStyle w:val="Nagwek3"/>
      <w:lvlText w:val="%1.%2.%3."/>
      <w:lvlJc w:val="left"/>
      <w:pPr>
        <w:tabs>
          <w:tab w:val="num" w:pos="1418"/>
        </w:tabs>
        <w:ind w:left="1418" w:hanging="709"/>
      </w:pPr>
      <w:rPr>
        <w:rFonts w:hint="default"/>
        <w:sz w:val="20"/>
      </w:rPr>
    </w:lvl>
    <w:lvl w:ilvl="3">
      <w:start w:val="1"/>
      <w:numFmt w:val="lowerLetter"/>
      <w:pStyle w:val="Nagwek4"/>
      <w:lvlText w:val="(%4)"/>
      <w:lvlJc w:val="left"/>
      <w:pPr>
        <w:tabs>
          <w:tab w:val="num" w:pos="2126"/>
        </w:tabs>
        <w:ind w:left="2126" w:hanging="708"/>
      </w:pPr>
      <w:rPr>
        <w:rFonts w:hint="default"/>
      </w:rPr>
    </w:lvl>
    <w:lvl w:ilvl="4">
      <w:start w:val="1"/>
      <w:numFmt w:val="lowerRoman"/>
      <w:lvlText w:val="(%5)"/>
      <w:lvlJc w:val="left"/>
      <w:pPr>
        <w:tabs>
          <w:tab w:val="num" w:pos="2835"/>
        </w:tabs>
        <w:ind w:left="2835" w:hanging="709"/>
      </w:pPr>
      <w:rPr>
        <w:rFonts w:hint="default"/>
      </w:rPr>
    </w:lvl>
    <w:lvl w:ilvl="5">
      <w:start w:val="1"/>
      <w:numFmt w:val="upperLetter"/>
      <w:lvlText w:val="(%6)"/>
      <w:lvlJc w:val="left"/>
      <w:pPr>
        <w:tabs>
          <w:tab w:val="num" w:pos="3544"/>
        </w:tabs>
        <w:ind w:left="3544" w:hanging="709"/>
      </w:pPr>
      <w:rPr>
        <w:rFonts w:hint="default"/>
      </w:rPr>
    </w:lvl>
    <w:lvl w:ilvl="6">
      <w:start w:val="1"/>
      <w:numFmt w:val="bullet"/>
      <w:lvlText w:val="-"/>
      <w:lvlJc w:val="left"/>
      <w:pPr>
        <w:tabs>
          <w:tab w:val="num" w:pos="4253"/>
        </w:tabs>
        <w:ind w:left="4253" w:hanging="709"/>
      </w:pPr>
      <w:rPr>
        <w:rFonts w:ascii="Arial" w:hAnsi="Arial" w:hint="default"/>
      </w:rPr>
    </w:lvl>
    <w:lvl w:ilvl="7">
      <w:start w:val="1"/>
      <w:numFmt w:val="decimal"/>
      <w:lvlRestart w:val="0"/>
      <w:pStyle w:val="ScheduleNumberedSalans"/>
      <w:suff w:val="space"/>
      <w:lvlText w:val="Załącznik %8"/>
      <w:lvlJc w:val="left"/>
      <w:pPr>
        <w:ind w:left="0" w:firstLine="0"/>
      </w:pPr>
      <w:rPr>
        <w:rFonts w:hint="default"/>
      </w:rPr>
    </w:lvl>
    <w:lvl w:ilvl="8">
      <w:start w:val="1"/>
      <w:numFmt w:val="none"/>
      <w:lvlRestart w:val="0"/>
      <w:pStyle w:val="ScheduleCrossreferenceSalans"/>
      <w:suff w:val="space"/>
      <w:lvlText w:val="Załącznik"/>
      <w:lvlJc w:val="left"/>
      <w:pPr>
        <w:ind w:left="0" w:firstLine="0"/>
      </w:pPr>
      <w:rPr>
        <w:rFonts w:hint="default"/>
      </w:rPr>
    </w:lvl>
  </w:abstractNum>
  <w:abstractNum w:abstractNumId="6" w15:restartNumberingAfterBreak="0">
    <w:nsid w:val="128D50E8"/>
    <w:multiLevelType w:val="multilevel"/>
    <w:tmpl w:val="BA840124"/>
    <w:lvl w:ilvl="0">
      <w:start w:val="2"/>
      <w:numFmt w:val="decimal"/>
      <w:lvlText w:val="%1."/>
      <w:lvlJc w:val="left"/>
      <w:pPr>
        <w:tabs>
          <w:tab w:val="num" w:pos="0"/>
        </w:tabs>
        <w:ind w:left="360" w:hanging="360"/>
      </w:pPr>
      <w:rPr>
        <w:rFonts w:cs="Times New Roman" w:hint="default"/>
        <w:b w:val="0"/>
        <w:color w:val="000000"/>
      </w:rPr>
    </w:lvl>
    <w:lvl w:ilvl="1">
      <w:start w:val="1"/>
      <w:numFmt w:val="lowerLetter"/>
      <w:lvlText w:val="%2)"/>
      <w:lvlJc w:val="left"/>
      <w:pPr>
        <w:tabs>
          <w:tab w:val="num" w:pos="0"/>
        </w:tabs>
        <w:ind w:left="1080" w:hanging="360"/>
      </w:pPr>
      <w:rPr>
        <w:rFonts w:cs="Times New Roman" w:hint="default"/>
        <w:b w:val="0"/>
        <w:color w:val="auto"/>
      </w:rPr>
    </w:lvl>
    <w:lvl w:ilvl="2">
      <w:start w:val="1"/>
      <w:numFmt w:val="lowerRoman"/>
      <w:lvlText w:val="%3."/>
      <w:lvlJc w:val="left"/>
      <w:pPr>
        <w:tabs>
          <w:tab w:val="num" w:pos="0"/>
        </w:tabs>
        <w:ind w:left="1800" w:hanging="180"/>
      </w:pPr>
      <w:rPr>
        <w:rFonts w:cs="Times New Roman" w:hint="default"/>
      </w:rPr>
    </w:lvl>
    <w:lvl w:ilvl="3">
      <w:start w:val="1"/>
      <w:numFmt w:val="decimal"/>
      <w:lvlText w:val="%4."/>
      <w:lvlJc w:val="left"/>
      <w:pPr>
        <w:tabs>
          <w:tab w:val="num" w:pos="0"/>
        </w:tabs>
        <w:ind w:left="2520" w:hanging="360"/>
      </w:pPr>
      <w:rPr>
        <w:rFonts w:cs="Times New Roman" w:hint="default"/>
      </w:rPr>
    </w:lvl>
    <w:lvl w:ilvl="4">
      <w:start w:val="1"/>
      <w:numFmt w:val="decimal"/>
      <w:lvlText w:val="%5)"/>
      <w:lvlJc w:val="left"/>
      <w:pPr>
        <w:ind w:left="3240" w:hanging="360"/>
      </w:pPr>
      <w:rPr>
        <w:rFonts w:hint="default"/>
      </w:rPr>
    </w:lvl>
    <w:lvl w:ilvl="5">
      <w:start w:val="1"/>
      <w:numFmt w:val="lowerRoman"/>
      <w:lvlText w:val="%6."/>
      <w:lvlJc w:val="left"/>
      <w:pPr>
        <w:tabs>
          <w:tab w:val="num" w:pos="0"/>
        </w:tabs>
        <w:ind w:left="3960" w:hanging="180"/>
      </w:pPr>
      <w:rPr>
        <w:rFonts w:cs="Times New Roman" w:hint="default"/>
      </w:rPr>
    </w:lvl>
    <w:lvl w:ilvl="6">
      <w:start w:val="1"/>
      <w:numFmt w:val="decimal"/>
      <w:lvlText w:val="%7."/>
      <w:lvlJc w:val="left"/>
      <w:pPr>
        <w:tabs>
          <w:tab w:val="num" w:pos="0"/>
        </w:tabs>
        <w:ind w:left="4680" w:hanging="360"/>
      </w:pPr>
      <w:rPr>
        <w:rFonts w:cs="Times New Roman" w:hint="default"/>
      </w:rPr>
    </w:lvl>
    <w:lvl w:ilvl="7">
      <w:start w:val="1"/>
      <w:numFmt w:val="lowerLetter"/>
      <w:lvlText w:val="%8."/>
      <w:lvlJc w:val="left"/>
      <w:pPr>
        <w:tabs>
          <w:tab w:val="num" w:pos="0"/>
        </w:tabs>
        <w:ind w:left="5400" w:hanging="360"/>
      </w:pPr>
      <w:rPr>
        <w:rFonts w:cs="Times New Roman" w:hint="default"/>
      </w:rPr>
    </w:lvl>
    <w:lvl w:ilvl="8">
      <w:start w:val="1"/>
      <w:numFmt w:val="lowerRoman"/>
      <w:lvlText w:val="%9."/>
      <w:lvlJc w:val="left"/>
      <w:pPr>
        <w:tabs>
          <w:tab w:val="num" w:pos="0"/>
        </w:tabs>
        <w:ind w:left="6120" w:hanging="180"/>
      </w:pPr>
      <w:rPr>
        <w:rFonts w:cs="Times New Roman" w:hint="default"/>
      </w:rPr>
    </w:lvl>
  </w:abstractNum>
  <w:abstractNum w:abstractNumId="7" w15:restartNumberingAfterBreak="0">
    <w:nsid w:val="141E7776"/>
    <w:multiLevelType w:val="hybridMultilevel"/>
    <w:tmpl w:val="2AE056F8"/>
    <w:lvl w:ilvl="0" w:tplc="723CF5BE">
      <w:start w:val="9"/>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9D53103"/>
    <w:multiLevelType w:val="hybridMultilevel"/>
    <w:tmpl w:val="13CE230C"/>
    <w:lvl w:ilvl="0" w:tplc="0415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9" w15:restartNumberingAfterBreak="0">
    <w:nsid w:val="1A375EB9"/>
    <w:multiLevelType w:val="hybridMultilevel"/>
    <w:tmpl w:val="0096BCA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A6E1A70"/>
    <w:multiLevelType w:val="hybridMultilevel"/>
    <w:tmpl w:val="CA2C72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B5A7E58"/>
    <w:multiLevelType w:val="hybridMultilevel"/>
    <w:tmpl w:val="2FC2A0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F82CAC"/>
    <w:multiLevelType w:val="hybridMultilevel"/>
    <w:tmpl w:val="4590037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3C6941"/>
    <w:multiLevelType w:val="hybridMultilevel"/>
    <w:tmpl w:val="33E0702C"/>
    <w:lvl w:ilvl="0" w:tplc="CE8690D2">
      <w:start w:val="1"/>
      <w:numFmt w:val="decimal"/>
      <w:lvlText w:val="%1."/>
      <w:lvlJc w:val="left"/>
      <w:pPr>
        <w:ind w:left="720" w:hanging="360"/>
      </w:pPr>
      <w:rPr>
        <w:rFonts w:hint="default"/>
        <w:b w:val="0"/>
        <w:bCs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8C234B"/>
    <w:multiLevelType w:val="hybridMultilevel"/>
    <w:tmpl w:val="8D8EEE02"/>
    <w:lvl w:ilvl="0" w:tplc="0415000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61355AA"/>
    <w:multiLevelType w:val="hybridMultilevel"/>
    <w:tmpl w:val="0096BC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4A7935"/>
    <w:multiLevelType w:val="hybridMultilevel"/>
    <w:tmpl w:val="7EA2945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4E4B51"/>
    <w:multiLevelType w:val="hybridMultilevel"/>
    <w:tmpl w:val="E66C7CB8"/>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3243D0"/>
    <w:multiLevelType w:val="hybridMultilevel"/>
    <w:tmpl w:val="82D8F78C"/>
    <w:lvl w:ilvl="0" w:tplc="0415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CDE4292"/>
    <w:multiLevelType w:val="hybridMultilevel"/>
    <w:tmpl w:val="558097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1573F5"/>
    <w:multiLevelType w:val="multilevel"/>
    <w:tmpl w:val="F12A7CDA"/>
    <w:lvl w:ilvl="0">
      <w:start w:val="1"/>
      <w:numFmt w:val="decimal"/>
      <w:lvlText w:val="%1."/>
      <w:lvlJc w:val="left"/>
      <w:pPr>
        <w:tabs>
          <w:tab w:val="num" w:pos="0"/>
        </w:tabs>
        <w:ind w:left="360" w:hanging="360"/>
      </w:pPr>
      <w:rPr>
        <w:rFonts w:cs="Times New Roman"/>
        <w:b w:val="0"/>
        <w:color w:val="000000"/>
      </w:rPr>
    </w:lvl>
    <w:lvl w:ilvl="1">
      <w:start w:val="1"/>
      <w:numFmt w:val="decimal"/>
      <w:lvlText w:val="%2."/>
      <w:lvlJc w:val="left"/>
      <w:pPr>
        <w:ind w:left="720" w:hanging="360"/>
      </w:pPr>
    </w:lvl>
    <w:lvl w:ilvl="2">
      <w:start w:val="1"/>
      <w:numFmt w:val="lowerRoman"/>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21" w15:restartNumberingAfterBreak="0">
    <w:nsid w:val="402504B3"/>
    <w:multiLevelType w:val="hybridMultilevel"/>
    <w:tmpl w:val="FED001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FB3A7C"/>
    <w:multiLevelType w:val="hybridMultilevel"/>
    <w:tmpl w:val="675CAB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027DE"/>
    <w:multiLevelType w:val="hybridMultilevel"/>
    <w:tmpl w:val="65366272"/>
    <w:lvl w:ilvl="0" w:tplc="1A208B38">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9C6080B"/>
    <w:multiLevelType w:val="hybridMultilevel"/>
    <w:tmpl w:val="5636E0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4FA82CC2"/>
    <w:multiLevelType w:val="hybridMultilevel"/>
    <w:tmpl w:val="8EBC6E60"/>
    <w:lvl w:ilvl="0" w:tplc="930C9BEE">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26" w15:restartNumberingAfterBreak="0">
    <w:nsid w:val="52CA46DF"/>
    <w:multiLevelType w:val="multilevel"/>
    <w:tmpl w:val="87A695E0"/>
    <w:lvl w:ilvl="0">
      <w:start w:val="1"/>
      <w:numFmt w:val="decimal"/>
      <w:lvlText w:val="%1."/>
      <w:lvlJc w:val="left"/>
      <w:pPr>
        <w:tabs>
          <w:tab w:val="num" w:pos="0"/>
        </w:tabs>
        <w:ind w:left="360" w:hanging="360"/>
      </w:pPr>
      <w:rPr>
        <w:rFonts w:cs="Times New Roman"/>
        <w:b w:val="0"/>
        <w:color w:val="000000"/>
      </w:rPr>
    </w:lvl>
    <w:lvl w:ilvl="1">
      <w:start w:val="1"/>
      <w:numFmt w:val="lowerLetter"/>
      <w:lvlText w:val="%2)"/>
      <w:lvlJc w:val="left"/>
      <w:pPr>
        <w:tabs>
          <w:tab w:val="num" w:pos="0"/>
        </w:tabs>
        <w:ind w:left="1080" w:hanging="360"/>
      </w:pPr>
      <w:rPr>
        <w:rFonts w:cs="Times New Roman"/>
        <w:b w:val="0"/>
        <w:color w:val="auto"/>
      </w:rPr>
    </w:lvl>
    <w:lvl w:ilvl="2">
      <w:start w:val="1"/>
      <w:numFmt w:val="lowerRoman"/>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b w:val="0"/>
        <w:bCs w:val="0"/>
      </w:rPr>
    </w:lvl>
    <w:lvl w:ilvl="4">
      <w:start w:val="1"/>
      <w:numFmt w:val="lowerLetter"/>
      <w:lvlText w:val="%5."/>
      <w:lvlJc w:val="left"/>
      <w:pPr>
        <w:ind w:left="3240" w:hanging="360"/>
      </w:p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27" w15:restartNumberingAfterBreak="0">
    <w:nsid w:val="55C65324"/>
    <w:multiLevelType w:val="hybridMultilevel"/>
    <w:tmpl w:val="847C0C3A"/>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9B78FC"/>
    <w:multiLevelType w:val="hybridMultilevel"/>
    <w:tmpl w:val="D0D40302"/>
    <w:lvl w:ilvl="0" w:tplc="0415000F">
      <w:start w:val="1"/>
      <w:numFmt w:val="decimal"/>
      <w:lvlText w:val="%1."/>
      <w:lvlJc w:val="left"/>
      <w:pPr>
        <w:ind w:left="360" w:hanging="360"/>
      </w:pPr>
    </w:lvl>
    <w:lvl w:ilvl="1" w:tplc="C6369146">
      <w:start w:val="1"/>
      <w:numFmt w:val="decimal"/>
      <w:lvlText w:val="%2)"/>
      <w:lvlJc w:val="left"/>
      <w:pPr>
        <w:ind w:left="720" w:hanging="360"/>
      </w:pPr>
      <w:rPr>
        <w:rFonts w:asciiTheme="minorHAnsi" w:hAnsiTheme="minorHAnsi" w:cstheme="minorHAns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776213"/>
    <w:multiLevelType w:val="hybridMultilevel"/>
    <w:tmpl w:val="8814D422"/>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AF11AC1"/>
    <w:multiLevelType w:val="hybridMultilevel"/>
    <w:tmpl w:val="54E8D242"/>
    <w:lvl w:ilvl="0" w:tplc="C4C0AE9C">
      <w:start w:val="1"/>
      <w:numFmt w:val="decimal"/>
      <w:lvlText w:val="%1."/>
      <w:lvlJc w:val="left"/>
      <w:pPr>
        <w:ind w:left="720" w:hanging="360"/>
      </w:pPr>
      <w:rPr>
        <w:rFonts w:hint="default"/>
        <w:b w:val="0"/>
        <w:bCs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D4E22E8"/>
    <w:multiLevelType w:val="hybridMultilevel"/>
    <w:tmpl w:val="66B6C00C"/>
    <w:lvl w:ilvl="0" w:tplc="F7B0BD76">
      <w:start w:val="7"/>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6FDF7B40"/>
    <w:multiLevelType w:val="hybridMultilevel"/>
    <w:tmpl w:val="9F249B5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AD6117"/>
    <w:multiLevelType w:val="hybridMultilevel"/>
    <w:tmpl w:val="8E06F9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1F17115"/>
    <w:multiLevelType w:val="hybridMultilevel"/>
    <w:tmpl w:val="90904C6E"/>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start w:val="1"/>
      <w:numFmt w:val="lowerRoman"/>
      <w:lvlText w:val="%3."/>
      <w:lvlJc w:val="right"/>
      <w:pPr>
        <w:ind w:left="2160" w:hanging="180"/>
      </w:pPr>
    </w:lvl>
    <w:lvl w:ilvl="3" w:tplc="FFFFFFFF">
      <w:start w:val="1"/>
      <w:numFmt w:val="bullet"/>
      <w:lvlText w:val=""/>
      <w:lvlJc w:val="left"/>
      <w:pPr>
        <w:ind w:left="2880" w:hanging="360"/>
      </w:pPr>
      <w:rPr>
        <w:rFonts w:ascii="Symbol" w:hAnsi="Symbol"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8385B08"/>
    <w:multiLevelType w:val="hybridMultilevel"/>
    <w:tmpl w:val="1470906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12838309">
    <w:abstractNumId w:val="8"/>
  </w:num>
  <w:num w:numId="2" w16cid:durableId="894121128">
    <w:abstractNumId w:val="23"/>
  </w:num>
  <w:num w:numId="3" w16cid:durableId="1117943997">
    <w:abstractNumId w:val="2"/>
  </w:num>
  <w:num w:numId="4" w16cid:durableId="820463916">
    <w:abstractNumId w:val="13"/>
  </w:num>
  <w:num w:numId="5" w16cid:durableId="527762280">
    <w:abstractNumId w:val="4"/>
  </w:num>
  <w:num w:numId="6" w16cid:durableId="1818373836">
    <w:abstractNumId w:val="30"/>
  </w:num>
  <w:num w:numId="7" w16cid:durableId="1529373267">
    <w:abstractNumId w:val="29"/>
  </w:num>
  <w:num w:numId="8" w16cid:durableId="1980455530">
    <w:abstractNumId w:val="12"/>
  </w:num>
  <w:num w:numId="9" w16cid:durableId="1233806971">
    <w:abstractNumId w:val="19"/>
  </w:num>
  <w:num w:numId="10" w16cid:durableId="1561138391">
    <w:abstractNumId w:val="14"/>
  </w:num>
  <w:num w:numId="11" w16cid:durableId="405959967">
    <w:abstractNumId w:val="18"/>
  </w:num>
  <w:num w:numId="12" w16cid:durableId="419527745">
    <w:abstractNumId w:val="5"/>
  </w:num>
  <w:num w:numId="13" w16cid:durableId="650408412">
    <w:abstractNumId w:val="16"/>
  </w:num>
  <w:num w:numId="14" w16cid:durableId="1228224418">
    <w:abstractNumId w:val="32"/>
  </w:num>
  <w:num w:numId="15" w16cid:durableId="19872746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1535659">
    <w:abstractNumId w:val="25"/>
  </w:num>
  <w:num w:numId="17" w16cid:durableId="1706521468">
    <w:abstractNumId w:val="1"/>
    <w:lvlOverride w:ilvl="0">
      <w:startOverride w:val="1"/>
    </w:lvlOverride>
  </w:num>
  <w:num w:numId="18" w16cid:durableId="16045286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76166904">
    <w:abstractNumId w:val="3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8709794">
    <w:abstractNumId w:val="28"/>
  </w:num>
  <w:num w:numId="21" w16cid:durableId="997853283">
    <w:abstractNumId w:val="15"/>
  </w:num>
  <w:num w:numId="22" w16cid:durableId="1320495225">
    <w:abstractNumId w:val="10"/>
  </w:num>
  <w:num w:numId="23" w16cid:durableId="833836940">
    <w:abstractNumId w:val="3"/>
  </w:num>
  <w:num w:numId="24" w16cid:durableId="2090811571">
    <w:abstractNumId w:val="34"/>
  </w:num>
  <w:num w:numId="25" w16cid:durableId="1490093511">
    <w:abstractNumId w:val="27"/>
  </w:num>
  <w:num w:numId="26" w16cid:durableId="487986366">
    <w:abstractNumId w:val="17"/>
  </w:num>
  <w:num w:numId="27" w16cid:durableId="685865071">
    <w:abstractNumId w:val="9"/>
  </w:num>
  <w:num w:numId="28" w16cid:durableId="1899972886">
    <w:abstractNumId w:val="35"/>
  </w:num>
  <w:num w:numId="29" w16cid:durableId="1123420106">
    <w:abstractNumId w:val="21"/>
  </w:num>
  <w:num w:numId="30" w16cid:durableId="662659046">
    <w:abstractNumId w:val="22"/>
  </w:num>
  <w:num w:numId="31" w16cid:durableId="510223060">
    <w:abstractNumId w:val="7"/>
  </w:num>
  <w:num w:numId="32" w16cid:durableId="482308832">
    <w:abstractNumId w:val="11"/>
  </w:num>
  <w:num w:numId="33" w16cid:durableId="1178034043">
    <w:abstractNumId w:val="33"/>
  </w:num>
  <w:num w:numId="34" w16cid:durableId="163446801">
    <w:abstractNumId w:val="26"/>
  </w:num>
  <w:num w:numId="35" w16cid:durableId="2096049728">
    <w:abstractNumId w:val="6"/>
  </w:num>
  <w:num w:numId="36" w16cid:durableId="1797719034">
    <w:abstractNumId w:val="2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16F"/>
    <w:rsid w:val="00000825"/>
    <w:rsid w:val="0000247D"/>
    <w:rsid w:val="00012A0D"/>
    <w:rsid w:val="000263AC"/>
    <w:rsid w:val="00041FDD"/>
    <w:rsid w:val="00066896"/>
    <w:rsid w:val="00067997"/>
    <w:rsid w:val="000706F0"/>
    <w:rsid w:val="00076B34"/>
    <w:rsid w:val="00084C1B"/>
    <w:rsid w:val="0009526C"/>
    <w:rsid w:val="000970BA"/>
    <w:rsid w:val="000A313B"/>
    <w:rsid w:val="000A5156"/>
    <w:rsid w:val="000A666A"/>
    <w:rsid w:val="000C093C"/>
    <w:rsid w:val="000C1DC5"/>
    <w:rsid w:val="000C735B"/>
    <w:rsid w:val="000E222B"/>
    <w:rsid w:val="000F08B6"/>
    <w:rsid w:val="000F559A"/>
    <w:rsid w:val="0010237F"/>
    <w:rsid w:val="00104849"/>
    <w:rsid w:val="00122078"/>
    <w:rsid w:val="00122C61"/>
    <w:rsid w:val="00124D92"/>
    <w:rsid w:val="00136914"/>
    <w:rsid w:val="00136FF8"/>
    <w:rsid w:val="00140311"/>
    <w:rsid w:val="0014185C"/>
    <w:rsid w:val="00144AE0"/>
    <w:rsid w:val="00153F05"/>
    <w:rsid w:val="00155E2F"/>
    <w:rsid w:val="001614CA"/>
    <w:rsid w:val="00161D0D"/>
    <w:rsid w:val="00187F75"/>
    <w:rsid w:val="001928F7"/>
    <w:rsid w:val="00197847"/>
    <w:rsid w:val="001A7875"/>
    <w:rsid w:val="001B080B"/>
    <w:rsid w:val="001B5144"/>
    <w:rsid w:val="001B73D5"/>
    <w:rsid w:val="001C4824"/>
    <w:rsid w:val="001D4E8E"/>
    <w:rsid w:val="001D5D68"/>
    <w:rsid w:val="001D7436"/>
    <w:rsid w:val="001E1279"/>
    <w:rsid w:val="001E5661"/>
    <w:rsid w:val="001E6FCD"/>
    <w:rsid w:val="001E723A"/>
    <w:rsid w:val="001F3C40"/>
    <w:rsid w:val="00200415"/>
    <w:rsid w:val="002012C3"/>
    <w:rsid w:val="002014C8"/>
    <w:rsid w:val="002057B6"/>
    <w:rsid w:val="00207F56"/>
    <w:rsid w:val="00210D62"/>
    <w:rsid w:val="00224DC9"/>
    <w:rsid w:val="00224F3C"/>
    <w:rsid w:val="00242027"/>
    <w:rsid w:val="00251134"/>
    <w:rsid w:val="00270418"/>
    <w:rsid w:val="002A324F"/>
    <w:rsid w:val="002B5E0B"/>
    <w:rsid w:val="002B623E"/>
    <w:rsid w:val="002C13E7"/>
    <w:rsid w:val="002C2AA9"/>
    <w:rsid w:val="002C6B28"/>
    <w:rsid w:val="002D571B"/>
    <w:rsid w:val="002D5AB3"/>
    <w:rsid w:val="002E079C"/>
    <w:rsid w:val="002E3E92"/>
    <w:rsid w:val="002E7971"/>
    <w:rsid w:val="002F50D6"/>
    <w:rsid w:val="002F5FF5"/>
    <w:rsid w:val="002F67BF"/>
    <w:rsid w:val="00314995"/>
    <w:rsid w:val="00320164"/>
    <w:rsid w:val="00320FCE"/>
    <w:rsid w:val="003218F5"/>
    <w:rsid w:val="003446ED"/>
    <w:rsid w:val="003549A2"/>
    <w:rsid w:val="003616D5"/>
    <w:rsid w:val="00384B5A"/>
    <w:rsid w:val="00387ECF"/>
    <w:rsid w:val="003936AB"/>
    <w:rsid w:val="003A1769"/>
    <w:rsid w:val="003A1DC2"/>
    <w:rsid w:val="003A319E"/>
    <w:rsid w:val="003B0779"/>
    <w:rsid w:val="003B0A4B"/>
    <w:rsid w:val="003B64C3"/>
    <w:rsid w:val="003B6930"/>
    <w:rsid w:val="003C0A6C"/>
    <w:rsid w:val="003F0DB5"/>
    <w:rsid w:val="00400BD2"/>
    <w:rsid w:val="00416D66"/>
    <w:rsid w:val="00417DBD"/>
    <w:rsid w:val="00421BC1"/>
    <w:rsid w:val="00421D27"/>
    <w:rsid w:val="00423F06"/>
    <w:rsid w:val="00442E6C"/>
    <w:rsid w:val="0045103C"/>
    <w:rsid w:val="00451D91"/>
    <w:rsid w:val="00460A46"/>
    <w:rsid w:val="00462A7B"/>
    <w:rsid w:val="004642ED"/>
    <w:rsid w:val="00465961"/>
    <w:rsid w:val="004701EF"/>
    <w:rsid w:val="00472F26"/>
    <w:rsid w:val="00476C1E"/>
    <w:rsid w:val="00482918"/>
    <w:rsid w:val="004852BD"/>
    <w:rsid w:val="00486D98"/>
    <w:rsid w:val="00492A27"/>
    <w:rsid w:val="00497590"/>
    <w:rsid w:val="004C0AC1"/>
    <w:rsid w:val="004C640C"/>
    <w:rsid w:val="004D28FF"/>
    <w:rsid w:val="004D2AB8"/>
    <w:rsid w:val="004D4EC8"/>
    <w:rsid w:val="004D5F13"/>
    <w:rsid w:val="004E0233"/>
    <w:rsid w:val="004E30A6"/>
    <w:rsid w:val="004E5F70"/>
    <w:rsid w:val="004E6B6F"/>
    <w:rsid w:val="004E7C23"/>
    <w:rsid w:val="004F2F1A"/>
    <w:rsid w:val="004F78A6"/>
    <w:rsid w:val="004F79A7"/>
    <w:rsid w:val="00510F29"/>
    <w:rsid w:val="00512D3D"/>
    <w:rsid w:val="00523622"/>
    <w:rsid w:val="00527835"/>
    <w:rsid w:val="005377F9"/>
    <w:rsid w:val="00537B2D"/>
    <w:rsid w:val="00541BF6"/>
    <w:rsid w:val="00542055"/>
    <w:rsid w:val="00544591"/>
    <w:rsid w:val="00545A49"/>
    <w:rsid w:val="00554E86"/>
    <w:rsid w:val="00566F59"/>
    <w:rsid w:val="005A5DCB"/>
    <w:rsid w:val="005B4072"/>
    <w:rsid w:val="005B487C"/>
    <w:rsid w:val="005B6150"/>
    <w:rsid w:val="005C3939"/>
    <w:rsid w:val="005C5B65"/>
    <w:rsid w:val="005D3F43"/>
    <w:rsid w:val="005E11C5"/>
    <w:rsid w:val="005E63C3"/>
    <w:rsid w:val="005F1E7C"/>
    <w:rsid w:val="005F3181"/>
    <w:rsid w:val="006042D1"/>
    <w:rsid w:val="006074F0"/>
    <w:rsid w:val="0062613D"/>
    <w:rsid w:val="0063044E"/>
    <w:rsid w:val="00634F3B"/>
    <w:rsid w:val="00642BFF"/>
    <w:rsid w:val="006513B3"/>
    <w:rsid w:val="006524EF"/>
    <w:rsid w:val="0066018F"/>
    <w:rsid w:val="00661BB8"/>
    <w:rsid w:val="00663596"/>
    <w:rsid w:val="00673E7F"/>
    <w:rsid w:val="00674769"/>
    <w:rsid w:val="006822F1"/>
    <w:rsid w:val="00686EE3"/>
    <w:rsid w:val="00692A25"/>
    <w:rsid w:val="006959AC"/>
    <w:rsid w:val="006A1219"/>
    <w:rsid w:val="006A2F83"/>
    <w:rsid w:val="006A4D57"/>
    <w:rsid w:val="006B04C2"/>
    <w:rsid w:val="006D117C"/>
    <w:rsid w:val="006D5AC6"/>
    <w:rsid w:val="006D7CE5"/>
    <w:rsid w:val="006E7EA3"/>
    <w:rsid w:val="00704829"/>
    <w:rsid w:val="00714DF2"/>
    <w:rsid w:val="00727460"/>
    <w:rsid w:val="007300B8"/>
    <w:rsid w:val="00733288"/>
    <w:rsid w:val="007347F8"/>
    <w:rsid w:val="00734BC5"/>
    <w:rsid w:val="0073570B"/>
    <w:rsid w:val="007471C9"/>
    <w:rsid w:val="007517FB"/>
    <w:rsid w:val="007526E6"/>
    <w:rsid w:val="00754FFC"/>
    <w:rsid w:val="00755B3C"/>
    <w:rsid w:val="007566A3"/>
    <w:rsid w:val="00760A4A"/>
    <w:rsid w:val="00765CF0"/>
    <w:rsid w:val="00766873"/>
    <w:rsid w:val="00770C3F"/>
    <w:rsid w:val="0077767A"/>
    <w:rsid w:val="007855B7"/>
    <w:rsid w:val="00790734"/>
    <w:rsid w:val="00795721"/>
    <w:rsid w:val="007A11B6"/>
    <w:rsid w:val="007B225C"/>
    <w:rsid w:val="007B23AD"/>
    <w:rsid w:val="007B6243"/>
    <w:rsid w:val="007C5C5E"/>
    <w:rsid w:val="007D348E"/>
    <w:rsid w:val="007E02A0"/>
    <w:rsid w:val="007E2272"/>
    <w:rsid w:val="007E366D"/>
    <w:rsid w:val="007F59F8"/>
    <w:rsid w:val="008006D1"/>
    <w:rsid w:val="00801886"/>
    <w:rsid w:val="00806020"/>
    <w:rsid w:val="00812BC5"/>
    <w:rsid w:val="0081615C"/>
    <w:rsid w:val="0081729A"/>
    <w:rsid w:val="0082282E"/>
    <w:rsid w:val="00826C60"/>
    <w:rsid w:val="008450E0"/>
    <w:rsid w:val="00846E6F"/>
    <w:rsid w:val="00847829"/>
    <w:rsid w:val="00851106"/>
    <w:rsid w:val="00851DFF"/>
    <w:rsid w:val="00867BED"/>
    <w:rsid w:val="00874E19"/>
    <w:rsid w:val="00880F45"/>
    <w:rsid w:val="008853A6"/>
    <w:rsid w:val="00891267"/>
    <w:rsid w:val="00893889"/>
    <w:rsid w:val="00897088"/>
    <w:rsid w:val="008B148F"/>
    <w:rsid w:val="008C2BF6"/>
    <w:rsid w:val="008C4DE0"/>
    <w:rsid w:val="008C6A2D"/>
    <w:rsid w:val="008D089D"/>
    <w:rsid w:val="008D2102"/>
    <w:rsid w:val="008D24B7"/>
    <w:rsid w:val="008D54A2"/>
    <w:rsid w:val="008E1A3D"/>
    <w:rsid w:val="008E3A9C"/>
    <w:rsid w:val="008F2CBA"/>
    <w:rsid w:val="008F2D45"/>
    <w:rsid w:val="008F6212"/>
    <w:rsid w:val="00905658"/>
    <w:rsid w:val="00906C24"/>
    <w:rsid w:val="00911E6C"/>
    <w:rsid w:val="009236D5"/>
    <w:rsid w:val="00931C1D"/>
    <w:rsid w:val="009328A6"/>
    <w:rsid w:val="009360A7"/>
    <w:rsid w:val="00940372"/>
    <w:rsid w:val="009424E5"/>
    <w:rsid w:val="009524BA"/>
    <w:rsid w:val="00952A43"/>
    <w:rsid w:val="00953A03"/>
    <w:rsid w:val="0096200E"/>
    <w:rsid w:val="00966297"/>
    <w:rsid w:val="00972376"/>
    <w:rsid w:val="00972F6B"/>
    <w:rsid w:val="009827FF"/>
    <w:rsid w:val="0098612A"/>
    <w:rsid w:val="009869ED"/>
    <w:rsid w:val="009963A9"/>
    <w:rsid w:val="009A07F8"/>
    <w:rsid w:val="009A1A6C"/>
    <w:rsid w:val="009A6777"/>
    <w:rsid w:val="009B06F5"/>
    <w:rsid w:val="009B37E6"/>
    <w:rsid w:val="009D6AEA"/>
    <w:rsid w:val="009D7DC3"/>
    <w:rsid w:val="009F7B32"/>
    <w:rsid w:val="00A005C6"/>
    <w:rsid w:val="00A02EA4"/>
    <w:rsid w:val="00A05A06"/>
    <w:rsid w:val="00A21D64"/>
    <w:rsid w:val="00A37AB8"/>
    <w:rsid w:val="00A5413B"/>
    <w:rsid w:val="00A70F3F"/>
    <w:rsid w:val="00A74305"/>
    <w:rsid w:val="00A74831"/>
    <w:rsid w:val="00A767B1"/>
    <w:rsid w:val="00A828B2"/>
    <w:rsid w:val="00A91259"/>
    <w:rsid w:val="00A921D4"/>
    <w:rsid w:val="00A922D0"/>
    <w:rsid w:val="00AA5686"/>
    <w:rsid w:val="00AB5DA8"/>
    <w:rsid w:val="00AC0B34"/>
    <w:rsid w:val="00AC6FEE"/>
    <w:rsid w:val="00AD4345"/>
    <w:rsid w:val="00AE6654"/>
    <w:rsid w:val="00AF09A2"/>
    <w:rsid w:val="00AF4B4C"/>
    <w:rsid w:val="00AF4B6C"/>
    <w:rsid w:val="00AF4D20"/>
    <w:rsid w:val="00B0168E"/>
    <w:rsid w:val="00B02A41"/>
    <w:rsid w:val="00B04E74"/>
    <w:rsid w:val="00B11394"/>
    <w:rsid w:val="00B11895"/>
    <w:rsid w:val="00B12525"/>
    <w:rsid w:val="00B14D31"/>
    <w:rsid w:val="00B156D4"/>
    <w:rsid w:val="00B173FC"/>
    <w:rsid w:val="00B2331D"/>
    <w:rsid w:val="00B23CBB"/>
    <w:rsid w:val="00B36E37"/>
    <w:rsid w:val="00B379DB"/>
    <w:rsid w:val="00B53F99"/>
    <w:rsid w:val="00B66308"/>
    <w:rsid w:val="00B70E1D"/>
    <w:rsid w:val="00B825CB"/>
    <w:rsid w:val="00B9094A"/>
    <w:rsid w:val="00B95F07"/>
    <w:rsid w:val="00B97545"/>
    <w:rsid w:val="00BA7FE1"/>
    <w:rsid w:val="00BB0ED4"/>
    <w:rsid w:val="00BB328E"/>
    <w:rsid w:val="00BB7886"/>
    <w:rsid w:val="00BC5358"/>
    <w:rsid w:val="00BD02C3"/>
    <w:rsid w:val="00BE4E3B"/>
    <w:rsid w:val="00BF02E8"/>
    <w:rsid w:val="00BF1B65"/>
    <w:rsid w:val="00C04AFA"/>
    <w:rsid w:val="00C123F7"/>
    <w:rsid w:val="00C17593"/>
    <w:rsid w:val="00C343A1"/>
    <w:rsid w:val="00C3455B"/>
    <w:rsid w:val="00C37E94"/>
    <w:rsid w:val="00C40EA7"/>
    <w:rsid w:val="00C41408"/>
    <w:rsid w:val="00C449E7"/>
    <w:rsid w:val="00C45EA1"/>
    <w:rsid w:val="00C51678"/>
    <w:rsid w:val="00C57ABE"/>
    <w:rsid w:val="00C6233D"/>
    <w:rsid w:val="00C7047C"/>
    <w:rsid w:val="00C872A5"/>
    <w:rsid w:val="00C92DD6"/>
    <w:rsid w:val="00C93AEE"/>
    <w:rsid w:val="00C96239"/>
    <w:rsid w:val="00CA2F66"/>
    <w:rsid w:val="00CB799F"/>
    <w:rsid w:val="00CC6C0B"/>
    <w:rsid w:val="00CD6C27"/>
    <w:rsid w:val="00CE488B"/>
    <w:rsid w:val="00CE616F"/>
    <w:rsid w:val="00CF1F4A"/>
    <w:rsid w:val="00CF2587"/>
    <w:rsid w:val="00CF506E"/>
    <w:rsid w:val="00D054A5"/>
    <w:rsid w:val="00D05B73"/>
    <w:rsid w:val="00D20E04"/>
    <w:rsid w:val="00D21E21"/>
    <w:rsid w:val="00D2267B"/>
    <w:rsid w:val="00D24428"/>
    <w:rsid w:val="00D34D16"/>
    <w:rsid w:val="00D47C17"/>
    <w:rsid w:val="00D504B2"/>
    <w:rsid w:val="00D53D0D"/>
    <w:rsid w:val="00D72FC0"/>
    <w:rsid w:val="00D75AC9"/>
    <w:rsid w:val="00D765FA"/>
    <w:rsid w:val="00D8249F"/>
    <w:rsid w:val="00D84EFC"/>
    <w:rsid w:val="00D93B6D"/>
    <w:rsid w:val="00D93D94"/>
    <w:rsid w:val="00D956E1"/>
    <w:rsid w:val="00DC5E0C"/>
    <w:rsid w:val="00DF033C"/>
    <w:rsid w:val="00E00229"/>
    <w:rsid w:val="00E06D9E"/>
    <w:rsid w:val="00E10DC1"/>
    <w:rsid w:val="00E14194"/>
    <w:rsid w:val="00E218C1"/>
    <w:rsid w:val="00E30AAE"/>
    <w:rsid w:val="00E3169F"/>
    <w:rsid w:val="00E46BFD"/>
    <w:rsid w:val="00E47F32"/>
    <w:rsid w:val="00E5225B"/>
    <w:rsid w:val="00E52958"/>
    <w:rsid w:val="00E54EBD"/>
    <w:rsid w:val="00E624B7"/>
    <w:rsid w:val="00E6414E"/>
    <w:rsid w:val="00E644FD"/>
    <w:rsid w:val="00E65C8C"/>
    <w:rsid w:val="00E672E8"/>
    <w:rsid w:val="00E81008"/>
    <w:rsid w:val="00E83B1C"/>
    <w:rsid w:val="00E85382"/>
    <w:rsid w:val="00E866E9"/>
    <w:rsid w:val="00E91F44"/>
    <w:rsid w:val="00EA34A2"/>
    <w:rsid w:val="00EA37E9"/>
    <w:rsid w:val="00EA5E7A"/>
    <w:rsid w:val="00EB0B14"/>
    <w:rsid w:val="00EB28CE"/>
    <w:rsid w:val="00EB71BA"/>
    <w:rsid w:val="00EB7A36"/>
    <w:rsid w:val="00EC2FBD"/>
    <w:rsid w:val="00EC3E6C"/>
    <w:rsid w:val="00ED0D97"/>
    <w:rsid w:val="00ED5857"/>
    <w:rsid w:val="00EE15CB"/>
    <w:rsid w:val="00EE3CE6"/>
    <w:rsid w:val="00EE42A8"/>
    <w:rsid w:val="00EE76DE"/>
    <w:rsid w:val="00EF34E9"/>
    <w:rsid w:val="00F05E35"/>
    <w:rsid w:val="00F07243"/>
    <w:rsid w:val="00F15A6C"/>
    <w:rsid w:val="00F16414"/>
    <w:rsid w:val="00F17D9D"/>
    <w:rsid w:val="00F217C1"/>
    <w:rsid w:val="00F27243"/>
    <w:rsid w:val="00F275D4"/>
    <w:rsid w:val="00F3474D"/>
    <w:rsid w:val="00F357C7"/>
    <w:rsid w:val="00F647C6"/>
    <w:rsid w:val="00F6652D"/>
    <w:rsid w:val="00F678C3"/>
    <w:rsid w:val="00F7015C"/>
    <w:rsid w:val="00F7189A"/>
    <w:rsid w:val="00F739C4"/>
    <w:rsid w:val="00F77D05"/>
    <w:rsid w:val="00F81FD3"/>
    <w:rsid w:val="00F8499E"/>
    <w:rsid w:val="00F8775E"/>
    <w:rsid w:val="00FA0F05"/>
    <w:rsid w:val="00FA1556"/>
    <w:rsid w:val="00FA1D24"/>
    <w:rsid w:val="00FB055B"/>
    <w:rsid w:val="00FC06DA"/>
    <w:rsid w:val="00FD49DC"/>
    <w:rsid w:val="00FD61AC"/>
    <w:rsid w:val="00FD686C"/>
    <w:rsid w:val="00FE07AA"/>
    <w:rsid w:val="00FE09CF"/>
    <w:rsid w:val="00FE6800"/>
    <w:rsid w:val="00FE7AC7"/>
    <w:rsid w:val="00FF5DC6"/>
    <w:rsid w:val="00FF6292"/>
    <w:rsid w:val="00FF67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94B2F7"/>
  <w15:docId w15:val="{63FAF904-B656-42B7-96AB-7A3789864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D2102"/>
  </w:style>
  <w:style w:type="paragraph" w:styleId="Nagwek1">
    <w:name w:val="heading 1"/>
    <w:basedOn w:val="Normalny"/>
    <w:next w:val="Tekstpodstawowy"/>
    <w:link w:val="Nagwek1Znak"/>
    <w:qFormat/>
    <w:rsid w:val="008E1A3D"/>
    <w:pPr>
      <w:keepNext/>
      <w:numPr>
        <w:numId w:val="12"/>
      </w:numPr>
      <w:spacing w:before="120" w:after="120" w:line="288" w:lineRule="auto"/>
      <w:jc w:val="both"/>
      <w:outlineLvl w:val="0"/>
    </w:pPr>
    <w:rPr>
      <w:rFonts w:ascii="Arial" w:eastAsia="Times New Roman" w:hAnsi="Arial" w:cs="Arial"/>
      <w:b/>
      <w:bCs/>
      <w:caps/>
      <w:kern w:val="32"/>
      <w:szCs w:val="32"/>
      <w:lang w:val="en-US" w:eastAsia="pl-PL"/>
    </w:rPr>
  </w:style>
  <w:style w:type="paragraph" w:styleId="Nagwek2">
    <w:name w:val="heading 2"/>
    <w:basedOn w:val="Normalny"/>
    <w:next w:val="Tekstpodstawowy"/>
    <w:link w:val="Nagwek2Znak"/>
    <w:qFormat/>
    <w:rsid w:val="008E1A3D"/>
    <w:pPr>
      <w:numPr>
        <w:ilvl w:val="1"/>
        <w:numId w:val="12"/>
      </w:numPr>
      <w:spacing w:before="120" w:after="120" w:line="288" w:lineRule="auto"/>
      <w:jc w:val="both"/>
      <w:outlineLvl w:val="1"/>
    </w:pPr>
    <w:rPr>
      <w:rFonts w:ascii="Arial" w:eastAsia="Times New Roman" w:hAnsi="Arial"/>
      <w:bCs/>
      <w:iCs/>
      <w:kern w:val="20"/>
      <w:szCs w:val="28"/>
      <w:lang w:val="en-US" w:eastAsia="pl-PL"/>
    </w:rPr>
  </w:style>
  <w:style w:type="paragraph" w:styleId="Nagwek3">
    <w:name w:val="heading 3"/>
    <w:basedOn w:val="Nagwek2"/>
    <w:next w:val="Tekstpodstawowy2"/>
    <w:link w:val="Nagwek3Znak"/>
    <w:qFormat/>
    <w:rsid w:val="008E1A3D"/>
    <w:pPr>
      <w:numPr>
        <w:ilvl w:val="2"/>
      </w:numPr>
      <w:outlineLvl w:val="2"/>
    </w:pPr>
    <w:rPr>
      <w:rFonts w:cs="Arial"/>
      <w:bCs w:val="0"/>
      <w:szCs w:val="26"/>
    </w:rPr>
  </w:style>
  <w:style w:type="paragraph" w:styleId="Nagwek4">
    <w:name w:val="heading 4"/>
    <w:basedOn w:val="Nagwek3"/>
    <w:next w:val="Tekstpodstawowy3"/>
    <w:link w:val="Nagwek4Znak"/>
    <w:qFormat/>
    <w:rsid w:val="008E1A3D"/>
    <w:pPr>
      <w:numPr>
        <w:ilvl w:val="3"/>
      </w:numPr>
      <w:outlineLvl w:val="3"/>
    </w:pPr>
    <w:rPr>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zwa pliku,1_literowka,Literowanie,Akapit z listą BS,Numerowanie,sw tekst,Kolorowa lista — akcent 11,Wypunktowanie,Body text bullet,Subhead Paragraph"/>
    <w:basedOn w:val="Normalny"/>
    <w:link w:val="AkapitzlistZnak"/>
    <w:uiPriority w:val="34"/>
    <w:qFormat/>
    <w:rsid w:val="00B95F07"/>
    <w:pPr>
      <w:spacing w:after="0" w:line="240" w:lineRule="auto"/>
      <w:ind w:left="720"/>
    </w:pPr>
    <w:rPr>
      <w:rFonts w:ascii="Calibri" w:hAnsi="Calibri" w:cs="Calibri"/>
      <w:lang w:val="fr-FR"/>
    </w:rPr>
  </w:style>
  <w:style w:type="character" w:styleId="Odwoaniedokomentarza">
    <w:name w:val="annotation reference"/>
    <w:basedOn w:val="Domylnaczcionkaakapitu"/>
    <w:uiPriority w:val="99"/>
    <w:semiHidden/>
    <w:unhideWhenUsed/>
    <w:rsid w:val="000C1DC5"/>
    <w:rPr>
      <w:sz w:val="16"/>
      <w:szCs w:val="16"/>
    </w:rPr>
  </w:style>
  <w:style w:type="paragraph" w:styleId="Tekstkomentarza">
    <w:name w:val="annotation text"/>
    <w:basedOn w:val="Normalny"/>
    <w:link w:val="TekstkomentarzaZnak"/>
    <w:uiPriority w:val="99"/>
    <w:unhideWhenUsed/>
    <w:rsid w:val="000C1DC5"/>
    <w:pPr>
      <w:spacing w:line="240" w:lineRule="auto"/>
    </w:pPr>
    <w:rPr>
      <w:sz w:val="20"/>
      <w:szCs w:val="20"/>
    </w:rPr>
  </w:style>
  <w:style w:type="character" w:customStyle="1" w:styleId="TekstkomentarzaZnak">
    <w:name w:val="Tekst komentarza Znak"/>
    <w:basedOn w:val="Domylnaczcionkaakapitu"/>
    <w:link w:val="Tekstkomentarza"/>
    <w:uiPriority w:val="99"/>
    <w:rsid w:val="000C1DC5"/>
    <w:rPr>
      <w:sz w:val="20"/>
      <w:szCs w:val="20"/>
    </w:rPr>
  </w:style>
  <w:style w:type="paragraph" w:styleId="Tematkomentarza">
    <w:name w:val="annotation subject"/>
    <w:basedOn w:val="Tekstkomentarza"/>
    <w:next w:val="Tekstkomentarza"/>
    <w:link w:val="TematkomentarzaZnak"/>
    <w:uiPriority w:val="99"/>
    <w:semiHidden/>
    <w:unhideWhenUsed/>
    <w:rsid w:val="000C1DC5"/>
    <w:rPr>
      <w:b/>
      <w:bCs/>
    </w:rPr>
  </w:style>
  <w:style w:type="character" w:customStyle="1" w:styleId="TematkomentarzaZnak">
    <w:name w:val="Temat komentarza Znak"/>
    <w:basedOn w:val="TekstkomentarzaZnak"/>
    <w:link w:val="Tematkomentarza"/>
    <w:uiPriority w:val="99"/>
    <w:semiHidden/>
    <w:rsid w:val="000C1DC5"/>
    <w:rPr>
      <w:b/>
      <w:bCs/>
      <w:sz w:val="20"/>
      <w:szCs w:val="20"/>
    </w:rPr>
  </w:style>
  <w:style w:type="character" w:customStyle="1" w:styleId="AkapitzlistZnak">
    <w:name w:val="Akapit z listą Znak"/>
    <w:aliases w:val="Nazwa pliku Znak,1_literowka Znak,Literowanie Znak,Akapit z listą BS Znak,Numerowanie Znak,sw tekst Znak,Kolorowa lista — akcent 11 Znak,Wypunktowanie Znak,Body text bullet Znak,Subhead Paragraph Znak"/>
    <w:basedOn w:val="Domylnaczcionkaakapitu"/>
    <w:link w:val="Akapitzlist"/>
    <w:uiPriority w:val="34"/>
    <w:qFormat/>
    <w:rsid w:val="00AD4345"/>
    <w:rPr>
      <w:rFonts w:ascii="Calibri" w:hAnsi="Calibri" w:cs="Calibri"/>
      <w:lang w:val="fr-FR"/>
    </w:rPr>
  </w:style>
  <w:style w:type="character" w:customStyle="1" w:styleId="Nagwek1Znak">
    <w:name w:val="Nagłówek 1 Znak"/>
    <w:basedOn w:val="Domylnaczcionkaakapitu"/>
    <w:link w:val="Nagwek1"/>
    <w:rsid w:val="008E1A3D"/>
    <w:rPr>
      <w:rFonts w:ascii="Arial" w:eastAsia="Times New Roman" w:hAnsi="Arial" w:cs="Arial"/>
      <w:b/>
      <w:bCs/>
      <w:caps/>
      <w:kern w:val="32"/>
      <w:szCs w:val="32"/>
      <w:lang w:val="en-US" w:eastAsia="pl-PL"/>
    </w:rPr>
  </w:style>
  <w:style w:type="character" w:customStyle="1" w:styleId="Nagwek2Znak">
    <w:name w:val="Nagłówek 2 Znak"/>
    <w:basedOn w:val="Domylnaczcionkaakapitu"/>
    <w:link w:val="Nagwek2"/>
    <w:rsid w:val="008E1A3D"/>
    <w:rPr>
      <w:rFonts w:ascii="Arial" w:eastAsia="Times New Roman" w:hAnsi="Arial"/>
      <w:bCs/>
      <w:iCs/>
      <w:kern w:val="20"/>
      <w:szCs w:val="28"/>
      <w:lang w:val="en-US" w:eastAsia="pl-PL"/>
    </w:rPr>
  </w:style>
  <w:style w:type="character" w:customStyle="1" w:styleId="Nagwek3Znak">
    <w:name w:val="Nagłówek 3 Znak"/>
    <w:basedOn w:val="Domylnaczcionkaakapitu"/>
    <w:link w:val="Nagwek3"/>
    <w:rsid w:val="008E1A3D"/>
    <w:rPr>
      <w:rFonts w:ascii="Arial" w:eastAsia="Times New Roman" w:hAnsi="Arial" w:cs="Arial"/>
      <w:iCs/>
      <w:kern w:val="20"/>
      <w:szCs w:val="26"/>
      <w:lang w:val="en-US" w:eastAsia="pl-PL"/>
    </w:rPr>
  </w:style>
  <w:style w:type="character" w:customStyle="1" w:styleId="Nagwek4Znak">
    <w:name w:val="Nagłówek 4 Znak"/>
    <w:basedOn w:val="Domylnaczcionkaakapitu"/>
    <w:link w:val="Nagwek4"/>
    <w:rsid w:val="008E1A3D"/>
    <w:rPr>
      <w:rFonts w:ascii="Arial" w:eastAsia="Times New Roman" w:hAnsi="Arial" w:cs="Arial"/>
      <w:bCs/>
      <w:iCs/>
      <w:kern w:val="20"/>
      <w:szCs w:val="28"/>
      <w:lang w:val="en-US" w:eastAsia="pl-PL"/>
    </w:rPr>
  </w:style>
  <w:style w:type="paragraph" w:customStyle="1" w:styleId="ScheduleCrossreferenceSalans">
    <w:name w:val="Schedule Crossreference Salans"/>
    <w:basedOn w:val="Normalny"/>
    <w:next w:val="Normalny"/>
    <w:rsid w:val="008E1A3D"/>
    <w:pPr>
      <w:pageBreakBefore/>
      <w:numPr>
        <w:ilvl w:val="8"/>
        <w:numId w:val="12"/>
      </w:numPr>
      <w:spacing w:before="120" w:after="480" w:line="288" w:lineRule="auto"/>
      <w:jc w:val="center"/>
      <w:outlineLvl w:val="0"/>
    </w:pPr>
    <w:rPr>
      <w:rFonts w:ascii="Arial" w:eastAsia="Times New Roman" w:hAnsi="Arial"/>
      <w:b/>
      <w:caps/>
      <w:kern w:val="20"/>
      <w:szCs w:val="24"/>
      <w:lang w:val="en-US" w:eastAsia="pl-PL"/>
    </w:rPr>
  </w:style>
  <w:style w:type="paragraph" w:customStyle="1" w:styleId="ScheduleNumberedSalans">
    <w:name w:val="Schedule Numbered Salans"/>
    <w:basedOn w:val="Normalny"/>
    <w:next w:val="Normalny"/>
    <w:rsid w:val="008E1A3D"/>
    <w:pPr>
      <w:pageBreakBefore/>
      <w:numPr>
        <w:ilvl w:val="7"/>
        <w:numId w:val="12"/>
      </w:numPr>
      <w:spacing w:before="120" w:after="480" w:line="288" w:lineRule="auto"/>
      <w:jc w:val="center"/>
      <w:outlineLvl w:val="0"/>
    </w:pPr>
    <w:rPr>
      <w:rFonts w:ascii="Arial" w:eastAsia="Times New Roman" w:hAnsi="Arial"/>
      <w:b/>
      <w:caps/>
      <w:kern w:val="20"/>
      <w:szCs w:val="24"/>
      <w:lang w:val="en-US" w:eastAsia="pl-PL"/>
    </w:rPr>
  </w:style>
  <w:style w:type="paragraph" w:styleId="Tekstpodstawowy">
    <w:name w:val="Body Text"/>
    <w:basedOn w:val="Normalny"/>
    <w:link w:val="TekstpodstawowyZnak"/>
    <w:uiPriority w:val="99"/>
    <w:semiHidden/>
    <w:unhideWhenUsed/>
    <w:rsid w:val="008E1A3D"/>
    <w:pPr>
      <w:spacing w:after="120"/>
    </w:pPr>
  </w:style>
  <w:style w:type="character" w:customStyle="1" w:styleId="TekstpodstawowyZnak">
    <w:name w:val="Tekst podstawowy Znak"/>
    <w:basedOn w:val="Domylnaczcionkaakapitu"/>
    <w:link w:val="Tekstpodstawowy"/>
    <w:uiPriority w:val="99"/>
    <w:semiHidden/>
    <w:rsid w:val="008E1A3D"/>
  </w:style>
  <w:style w:type="paragraph" w:styleId="Tekstpodstawowy2">
    <w:name w:val="Body Text 2"/>
    <w:basedOn w:val="Normalny"/>
    <w:link w:val="Tekstpodstawowy2Znak"/>
    <w:uiPriority w:val="99"/>
    <w:semiHidden/>
    <w:unhideWhenUsed/>
    <w:rsid w:val="008E1A3D"/>
    <w:pPr>
      <w:spacing w:after="120" w:line="480" w:lineRule="auto"/>
    </w:pPr>
  </w:style>
  <w:style w:type="character" w:customStyle="1" w:styleId="Tekstpodstawowy2Znak">
    <w:name w:val="Tekst podstawowy 2 Znak"/>
    <w:basedOn w:val="Domylnaczcionkaakapitu"/>
    <w:link w:val="Tekstpodstawowy2"/>
    <w:uiPriority w:val="99"/>
    <w:semiHidden/>
    <w:rsid w:val="008E1A3D"/>
  </w:style>
  <w:style w:type="paragraph" w:styleId="Tekstpodstawowy3">
    <w:name w:val="Body Text 3"/>
    <w:basedOn w:val="Normalny"/>
    <w:link w:val="Tekstpodstawowy3Znak"/>
    <w:uiPriority w:val="99"/>
    <w:semiHidden/>
    <w:unhideWhenUsed/>
    <w:rsid w:val="008E1A3D"/>
    <w:pPr>
      <w:spacing w:after="120"/>
    </w:pPr>
    <w:rPr>
      <w:sz w:val="16"/>
      <w:szCs w:val="16"/>
    </w:rPr>
  </w:style>
  <w:style w:type="character" w:customStyle="1" w:styleId="Tekstpodstawowy3Znak">
    <w:name w:val="Tekst podstawowy 3 Znak"/>
    <w:basedOn w:val="Domylnaczcionkaakapitu"/>
    <w:link w:val="Tekstpodstawowy3"/>
    <w:uiPriority w:val="99"/>
    <w:semiHidden/>
    <w:rsid w:val="008E1A3D"/>
    <w:rPr>
      <w:sz w:val="16"/>
      <w:szCs w:val="16"/>
    </w:rPr>
  </w:style>
  <w:style w:type="paragraph" w:styleId="Nagwek">
    <w:name w:val="header"/>
    <w:basedOn w:val="Normalny"/>
    <w:link w:val="NagwekZnak"/>
    <w:uiPriority w:val="99"/>
    <w:unhideWhenUsed/>
    <w:rsid w:val="00851D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51DFF"/>
  </w:style>
  <w:style w:type="paragraph" w:styleId="Stopka">
    <w:name w:val="footer"/>
    <w:basedOn w:val="Normalny"/>
    <w:link w:val="StopkaZnak"/>
    <w:uiPriority w:val="99"/>
    <w:unhideWhenUsed/>
    <w:rsid w:val="00851D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51DFF"/>
  </w:style>
  <w:style w:type="character" w:styleId="Pogrubienie">
    <w:name w:val="Strong"/>
    <w:basedOn w:val="Domylnaczcionkaakapitu"/>
    <w:uiPriority w:val="22"/>
    <w:qFormat/>
    <w:rsid w:val="002E3E92"/>
    <w:rPr>
      <w:b/>
      <w:bCs/>
      <w:i/>
      <w:iCs/>
      <w:sz w:val="18"/>
      <w:szCs w:val="18"/>
    </w:rPr>
  </w:style>
  <w:style w:type="paragraph" w:customStyle="1" w:styleId="Normalnyv2">
    <w:name w:val="Normalny v2"/>
    <w:basedOn w:val="Normalny"/>
    <w:link w:val="Normalnyv2Znak"/>
    <w:qFormat/>
    <w:rsid w:val="002E3E92"/>
    <w:pPr>
      <w:spacing w:line="216" w:lineRule="auto"/>
    </w:pPr>
    <w:rPr>
      <w:color w:val="808080" w:themeColor="background1" w:themeShade="80"/>
      <w:sz w:val="14"/>
      <w:szCs w:val="18"/>
    </w:rPr>
  </w:style>
  <w:style w:type="character" w:customStyle="1" w:styleId="Normalnyv2Znak">
    <w:name w:val="Normalny v2 Znak"/>
    <w:basedOn w:val="Domylnaczcionkaakapitu"/>
    <w:link w:val="Normalnyv2"/>
    <w:rsid w:val="002E3E92"/>
    <w:rPr>
      <w:color w:val="808080" w:themeColor="background1" w:themeShade="80"/>
      <w:sz w:val="14"/>
      <w:szCs w:val="18"/>
    </w:rPr>
  </w:style>
  <w:style w:type="paragraph" w:styleId="Poprawka">
    <w:name w:val="Revision"/>
    <w:hidden/>
    <w:uiPriority w:val="99"/>
    <w:semiHidden/>
    <w:rsid w:val="005F3181"/>
    <w:pPr>
      <w:spacing w:after="0" w:line="240" w:lineRule="auto"/>
    </w:pPr>
  </w:style>
  <w:style w:type="paragraph" w:customStyle="1" w:styleId="Tekstpodstawowy21">
    <w:name w:val="Tekst podstawowy 21"/>
    <w:basedOn w:val="Normalny"/>
    <w:uiPriority w:val="99"/>
    <w:rsid w:val="001B73D5"/>
    <w:pPr>
      <w:widowControl w:val="0"/>
      <w:suppressAutoHyphens/>
      <w:spacing w:after="0" w:line="240" w:lineRule="auto"/>
      <w:jc w:val="both"/>
    </w:pPr>
    <w:rPr>
      <w:rFonts w:ascii="Times New Roman" w:eastAsia="SimSun" w:hAnsi="Times New Roman" w:cs="Lohit Hindi"/>
      <w:b/>
      <w:i/>
      <w:color w:val="0000FF"/>
      <w:kern w:val="2"/>
      <w:szCs w:val="24"/>
      <w:lang w:eastAsia="zh-CN" w:bidi="hi-IN"/>
    </w:rPr>
  </w:style>
  <w:style w:type="paragraph" w:styleId="Tekstdymka">
    <w:name w:val="Balloon Text"/>
    <w:basedOn w:val="Normalny"/>
    <w:link w:val="TekstdymkaZnak"/>
    <w:uiPriority w:val="99"/>
    <w:semiHidden/>
    <w:unhideWhenUsed/>
    <w:rsid w:val="00911E6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11E6C"/>
    <w:rPr>
      <w:rFonts w:ascii="Segoe UI" w:hAnsi="Segoe UI" w:cs="Segoe UI"/>
      <w:sz w:val="18"/>
      <w:szCs w:val="18"/>
    </w:rPr>
  </w:style>
  <w:style w:type="paragraph" w:customStyle="1" w:styleId="Domylny">
    <w:name w:val="Domyślny"/>
    <w:uiPriority w:val="99"/>
    <w:rsid w:val="006959AC"/>
    <w:pPr>
      <w:suppressAutoHyphens/>
      <w:spacing w:after="200" w:line="276" w:lineRule="auto"/>
    </w:pPr>
    <w:rPr>
      <w:rFonts w:ascii="Calibri" w:eastAsia="SimSun" w:hAnsi="Calibri" w:cs="Calibri"/>
    </w:rPr>
  </w:style>
  <w:style w:type="paragraph" w:styleId="Bezodstpw">
    <w:name w:val="No Spacing"/>
    <w:uiPriority w:val="1"/>
    <w:qFormat/>
    <w:rsid w:val="006959AC"/>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21BC1"/>
    <w:rPr>
      <w:color w:val="0563C1" w:themeColor="hyperlink"/>
      <w:u w:val="single"/>
    </w:rPr>
  </w:style>
  <w:style w:type="character" w:styleId="Nierozpoznanawzmianka">
    <w:name w:val="Unresolved Mention"/>
    <w:basedOn w:val="Domylnaczcionkaakapitu"/>
    <w:uiPriority w:val="99"/>
    <w:semiHidden/>
    <w:unhideWhenUsed/>
    <w:rsid w:val="00421B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1687">
      <w:bodyDiv w:val="1"/>
      <w:marLeft w:val="0"/>
      <w:marRight w:val="0"/>
      <w:marTop w:val="0"/>
      <w:marBottom w:val="0"/>
      <w:divBdr>
        <w:top w:val="none" w:sz="0" w:space="0" w:color="auto"/>
        <w:left w:val="none" w:sz="0" w:space="0" w:color="auto"/>
        <w:bottom w:val="none" w:sz="0" w:space="0" w:color="auto"/>
        <w:right w:val="none" w:sz="0" w:space="0" w:color="auto"/>
      </w:divBdr>
    </w:div>
    <w:div w:id="212543483">
      <w:bodyDiv w:val="1"/>
      <w:marLeft w:val="0"/>
      <w:marRight w:val="0"/>
      <w:marTop w:val="0"/>
      <w:marBottom w:val="0"/>
      <w:divBdr>
        <w:top w:val="none" w:sz="0" w:space="0" w:color="auto"/>
        <w:left w:val="none" w:sz="0" w:space="0" w:color="auto"/>
        <w:bottom w:val="none" w:sz="0" w:space="0" w:color="auto"/>
        <w:right w:val="none" w:sz="0" w:space="0" w:color="auto"/>
      </w:divBdr>
    </w:div>
    <w:div w:id="266278124">
      <w:bodyDiv w:val="1"/>
      <w:marLeft w:val="0"/>
      <w:marRight w:val="0"/>
      <w:marTop w:val="0"/>
      <w:marBottom w:val="0"/>
      <w:divBdr>
        <w:top w:val="none" w:sz="0" w:space="0" w:color="auto"/>
        <w:left w:val="none" w:sz="0" w:space="0" w:color="auto"/>
        <w:bottom w:val="none" w:sz="0" w:space="0" w:color="auto"/>
        <w:right w:val="none" w:sz="0" w:space="0" w:color="auto"/>
      </w:divBdr>
    </w:div>
    <w:div w:id="631981764">
      <w:bodyDiv w:val="1"/>
      <w:marLeft w:val="0"/>
      <w:marRight w:val="0"/>
      <w:marTop w:val="0"/>
      <w:marBottom w:val="0"/>
      <w:divBdr>
        <w:top w:val="none" w:sz="0" w:space="0" w:color="auto"/>
        <w:left w:val="none" w:sz="0" w:space="0" w:color="auto"/>
        <w:bottom w:val="none" w:sz="0" w:space="0" w:color="auto"/>
        <w:right w:val="none" w:sz="0" w:space="0" w:color="auto"/>
      </w:divBdr>
    </w:div>
    <w:div w:id="1092356756">
      <w:bodyDiv w:val="1"/>
      <w:marLeft w:val="0"/>
      <w:marRight w:val="0"/>
      <w:marTop w:val="0"/>
      <w:marBottom w:val="0"/>
      <w:divBdr>
        <w:top w:val="none" w:sz="0" w:space="0" w:color="auto"/>
        <w:left w:val="none" w:sz="0" w:space="0" w:color="auto"/>
        <w:bottom w:val="none" w:sz="0" w:space="0" w:color="auto"/>
        <w:right w:val="none" w:sz="0" w:space="0" w:color="auto"/>
      </w:divBdr>
    </w:div>
    <w:div w:id="1723670963">
      <w:bodyDiv w:val="1"/>
      <w:marLeft w:val="0"/>
      <w:marRight w:val="0"/>
      <w:marTop w:val="0"/>
      <w:marBottom w:val="0"/>
      <w:divBdr>
        <w:top w:val="none" w:sz="0" w:space="0" w:color="auto"/>
        <w:left w:val="none" w:sz="0" w:space="0" w:color="auto"/>
        <w:bottom w:val="none" w:sz="0" w:space="0" w:color="auto"/>
        <w:right w:val="none" w:sz="0" w:space="0" w:color="auto"/>
      </w:divBdr>
    </w:div>
    <w:div w:id="1781485742">
      <w:bodyDiv w:val="1"/>
      <w:marLeft w:val="0"/>
      <w:marRight w:val="0"/>
      <w:marTop w:val="0"/>
      <w:marBottom w:val="0"/>
      <w:divBdr>
        <w:top w:val="none" w:sz="0" w:space="0" w:color="auto"/>
        <w:left w:val="none" w:sz="0" w:space="0" w:color="auto"/>
        <w:bottom w:val="none" w:sz="0" w:space="0" w:color="auto"/>
        <w:right w:val="none" w:sz="0" w:space="0" w:color="auto"/>
      </w:divBdr>
    </w:div>
    <w:div w:id="1839422402">
      <w:bodyDiv w:val="1"/>
      <w:marLeft w:val="0"/>
      <w:marRight w:val="0"/>
      <w:marTop w:val="0"/>
      <w:marBottom w:val="0"/>
      <w:divBdr>
        <w:top w:val="none" w:sz="0" w:space="0" w:color="auto"/>
        <w:left w:val="none" w:sz="0" w:space="0" w:color="auto"/>
        <w:bottom w:val="none" w:sz="0" w:space="0" w:color="auto"/>
        <w:right w:val="none" w:sz="0" w:space="0" w:color="auto"/>
      </w:divBdr>
    </w:div>
    <w:div w:id="1890871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do@aiut.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82EB0-FCFE-41C7-A573-A1318C057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18</Pages>
  <Words>8174</Words>
  <Characters>49047</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Knapik</dc:creator>
  <cp:keywords/>
  <dc:description/>
  <cp:lastModifiedBy>Bartosz Ziaja</cp:lastModifiedBy>
  <cp:revision>8</cp:revision>
  <dcterms:created xsi:type="dcterms:W3CDTF">2024-09-23T12:23:00Z</dcterms:created>
  <dcterms:modified xsi:type="dcterms:W3CDTF">2024-09-29T20:40:00Z</dcterms:modified>
</cp:coreProperties>
</file>