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A429C97">
      <w:pPr>
        <w:pageBreakBefore/>
        <w:spacing w:after="0" w:line="259" w:lineRule="auto"/>
        <w:rPr>
          <w:rFonts w:cs="Calibri"/>
          <w:szCs w:val="18"/>
        </w:rPr>
      </w:pPr>
      <w:r>
        <w:rPr>
          <w:rFonts w:cs="Calibri"/>
          <w:b/>
          <w:szCs w:val="18"/>
        </w:rPr>
        <w:t>Załącznik nr 5</w:t>
      </w:r>
      <w:r>
        <w:rPr>
          <w:rFonts w:cs="Calibri"/>
          <w:szCs w:val="18"/>
        </w:rPr>
        <w:t xml:space="preserve"> – </w:t>
      </w:r>
      <w:r>
        <w:rPr>
          <w:rFonts w:cs="Calibri"/>
          <w:b/>
          <w:szCs w:val="18"/>
        </w:rPr>
        <w:t>Wzór umowy</w:t>
      </w:r>
      <w:r>
        <w:rPr>
          <w:rFonts w:cs="Calibri"/>
          <w:szCs w:val="18"/>
        </w:rPr>
        <w:t xml:space="preserve"> </w:t>
      </w:r>
    </w:p>
    <w:p w14:paraId="7ED5182B">
      <w:pPr>
        <w:spacing w:before="240" w:after="240" w:line="259" w:lineRule="auto"/>
        <w:ind w:left="289"/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UMOWA </w:t>
      </w:r>
    </w:p>
    <w:p w14:paraId="705A8BFB">
      <w:pPr>
        <w:spacing w:before="240" w:after="240" w:line="259" w:lineRule="auto"/>
        <w:ind w:left="289"/>
        <w:jc w:val="center"/>
        <w:rPr>
          <w:rFonts w:cs="Calibri"/>
          <w:b/>
          <w:sz w:val="24"/>
          <w:szCs w:val="24"/>
        </w:rPr>
      </w:pPr>
    </w:p>
    <w:p w14:paraId="48379F5A">
      <w:pPr>
        <w:spacing w:after="0"/>
        <w:rPr>
          <w:rFonts w:hint="default" w:cs="Calibri"/>
          <w:sz w:val="24"/>
          <w:szCs w:val="24"/>
          <w:lang w:val="pl-PL"/>
        </w:rPr>
      </w:pPr>
      <w:r>
        <w:rPr>
          <w:rFonts w:cs="Calibri"/>
          <w:sz w:val="24"/>
          <w:szCs w:val="24"/>
        </w:rPr>
        <w:t>zawarta w …………………………... w dniu …………………….…… 2024 r. pomiędzy ……………………………, reprezentowanym przez: ………………………………………………..</w:t>
      </w:r>
      <w:r>
        <w:rPr>
          <w:rFonts w:hint="default" w:cs="Calibri"/>
          <w:sz w:val="24"/>
          <w:szCs w:val="24"/>
          <w:lang w:val="pl-PL"/>
        </w:rPr>
        <w:t xml:space="preserve"> </w:t>
      </w:r>
    </w:p>
    <w:p w14:paraId="23104094">
      <w:pPr>
        <w:spacing w:after="0"/>
        <w:rPr>
          <w:sz w:val="24"/>
          <w:szCs w:val="24"/>
        </w:rPr>
      </w:pPr>
      <w:r>
        <w:rPr>
          <w:rFonts w:cs="Calibri"/>
          <w:sz w:val="24"/>
          <w:szCs w:val="24"/>
        </w:rPr>
        <w:t>zwanym w dalszej części umowy „Zamawiającym”,</w:t>
      </w:r>
    </w:p>
    <w:p w14:paraId="418A2E0E">
      <w:pPr>
        <w:spacing w:after="0"/>
        <w:rPr>
          <w:sz w:val="24"/>
          <w:szCs w:val="24"/>
        </w:rPr>
      </w:pPr>
      <w:r>
        <w:rPr>
          <w:rFonts w:cs="Calibri"/>
          <w:sz w:val="24"/>
          <w:szCs w:val="24"/>
        </w:rPr>
        <w:t>a</w:t>
      </w:r>
    </w:p>
    <w:p w14:paraId="6D15A314">
      <w:pPr>
        <w:spacing w:after="0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………………………………………………………………. reprezentowanym przez: ……………………………………… </w:t>
      </w:r>
    </w:p>
    <w:p w14:paraId="721E27DB">
      <w:pPr>
        <w:spacing w:after="0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zwanym dalej „Wykonawcą”, </w:t>
      </w:r>
    </w:p>
    <w:p w14:paraId="09EBE47D">
      <w:pPr>
        <w:spacing w:before="120" w:after="120"/>
        <w:ind w:left="278" w:hanging="278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zwanymi łącznie „Stronami”, o następującej treści: </w:t>
      </w:r>
    </w:p>
    <w:p w14:paraId="2AF36B6D">
      <w:pPr>
        <w:spacing w:before="120" w:after="120"/>
        <w:ind w:left="278" w:hanging="278"/>
        <w:rPr>
          <w:rFonts w:cs="Calibri"/>
          <w:sz w:val="24"/>
          <w:szCs w:val="24"/>
        </w:rPr>
      </w:pPr>
    </w:p>
    <w:p w14:paraId="39A9407D">
      <w:pPr>
        <w:spacing w:after="0" w:line="259" w:lineRule="auto"/>
        <w:ind w:left="292" w:right="6"/>
        <w:jc w:val="center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§ 1 </w:t>
      </w:r>
    </w:p>
    <w:p w14:paraId="2D1BD447">
      <w:pPr>
        <w:spacing w:after="240" w:line="259" w:lineRule="auto"/>
        <w:ind w:left="289"/>
        <w:jc w:val="center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PRZEDMIOT UMOWY </w:t>
      </w:r>
    </w:p>
    <w:p w14:paraId="1FAB6B9B">
      <w:pPr>
        <w:ind w:left="142" w:hanging="142"/>
        <w:rPr>
          <w:sz w:val="24"/>
          <w:szCs w:val="24"/>
        </w:rPr>
      </w:pPr>
      <w:r>
        <w:rPr>
          <w:rFonts w:cs="Calibri"/>
          <w:sz w:val="24"/>
          <w:szCs w:val="24"/>
        </w:rPr>
        <w:t>1. Przedmiotem umowy jest zakup i dostawa ………………………………… zgodnie ze specyfikacją zawartą w ogłoszeniu o zamówieniu nr …</w:t>
      </w:r>
      <w:r>
        <w:rPr>
          <w:rFonts w:hint="default" w:cs="Calibri"/>
          <w:sz w:val="24"/>
          <w:szCs w:val="24"/>
          <w:lang w:val="pl-PL"/>
        </w:rPr>
        <w:t>...................</w:t>
      </w:r>
      <w:r>
        <w:rPr>
          <w:rFonts w:cs="Calibri"/>
          <w:sz w:val="24"/>
          <w:szCs w:val="24"/>
        </w:rPr>
        <w:t>……</w:t>
      </w:r>
    </w:p>
    <w:p w14:paraId="0E4BDB8C">
      <w:pPr>
        <w:spacing w:after="0" w:line="259" w:lineRule="auto"/>
        <w:ind w:left="292" w:right="6"/>
        <w:jc w:val="center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§ 2 </w:t>
      </w:r>
    </w:p>
    <w:p w14:paraId="0F325338">
      <w:pPr>
        <w:spacing w:after="240" w:line="259" w:lineRule="auto"/>
        <w:ind w:left="289" w:right="6"/>
        <w:jc w:val="center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MIEJSCE I TERMIN DOSTAWY </w:t>
      </w:r>
    </w:p>
    <w:p w14:paraId="18AF382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Wykonawca zobowiązuje się, aby zamówienie zostało zrealizowane w terminie  …………………….... dni od dnia zawarcia umowy.</w:t>
      </w:r>
    </w:p>
    <w:p w14:paraId="1509FB79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będzie uzgadniał każdorazowo dostawę asortymentu mailowo lub telefonicznie z Wykonawcą. </w:t>
      </w:r>
    </w:p>
    <w:p w14:paraId="343BA3A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Dostawy realizowane będą transportem Wykonawcy i na jego koszt.</w:t>
      </w:r>
    </w:p>
    <w:p w14:paraId="6F02364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Wykonawca zobowiązuje się dostarczać na swój koszt przedmiot zamówienia do wyznaczonej przez Zamawiającego lokalizacji.</w:t>
      </w:r>
    </w:p>
    <w:p w14:paraId="06AE1A7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Wyładunek przedmiotu zamówienia będzie należał do Wykonawcy.</w:t>
      </w:r>
    </w:p>
    <w:p w14:paraId="42EA12B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Dostarczenie, o którym mowa w ust. 3, obejmuje złożenie, montaż, regulację oraz przytwierdzenie do elementów konstrukcyjnych budynków, jeżeli jest wymagane – wykonanie wszystkich czynności niezbędnych w celu efektywnego korzystania </w:t>
      </w:r>
      <w:r>
        <w:rPr>
          <w:rFonts w:cs="Calibri"/>
          <w:sz w:val="24"/>
          <w:szCs w:val="24"/>
        </w:rPr>
        <w:br w:type="textWrapping"/>
      </w:r>
      <w:r>
        <w:rPr>
          <w:rFonts w:cs="Calibri"/>
          <w:sz w:val="24"/>
          <w:szCs w:val="24"/>
        </w:rPr>
        <w:t xml:space="preserve">z przedmiotu umowy w miejscu wskazanym przez Zamawiającego. </w:t>
      </w:r>
    </w:p>
    <w:p w14:paraId="6742E45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Strony zgodnie ustalają, że w dniu dostawy zamówienia, o których mowa w § 1 ust. 1 Umowy, Strony podpiszą protokół zdawczo-odbiorczy, w którym wskażą ilość dostarczonego asortymentu.</w:t>
      </w:r>
    </w:p>
    <w:p w14:paraId="4881804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Wykonawca wraz z przedmiotem umowy wyda Zamawiającemu wszystkie nośniki informacji wskazujące na spełnienie wymagań materiałowych, konstrukcyjnych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>i użytkowych – obejmujących deklaracje zgodności, certyfikaty, atesty – niezależnie od formy utrwalenia.</w:t>
      </w:r>
      <w:bookmarkStart w:id="0" w:name="_GoBack"/>
      <w:bookmarkEnd w:id="0"/>
    </w:p>
    <w:p w14:paraId="5BC4951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Chars="0"/>
        <w:jc w:val="both"/>
        <w:textAlignment w:val="auto"/>
        <w:rPr>
          <w:sz w:val="24"/>
          <w:szCs w:val="24"/>
        </w:rPr>
      </w:pPr>
    </w:p>
    <w:p w14:paraId="1A59F7D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Najpóźniej w dniu wydania Wykonawca przekaże wszystkie nośniki informacji umożliwiające wykonanie uprawnień z gwarancji udzielonej przez producenta urządzeń wchodzących lub przez jakikolwiek inny podmiot, który złożył wobec Wykonawcy oświadczenie gwarancyjne.</w:t>
      </w:r>
    </w:p>
    <w:p w14:paraId="2327E602">
      <w:pPr>
        <w:numPr>
          <w:numId w:val="0"/>
        </w:numPr>
        <w:spacing w:after="4" w:line="252" w:lineRule="auto"/>
        <w:ind w:leftChars="0"/>
        <w:jc w:val="both"/>
        <w:rPr>
          <w:sz w:val="24"/>
          <w:szCs w:val="24"/>
        </w:rPr>
      </w:pPr>
    </w:p>
    <w:p w14:paraId="0C3EFC62">
      <w:pPr>
        <w:spacing w:after="0" w:line="259" w:lineRule="auto"/>
        <w:ind w:left="329"/>
        <w:jc w:val="center"/>
        <w:rPr>
          <w:rFonts w:cs="Calibri"/>
          <w:sz w:val="24"/>
          <w:szCs w:val="24"/>
        </w:rPr>
      </w:pPr>
    </w:p>
    <w:p w14:paraId="6764EB1B">
      <w:pPr>
        <w:spacing w:after="0" w:line="259" w:lineRule="auto"/>
        <w:ind w:left="292" w:right="6"/>
        <w:jc w:val="center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§ 3 </w:t>
      </w:r>
    </w:p>
    <w:p w14:paraId="259C4ACB">
      <w:pPr>
        <w:spacing w:after="0" w:line="259" w:lineRule="auto"/>
        <w:ind w:left="292" w:right="2"/>
        <w:jc w:val="center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WYNAGRODZENIE I SPOSÓB PŁATNOŚCI </w:t>
      </w:r>
    </w:p>
    <w:p w14:paraId="049CEC4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zobowiązuje się zapłacić za przedmiot umowy wymieniony w § 1 cenę </w:t>
      </w:r>
      <w:r>
        <w:rPr>
          <w:rFonts w:cs="Calibri"/>
          <w:sz w:val="24"/>
          <w:szCs w:val="24"/>
        </w:rPr>
        <w:br w:type="textWrapping"/>
      </w:r>
      <w:r>
        <w:rPr>
          <w:rFonts w:cs="Calibri"/>
          <w:sz w:val="24"/>
          <w:szCs w:val="24"/>
        </w:rPr>
        <w:t xml:space="preserve">w wysokości: </w:t>
      </w:r>
      <w:r>
        <w:rPr>
          <w:rFonts w:hint="default" w:cs="Calibri"/>
          <w:sz w:val="24"/>
          <w:szCs w:val="24"/>
          <w:lang w:val="pl-PL"/>
        </w:rPr>
        <w:t>w</w:t>
      </w:r>
      <w:r>
        <w:rPr>
          <w:rFonts w:cs="Calibri"/>
          <w:sz w:val="24"/>
          <w:szCs w:val="24"/>
        </w:rPr>
        <w:t xml:space="preserve">artość brutto: ………… zł (słownie: …………………………………………………………. ). </w:t>
      </w:r>
    </w:p>
    <w:p w14:paraId="131FF38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Płatności dokonywane będą przez Zamawiającego, w formie przelewu, na rachunek bankowy Wykonawcy w terminie do 30 dni następujących po terminie dostawy licząc od dnia doręczenia Zamawiającemu prawidłowo wystawionej faktury VAT. </w:t>
      </w:r>
    </w:p>
    <w:p w14:paraId="4BCF0059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3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Wykonawca zobowiązuje się dostarczyć wraz z fakturą VAT zestawienie dostarczonego asortymentu.</w:t>
      </w:r>
    </w:p>
    <w:p w14:paraId="5F4D42E7">
      <w:pPr>
        <w:spacing w:after="0" w:line="259" w:lineRule="auto"/>
        <w:ind w:left="292" w:right="6"/>
        <w:jc w:val="center"/>
        <w:rPr>
          <w:rFonts w:cs="Calibri"/>
          <w:b/>
          <w:color w:val="FF0000"/>
          <w:sz w:val="24"/>
          <w:szCs w:val="24"/>
        </w:rPr>
      </w:pPr>
    </w:p>
    <w:p w14:paraId="320C79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92" w:right="6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§ 4 </w:t>
      </w:r>
    </w:p>
    <w:p w14:paraId="239744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92" w:right="4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KARY UMOWNE I POTRĄCENIA </w:t>
      </w:r>
    </w:p>
    <w:p w14:paraId="7D1BDF26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4" w:hanging="284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Obowiązującą formą odszkodowania uzgodnioną między stronami będą kary umowne. </w:t>
      </w:r>
    </w:p>
    <w:p w14:paraId="314CA8DF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4" w:hanging="284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Wykonawca zapłaci Zamawiającemu kary umowne w następujących przypadkach:</w:t>
      </w:r>
    </w:p>
    <w:p w14:paraId="64F7346C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567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 odstąpienie od Umowy w skutek okoliczności leżących po stronie Wykonawcy </w:t>
      </w:r>
      <w:r>
        <w:rPr>
          <w:rFonts w:cs="Calibri"/>
          <w:sz w:val="24"/>
          <w:szCs w:val="24"/>
        </w:rPr>
        <w:br w:type="textWrapping"/>
      </w:r>
      <w:r>
        <w:rPr>
          <w:rFonts w:cs="Calibri"/>
          <w:sz w:val="24"/>
          <w:szCs w:val="24"/>
        </w:rPr>
        <w:t xml:space="preserve">w wysokości 10% wynagrodzenia umownego brutto; </w:t>
      </w:r>
    </w:p>
    <w:p w14:paraId="7AA30306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567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 zwłokę w wykonaniu Umowy z przyczyn leżących po stronie Wykonawcy </w:t>
      </w:r>
      <w:r>
        <w:rPr>
          <w:rFonts w:cs="Calibri"/>
          <w:sz w:val="24"/>
          <w:szCs w:val="24"/>
        </w:rPr>
        <w:br w:type="textWrapping"/>
      </w:r>
      <w:r>
        <w:rPr>
          <w:rFonts w:cs="Calibri"/>
          <w:sz w:val="24"/>
          <w:szCs w:val="24"/>
        </w:rPr>
        <w:t xml:space="preserve">w wysokości 1% wynagrodzenia umownego brutto za każdy rozpoczęty dzień zwłoki </w:t>
      </w:r>
      <w:r>
        <w:rPr>
          <w:rFonts w:cs="Calibri"/>
          <w:sz w:val="24"/>
          <w:szCs w:val="24"/>
        </w:rPr>
        <w:br w:type="textWrapping"/>
      </w:r>
      <w:r>
        <w:rPr>
          <w:rFonts w:cs="Calibri"/>
          <w:sz w:val="24"/>
          <w:szCs w:val="24"/>
        </w:rPr>
        <w:t xml:space="preserve">w stosunku do terminu umownego; </w:t>
      </w:r>
    </w:p>
    <w:p w14:paraId="5AB7FDAE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567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 zwłokę w usunięciu wadliwego towaru wskazanego podczas odbioru przedmiotu zamówienia lub w okresie odpowiedzialności za wady w wysokości 0,2% wynagrodzenia umownego brutto za każdy dzień zwłoki liczony od dnia wyznaczonego na usunięcie wad i usterek. </w:t>
      </w:r>
    </w:p>
    <w:p w14:paraId="5F8BE9D4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4" w:hanging="284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 zapłaci Wykonawcy kary umowne w następujących przypadkach: </w:t>
      </w:r>
    </w:p>
    <w:p w14:paraId="15966041">
      <w:pPr>
        <w:keepNext w:val="0"/>
        <w:keepLines w:val="0"/>
        <w:pageBreakBefore w:val="0"/>
        <w:widowControl/>
        <w:numPr>
          <w:ilvl w:val="1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567" w:hanging="283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za odstąpienie od umowy z przyczyn niezależnych od Wykonawcy w wysokości 10% wynagrodzenia umownego brutto. </w:t>
      </w:r>
    </w:p>
    <w:p w14:paraId="44F7693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84" w:hanging="284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Strony zastrzegają sobie prawo dochodzenia odszkodowania uzupełniającego na zasadach ogólnych, jeżeli wartość powstałej szkody przekroczy wysokość kar umownych.</w:t>
      </w:r>
    </w:p>
    <w:p w14:paraId="628C47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83"/>
        <w:textAlignment w:val="auto"/>
        <w:rPr>
          <w:rFonts w:cs="Calibri"/>
          <w:sz w:val="24"/>
          <w:szCs w:val="24"/>
        </w:rPr>
      </w:pPr>
    </w:p>
    <w:p w14:paraId="09E020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83"/>
        <w:textAlignment w:val="auto"/>
        <w:rPr>
          <w:rFonts w:cs="Calibri"/>
          <w:sz w:val="24"/>
          <w:szCs w:val="24"/>
        </w:rPr>
      </w:pPr>
    </w:p>
    <w:p w14:paraId="1B4CFF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83"/>
        <w:textAlignment w:val="auto"/>
        <w:rPr>
          <w:rFonts w:cs="Calibri"/>
          <w:sz w:val="24"/>
          <w:szCs w:val="24"/>
        </w:rPr>
      </w:pPr>
    </w:p>
    <w:p w14:paraId="7EB93B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83"/>
        <w:textAlignment w:val="auto"/>
        <w:rPr>
          <w:rFonts w:cs="Calibri"/>
          <w:sz w:val="24"/>
          <w:szCs w:val="24"/>
        </w:rPr>
      </w:pPr>
    </w:p>
    <w:p w14:paraId="3A9B63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92" w:right="6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§ 5 </w:t>
      </w:r>
    </w:p>
    <w:p w14:paraId="764DAA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92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ROZSTRZYGANIE SPORÓW </w:t>
      </w:r>
    </w:p>
    <w:p w14:paraId="1C8CA8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Strony ustalają, że dołożą starań, aby wszelkie spory powstałe na tle niniejszej umowy rozstrzygane były polubownie. W przypadku, gdy w terminie 30 dni od zaistnienia sporu strony nie dojdą do porozumienia, każda ze stron uprawniona będzie do zgłoszenia roszczenia do sądu powszechnego właściwego dla siedziby Zamawiającego. </w:t>
      </w:r>
      <w:r>
        <w:rPr>
          <w:sz w:val="24"/>
          <w:szCs w:val="24"/>
        </w:rPr>
        <w:t xml:space="preserve">       </w:t>
      </w:r>
    </w:p>
    <w:p w14:paraId="51BE5F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/>
        <w:ind w:left="284" w:hanging="284"/>
        <w:jc w:val="center"/>
        <w:textAlignment w:val="auto"/>
        <w:rPr>
          <w:rFonts w:cs="Calibri"/>
          <w:b/>
          <w:sz w:val="24"/>
          <w:szCs w:val="24"/>
        </w:rPr>
      </w:pPr>
    </w:p>
    <w:p w14:paraId="5B2113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/>
        <w:ind w:left="284" w:hanging="284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>§ 6</w:t>
      </w:r>
    </w:p>
    <w:p w14:paraId="1EEC35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9" w:lineRule="auto"/>
        <w:ind w:left="292" w:right="2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ZMIANY UMOWY </w:t>
      </w:r>
      <w:r>
        <w:rPr>
          <w:rFonts w:cs="Calibri"/>
          <w:sz w:val="24"/>
          <w:szCs w:val="24"/>
        </w:rPr>
        <w:t xml:space="preserve"> </w:t>
      </w:r>
    </w:p>
    <w:p w14:paraId="32F058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Zakazuje się istotnych zmian postanowień Umowy w stosunku do treści oferty, na podstawie której dokonano wyboru Wykonawcy z innych przyczyn niż określone w specyfikacji.</w:t>
      </w:r>
    </w:p>
    <w:p w14:paraId="7CB58C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40" w:lineRule="auto"/>
        <w:ind w:left="292" w:right="6"/>
        <w:jc w:val="center"/>
        <w:textAlignment w:val="auto"/>
        <w:rPr>
          <w:rFonts w:cs="Calibri"/>
          <w:b/>
          <w:sz w:val="24"/>
          <w:szCs w:val="24"/>
        </w:rPr>
      </w:pPr>
    </w:p>
    <w:p w14:paraId="4992CA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40" w:lineRule="auto"/>
        <w:ind w:left="292" w:right="6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§ 7 </w:t>
      </w:r>
    </w:p>
    <w:p w14:paraId="1F6A0D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40" w:lineRule="auto"/>
        <w:ind w:left="292" w:right="5"/>
        <w:jc w:val="center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>POSTANOWIENIA KOŃCOWE</w:t>
      </w:r>
    </w:p>
    <w:p w14:paraId="0B90489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40" w:lineRule="auto"/>
        <w:ind w:left="585" w:hanging="317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>W sprawach nieuregulowanych niniejszą umową mają zastosowanie przepisy Kodeksu Cywilnego.</w:t>
      </w:r>
    </w:p>
    <w:p w14:paraId="42895F4E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40" w:lineRule="auto"/>
        <w:ind w:left="585" w:hanging="317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Wykonawca odpowiada za wady na zasadach określonych w specyfikacji. </w:t>
      </w:r>
    </w:p>
    <w:p w14:paraId="2B19FDE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585" w:hanging="317"/>
        <w:jc w:val="both"/>
        <w:textAlignment w:val="auto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Umowę sporządzono w 2 jednobrzmiących egzemplarzach, po jednym dla każdej ze Stron. </w:t>
      </w:r>
    </w:p>
    <w:p w14:paraId="131AA335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0" w:line="252" w:lineRule="auto"/>
        <w:ind w:left="268" w:leftChars="0"/>
        <w:jc w:val="both"/>
        <w:textAlignment w:val="auto"/>
        <w:rPr>
          <w:sz w:val="24"/>
          <w:szCs w:val="24"/>
        </w:rPr>
      </w:pPr>
    </w:p>
    <w:p w14:paraId="1F2DE368">
      <w:pPr>
        <w:spacing w:after="4" w:line="252" w:lineRule="auto"/>
        <w:ind w:left="585"/>
        <w:jc w:val="both"/>
        <w:rPr>
          <w:sz w:val="24"/>
          <w:szCs w:val="24"/>
        </w:rPr>
      </w:pPr>
    </w:p>
    <w:p w14:paraId="3E79BC83">
      <w:pPr>
        <w:spacing w:after="4" w:line="252" w:lineRule="auto"/>
        <w:ind w:left="585"/>
        <w:jc w:val="both"/>
        <w:rPr>
          <w:sz w:val="24"/>
          <w:szCs w:val="24"/>
        </w:rPr>
      </w:pPr>
    </w:p>
    <w:p w14:paraId="5F41BC1D">
      <w:pPr>
        <w:spacing w:after="4" w:line="252" w:lineRule="auto"/>
        <w:ind w:left="585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Zamawiający: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 xml:space="preserve">Wykonawca: </w:t>
      </w:r>
    </w:p>
    <w:p w14:paraId="3DEF37F9">
      <w:pPr>
        <w:spacing w:after="4" w:line="252" w:lineRule="auto"/>
        <w:ind w:left="585"/>
        <w:jc w:val="both"/>
        <w:rPr>
          <w:rFonts w:cs="Calibri"/>
          <w:sz w:val="24"/>
          <w:szCs w:val="24"/>
        </w:rPr>
      </w:pPr>
    </w:p>
    <w:p w14:paraId="5CA6E989">
      <w:pPr>
        <w:spacing w:after="4" w:line="252" w:lineRule="auto"/>
        <w:ind w:left="585"/>
        <w:jc w:val="both"/>
        <w:rPr>
          <w:rFonts w:cs="Calibri"/>
          <w:sz w:val="24"/>
          <w:szCs w:val="24"/>
        </w:rPr>
      </w:pPr>
    </w:p>
    <w:p w14:paraId="48829CCF">
      <w:pPr>
        <w:spacing w:after="4" w:line="252" w:lineRule="auto"/>
        <w:ind w:left="585"/>
        <w:jc w:val="both"/>
        <w:rPr>
          <w:rFonts w:hint="default" w:cs="Calibri"/>
          <w:sz w:val="24"/>
          <w:szCs w:val="24"/>
          <w:lang w:val="pl-PL"/>
        </w:rPr>
      </w:pPr>
      <w:r>
        <w:rPr>
          <w:rFonts w:hint="default" w:cs="Calibri"/>
          <w:sz w:val="24"/>
          <w:szCs w:val="24"/>
          <w:lang w:val="pl-PL"/>
        </w:rPr>
        <w:t>.....................................</w:t>
      </w:r>
      <w:r>
        <w:rPr>
          <w:rFonts w:hint="default" w:cs="Calibri"/>
          <w:sz w:val="24"/>
          <w:szCs w:val="24"/>
          <w:lang w:val="pl-PL"/>
        </w:rPr>
        <w:tab/>
        <w:t/>
      </w:r>
      <w:r>
        <w:rPr>
          <w:rFonts w:hint="default" w:cs="Calibri"/>
          <w:sz w:val="24"/>
          <w:szCs w:val="24"/>
          <w:lang w:val="pl-PL"/>
        </w:rPr>
        <w:tab/>
        <w:t/>
      </w:r>
      <w:r>
        <w:rPr>
          <w:rFonts w:hint="default" w:cs="Calibri"/>
          <w:sz w:val="24"/>
          <w:szCs w:val="24"/>
          <w:lang w:val="pl-PL"/>
        </w:rPr>
        <w:tab/>
        <w:t/>
      </w:r>
      <w:r>
        <w:rPr>
          <w:rFonts w:hint="default" w:cs="Calibri"/>
          <w:sz w:val="24"/>
          <w:szCs w:val="24"/>
          <w:lang w:val="pl-PL"/>
        </w:rPr>
        <w:tab/>
        <w:t/>
      </w:r>
      <w:r>
        <w:rPr>
          <w:rFonts w:hint="default" w:cs="Calibri"/>
          <w:sz w:val="24"/>
          <w:szCs w:val="24"/>
          <w:lang w:val="pl-PL"/>
        </w:rPr>
        <w:tab/>
        <w:t/>
      </w:r>
      <w:r>
        <w:rPr>
          <w:rFonts w:hint="default" w:cs="Calibri"/>
          <w:sz w:val="24"/>
          <w:szCs w:val="24"/>
          <w:lang w:val="pl-PL"/>
        </w:rPr>
        <w:tab/>
        <w:t/>
      </w:r>
      <w:r>
        <w:rPr>
          <w:rFonts w:hint="default" w:cs="Calibri"/>
          <w:sz w:val="24"/>
          <w:szCs w:val="24"/>
          <w:lang w:val="pl-PL"/>
        </w:rPr>
        <w:tab/>
        <w:t>.................................</w:t>
      </w:r>
    </w:p>
    <w:sectPr>
      <w:headerReference r:id="rId6" w:type="first"/>
      <w:headerReference r:id="rId5" w:type="default"/>
      <w:footerReference r:id="rId7" w:type="default"/>
      <w:pgSz w:w="11906" w:h="16838"/>
      <w:pgMar w:top="851" w:right="1417" w:bottom="1135" w:left="1417" w:header="426" w:footer="708" w:gutter="0"/>
      <w:pgNumType w:fmt="decimal"/>
      <w:cols w:space="708" w:num="1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font1284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Liberation Sans">
    <w:altName w:val="Segoe Print"/>
    <w:panose1 w:val="00000000000000000000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FF35E">
    <w:pPr>
      <w:pStyle w:val="14"/>
    </w:pPr>
    <w:r>
      <w:rPr>
        <w:sz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50A8CE">
                          <w:pPr>
                            <w:pStyle w:val="1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50A8CE">
                    <w:pPr>
                      <w:pStyle w:val="1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1B12">
    <w:pPr>
      <w:pStyle w:val="15"/>
    </w:pPr>
    <w:r>
      <w:drawing>
        <wp:inline distT="0" distB="0" distL="0" distR="0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4FFE">
    <w:pPr>
      <w:pStyle w:val="15"/>
    </w:pPr>
    <w:r>
      <w:drawing>
        <wp:inline distT="0" distB="0" distL="0" distR="0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83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"/>
      <w:lvlJc w:val="left"/>
      <w:pPr>
        <w:tabs>
          <w:tab w:val="left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1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tabs>
          <w:tab w:val="left" w:pos="0"/>
        </w:tabs>
        <w:ind w:left="62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0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"/>
      <w:lvlJc w:val="left"/>
      <w:pPr>
        <w:tabs>
          <w:tab w:val="left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abstractNum w:abstractNumId="2">
    <w:nsid w:val="0000000B"/>
    <w:multiLevelType w:val="multilevel"/>
    <w:tmpl w:val="0000000B"/>
    <w:lvl w:ilvl="0" w:tentative="0">
      <w:start w:val="1"/>
      <w:numFmt w:val="decimal"/>
      <w:lvlText w:val="%1."/>
      <w:lvlJc w:val="left"/>
      <w:pPr>
        <w:tabs>
          <w:tab w:val="left" w:pos="0"/>
        </w:tabs>
        <w:ind w:left="695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58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5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2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294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66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38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10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582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abstractNum w:abstractNumId="3">
    <w:nsid w:val="0000000D"/>
    <w:multiLevelType w:val="multilevel"/>
    <w:tmpl w:val="0000000D"/>
    <w:lvl w:ilvl="0" w:tentative="0">
      <w:start w:val="1"/>
      <w:numFmt w:val="decimal"/>
      <w:lvlText w:val="%1."/>
      <w:lvlJc w:val="left"/>
      <w:pPr>
        <w:tabs>
          <w:tab w:val="left" w:pos="0"/>
        </w:tabs>
        <w:ind w:left="5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"/>
      <w:lvlJc w:val="left"/>
      <w:pPr>
        <w:tabs>
          <w:tab w:val="left" w:pos="0"/>
        </w:tabs>
        <w:ind w:left="10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8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5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324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9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68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40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612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highlight w:val="white"/>
        <w:u w:val="none" w:color="000000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2697"/>
    <w:rsid w:val="00042812"/>
    <w:rsid w:val="00046126"/>
    <w:rsid w:val="000569BA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62CB"/>
    <w:rsid w:val="000B7E0C"/>
    <w:rsid w:val="000C7473"/>
    <w:rsid w:val="000C76DB"/>
    <w:rsid w:val="000D0790"/>
    <w:rsid w:val="000D1D04"/>
    <w:rsid w:val="000D229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23DCF"/>
    <w:rsid w:val="00134072"/>
    <w:rsid w:val="001340F7"/>
    <w:rsid w:val="001747B0"/>
    <w:rsid w:val="0018453D"/>
    <w:rsid w:val="00184B3F"/>
    <w:rsid w:val="00185224"/>
    <w:rsid w:val="001906EA"/>
    <w:rsid w:val="001925AE"/>
    <w:rsid w:val="001A079A"/>
    <w:rsid w:val="001A1D3D"/>
    <w:rsid w:val="001A7498"/>
    <w:rsid w:val="001B4CDD"/>
    <w:rsid w:val="001D05AB"/>
    <w:rsid w:val="001D37D8"/>
    <w:rsid w:val="001E6718"/>
    <w:rsid w:val="001F0D0A"/>
    <w:rsid w:val="002052B2"/>
    <w:rsid w:val="00205D0B"/>
    <w:rsid w:val="002214A0"/>
    <w:rsid w:val="00223378"/>
    <w:rsid w:val="002256EB"/>
    <w:rsid w:val="00242B55"/>
    <w:rsid w:val="00244992"/>
    <w:rsid w:val="00246377"/>
    <w:rsid w:val="00255429"/>
    <w:rsid w:val="0025559F"/>
    <w:rsid w:val="00255E0B"/>
    <w:rsid w:val="00263B43"/>
    <w:rsid w:val="00266830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4656"/>
    <w:rsid w:val="002D53DA"/>
    <w:rsid w:val="002D588D"/>
    <w:rsid w:val="002E1592"/>
    <w:rsid w:val="002E5345"/>
    <w:rsid w:val="002E6348"/>
    <w:rsid w:val="002F2F85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792D"/>
    <w:rsid w:val="003338F3"/>
    <w:rsid w:val="0034044E"/>
    <w:rsid w:val="00347619"/>
    <w:rsid w:val="00355CF2"/>
    <w:rsid w:val="003709A9"/>
    <w:rsid w:val="003711E1"/>
    <w:rsid w:val="00385042"/>
    <w:rsid w:val="003A160C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3C04"/>
    <w:rsid w:val="00414793"/>
    <w:rsid w:val="00421EB9"/>
    <w:rsid w:val="004362E2"/>
    <w:rsid w:val="00440724"/>
    <w:rsid w:val="004416A7"/>
    <w:rsid w:val="004437DC"/>
    <w:rsid w:val="00452D54"/>
    <w:rsid w:val="00453D80"/>
    <w:rsid w:val="004573D6"/>
    <w:rsid w:val="00460F1E"/>
    <w:rsid w:val="004734FC"/>
    <w:rsid w:val="00474F78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13B1"/>
    <w:rsid w:val="004F1A94"/>
    <w:rsid w:val="00500708"/>
    <w:rsid w:val="005014A4"/>
    <w:rsid w:val="00504F17"/>
    <w:rsid w:val="00507A95"/>
    <w:rsid w:val="00511F2E"/>
    <w:rsid w:val="00514A79"/>
    <w:rsid w:val="005212FA"/>
    <w:rsid w:val="0052504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F0F99"/>
    <w:rsid w:val="005F396E"/>
    <w:rsid w:val="005F5708"/>
    <w:rsid w:val="005F5BCC"/>
    <w:rsid w:val="00640A9F"/>
    <w:rsid w:val="00645830"/>
    <w:rsid w:val="00646719"/>
    <w:rsid w:val="00650179"/>
    <w:rsid w:val="00653AC0"/>
    <w:rsid w:val="00655D4B"/>
    <w:rsid w:val="00664BC4"/>
    <w:rsid w:val="0066677F"/>
    <w:rsid w:val="00672D23"/>
    <w:rsid w:val="00683714"/>
    <w:rsid w:val="00684F8A"/>
    <w:rsid w:val="00694A8D"/>
    <w:rsid w:val="006A0F52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4855"/>
    <w:rsid w:val="006F100A"/>
    <w:rsid w:val="006F14C5"/>
    <w:rsid w:val="006F44A7"/>
    <w:rsid w:val="007031D2"/>
    <w:rsid w:val="0070459F"/>
    <w:rsid w:val="0071098B"/>
    <w:rsid w:val="007136F6"/>
    <w:rsid w:val="007347F3"/>
    <w:rsid w:val="007453B9"/>
    <w:rsid w:val="00761FE9"/>
    <w:rsid w:val="00771485"/>
    <w:rsid w:val="007738E5"/>
    <w:rsid w:val="00785EF6"/>
    <w:rsid w:val="00787507"/>
    <w:rsid w:val="007A511A"/>
    <w:rsid w:val="007A688D"/>
    <w:rsid w:val="007A6AD0"/>
    <w:rsid w:val="007C78A2"/>
    <w:rsid w:val="007E17F4"/>
    <w:rsid w:val="007E56B8"/>
    <w:rsid w:val="007F04E7"/>
    <w:rsid w:val="007F7751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70591"/>
    <w:rsid w:val="00875F1E"/>
    <w:rsid w:val="00886815"/>
    <w:rsid w:val="00893873"/>
    <w:rsid w:val="008A0DE5"/>
    <w:rsid w:val="008A58DF"/>
    <w:rsid w:val="008B0DEC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2FE"/>
    <w:rsid w:val="00965137"/>
    <w:rsid w:val="00966F19"/>
    <w:rsid w:val="0097437C"/>
    <w:rsid w:val="009757BB"/>
    <w:rsid w:val="009777A2"/>
    <w:rsid w:val="00982C7E"/>
    <w:rsid w:val="00984A52"/>
    <w:rsid w:val="00993191"/>
    <w:rsid w:val="00993676"/>
    <w:rsid w:val="009A122D"/>
    <w:rsid w:val="009A1D5F"/>
    <w:rsid w:val="009A67ED"/>
    <w:rsid w:val="009B52AD"/>
    <w:rsid w:val="009C2DBA"/>
    <w:rsid w:val="009C4211"/>
    <w:rsid w:val="009D218F"/>
    <w:rsid w:val="009D5C6D"/>
    <w:rsid w:val="009E06F1"/>
    <w:rsid w:val="009E1130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B4C"/>
    <w:rsid w:val="00A23AEC"/>
    <w:rsid w:val="00A31162"/>
    <w:rsid w:val="00A33089"/>
    <w:rsid w:val="00A331FD"/>
    <w:rsid w:val="00A510DA"/>
    <w:rsid w:val="00A52166"/>
    <w:rsid w:val="00A55F7E"/>
    <w:rsid w:val="00A577F1"/>
    <w:rsid w:val="00A621E8"/>
    <w:rsid w:val="00A714E7"/>
    <w:rsid w:val="00A7153C"/>
    <w:rsid w:val="00A80053"/>
    <w:rsid w:val="00A92F3B"/>
    <w:rsid w:val="00A97681"/>
    <w:rsid w:val="00AA0439"/>
    <w:rsid w:val="00AA24EE"/>
    <w:rsid w:val="00AA3086"/>
    <w:rsid w:val="00AB64EB"/>
    <w:rsid w:val="00AC4053"/>
    <w:rsid w:val="00AD1D20"/>
    <w:rsid w:val="00AE4533"/>
    <w:rsid w:val="00AF132F"/>
    <w:rsid w:val="00AF28B8"/>
    <w:rsid w:val="00B046F7"/>
    <w:rsid w:val="00B114F3"/>
    <w:rsid w:val="00B17CB1"/>
    <w:rsid w:val="00B22476"/>
    <w:rsid w:val="00B271F2"/>
    <w:rsid w:val="00B41DDB"/>
    <w:rsid w:val="00B469E4"/>
    <w:rsid w:val="00B53C6A"/>
    <w:rsid w:val="00B55FAD"/>
    <w:rsid w:val="00B66A1D"/>
    <w:rsid w:val="00B67BED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E6BFD"/>
    <w:rsid w:val="00BF3610"/>
    <w:rsid w:val="00BF5A0D"/>
    <w:rsid w:val="00C067EF"/>
    <w:rsid w:val="00C109C1"/>
    <w:rsid w:val="00C1100F"/>
    <w:rsid w:val="00C14EAE"/>
    <w:rsid w:val="00C22B42"/>
    <w:rsid w:val="00C348B0"/>
    <w:rsid w:val="00C4581C"/>
    <w:rsid w:val="00C53B37"/>
    <w:rsid w:val="00C544C5"/>
    <w:rsid w:val="00C54A58"/>
    <w:rsid w:val="00C57766"/>
    <w:rsid w:val="00C75DF6"/>
    <w:rsid w:val="00C77D74"/>
    <w:rsid w:val="00C87050"/>
    <w:rsid w:val="00C90781"/>
    <w:rsid w:val="00C934D9"/>
    <w:rsid w:val="00CA5E1A"/>
    <w:rsid w:val="00CB2BFF"/>
    <w:rsid w:val="00CB44A3"/>
    <w:rsid w:val="00CB672B"/>
    <w:rsid w:val="00CC42B3"/>
    <w:rsid w:val="00CC54B3"/>
    <w:rsid w:val="00CE0C54"/>
    <w:rsid w:val="00CF57A2"/>
    <w:rsid w:val="00D02413"/>
    <w:rsid w:val="00D030BD"/>
    <w:rsid w:val="00D043BA"/>
    <w:rsid w:val="00D22964"/>
    <w:rsid w:val="00D2751C"/>
    <w:rsid w:val="00D30859"/>
    <w:rsid w:val="00D3139B"/>
    <w:rsid w:val="00D33241"/>
    <w:rsid w:val="00D353AF"/>
    <w:rsid w:val="00D43B8F"/>
    <w:rsid w:val="00D460B8"/>
    <w:rsid w:val="00D46A7C"/>
    <w:rsid w:val="00D52CB7"/>
    <w:rsid w:val="00D555D0"/>
    <w:rsid w:val="00D55620"/>
    <w:rsid w:val="00D57B1A"/>
    <w:rsid w:val="00D64254"/>
    <w:rsid w:val="00D64E74"/>
    <w:rsid w:val="00D750B0"/>
    <w:rsid w:val="00D80F13"/>
    <w:rsid w:val="00D8423F"/>
    <w:rsid w:val="00D934F6"/>
    <w:rsid w:val="00D956D4"/>
    <w:rsid w:val="00D9747E"/>
    <w:rsid w:val="00DB06CE"/>
    <w:rsid w:val="00DB0795"/>
    <w:rsid w:val="00DB640D"/>
    <w:rsid w:val="00DC39A7"/>
    <w:rsid w:val="00DC5536"/>
    <w:rsid w:val="00DD0C06"/>
    <w:rsid w:val="00DD157B"/>
    <w:rsid w:val="00DD6E9B"/>
    <w:rsid w:val="00DE2900"/>
    <w:rsid w:val="00DE52AE"/>
    <w:rsid w:val="00DE7E7B"/>
    <w:rsid w:val="00DF2CD6"/>
    <w:rsid w:val="00DF39FA"/>
    <w:rsid w:val="00E06699"/>
    <w:rsid w:val="00E146DF"/>
    <w:rsid w:val="00E157CD"/>
    <w:rsid w:val="00E21267"/>
    <w:rsid w:val="00E237B0"/>
    <w:rsid w:val="00E341DA"/>
    <w:rsid w:val="00E41468"/>
    <w:rsid w:val="00E4309F"/>
    <w:rsid w:val="00E431F2"/>
    <w:rsid w:val="00E43459"/>
    <w:rsid w:val="00E46308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4D61"/>
    <w:rsid w:val="00EC79AD"/>
    <w:rsid w:val="00ED093A"/>
    <w:rsid w:val="00ED4F4C"/>
    <w:rsid w:val="00ED7B0C"/>
    <w:rsid w:val="00EF0D4D"/>
    <w:rsid w:val="00EF3D2E"/>
    <w:rsid w:val="00EF6194"/>
    <w:rsid w:val="00F05E8C"/>
    <w:rsid w:val="00F21681"/>
    <w:rsid w:val="00F21D96"/>
    <w:rsid w:val="00F255CA"/>
    <w:rsid w:val="00F47AB2"/>
    <w:rsid w:val="00F5219F"/>
    <w:rsid w:val="00F5462D"/>
    <w:rsid w:val="00F56451"/>
    <w:rsid w:val="00F63135"/>
    <w:rsid w:val="00F654E2"/>
    <w:rsid w:val="00F66B1F"/>
    <w:rsid w:val="00F769E0"/>
    <w:rsid w:val="00F80116"/>
    <w:rsid w:val="00F84A1D"/>
    <w:rsid w:val="00F91083"/>
    <w:rsid w:val="00FA0D6F"/>
    <w:rsid w:val="00FA2AA5"/>
    <w:rsid w:val="00FA6425"/>
    <w:rsid w:val="00FC4864"/>
    <w:rsid w:val="00FD075D"/>
    <w:rsid w:val="00FD1410"/>
    <w:rsid w:val="00FD66E1"/>
    <w:rsid w:val="00FD7EDD"/>
    <w:rsid w:val="00FE4648"/>
    <w:rsid w:val="00FF2407"/>
    <w:rsid w:val="39CF1461"/>
    <w:rsid w:val="415D3398"/>
    <w:rsid w:val="4AEB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qFormat/>
    <w:uiPriority w:val="0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3">
    <w:name w:val="heading 2"/>
    <w:basedOn w:val="1"/>
    <w:qFormat/>
    <w:uiPriority w:val="0"/>
    <w:pPr>
      <w:keepNext/>
      <w:keepLines/>
      <w:spacing w:before="40" w:after="0"/>
      <w:outlineLvl w:val="1"/>
    </w:pPr>
    <w:rPr>
      <w:rFonts w:ascii="Cambria" w:hAnsi="Cambria" w:eastAsia="font1284" w:cs="font1284"/>
      <w:color w:val="365F9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0"/>
    <w:semiHidden/>
    <w:unhideWhenUsed/>
    <w:uiPriority w:val="99"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7">
    <w:name w:val="Body Text"/>
    <w:basedOn w:val="1"/>
    <w:uiPriority w:val="0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134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135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131"/>
    <w:semiHidden/>
    <w:unhideWhenUsed/>
    <w:qFormat/>
    <w:uiPriority w:val="99"/>
    <w:rPr>
      <w:sz w:val="20"/>
      <w:szCs w:val="20"/>
      <w:lang w:val="zh-CN" w:eastAsia="zh-CN"/>
    </w:rPr>
  </w:style>
  <w:style w:type="paragraph" w:styleId="14">
    <w:name w:val="footer"/>
    <w:basedOn w:val="1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header"/>
    <w:basedOn w:val="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6">
    <w:name w:val="Hyperlink"/>
    <w:uiPriority w:val="0"/>
    <w:rPr>
      <w:color w:val="0000FF"/>
      <w:u w:val="single"/>
    </w:rPr>
  </w:style>
  <w:style w:type="paragraph" w:styleId="17">
    <w:name w:val="List"/>
    <w:basedOn w:val="7"/>
    <w:uiPriority w:val="0"/>
    <w:rPr>
      <w:rFonts w:cs="Arial"/>
    </w:rPr>
  </w:style>
  <w:style w:type="paragraph" w:styleId="1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19">
    <w:name w:val="Strong"/>
    <w:qFormat/>
    <w:uiPriority w:val="22"/>
    <w:rPr>
      <w:b/>
      <w:bCs/>
    </w:rPr>
  </w:style>
  <w:style w:type="table" w:styleId="20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Domyślna czcionka akapitu1"/>
    <w:uiPriority w:val="0"/>
  </w:style>
  <w:style w:type="character" w:customStyle="1" w:styleId="22">
    <w:name w:val="Nagłówek 1 Znak"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23">
    <w:name w:val="Nagłówek 2 Znak"/>
    <w:uiPriority w:val="0"/>
    <w:rPr>
      <w:rFonts w:ascii="Cambria" w:hAnsi="Cambria" w:eastAsia="font1284" w:cs="font1284"/>
      <w:color w:val="365F91"/>
      <w:sz w:val="26"/>
      <w:szCs w:val="26"/>
      <w:lang w:eastAsia="pl-PL"/>
    </w:rPr>
  </w:style>
  <w:style w:type="character" w:customStyle="1" w:styleId="24">
    <w:name w:val="Tekst podstawowy Znak"/>
    <w:uiPriority w:val="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25">
    <w:name w:val="Stopka Znak"/>
    <w:uiPriority w:val="99"/>
    <w:rPr>
      <w:rFonts w:ascii="Calibri" w:hAnsi="Calibri" w:eastAsia="Times New Roman" w:cs="Times New Roman"/>
      <w:lang w:eastAsia="pl-PL"/>
    </w:rPr>
  </w:style>
  <w:style w:type="character" w:customStyle="1" w:styleId="26">
    <w:name w:val="Nagłówek Znak"/>
    <w:uiPriority w:val="99"/>
    <w:rPr>
      <w:rFonts w:ascii="Calibri" w:hAnsi="Calibri" w:eastAsia="Times New Roman" w:cs="Times New Roman"/>
      <w:lang w:eastAsia="pl-PL"/>
    </w:rPr>
  </w:style>
  <w:style w:type="character" w:customStyle="1" w:styleId="27">
    <w:name w:val="Tekst dymka Znak"/>
    <w:uiPriority w:val="0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28">
    <w:name w:val="ListLabel 1"/>
    <w:uiPriority w:val="0"/>
    <w:rPr>
      <w:b/>
      <w:sz w:val="22"/>
    </w:rPr>
  </w:style>
  <w:style w:type="character" w:customStyle="1" w:styleId="29">
    <w:name w:val="ListLabel 2"/>
    <w:uiPriority w:val="0"/>
    <w:rPr>
      <w:rFonts w:eastAsia="Calibri" w:cs="Calibri"/>
      <w:b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30">
    <w:name w:val="ListLabel 3"/>
    <w:uiPriority w:val="0"/>
    <w:rPr>
      <w:rFonts w:eastAsia="Arial" w:cs="Arial"/>
      <w:b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1">
    <w:name w:val="ListLabel 4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2">
    <w:name w:val="ListLabel 5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3">
    <w:name w:val="ListLabel 6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4">
    <w:name w:val="ListLabel 7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5">
    <w:name w:val="ListLabel 8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6">
    <w:name w:val="ListLabel 9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7">
    <w:name w:val="ListLabel 10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8">
    <w:name w:val="ListLabel 11"/>
    <w:uiPriority w:val="0"/>
    <w:rPr>
      <w:rFonts w:eastAsia="Times New Roman" w:cs="Times New Roman"/>
      <w:b/>
      <w:bCs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39">
    <w:name w:val="ListLabel 12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0">
    <w:name w:val="ListLabel 13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1">
    <w:name w:val="ListLabel 14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2">
    <w:name w:val="ListLabel 15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3">
    <w:name w:val="ListLabel 16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4">
    <w:name w:val="ListLabel 17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5">
    <w:name w:val="ListLabel 18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6">
    <w:name w:val="ListLabel 19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7">
    <w:name w:val="ListLabel 20"/>
    <w:uiPriority w:val="0"/>
    <w:rPr>
      <w:sz w:val="22"/>
    </w:rPr>
  </w:style>
  <w:style w:type="character" w:customStyle="1" w:styleId="48">
    <w:name w:val="ListLabel 21"/>
    <w:uiPriority w:val="0"/>
    <w:rPr>
      <w:sz w:val="22"/>
    </w:rPr>
  </w:style>
  <w:style w:type="character" w:customStyle="1" w:styleId="49">
    <w:name w:val="ListLabel 2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0">
    <w:name w:val="ListLabel 2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1">
    <w:name w:val="ListLabel 2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2">
    <w:name w:val="ListLabel 2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3">
    <w:name w:val="ListLabel 2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4">
    <w:name w:val="ListLabel 2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5">
    <w:name w:val="ListLabel 2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6">
    <w:name w:val="ListLabel 2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7">
    <w:name w:val="ListLabel 3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8">
    <w:name w:val="ListLabel 3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9">
    <w:name w:val="ListLabel 3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0">
    <w:name w:val="ListLabel 3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1">
    <w:name w:val="ListLabel 3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2">
    <w:name w:val="ListLabel 3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3">
    <w:name w:val="ListLabel 3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4">
    <w:name w:val="ListLabel 3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5">
    <w:name w:val="ListLabel 3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6">
    <w:name w:val="ListLabel 3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7">
    <w:name w:val="ListLabel 4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8">
    <w:name w:val="ListLabel 4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9">
    <w:name w:val="ListLabel 4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0">
    <w:name w:val="ListLabel 4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1">
    <w:name w:val="ListLabel 4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2">
    <w:name w:val="ListLabel 4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3">
    <w:name w:val="ListLabel 4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4">
    <w:name w:val="ListLabel 4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5">
    <w:name w:val="ListLabel 4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6">
    <w:name w:val="ListLabel 49"/>
    <w:uiPriority w:val="0"/>
    <w:rPr>
      <w:rFonts w:cs="Times New Roman"/>
      <w:sz w:val="22"/>
    </w:rPr>
  </w:style>
  <w:style w:type="character" w:customStyle="1" w:styleId="77">
    <w:name w:val="ListLabel 50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8">
    <w:name w:val="ListLabel 5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9">
    <w:name w:val="ListLabel 5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0">
    <w:name w:val="ListLabel 5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1">
    <w:name w:val="ListLabel 5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2">
    <w:name w:val="ListLabel 5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3">
    <w:name w:val="ListLabel 5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4">
    <w:name w:val="ListLabel 5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5">
    <w:name w:val="ListLabel 5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6">
    <w:name w:val="ListLabel 59"/>
    <w:uiPriority w:val="0"/>
    <w:rPr>
      <w:rFonts w:eastAsia="Times New Roman" w:cs="Calibri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87">
    <w:name w:val="ListLabel 60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8">
    <w:name w:val="ListLabel 61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9">
    <w:name w:val="ListLabel 62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0">
    <w:name w:val="ListLabel 63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1">
    <w:name w:val="ListLabel 64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2">
    <w:name w:val="ListLabel 65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3">
    <w:name w:val="ListLabel 66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4">
    <w:name w:val="ListLabel 67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5">
    <w:name w:val="ListLabel 68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6">
    <w:name w:val="ListLabel 69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7">
    <w:name w:val="ListLabel 7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8">
    <w:name w:val="ListLabel 7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9">
    <w:name w:val="ListLabel 7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0">
    <w:name w:val="ListLabel 7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1">
    <w:name w:val="ListLabel 7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2">
    <w:name w:val="ListLabel 7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3">
    <w:name w:val="ListLabel 7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4">
    <w:name w:val="ListLabel 7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5">
    <w:name w:val="ListLabel 7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6">
    <w:name w:val="ListLabel 7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7">
    <w:name w:val="ListLabel 8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8">
    <w:name w:val="ListLabel 8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9">
    <w:name w:val="ListLabel 8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0">
    <w:name w:val="ListLabel 8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1">
    <w:name w:val="ListLabel 8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2">
    <w:name w:val="ListLabel 8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3">
    <w:name w:val="ListLabel 8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4">
    <w:name w:val="ListLabel 8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5">
    <w:name w:val="ListLabel 8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6">
    <w:name w:val="ListLabel 8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7">
    <w:name w:val="ListLabel 9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8">
    <w:name w:val="ListLabel 9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9">
    <w:name w:val="ListLabel 9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0">
    <w:name w:val="ListLabel 9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1">
    <w:name w:val="ListLabel 9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122">
    <w:name w:val="Nagłówek1"/>
    <w:basedOn w:val="1"/>
    <w:next w:val="7"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3">
    <w:name w:val="Indeks"/>
    <w:basedOn w:val="1"/>
    <w:uiPriority w:val="0"/>
    <w:pPr>
      <w:suppressLineNumbers/>
    </w:pPr>
    <w:rPr>
      <w:rFonts w:cs="Arial"/>
    </w:rPr>
  </w:style>
  <w:style w:type="paragraph" w:customStyle="1" w:styleId="124">
    <w:name w:val="Akapit z listą1"/>
    <w:basedOn w:val="1"/>
    <w:uiPriority w:val="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125">
    <w:name w:val="Default"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customStyle="1" w:styleId="126">
    <w:name w:val="Body Text 21"/>
    <w:basedOn w:val="1"/>
    <w:uiPriority w:val="0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27">
    <w:name w:val="Bez odstępów1"/>
    <w:uiPriority w:val="0"/>
    <w:pPr>
      <w:suppressAutoHyphens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customStyle="1" w:styleId="128">
    <w:name w:val="Tekst dymka1"/>
    <w:basedOn w:val="1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9">
    <w:name w:val="Zawartość ramki"/>
    <w:basedOn w:val="1"/>
    <w:uiPriority w:val="0"/>
  </w:style>
  <w:style w:type="character" w:customStyle="1" w:styleId="130">
    <w:name w:val="Tekst dymka Znak1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31">
    <w:name w:val="Tekst przypisu końcowego Znak"/>
    <w:link w:val="13"/>
    <w:semiHidden/>
    <w:qFormat/>
    <w:uiPriority w:val="99"/>
    <w:rPr>
      <w:rFonts w:ascii="Calibri" w:hAnsi="Calibri"/>
    </w:rPr>
  </w:style>
  <w:style w:type="paragraph" w:styleId="132">
    <w:name w:val="List Paragraph"/>
    <w:basedOn w:val="1"/>
    <w:qFormat/>
    <w:uiPriority w:val="34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133">
    <w:name w:val="Revision"/>
    <w:hidden/>
    <w:semiHidden/>
    <w:qFormat/>
    <w:uiPriority w:val="99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134">
    <w:name w:val="Tekst komentarza Znak"/>
    <w:link w:val="10"/>
    <w:semiHidden/>
    <w:qFormat/>
    <w:uiPriority w:val="99"/>
    <w:rPr>
      <w:rFonts w:ascii="Calibri" w:hAnsi="Calibri"/>
    </w:rPr>
  </w:style>
  <w:style w:type="character" w:customStyle="1" w:styleId="135">
    <w:name w:val="Temat komentarza Znak"/>
    <w:link w:val="11"/>
    <w:semiHidden/>
    <w:qFormat/>
    <w:uiPriority w:val="99"/>
    <w:rPr>
      <w:rFonts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AEFBB8-5E76-448C-A491-23567466B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4432</Words>
  <Characters>26592</Characters>
  <Lines>221</Lines>
  <Paragraphs>61</Paragraphs>
  <TotalTime>356</TotalTime>
  <ScaleCrop>false</ScaleCrop>
  <LinksUpToDate>false</LinksUpToDate>
  <CharactersWithSpaces>30963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2024-11-07T19:27:00Z</dcterms:created>
  <dc:creator>user</dc:creator>
  <cp:lastModifiedBy>m.bogacka</cp:lastModifiedBy>
  <cp:lastPrinted>2021-03-05T13:00:00Z</cp:lastPrinted>
  <dcterms:modified xsi:type="dcterms:W3CDTF">2024-11-15T11:08:32Z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1045-12.2.0.18607</vt:lpwstr>
  </property>
  <property fmtid="{D5CDD505-2E9C-101B-9397-08002B2CF9AE}" pid="9" name="ICV">
    <vt:lpwstr>52AD7DEAA501484BB8DEEC45152040D3_13</vt:lpwstr>
  </property>
</Properties>
</file>