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934" w:rsidRPr="00B61934" w:rsidRDefault="00B61934" w:rsidP="00B61934">
      <w:pPr>
        <w:widowControl w:val="0"/>
        <w:spacing w:after="0" w:line="240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  <w:r w:rsidRPr="00B61934">
        <w:rPr>
          <w:rFonts w:eastAsia="Times New Roman" w:cstheme="minorHAnsi"/>
          <w:b/>
          <w:sz w:val="24"/>
          <w:szCs w:val="24"/>
          <w:lang w:eastAsia="pl-PL"/>
        </w:rPr>
        <w:t xml:space="preserve">Załącznik nr </w:t>
      </w:r>
      <w:r>
        <w:rPr>
          <w:rFonts w:eastAsia="Times New Roman" w:cstheme="minorHAnsi"/>
          <w:b/>
          <w:sz w:val="24"/>
          <w:szCs w:val="24"/>
          <w:lang w:eastAsia="pl-PL"/>
        </w:rPr>
        <w:t>4</w:t>
      </w:r>
    </w:p>
    <w:p w:rsidR="00B61934" w:rsidRPr="00B61934" w:rsidRDefault="00B61934" w:rsidP="00B61934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B61934">
        <w:rPr>
          <w:rFonts w:eastAsia="Times New Roman" w:cstheme="minorHAnsi"/>
          <w:b/>
          <w:sz w:val="24"/>
          <w:szCs w:val="24"/>
          <w:lang w:eastAsia="pl-PL"/>
        </w:rPr>
        <w:t>SR-II.272.2.428.2024</w:t>
      </w:r>
      <w:r w:rsidRPr="00B6193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B6193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B6193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B6193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B61934">
        <w:rPr>
          <w:rFonts w:eastAsia="Times New Roman" w:cstheme="minorHAnsi"/>
          <w:b/>
          <w:sz w:val="24"/>
          <w:szCs w:val="24"/>
          <w:lang w:eastAsia="pl-PL"/>
        </w:rPr>
        <w:tab/>
        <w:t xml:space="preserve"> </w:t>
      </w:r>
    </w:p>
    <w:p w:rsidR="00B61934" w:rsidRPr="00B61934" w:rsidRDefault="00B61934" w:rsidP="00B61934">
      <w:pPr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</w:p>
    <w:p w:rsidR="00B61934" w:rsidRPr="00B61934" w:rsidRDefault="00B61934" w:rsidP="00B61934">
      <w:pPr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  <w:r w:rsidRPr="00B61934">
        <w:rPr>
          <w:rFonts w:eastAsia="Calibri" w:cstheme="minorHAnsi"/>
          <w:b/>
          <w:bCs/>
          <w:sz w:val="24"/>
          <w:szCs w:val="24"/>
        </w:rPr>
        <w:t>Wykonawca:</w:t>
      </w:r>
    </w:p>
    <w:p w:rsidR="00B61934" w:rsidRPr="00B61934" w:rsidRDefault="00B61934" w:rsidP="00B61934">
      <w:pPr>
        <w:spacing w:after="0" w:line="240" w:lineRule="auto"/>
        <w:rPr>
          <w:rFonts w:eastAsia="Calibri" w:cstheme="minorHAnsi"/>
          <w:sz w:val="24"/>
          <w:szCs w:val="24"/>
        </w:rPr>
      </w:pPr>
      <w:r w:rsidRPr="00B61934">
        <w:rPr>
          <w:rFonts w:eastAsia="Calibri" w:cstheme="minorHAnsi"/>
          <w:sz w:val="24"/>
          <w:szCs w:val="24"/>
        </w:rPr>
        <w:t>………………………………………</w:t>
      </w:r>
    </w:p>
    <w:p w:rsidR="00B61934" w:rsidRPr="00B61934" w:rsidRDefault="00B61934" w:rsidP="00B61934">
      <w:pPr>
        <w:spacing w:after="0" w:line="240" w:lineRule="auto"/>
        <w:rPr>
          <w:rFonts w:eastAsia="Calibri" w:cstheme="minorHAnsi"/>
          <w:sz w:val="20"/>
          <w:szCs w:val="20"/>
        </w:rPr>
      </w:pPr>
      <w:r w:rsidRPr="00B61934">
        <w:rPr>
          <w:rFonts w:eastAsia="Calibri" w:cstheme="minorHAnsi"/>
          <w:sz w:val="20"/>
          <w:szCs w:val="20"/>
        </w:rPr>
        <w:t>(pełna nazwa/firma, adres, w zależności od podmiotu: NIP/PESEL, KRS/</w:t>
      </w:r>
      <w:proofErr w:type="spellStart"/>
      <w:r w:rsidRPr="00B61934">
        <w:rPr>
          <w:rFonts w:eastAsia="Calibri" w:cstheme="minorHAnsi"/>
          <w:sz w:val="20"/>
          <w:szCs w:val="20"/>
        </w:rPr>
        <w:t>CEiDG</w:t>
      </w:r>
      <w:proofErr w:type="spellEnd"/>
      <w:r w:rsidRPr="00B61934">
        <w:rPr>
          <w:rFonts w:eastAsia="Calibri" w:cstheme="minorHAnsi"/>
          <w:sz w:val="20"/>
          <w:szCs w:val="20"/>
        </w:rPr>
        <w:t>)</w:t>
      </w:r>
    </w:p>
    <w:p w:rsidR="00B61934" w:rsidRPr="00B61934" w:rsidRDefault="00B61934" w:rsidP="00B61934">
      <w:pPr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  <w:r w:rsidRPr="00B61934">
        <w:rPr>
          <w:rFonts w:eastAsia="Calibri" w:cstheme="minorHAnsi"/>
          <w:b/>
          <w:bCs/>
          <w:sz w:val="24"/>
          <w:szCs w:val="24"/>
        </w:rPr>
        <w:t>reprezentowany przez:</w:t>
      </w:r>
    </w:p>
    <w:p w:rsidR="00B61934" w:rsidRPr="00B61934" w:rsidRDefault="00B61934" w:rsidP="00B61934">
      <w:pPr>
        <w:spacing w:after="0" w:line="240" w:lineRule="auto"/>
        <w:rPr>
          <w:rFonts w:eastAsia="Calibri" w:cstheme="minorHAnsi"/>
          <w:sz w:val="24"/>
          <w:szCs w:val="24"/>
        </w:rPr>
      </w:pPr>
      <w:r w:rsidRPr="00B61934">
        <w:rPr>
          <w:rFonts w:eastAsia="Calibri" w:cstheme="minorHAnsi"/>
          <w:sz w:val="24"/>
          <w:szCs w:val="24"/>
        </w:rPr>
        <w:t>………………………………………</w:t>
      </w:r>
    </w:p>
    <w:p w:rsidR="00B61934" w:rsidRPr="00B61934" w:rsidRDefault="00B61934" w:rsidP="00B61934">
      <w:pPr>
        <w:spacing w:after="0" w:line="240" w:lineRule="auto"/>
        <w:rPr>
          <w:rFonts w:eastAsia="Calibri" w:cstheme="minorHAnsi"/>
          <w:sz w:val="20"/>
          <w:szCs w:val="20"/>
        </w:rPr>
      </w:pPr>
      <w:r w:rsidRPr="00B61934">
        <w:rPr>
          <w:rFonts w:eastAsia="Calibri" w:cstheme="minorHAnsi"/>
          <w:sz w:val="20"/>
          <w:szCs w:val="20"/>
        </w:rPr>
        <w:t>(imię, nazwisko, stanowisko/podstawa do reprezentacji)</w:t>
      </w:r>
    </w:p>
    <w:p w:rsidR="00B61934" w:rsidRPr="00B61934" w:rsidRDefault="00B61934" w:rsidP="00B61934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</w:rPr>
      </w:pPr>
    </w:p>
    <w:p w:rsidR="00B61934" w:rsidRPr="00B61934" w:rsidRDefault="00B61934" w:rsidP="00B6193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B61934">
        <w:rPr>
          <w:rFonts w:cstheme="minorHAnsi"/>
          <w:b/>
          <w:bCs/>
          <w:sz w:val="24"/>
          <w:szCs w:val="24"/>
        </w:rPr>
        <w:t>Oświadczenie Wykonawcy</w:t>
      </w:r>
    </w:p>
    <w:p w:rsidR="00B61934" w:rsidRDefault="00B61934" w:rsidP="00B6193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EA5AC7">
        <w:rPr>
          <w:rFonts w:cstheme="minorHAnsi"/>
          <w:b/>
          <w:bCs/>
          <w:sz w:val="24"/>
          <w:szCs w:val="24"/>
        </w:rPr>
        <w:t>składane na podstawie</w:t>
      </w:r>
      <w:r>
        <w:rPr>
          <w:rFonts w:cstheme="minorHAnsi"/>
          <w:b/>
          <w:bCs/>
          <w:sz w:val="24"/>
          <w:szCs w:val="24"/>
        </w:rPr>
        <w:t xml:space="preserve"> art</w:t>
      </w:r>
      <w:r w:rsidRPr="00EA5AC7">
        <w:rPr>
          <w:rFonts w:cstheme="minorHAnsi"/>
          <w:b/>
          <w:bCs/>
          <w:sz w:val="24"/>
          <w:szCs w:val="24"/>
        </w:rPr>
        <w:t>. 1</w:t>
      </w:r>
      <w:r>
        <w:rPr>
          <w:rFonts w:cstheme="minorHAnsi"/>
          <w:b/>
          <w:bCs/>
          <w:sz w:val="24"/>
          <w:szCs w:val="24"/>
        </w:rPr>
        <w:t>25</w:t>
      </w:r>
      <w:r w:rsidRPr="00EA5AC7">
        <w:rPr>
          <w:rFonts w:cstheme="minorHAnsi"/>
          <w:b/>
          <w:bCs/>
          <w:sz w:val="24"/>
          <w:szCs w:val="24"/>
        </w:rPr>
        <w:t xml:space="preserve"> ust. 1 ustawy</w:t>
      </w:r>
      <w:r>
        <w:rPr>
          <w:rFonts w:cstheme="minorHAnsi"/>
          <w:b/>
          <w:bCs/>
          <w:sz w:val="24"/>
          <w:szCs w:val="24"/>
        </w:rPr>
        <w:t xml:space="preserve"> z dnia 11</w:t>
      </w:r>
      <w:r w:rsidRPr="00EA5AC7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wrześ</w:t>
      </w:r>
      <w:r w:rsidRPr="00EA5AC7">
        <w:rPr>
          <w:rFonts w:cstheme="minorHAnsi"/>
          <w:b/>
          <w:bCs/>
          <w:sz w:val="24"/>
          <w:szCs w:val="24"/>
        </w:rPr>
        <w:t>nia 20</w:t>
      </w:r>
      <w:r>
        <w:rPr>
          <w:rFonts w:cstheme="minorHAnsi"/>
          <w:b/>
          <w:bCs/>
          <w:sz w:val="24"/>
          <w:szCs w:val="24"/>
        </w:rPr>
        <w:t>19</w:t>
      </w:r>
      <w:r w:rsidRPr="00EA5AC7">
        <w:rPr>
          <w:rFonts w:cstheme="minorHAnsi"/>
          <w:b/>
          <w:bCs/>
          <w:sz w:val="24"/>
          <w:szCs w:val="24"/>
        </w:rPr>
        <w:t xml:space="preserve">r. Prawo zamówień publicznych (dalej jako: ustawa </w:t>
      </w:r>
      <w:proofErr w:type="spellStart"/>
      <w:r w:rsidRPr="00EA5AC7">
        <w:rPr>
          <w:rFonts w:cstheme="minorHAnsi"/>
          <w:b/>
          <w:bCs/>
          <w:sz w:val="24"/>
          <w:szCs w:val="24"/>
        </w:rPr>
        <w:t>Pzp</w:t>
      </w:r>
      <w:proofErr w:type="spellEnd"/>
      <w:r w:rsidRPr="00EA5AC7">
        <w:rPr>
          <w:rFonts w:cstheme="minorHAnsi"/>
          <w:b/>
          <w:bCs/>
          <w:sz w:val="24"/>
          <w:szCs w:val="24"/>
        </w:rPr>
        <w:t>)</w:t>
      </w:r>
    </w:p>
    <w:p w:rsidR="00B61934" w:rsidRPr="00B61934" w:rsidRDefault="00B61934" w:rsidP="00B61934">
      <w:pPr>
        <w:spacing w:after="0" w:line="240" w:lineRule="auto"/>
        <w:jc w:val="center"/>
        <w:rPr>
          <w:rFonts w:eastAsia="Calibri" w:cstheme="minorHAnsi"/>
          <w:b/>
          <w:bCs/>
          <w:sz w:val="24"/>
          <w:szCs w:val="24"/>
        </w:rPr>
      </w:pPr>
      <w:r w:rsidRPr="00EA5AC7">
        <w:rPr>
          <w:rFonts w:cstheme="minorHAnsi"/>
          <w:b/>
          <w:bCs/>
          <w:sz w:val="24"/>
          <w:szCs w:val="24"/>
        </w:rPr>
        <w:t>DOTYCZĄCE PRZESŁANEK WYKLUCZENIA Z POSTĘPOWANIA</w:t>
      </w:r>
    </w:p>
    <w:p w:rsidR="00B61934" w:rsidRPr="00B61934" w:rsidRDefault="00B61934" w:rsidP="00B61934">
      <w:pPr>
        <w:widowControl w:val="0"/>
        <w:suppressAutoHyphens/>
        <w:spacing w:after="0" w:line="240" w:lineRule="auto"/>
        <w:jc w:val="both"/>
        <w:outlineLvl w:val="0"/>
        <w:rPr>
          <w:rFonts w:eastAsia="Calibri" w:cstheme="minorHAnsi"/>
          <w:b/>
          <w:sz w:val="24"/>
          <w:szCs w:val="24"/>
          <w:lang w:eastAsia="ar-SA"/>
        </w:rPr>
      </w:pPr>
      <w:r w:rsidRPr="00B61934">
        <w:rPr>
          <w:rFonts w:eastAsia="Calibri" w:cstheme="minorHAnsi"/>
          <w:sz w:val="24"/>
          <w:szCs w:val="24"/>
          <w:lang w:eastAsia="ar-SA"/>
        </w:rPr>
        <w:t xml:space="preserve">Na potrzeby postępowania o udzielenie zamówienia publicznego </w:t>
      </w:r>
      <w:r w:rsidRPr="00B61934">
        <w:rPr>
          <w:rFonts w:eastAsia="Times New Roman" w:cstheme="minorHAnsi"/>
          <w:sz w:val="24"/>
          <w:szCs w:val="24"/>
          <w:lang w:eastAsia="pl-PL"/>
        </w:rPr>
        <w:t xml:space="preserve">pn.: </w:t>
      </w:r>
      <w:r w:rsidRPr="005C0318">
        <w:rPr>
          <w:rFonts w:cstheme="minorHAnsi"/>
          <w:b/>
          <w:sz w:val="24"/>
          <w:szCs w:val="24"/>
        </w:rPr>
        <w:t>Świadczenie usług polegających na zapewnieniu 12-miesięcznego, nielimitowanego dostępu do obiektów sportowo-rekreacyjnych zlokalizowanych na terenie miasta Kielce oraz powiatu kieleckiego na podstawie imiennych kart dostępu wystawionych dla 78 pracowników Starostwa Powiatowego w Kielcach</w:t>
      </w:r>
      <w:r>
        <w:rPr>
          <w:rFonts w:cstheme="minorHAnsi"/>
          <w:b/>
          <w:sz w:val="24"/>
          <w:szCs w:val="24"/>
        </w:rPr>
        <w:t xml:space="preserve"> w ramach </w:t>
      </w:r>
      <w:r w:rsidRPr="005C0318">
        <w:rPr>
          <w:rFonts w:cstheme="minorHAnsi"/>
          <w:b/>
          <w:sz w:val="24"/>
          <w:szCs w:val="24"/>
        </w:rPr>
        <w:t>projektu pn. „Aktywny i zdrowy, czyli dodatkowe wsparcie zdrowotne pracowników Starostwa Powiatowego w Kielcach”</w:t>
      </w:r>
      <w:r>
        <w:rPr>
          <w:rFonts w:cstheme="minorHAnsi"/>
          <w:b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Pr="005C0318">
        <w:rPr>
          <w:rFonts w:cstheme="minorHAnsi"/>
          <w:sz w:val="24"/>
          <w:szCs w:val="24"/>
        </w:rPr>
        <w:t>współfinansowanego przez Unię Europejską</w:t>
      </w:r>
      <w:r w:rsidRPr="00B61934">
        <w:rPr>
          <w:rFonts w:eastAsia="Calibri" w:cstheme="minorHAnsi"/>
          <w:b/>
          <w:sz w:val="24"/>
          <w:szCs w:val="24"/>
          <w:lang w:eastAsia="ar-SA"/>
        </w:rPr>
        <w:t xml:space="preserve"> </w:t>
      </w:r>
      <w:r w:rsidRPr="00B61934">
        <w:rPr>
          <w:rFonts w:eastAsia="Calibri" w:cstheme="minorHAnsi"/>
          <w:bCs/>
          <w:sz w:val="24"/>
          <w:szCs w:val="24"/>
          <w:lang w:eastAsia="ar-SA"/>
        </w:rPr>
        <w:t>oświadczam, co następuje:</w:t>
      </w:r>
    </w:p>
    <w:p w:rsidR="00B61934" w:rsidRPr="00B61934" w:rsidRDefault="00B61934" w:rsidP="00B61934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F1206C">
        <w:rPr>
          <w:rFonts w:cstheme="minorHAnsi"/>
          <w:bCs/>
          <w:sz w:val="24"/>
          <w:szCs w:val="24"/>
        </w:rPr>
        <w:t xml:space="preserve">Oświadczam, że nie podlegam wykluczeniu z postępowania na podstawie art. 108 ust. 1 pkt 1) – 6) oraz art. 109 ust. 1 pkt 4) ustawy </w:t>
      </w:r>
      <w:proofErr w:type="spellStart"/>
      <w:r w:rsidRPr="00F1206C">
        <w:rPr>
          <w:rFonts w:cstheme="minorHAnsi"/>
          <w:bCs/>
          <w:sz w:val="24"/>
          <w:szCs w:val="24"/>
        </w:rPr>
        <w:t>Pzp</w:t>
      </w:r>
      <w:proofErr w:type="spellEnd"/>
      <w:r w:rsidRPr="00F1206C">
        <w:rPr>
          <w:rFonts w:cstheme="minorHAnsi"/>
          <w:bCs/>
          <w:sz w:val="24"/>
          <w:szCs w:val="24"/>
        </w:rPr>
        <w:t>.</w:t>
      </w:r>
    </w:p>
    <w:p w:rsidR="00B61934" w:rsidRPr="00B61934" w:rsidRDefault="00B61934" w:rsidP="00B61934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B61934">
        <w:rPr>
          <w:rFonts w:eastAsia="Calibri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B61934">
        <w:rPr>
          <w:rFonts w:eastAsia="Times New Roman" w:cstheme="minorHAnsi"/>
          <w:sz w:val="24"/>
          <w:szCs w:val="24"/>
          <w:lang w:eastAsia="pl-PL"/>
        </w:rPr>
        <w:t xml:space="preserve">7 ust. 1 ustawy </w:t>
      </w:r>
      <w:r w:rsidRPr="00B61934">
        <w:rPr>
          <w:rFonts w:eastAsia="Calibri" w:cstheme="minorHAnsi"/>
          <w:sz w:val="24"/>
          <w:szCs w:val="24"/>
        </w:rPr>
        <w:t>z dnia 13 kwietnia 2022 r.</w:t>
      </w:r>
      <w:r w:rsidRPr="00B61934">
        <w:rPr>
          <w:rFonts w:eastAsia="Calibri" w:cstheme="minorHAnsi"/>
          <w:i/>
          <w:iCs/>
          <w:sz w:val="24"/>
          <w:szCs w:val="24"/>
        </w:rPr>
        <w:t xml:space="preserve"> </w:t>
      </w:r>
      <w:r>
        <w:rPr>
          <w:rFonts w:eastAsia="Calibri" w:cstheme="minorHAnsi"/>
          <w:i/>
          <w:iCs/>
          <w:color w:val="222222"/>
          <w:sz w:val="24"/>
          <w:szCs w:val="24"/>
        </w:rPr>
        <w:t xml:space="preserve">o szczególnych rozwiązaniach </w:t>
      </w:r>
      <w:r w:rsidRPr="00B61934">
        <w:rPr>
          <w:rFonts w:eastAsia="Calibri" w:cstheme="minorHAnsi"/>
          <w:i/>
          <w:iCs/>
          <w:color w:val="222222"/>
          <w:sz w:val="24"/>
          <w:szCs w:val="24"/>
        </w:rPr>
        <w:t>w zakresie przeciwdziałania wspieraniu agresji na Ukrainę oraz służących ochronie bezpieczeństwa narodowego (</w:t>
      </w:r>
      <w:r w:rsidRPr="00B61934">
        <w:rPr>
          <w:rFonts w:ascii="Calibri" w:eastAsia="Calibri" w:hAnsi="Calibri" w:cstheme="minorHAnsi"/>
          <w:sz w:val="24"/>
          <w:szCs w:val="24"/>
        </w:rPr>
        <w:t>t. j. Dz. U. z 2024 r. poz. 507</w:t>
      </w:r>
      <w:r w:rsidRPr="00B61934">
        <w:rPr>
          <w:rFonts w:eastAsia="Calibri" w:cstheme="minorHAnsi"/>
          <w:iCs/>
          <w:color w:val="222222"/>
          <w:sz w:val="24"/>
          <w:szCs w:val="24"/>
        </w:rPr>
        <w:t>)</w:t>
      </w:r>
      <w:r w:rsidRPr="00B61934">
        <w:rPr>
          <w:rFonts w:eastAsia="Calibri" w:cstheme="minorHAnsi"/>
          <w:i/>
          <w:iCs/>
          <w:color w:val="222222"/>
          <w:sz w:val="24"/>
          <w:szCs w:val="24"/>
          <w:vertAlign w:val="superscript"/>
        </w:rPr>
        <w:footnoteReference w:id="1"/>
      </w:r>
      <w:r w:rsidRPr="00B61934">
        <w:rPr>
          <w:rFonts w:eastAsia="Calibri" w:cstheme="minorHAnsi"/>
          <w:i/>
          <w:iCs/>
          <w:color w:val="222222"/>
          <w:sz w:val="24"/>
          <w:szCs w:val="24"/>
        </w:rPr>
        <w:t>.</w:t>
      </w:r>
    </w:p>
    <w:p w:rsidR="00B61934" w:rsidRDefault="00B61934" w:rsidP="00E26F4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B61934">
        <w:rPr>
          <w:rFonts w:eastAsia="Calibri" w:cstheme="minorHAnsi"/>
          <w:sz w:val="24"/>
          <w:szCs w:val="24"/>
        </w:rPr>
        <w:t>Prawdziwość powyższych danych potwierdzam własnoręcznym podpisem, świadom odpowie</w:t>
      </w:r>
      <w:bookmarkStart w:id="0" w:name="_GoBack"/>
      <w:bookmarkEnd w:id="0"/>
      <w:r w:rsidRPr="00B61934">
        <w:rPr>
          <w:rFonts w:eastAsia="Calibri" w:cstheme="minorHAnsi"/>
          <w:sz w:val="24"/>
          <w:szCs w:val="24"/>
        </w:rPr>
        <w:t>dzialności karnej z art. 233 Kodeksu Karnego.</w:t>
      </w:r>
    </w:p>
    <w:p w:rsidR="00B61934" w:rsidRDefault="00B61934" w:rsidP="00B61934">
      <w:pPr>
        <w:spacing w:after="0" w:line="240" w:lineRule="auto"/>
        <w:rPr>
          <w:rFonts w:eastAsia="Calibri" w:cstheme="minorHAnsi"/>
          <w:sz w:val="24"/>
          <w:szCs w:val="24"/>
        </w:rPr>
      </w:pPr>
    </w:p>
    <w:p w:rsidR="00B61934" w:rsidRDefault="00B61934" w:rsidP="00B61934">
      <w:pPr>
        <w:spacing w:after="0" w:line="240" w:lineRule="auto"/>
        <w:rPr>
          <w:rFonts w:eastAsia="Calibri" w:cstheme="minorHAnsi"/>
          <w:sz w:val="24"/>
          <w:szCs w:val="24"/>
        </w:rPr>
      </w:pPr>
    </w:p>
    <w:p w:rsidR="00A13B51" w:rsidRPr="00B61934" w:rsidRDefault="00A13B51" w:rsidP="00B61934">
      <w:pPr>
        <w:spacing w:after="0" w:line="240" w:lineRule="auto"/>
        <w:rPr>
          <w:rFonts w:eastAsia="Calibri" w:cstheme="minorHAnsi"/>
          <w:sz w:val="24"/>
          <w:szCs w:val="24"/>
        </w:rPr>
      </w:pPr>
    </w:p>
    <w:p w:rsidR="00B61934" w:rsidRPr="00B61934" w:rsidRDefault="00B61934" w:rsidP="00B61934">
      <w:pPr>
        <w:spacing w:after="0" w:line="240" w:lineRule="auto"/>
        <w:rPr>
          <w:rFonts w:eastAsia="Calibri" w:cstheme="minorHAnsi"/>
          <w:sz w:val="20"/>
          <w:szCs w:val="20"/>
        </w:rPr>
      </w:pPr>
      <w:r w:rsidRPr="00B61934">
        <w:rPr>
          <w:rFonts w:eastAsia="Calibri" w:cstheme="minorHAnsi"/>
          <w:sz w:val="20"/>
          <w:szCs w:val="20"/>
        </w:rPr>
        <w:t>(miejscowość), dnia ………….……. r.</w:t>
      </w:r>
      <w:r w:rsidRPr="00B61934">
        <w:rPr>
          <w:rFonts w:eastAsia="Calibri" w:cstheme="minorHAnsi"/>
          <w:b/>
          <w:bCs/>
          <w:sz w:val="24"/>
          <w:szCs w:val="24"/>
        </w:rPr>
        <w:t xml:space="preserve">                                                                 </w:t>
      </w:r>
      <w:r w:rsidRPr="00B61934">
        <w:rPr>
          <w:rFonts w:eastAsia="Calibri" w:cstheme="minorHAnsi"/>
          <w:sz w:val="20"/>
          <w:szCs w:val="20"/>
        </w:rPr>
        <w:t>…………………………………</w:t>
      </w:r>
    </w:p>
    <w:p w:rsidR="00016043" w:rsidRPr="00B61934" w:rsidRDefault="00B61934" w:rsidP="00B61934">
      <w:pPr>
        <w:spacing w:after="0" w:line="240" w:lineRule="auto"/>
        <w:ind w:left="6372"/>
        <w:rPr>
          <w:rFonts w:eastAsia="Calibri" w:cstheme="minorHAnsi"/>
          <w:sz w:val="20"/>
          <w:szCs w:val="20"/>
        </w:rPr>
      </w:pPr>
      <w:r w:rsidRPr="00B61934">
        <w:rPr>
          <w:rFonts w:eastAsia="Calibri" w:cstheme="minorHAnsi"/>
          <w:sz w:val="20"/>
          <w:szCs w:val="20"/>
        </w:rPr>
        <w:t xml:space="preserve">          (podpis)</w:t>
      </w:r>
    </w:p>
    <w:sectPr w:rsidR="00016043" w:rsidRPr="00B61934" w:rsidSect="00FC46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955" w:rsidRDefault="00D32955" w:rsidP="00B61934">
      <w:pPr>
        <w:spacing w:after="0" w:line="240" w:lineRule="auto"/>
      </w:pPr>
      <w:r>
        <w:separator/>
      </w:r>
    </w:p>
  </w:endnote>
  <w:endnote w:type="continuationSeparator" w:id="0">
    <w:p w:rsidR="00D32955" w:rsidRDefault="00D32955" w:rsidP="00B61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CEE" w:rsidRDefault="00A13B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955" w:rsidRDefault="00D32955" w:rsidP="00B61934">
      <w:pPr>
        <w:spacing w:after="0" w:line="240" w:lineRule="auto"/>
      </w:pPr>
      <w:r>
        <w:separator/>
      </w:r>
    </w:p>
  </w:footnote>
  <w:footnote w:type="continuationSeparator" w:id="0">
    <w:p w:rsidR="00D32955" w:rsidRDefault="00D32955" w:rsidP="00B61934">
      <w:pPr>
        <w:spacing w:after="0" w:line="240" w:lineRule="auto"/>
      </w:pPr>
      <w:r>
        <w:continuationSeparator/>
      </w:r>
    </w:p>
  </w:footnote>
  <w:footnote w:id="1">
    <w:p w:rsidR="00B61934" w:rsidRPr="00A82964" w:rsidRDefault="00B61934" w:rsidP="00B6193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61934" w:rsidRPr="00A82964" w:rsidRDefault="00B61934" w:rsidP="00B6193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61934" w:rsidRPr="00A82964" w:rsidRDefault="00B61934" w:rsidP="00B6193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 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61934" w:rsidRPr="00761CEB" w:rsidRDefault="00B61934" w:rsidP="00B6193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 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mieniony w wykazach określonych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ygającej o zastosowaniu środka,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21F" w:rsidRDefault="00D32955" w:rsidP="00907E1B">
    <w:pPr>
      <w:pStyle w:val="Nagwek"/>
    </w:pPr>
    <w:r>
      <w:rPr>
        <w:noProof/>
        <w:lang w:eastAsia="pl-PL"/>
      </w:rPr>
      <w:drawing>
        <wp:inline distT="0" distB="0" distL="0" distR="0" wp14:anchorId="4379E16B" wp14:editId="35C99718">
          <wp:extent cx="5756400" cy="446400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400" cy="44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B0CEE" w:rsidRPr="00907E1B" w:rsidRDefault="00A13B51" w:rsidP="00907E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468A0"/>
    <w:multiLevelType w:val="hybridMultilevel"/>
    <w:tmpl w:val="10829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948D3"/>
    <w:multiLevelType w:val="hybridMultilevel"/>
    <w:tmpl w:val="6ED0BF0A"/>
    <w:lvl w:ilvl="0" w:tplc="8AE01D4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9B0ACD"/>
    <w:multiLevelType w:val="hybridMultilevel"/>
    <w:tmpl w:val="DF38083A"/>
    <w:lvl w:ilvl="0" w:tplc="2E5027C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934"/>
    <w:rsid w:val="00016043"/>
    <w:rsid w:val="00A13B51"/>
    <w:rsid w:val="00B61934"/>
    <w:rsid w:val="00D32955"/>
    <w:rsid w:val="00E2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224AC-1B44-405F-A8FA-B3869F648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61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1934"/>
  </w:style>
  <w:style w:type="paragraph" w:styleId="Stopka">
    <w:name w:val="footer"/>
    <w:basedOn w:val="Normalny"/>
    <w:link w:val="StopkaZnak"/>
    <w:uiPriority w:val="99"/>
    <w:semiHidden/>
    <w:unhideWhenUsed/>
    <w:rsid w:val="00B61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61934"/>
  </w:style>
  <w:style w:type="character" w:styleId="Odwoanieprzypisudolnego">
    <w:name w:val="footnote reference"/>
    <w:basedOn w:val="Domylnaczcionkaakapitu"/>
    <w:uiPriority w:val="99"/>
    <w:semiHidden/>
    <w:unhideWhenUsed/>
    <w:rsid w:val="00B6193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F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F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Skuza</dc:creator>
  <cp:keywords/>
  <dc:description/>
  <cp:lastModifiedBy>Katarzyna Skuza</cp:lastModifiedBy>
  <cp:revision>3</cp:revision>
  <cp:lastPrinted>2024-12-17T08:36:00Z</cp:lastPrinted>
  <dcterms:created xsi:type="dcterms:W3CDTF">2024-12-09T09:46:00Z</dcterms:created>
  <dcterms:modified xsi:type="dcterms:W3CDTF">2024-12-19T14:10:00Z</dcterms:modified>
</cp:coreProperties>
</file>