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6140" w:rsidRDefault="00771655" w:rsidP="00626140">
      <w:pPr>
        <w:spacing w:line="360" w:lineRule="auto"/>
        <w:jc w:val="both"/>
        <w:rPr>
          <w:rFonts w:ascii="Trebuchet MS" w:eastAsia="Calibri" w:hAnsi="Trebuchet MS" w:cs="Arial"/>
          <w:b/>
        </w:rPr>
      </w:pPr>
      <w:r w:rsidRPr="008D62B0">
        <w:rPr>
          <w:rFonts w:ascii="Trebuchet MS" w:hAnsi="Trebuchet MS"/>
          <w:noProof/>
        </w:rPr>
        <w:drawing>
          <wp:inline distT="0" distB="0" distL="0" distR="0" wp14:anchorId="14B346B1" wp14:editId="3CABA5AE">
            <wp:extent cx="5851525" cy="600935"/>
            <wp:effectExtent l="0" t="0" r="0" b="889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1525" cy="600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rebuchet MS" w:eastAsia="Calibri" w:hAnsi="Trebuchet MS" w:cs="Arial"/>
          <w:b/>
        </w:rPr>
        <w:t>-----------------------------------------------------------------------------------------------------------------------------</w:t>
      </w:r>
    </w:p>
    <w:p w:rsidR="00303CF1" w:rsidRPr="00CA5776" w:rsidRDefault="00303CF1" w:rsidP="00303CF1">
      <w:pPr>
        <w:spacing w:line="360" w:lineRule="auto"/>
        <w:ind w:left="5246" w:firstLine="708"/>
        <w:jc w:val="both"/>
        <w:rPr>
          <w:rFonts w:ascii="Trebuchet MS" w:eastAsia="Calibri" w:hAnsi="Trebuchet MS" w:cs="Arial"/>
          <w:u w:val="single"/>
        </w:rPr>
      </w:pPr>
      <w:r w:rsidRPr="00CA5776">
        <w:rPr>
          <w:rFonts w:ascii="Trebuchet MS" w:eastAsia="Calibri" w:hAnsi="Trebuchet MS" w:cs="Arial"/>
          <w:u w:val="single"/>
        </w:rPr>
        <w:t>Załącznik nr 2</w:t>
      </w:r>
      <w:r w:rsidR="00880612" w:rsidRPr="00CA5776">
        <w:rPr>
          <w:rFonts w:ascii="Trebuchet MS" w:eastAsia="Calibri" w:hAnsi="Trebuchet MS" w:cs="Arial"/>
          <w:u w:val="single"/>
        </w:rPr>
        <w:t xml:space="preserve"> </w:t>
      </w:r>
      <w:r w:rsidR="00CA5776" w:rsidRPr="00CA5776">
        <w:rPr>
          <w:rFonts w:ascii="Trebuchet MS" w:eastAsia="Calibri" w:hAnsi="Trebuchet MS" w:cs="Arial"/>
          <w:u w:val="single"/>
        </w:rPr>
        <w:t xml:space="preserve"> </w:t>
      </w:r>
    </w:p>
    <w:p w:rsidR="00880612" w:rsidRPr="0056062F" w:rsidRDefault="00880612" w:rsidP="00CA5776">
      <w:pPr>
        <w:pStyle w:val="Tytu"/>
        <w:jc w:val="center"/>
        <w:rPr>
          <w:rFonts w:ascii="Arial" w:hAnsi="Arial" w:cs="Arial"/>
          <w:b/>
          <w:color w:val="auto"/>
          <w:sz w:val="28"/>
          <w:szCs w:val="28"/>
        </w:rPr>
      </w:pPr>
      <w:r w:rsidRPr="0056062F">
        <w:rPr>
          <w:rFonts w:ascii="Arial" w:hAnsi="Arial" w:cs="Arial"/>
          <w:b/>
          <w:color w:val="auto"/>
          <w:sz w:val="28"/>
          <w:szCs w:val="28"/>
        </w:rPr>
        <w:t xml:space="preserve">OŚWIADCZENIE WYKONAWCY </w:t>
      </w:r>
      <w:r w:rsidR="00783CCD" w:rsidRPr="0056062F">
        <w:rPr>
          <w:rFonts w:ascii="Arial" w:hAnsi="Arial" w:cs="Arial"/>
          <w:b/>
          <w:color w:val="auto"/>
          <w:sz w:val="28"/>
          <w:szCs w:val="28"/>
        </w:rPr>
        <w:br/>
      </w:r>
      <w:r w:rsidRPr="0056062F">
        <w:rPr>
          <w:rFonts w:ascii="Arial" w:hAnsi="Arial" w:cs="Arial"/>
          <w:b/>
          <w:color w:val="auto"/>
          <w:sz w:val="28"/>
          <w:szCs w:val="28"/>
        </w:rPr>
        <w:t>O NIEPODLEGANIU WYKLUCZENIU</w:t>
      </w:r>
    </w:p>
    <w:p w:rsidR="00783CCD" w:rsidRPr="0056062F" w:rsidRDefault="00783CCD" w:rsidP="00783CCD">
      <w:pPr>
        <w:rPr>
          <w:rFonts w:ascii="Arial" w:hAnsi="Arial" w:cs="Arial"/>
        </w:rPr>
      </w:pPr>
    </w:p>
    <w:p w:rsidR="000C0960" w:rsidRPr="0056062F" w:rsidRDefault="000C0960" w:rsidP="00B47459">
      <w:pPr>
        <w:pStyle w:val="Akapitzlist"/>
        <w:numPr>
          <w:ilvl w:val="0"/>
          <w:numId w:val="12"/>
        </w:numPr>
        <w:shd w:val="clear" w:color="auto" w:fill="BDD6EE" w:themeFill="accent1" w:themeFillTint="66"/>
        <w:spacing w:before="0" w:after="120" w:line="360" w:lineRule="auto"/>
        <w:ind w:left="426" w:hanging="437"/>
        <w:rPr>
          <w:rFonts w:ascii="Arial" w:hAnsi="Arial" w:cs="Arial"/>
          <w:b/>
          <w:bCs/>
          <w:iCs/>
          <w:spacing w:val="4"/>
          <w:sz w:val="22"/>
          <w:szCs w:val="22"/>
        </w:rPr>
      </w:pPr>
      <w:r w:rsidRPr="0056062F">
        <w:rPr>
          <w:rFonts w:ascii="Arial" w:hAnsi="Arial" w:cs="Arial"/>
          <w:b/>
          <w:bCs/>
          <w:iCs/>
          <w:spacing w:val="4"/>
          <w:sz w:val="22"/>
          <w:szCs w:val="22"/>
        </w:rPr>
        <w:t xml:space="preserve">Dane </w:t>
      </w:r>
      <w:r w:rsidR="00E028E0" w:rsidRPr="0056062F">
        <w:rPr>
          <w:rFonts w:ascii="Arial" w:hAnsi="Arial" w:cs="Arial"/>
          <w:b/>
          <w:bCs/>
          <w:iCs/>
          <w:spacing w:val="4"/>
          <w:sz w:val="22"/>
          <w:szCs w:val="22"/>
        </w:rPr>
        <w:t xml:space="preserve">identyfikujące </w:t>
      </w:r>
      <w:r w:rsidRPr="0056062F">
        <w:rPr>
          <w:rFonts w:ascii="Arial" w:hAnsi="Arial" w:cs="Arial"/>
          <w:b/>
          <w:bCs/>
          <w:iCs/>
          <w:spacing w:val="4"/>
          <w:sz w:val="22"/>
          <w:szCs w:val="22"/>
        </w:rPr>
        <w:t>postępowani</w:t>
      </w:r>
      <w:r w:rsidR="00E028E0" w:rsidRPr="0056062F">
        <w:rPr>
          <w:rFonts w:ascii="Arial" w:hAnsi="Arial" w:cs="Arial"/>
          <w:b/>
          <w:bCs/>
          <w:iCs/>
          <w:spacing w:val="4"/>
          <w:sz w:val="22"/>
          <w:szCs w:val="22"/>
        </w:rPr>
        <w:t>e</w:t>
      </w:r>
    </w:p>
    <w:tbl>
      <w:tblPr>
        <w:tblW w:w="0" w:type="auto"/>
        <w:tblInd w:w="-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7"/>
        <w:gridCol w:w="5852"/>
      </w:tblGrid>
      <w:tr w:rsidR="00FE3A4B" w:rsidRPr="00BE7A5C" w:rsidTr="006D6F9A">
        <w:trPr>
          <w:trHeight w:val="469"/>
        </w:trPr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4B" w:rsidRDefault="00FE3A4B" w:rsidP="006D6F9A">
            <w:pPr>
              <w:spacing w:line="360" w:lineRule="auto"/>
              <w:ind w:left="113"/>
              <w:rPr>
                <w:rFonts w:ascii="Arial" w:hAnsi="Arial" w:cs="Arial"/>
                <w:b/>
                <w:color w:val="002060"/>
              </w:rPr>
            </w:pPr>
            <w:r>
              <w:rPr>
                <w:rFonts w:ascii="Arial" w:hAnsi="Arial" w:cs="Arial"/>
              </w:rPr>
              <w:t xml:space="preserve">Nr referencyjny postępowania z rejestru zamówień:  </w:t>
            </w:r>
          </w:p>
        </w:tc>
        <w:tc>
          <w:tcPr>
            <w:tcW w:w="5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4B" w:rsidRPr="00BE7A5C" w:rsidRDefault="00FE3A4B" w:rsidP="006D6F9A">
            <w:pPr>
              <w:spacing w:line="360" w:lineRule="auto"/>
              <w:rPr>
                <w:rFonts w:ascii="Arial" w:hAnsi="Arial" w:cs="Arial"/>
              </w:rPr>
            </w:pPr>
            <w:r w:rsidRPr="0019159D">
              <w:rPr>
                <w:rFonts w:ascii="Arial" w:hAnsi="Arial" w:cs="Arial"/>
                <w:b/>
              </w:rPr>
              <w:t>SE-ZP.271.</w:t>
            </w:r>
            <w:r>
              <w:rPr>
                <w:rFonts w:ascii="Arial" w:hAnsi="Arial" w:cs="Arial"/>
                <w:b/>
              </w:rPr>
              <w:t>2</w:t>
            </w:r>
            <w:r>
              <w:rPr>
                <w:rFonts w:ascii="Arial" w:hAnsi="Arial" w:cs="Arial"/>
              </w:rPr>
              <w:t>.</w:t>
            </w:r>
            <w:r w:rsidRPr="00996962">
              <w:rPr>
                <w:rFonts w:ascii="Arial" w:hAnsi="Arial" w:cs="Arial"/>
                <w:b/>
              </w:rPr>
              <w:t>1110</w:t>
            </w:r>
            <w:r>
              <w:rPr>
                <w:rFonts w:ascii="Arial" w:hAnsi="Arial" w:cs="Arial"/>
              </w:rPr>
              <w:t xml:space="preserve">. </w:t>
            </w:r>
            <w:r w:rsidRPr="004B609C">
              <w:rPr>
                <w:rFonts w:ascii="Arial" w:hAnsi="Arial" w:cs="Arial"/>
                <w:b/>
              </w:rPr>
              <w:t>2024.</w:t>
            </w:r>
          </w:p>
        </w:tc>
      </w:tr>
      <w:tr w:rsidR="00FE3A4B" w:rsidRPr="0019159D" w:rsidTr="006D6F9A">
        <w:trPr>
          <w:trHeight w:val="469"/>
        </w:trPr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4B" w:rsidRDefault="00FE3A4B" w:rsidP="006D6F9A">
            <w:pPr>
              <w:spacing w:line="360" w:lineRule="auto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Nazwa Postępowania </w:t>
            </w:r>
          </w:p>
        </w:tc>
        <w:tc>
          <w:tcPr>
            <w:tcW w:w="5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4B" w:rsidRPr="0019159D" w:rsidRDefault="00FE3A4B" w:rsidP="006D6F9A">
            <w:pPr>
              <w:spacing w:line="360" w:lineRule="auto"/>
              <w:rPr>
                <w:rFonts w:ascii="Arial" w:hAnsi="Arial" w:cs="Arial"/>
                <w:b/>
              </w:rPr>
            </w:pPr>
            <w:r w:rsidRPr="00242B20">
              <w:rPr>
                <w:rFonts w:ascii="Arial" w:hAnsi="Arial" w:cs="Arial"/>
                <w:b/>
                <w:sz w:val="22"/>
                <w:szCs w:val="22"/>
              </w:rPr>
              <w:t>Dostawa wraz z wdrożeniem zapory sieciowej nowej generacji NGFW (UTM</w:t>
            </w:r>
          </w:p>
        </w:tc>
      </w:tr>
      <w:tr w:rsidR="00FE3A4B" w:rsidRPr="0019159D" w:rsidTr="006D6F9A">
        <w:trPr>
          <w:trHeight w:val="469"/>
        </w:trPr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4B" w:rsidRDefault="00FE3A4B" w:rsidP="006D6F9A">
            <w:pPr>
              <w:spacing w:line="360" w:lineRule="auto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Zamawiający </w:t>
            </w:r>
          </w:p>
        </w:tc>
        <w:tc>
          <w:tcPr>
            <w:tcW w:w="5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4B" w:rsidRPr="0019159D" w:rsidRDefault="00FE3A4B" w:rsidP="006D6F9A">
            <w:pPr>
              <w:spacing w:line="360" w:lineRule="auto"/>
              <w:rPr>
                <w:rFonts w:ascii="Arial" w:hAnsi="Arial" w:cs="Arial"/>
                <w:b/>
              </w:rPr>
            </w:pPr>
            <w:r w:rsidRPr="00966CEB">
              <w:rPr>
                <w:rFonts w:ascii="Arial" w:hAnsi="Arial" w:cs="Arial"/>
                <w:bCs/>
                <w:iCs/>
                <w:spacing w:val="4"/>
              </w:rPr>
              <w:t>Miasto Czeladź, ul. Katowicka 45; Czeladź 41-250</w:t>
            </w:r>
          </w:p>
        </w:tc>
      </w:tr>
      <w:tr w:rsidR="00FE3A4B" w:rsidRPr="00FF24FE" w:rsidTr="006D6F9A">
        <w:trPr>
          <w:trHeight w:val="469"/>
        </w:trPr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4B" w:rsidRDefault="00FE3A4B" w:rsidP="006D6F9A">
            <w:pPr>
              <w:spacing w:line="360" w:lineRule="auto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Tryb postępowania: </w:t>
            </w:r>
          </w:p>
        </w:tc>
        <w:tc>
          <w:tcPr>
            <w:tcW w:w="5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4B" w:rsidRPr="00FF24FE" w:rsidRDefault="00FE3A4B" w:rsidP="006D6F9A">
            <w:pPr>
              <w:spacing w:line="360" w:lineRule="auto"/>
              <w:rPr>
                <w:rFonts w:ascii="Arial" w:hAnsi="Arial" w:cs="Arial"/>
                <w:bCs/>
                <w:iCs/>
                <w:spacing w:val="4"/>
              </w:rPr>
            </w:pPr>
            <w:r w:rsidRPr="00FF24FE">
              <w:rPr>
                <w:rFonts w:ascii="Arial" w:hAnsi="Arial" w:cs="Arial"/>
              </w:rPr>
              <w:t>w trybie zapytania ofertowego zgodnie z zasadą konkurencyjności wynikającą z „Wytycznych w zakresie kwalifikowalności wydatków na lata 2021-2027 „</w:t>
            </w:r>
          </w:p>
        </w:tc>
      </w:tr>
    </w:tbl>
    <w:p w:rsidR="00FE3A4B" w:rsidRPr="00FE3A4B" w:rsidRDefault="00FE3A4B" w:rsidP="00FE3A4B">
      <w:pPr>
        <w:spacing w:before="0" w:after="0" w:line="360" w:lineRule="auto"/>
        <w:ind w:left="714"/>
        <w:rPr>
          <w:rFonts w:ascii="Arial" w:hAnsi="Arial" w:cs="Arial"/>
          <w:b/>
          <w:bCs/>
          <w:iCs/>
          <w:spacing w:val="4"/>
        </w:rPr>
      </w:pPr>
    </w:p>
    <w:p w:rsidR="00783CCD" w:rsidRPr="0056062F" w:rsidRDefault="00783CCD" w:rsidP="00783CCD">
      <w:pPr>
        <w:pStyle w:val="Akapitzlist"/>
        <w:spacing w:before="0" w:after="0" w:line="360" w:lineRule="auto"/>
        <w:ind w:left="714"/>
        <w:rPr>
          <w:rFonts w:ascii="Arial" w:hAnsi="Arial" w:cs="Arial"/>
          <w:bCs/>
          <w:iCs/>
          <w:spacing w:val="4"/>
        </w:rPr>
      </w:pPr>
    </w:p>
    <w:p w:rsidR="00880612" w:rsidRPr="0056062F" w:rsidRDefault="00880612" w:rsidP="00B47459">
      <w:pPr>
        <w:pStyle w:val="Akapitzlist"/>
        <w:numPr>
          <w:ilvl w:val="0"/>
          <w:numId w:val="12"/>
        </w:numPr>
        <w:shd w:val="clear" w:color="auto" w:fill="BDD6EE" w:themeFill="accent1" w:themeFillTint="66"/>
        <w:spacing w:before="0" w:after="120" w:line="240" w:lineRule="auto"/>
        <w:ind w:left="567" w:hanging="567"/>
        <w:rPr>
          <w:rFonts w:ascii="Arial" w:hAnsi="Arial" w:cs="Arial"/>
          <w:b/>
          <w:sz w:val="22"/>
          <w:szCs w:val="22"/>
        </w:rPr>
      </w:pPr>
      <w:r w:rsidRPr="0056062F">
        <w:rPr>
          <w:rFonts w:ascii="Arial" w:hAnsi="Arial" w:cs="Arial"/>
          <w:b/>
          <w:sz w:val="22"/>
          <w:szCs w:val="22"/>
        </w:rPr>
        <w:t xml:space="preserve">Wykonawca </w:t>
      </w:r>
      <w:r w:rsidR="00E10641" w:rsidRPr="0056062F">
        <w:rPr>
          <w:rFonts w:ascii="Arial" w:hAnsi="Arial" w:cs="Arial"/>
          <w:b/>
          <w:sz w:val="22"/>
          <w:szCs w:val="22"/>
        </w:rPr>
        <w:t>składający oświadczenie</w:t>
      </w:r>
    </w:p>
    <w:tbl>
      <w:tblPr>
        <w:tblW w:w="9541" w:type="dxa"/>
        <w:tblInd w:w="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79"/>
        <w:gridCol w:w="5462"/>
      </w:tblGrid>
      <w:tr w:rsidR="000C0960" w:rsidRPr="0056062F" w:rsidTr="00CA5776">
        <w:trPr>
          <w:trHeight w:val="450"/>
        </w:trPr>
        <w:tc>
          <w:tcPr>
            <w:tcW w:w="4079" w:type="dxa"/>
            <w:shd w:val="clear" w:color="auto" w:fill="F2F2F2" w:themeFill="background1" w:themeFillShade="F2"/>
          </w:tcPr>
          <w:p w:rsidR="000C0960" w:rsidRPr="0056062F" w:rsidRDefault="000C0960" w:rsidP="00CA5776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bookmarkStart w:id="0" w:name="_Hlk176511403"/>
            <w:r w:rsidRPr="0056062F">
              <w:rPr>
                <w:rFonts w:ascii="Arial" w:hAnsi="Arial" w:cs="Arial"/>
                <w:b/>
              </w:rPr>
              <w:t>Zakres danych dotyczących Wykonawcy</w:t>
            </w:r>
          </w:p>
        </w:tc>
        <w:tc>
          <w:tcPr>
            <w:tcW w:w="5462" w:type="dxa"/>
            <w:shd w:val="clear" w:color="auto" w:fill="F2F2F2" w:themeFill="background1" w:themeFillShade="F2"/>
          </w:tcPr>
          <w:p w:rsidR="000C0960" w:rsidRPr="0056062F" w:rsidRDefault="000C0960" w:rsidP="00CA5776">
            <w:pPr>
              <w:tabs>
                <w:tab w:val="left" w:pos="0"/>
              </w:tabs>
              <w:spacing w:line="240" w:lineRule="auto"/>
              <w:jc w:val="center"/>
              <w:rPr>
                <w:rFonts w:ascii="Arial" w:hAnsi="Arial" w:cs="Arial"/>
                <w:b/>
              </w:rPr>
            </w:pPr>
            <w:r w:rsidRPr="0056062F">
              <w:rPr>
                <w:rFonts w:ascii="Arial" w:hAnsi="Arial" w:cs="Arial"/>
                <w:b/>
              </w:rPr>
              <w:t>Dane dotyczące Wykonawcy:</w:t>
            </w:r>
          </w:p>
        </w:tc>
      </w:tr>
      <w:tr w:rsidR="000C0960" w:rsidRPr="0056062F" w:rsidTr="00D26580">
        <w:trPr>
          <w:trHeight w:val="450"/>
        </w:trPr>
        <w:tc>
          <w:tcPr>
            <w:tcW w:w="4079" w:type="dxa"/>
            <w:shd w:val="clear" w:color="auto" w:fill="FFFFFF"/>
          </w:tcPr>
          <w:p w:rsidR="000C0960" w:rsidRPr="0056062F" w:rsidRDefault="000C0960" w:rsidP="00CA5776">
            <w:pPr>
              <w:spacing w:line="240" w:lineRule="auto"/>
              <w:rPr>
                <w:rFonts w:ascii="Arial" w:hAnsi="Arial" w:cs="Arial"/>
              </w:rPr>
            </w:pPr>
            <w:r w:rsidRPr="0056062F">
              <w:rPr>
                <w:rFonts w:ascii="Arial" w:hAnsi="Arial" w:cs="Arial"/>
              </w:rPr>
              <w:t>Nazwa Wykonawcy (zgodnie z zapisami w</w:t>
            </w:r>
            <w:r w:rsidR="00155994" w:rsidRPr="0056062F">
              <w:rPr>
                <w:rFonts w:ascii="Arial" w:hAnsi="Arial" w:cs="Arial"/>
              </w:rPr>
              <w:t> </w:t>
            </w:r>
            <w:r w:rsidRPr="0056062F">
              <w:rPr>
                <w:rFonts w:ascii="Arial" w:hAnsi="Arial" w:cs="Arial"/>
              </w:rPr>
              <w:t xml:space="preserve">KRS lub </w:t>
            </w:r>
            <w:proofErr w:type="spellStart"/>
            <w:r w:rsidRPr="0056062F">
              <w:rPr>
                <w:rFonts w:ascii="Arial" w:hAnsi="Arial" w:cs="Arial"/>
              </w:rPr>
              <w:t>CEiDG</w:t>
            </w:r>
            <w:proofErr w:type="spellEnd"/>
            <w:r w:rsidRPr="0056062F">
              <w:rPr>
                <w:rFonts w:ascii="Arial" w:hAnsi="Arial" w:cs="Arial"/>
              </w:rPr>
              <w:t xml:space="preserve">) </w:t>
            </w:r>
          </w:p>
        </w:tc>
        <w:tc>
          <w:tcPr>
            <w:tcW w:w="5462" w:type="dxa"/>
            <w:shd w:val="clear" w:color="auto" w:fill="FFFFFF" w:themeFill="background1"/>
          </w:tcPr>
          <w:p w:rsidR="000C0960" w:rsidRPr="0056062F" w:rsidRDefault="000C0960" w:rsidP="00CA5776">
            <w:pPr>
              <w:tabs>
                <w:tab w:val="left" w:pos="0"/>
              </w:tabs>
              <w:spacing w:line="240" w:lineRule="auto"/>
              <w:jc w:val="both"/>
              <w:rPr>
                <w:rFonts w:ascii="Arial" w:hAnsi="Arial" w:cs="Arial"/>
                <w:b/>
              </w:rPr>
            </w:pPr>
          </w:p>
        </w:tc>
      </w:tr>
      <w:tr w:rsidR="000C0960" w:rsidRPr="0056062F" w:rsidTr="00D26580">
        <w:trPr>
          <w:trHeight w:val="450"/>
        </w:trPr>
        <w:tc>
          <w:tcPr>
            <w:tcW w:w="4079" w:type="dxa"/>
            <w:shd w:val="clear" w:color="auto" w:fill="FFFFFF"/>
          </w:tcPr>
          <w:p w:rsidR="000C0960" w:rsidRPr="0056062F" w:rsidRDefault="000C0960" w:rsidP="00CA5776">
            <w:pPr>
              <w:spacing w:line="240" w:lineRule="auto"/>
              <w:rPr>
                <w:rFonts w:ascii="Arial" w:hAnsi="Arial" w:cs="Arial"/>
              </w:rPr>
            </w:pPr>
            <w:r w:rsidRPr="0056062F">
              <w:rPr>
                <w:rFonts w:ascii="Arial" w:hAnsi="Arial" w:cs="Arial"/>
              </w:rPr>
              <w:t xml:space="preserve">Siedziba/ miejsce prowadzenia działalności (zgodnie z zapisami w KRS lub </w:t>
            </w:r>
            <w:proofErr w:type="spellStart"/>
            <w:r w:rsidRPr="0056062F">
              <w:rPr>
                <w:rFonts w:ascii="Arial" w:hAnsi="Arial" w:cs="Arial"/>
              </w:rPr>
              <w:t>CEiDG</w:t>
            </w:r>
            <w:proofErr w:type="spellEnd"/>
            <w:r w:rsidRPr="0056062F">
              <w:rPr>
                <w:rFonts w:ascii="Arial" w:hAnsi="Arial" w:cs="Arial"/>
              </w:rPr>
              <w:t>):</w:t>
            </w:r>
          </w:p>
        </w:tc>
        <w:tc>
          <w:tcPr>
            <w:tcW w:w="5462" w:type="dxa"/>
            <w:shd w:val="clear" w:color="auto" w:fill="FFFFFF" w:themeFill="background1"/>
          </w:tcPr>
          <w:p w:rsidR="000C0960" w:rsidRPr="0056062F" w:rsidRDefault="000C0960" w:rsidP="00CA5776">
            <w:pPr>
              <w:pStyle w:val="Akapitzlist"/>
              <w:tabs>
                <w:tab w:val="left" w:pos="0"/>
              </w:tabs>
              <w:spacing w:line="240" w:lineRule="auto"/>
              <w:ind w:left="296"/>
              <w:jc w:val="both"/>
              <w:rPr>
                <w:rFonts w:ascii="Arial" w:hAnsi="Arial" w:cs="Arial"/>
                <w:b/>
              </w:rPr>
            </w:pPr>
            <w:r w:rsidRPr="0056062F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840268" w:rsidRPr="0056062F" w:rsidTr="00D26580">
        <w:trPr>
          <w:trHeight w:val="450"/>
        </w:trPr>
        <w:tc>
          <w:tcPr>
            <w:tcW w:w="4079" w:type="dxa"/>
            <w:shd w:val="clear" w:color="auto" w:fill="FFFFFF"/>
          </w:tcPr>
          <w:p w:rsidR="00840268" w:rsidRPr="0056062F" w:rsidRDefault="00840268" w:rsidP="00CA5776">
            <w:pPr>
              <w:spacing w:line="240" w:lineRule="auto"/>
              <w:rPr>
                <w:rFonts w:ascii="Arial" w:hAnsi="Arial" w:cs="Arial"/>
              </w:rPr>
            </w:pPr>
            <w:r w:rsidRPr="0056062F">
              <w:rPr>
                <w:rFonts w:ascii="Arial" w:hAnsi="Arial" w:cs="Arial"/>
              </w:rPr>
              <w:t xml:space="preserve">Województwo: </w:t>
            </w:r>
          </w:p>
        </w:tc>
        <w:tc>
          <w:tcPr>
            <w:tcW w:w="5462" w:type="dxa"/>
            <w:shd w:val="clear" w:color="auto" w:fill="FFFFFF" w:themeFill="background1"/>
          </w:tcPr>
          <w:p w:rsidR="00840268" w:rsidRPr="0056062F" w:rsidRDefault="00840268" w:rsidP="00CA5776">
            <w:pPr>
              <w:pStyle w:val="Akapitzlist"/>
              <w:tabs>
                <w:tab w:val="left" w:pos="0"/>
              </w:tabs>
              <w:spacing w:line="240" w:lineRule="auto"/>
              <w:ind w:left="296"/>
              <w:jc w:val="both"/>
              <w:rPr>
                <w:rFonts w:ascii="Arial" w:hAnsi="Arial" w:cs="Arial"/>
                <w:b/>
              </w:rPr>
            </w:pPr>
          </w:p>
        </w:tc>
      </w:tr>
      <w:tr w:rsidR="000C0960" w:rsidRPr="0056062F" w:rsidTr="00D26580">
        <w:trPr>
          <w:trHeight w:val="450"/>
        </w:trPr>
        <w:tc>
          <w:tcPr>
            <w:tcW w:w="4079" w:type="dxa"/>
            <w:shd w:val="clear" w:color="auto" w:fill="FFFFFF"/>
          </w:tcPr>
          <w:p w:rsidR="000C0960" w:rsidRPr="0056062F" w:rsidRDefault="000C0960" w:rsidP="00CA5776">
            <w:pPr>
              <w:spacing w:line="240" w:lineRule="auto"/>
              <w:rPr>
                <w:rFonts w:ascii="Arial" w:hAnsi="Arial" w:cs="Arial"/>
              </w:rPr>
            </w:pPr>
            <w:r w:rsidRPr="0056062F">
              <w:rPr>
                <w:rFonts w:ascii="Arial" w:hAnsi="Arial" w:cs="Arial"/>
              </w:rPr>
              <w:t xml:space="preserve">NIP: </w:t>
            </w:r>
          </w:p>
        </w:tc>
        <w:tc>
          <w:tcPr>
            <w:tcW w:w="5462" w:type="dxa"/>
            <w:shd w:val="clear" w:color="auto" w:fill="FFFFFF" w:themeFill="background1"/>
          </w:tcPr>
          <w:p w:rsidR="000C0960" w:rsidRPr="0056062F" w:rsidRDefault="000C0960" w:rsidP="00CA5776">
            <w:pPr>
              <w:tabs>
                <w:tab w:val="left" w:pos="0"/>
              </w:tabs>
              <w:spacing w:line="240" w:lineRule="auto"/>
              <w:jc w:val="both"/>
              <w:rPr>
                <w:rFonts w:ascii="Arial" w:hAnsi="Arial" w:cs="Arial"/>
                <w:b/>
              </w:rPr>
            </w:pPr>
          </w:p>
        </w:tc>
      </w:tr>
      <w:tr w:rsidR="000C0960" w:rsidRPr="0056062F" w:rsidTr="00D26580">
        <w:trPr>
          <w:trHeight w:val="450"/>
        </w:trPr>
        <w:tc>
          <w:tcPr>
            <w:tcW w:w="4079" w:type="dxa"/>
            <w:shd w:val="clear" w:color="auto" w:fill="FFFFFF"/>
          </w:tcPr>
          <w:p w:rsidR="000C0960" w:rsidRPr="0056062F" w:rsidRDefault="000C0960" w:rsidP="00CA5776">
            <w:pPr>
              <w:spacing w:line="240" w:lineRule="auto"/>
              <w:rPr>
                <w:rFonts w:ascii="Arial" w:hAnsi="Arial" w:cs="Arial"/>
              </w:rPr>
            </w:pPr>
            <w:r w:rsidRPr="0056062F">
              <w:rPr>
                <w:rFonts w:ascii="Arial" w:hAnsi="Arial" w:cs="Arial"/>
              </w:rPr>
              <w:t xml:space="preserve">KRS/ </w:t>
            </w:r>
            <w:proofErr w:type="spellStart"/>
            <w:r w:rsidRPr="0056062F">
              <w:rPr>
                <w:rFonts w:ascii="Arial" w:hAnsi="Arial" w:cs="Arial"/>
              </w:rPr>
              <w:t>CEiDG</w:t>
            </w:r>
            <w:proofErr w:type="spellEnd"/>
            <w:r w:rsidRPr="0056062F">
              <w:rPr>
                <w:rFonts w:ascii="Arial" w:hAnsi="Arial" w:cs="Arial"/>
              </w:rPr>
              <w:t xml:space="preserve">: </w:t>
            </w:r>
          </w:p>
        </w:tc>
        <w:tc>
          <w:tcPr>
            <w:tcW w:w="5462" w:type="dxa"/>
            <w:shd w:val="clear" w:color="auto" w:fill="FFFFFF" w:themeFill="background1"/>
          </w:tcPr>
          <w:p w:rsidR="000C0960" w:rsidRPr="0056062F" w:rsidRDefault="000C0960" w:rsidP="00CA5776">
            <w:pPr>
              <w:tabs>
                <w:tab w:val="left" w:pos="0"/>
              </w:tabs>
              <w:spacing w:line="240" w:lineRule="auto"/>
              <w:jc w:val="both"/>
              <w:rPr>
                <w:rFonts w:ascii="Arial" w:hAnsi="Arial" w:cs="Arial"/>
                <w:b/>
              </w:rPr>
            </w:pPr>
          </w:p>
        </w:tc>
      </w:tr>
    </w:tbl>
    <w:p w:rsidR="000C0960" w:rsidRPr="0056062F" w:rsidRDefault="00783CCD" w:rsidP="0056062F">
      <w:pPr>
        <w:spacing w:line="360" w:lineRule="auto"/>
        <w:ind w:right="46"/>
        <w:rPr>
          <w:rFonts w:ascii="Arial" w:hAnsi="Arial" w:cs="Arial"/>
        </w:rPr>
      </w:pPr>
      <w:bookmarkStart w:id="1" w:name="_Hlk176511548"/>
      <w:bookmarkEnd w:id="0"/>
      <w:r w:rsidRPr="0056062F">
        <w:rPr>
          <w:rFonts w:ascii="Arial" w:hAnsi="Arial" w:cs="Arial"/>
          <w:b/>
        </w:rPr>
        <w:t xml:space="preserve">Uwaga: </w:t>
      </w:r>
      <w:r w:rsidR="000C0960" w:rsidRPr="0056062F">
        <w:rPr>
          <w:rFonts w:ascii="Arial" w:hAnsi="Arial" w:cs="Arial"/>
        </w:rPr>
        <w:t>Oświadczenie</w:t>
      </w:r>
      <w:r w:rsidR="000C0960" w:rsidRPr="0056062F">
        <w:rPr>
          <w:rFonts w:ascii="Arial" w:hAnsi="Arial" w:cs="Arial"/>
          <w:b/>
        </w:rPr>
        <w:t xml:space="preserve"> </w:t>
      </w:r>
      <w:r w:rsidR="000C0960" w:rsidRPr="0056062F">
        <w:rPr>
          <w:rFonts w:ascii="Arial" w:hAnsi="Arial" w:cs="Arial"/>
        </w:rPr>
        <w:t>składa Wykonawca, a w przypadku wspólnego ubiegania się o zamówieni</w:t>
      </w:r>
      <w:r w:rsidR="001359F1" w:rsidRPr="0056062F">
        <w:rPr>
          <w:rFonts w:ascii="Arial" w:hAnsi="Arial" w:cs="Arial"/>
        </w:rPr>
        <w:t xml:space="preserve">e </w:t>
      </w:r>
      <w:r w:rsidR="000C0960" w:rsidRPr="0056062F">
        <w:rPr>
          <w:rFonts w:ascii="Arial" w:hAnsi="Arial" w:cs="Arial"/>
        </w:rPr>
        <w:t xml:space="preserve">(konsorcjum lub spółka cywilna), odrębne oświadczenie składa każdy ze współwykonawców (członek konsorcjum, wspólnik spółki cywilnej). </w:t>
      </w:r>
    </w:p>
    <w:p w:rsidR="00DE569D" w:rsidRDefault="00DE569D" w:rsidP="00CA5776">
      <w:pPr>
        <w:spacing w:line="240" w:lineRule="auto"/>
        <w:ind w:right="46"/>
        <w:rPr>
          <w:rFonts w:ascii="Arial" w:hAnsi="Arial" w:cs="Arial"/>
        </w:rPr>
      </w:pPr>
    </w:p>
    <w:p w:rsidR="00FE3A4B" w:rsidRDefault="00FE3A4B" w:rsidP="00CA5776">
      <w:pPr>
        <w:spacing w:line="240" w:lineRule="auto"/>
        <w:ind w:right="46"/>
        <w:rPr>
          <w:rFonts w:ascii="Arial" w:hAnsi="Arial" w:cs="Arial"/>
        </w:rPr>
      </w:pPr>
    </w:p>
    <w:p w:rsidR="00FE3A4B" w:rsidRPr="0056062F" w:rsidRDefault="00FE3A4B" w:rsidP="00CA5776">
      <w:pPr>
        <w:spacing w:line="240" w:lineRule="auto"/>
        <w:ind w:right="46"/>
        <w:rPr>
          <w:rFonts w:ascii="Arial" w:hAnsi="Arial" w:cs="Arial"/>
        </w:rPr>
      </w:pPr>
      <w:bookmarkStart w:id="2" w:name="_GoBack"/>
      <w:bookmarkEnd w:id="2"/>
    </w:p>
    <w:bookmarkEnd w:id="1"/>
    <w:p w:rsidR="006318A2" w:rsidRPr="0056062F" w:rsidRDefault="00880612" w:rsidP="00B47459">
      <w:pPr>
        <w:pStyle w:val="Akapitzlist"/>
        <w:numPr>
          <w:ilvl w:val="0"/>
          <w:numId w:val="12"/>
        </w:numPr>
        <w:shd w:val="clear" w:color="auto" w:fill="BDD6EE" w:themeFill="accent1" w:themeFillTint="66"/>
        <w:spacing w:before="0" w:after="120" w:line="240" w:lineRule="auto"/>
        <w:ind w:left="567" w:hanging="567"/>
        <w:rPr>
          <w:rFonts w:ascii="Arial" w:hAnsi="Arial" w:cs="Arial"/>
          <w:b/>
          <w:sz w:val="22"/>
          <w:szCs w:val="22"/>
        </w:rPr>
      </w:pPr>
      <w:r w:rsidRPr="0056062F">
        <w:rPr>
          <w:rFonts w:ascii="Arial" w:hAnsi="Arial" w:cs="Arial"/>
          <w:b/>
          <w:sz w:val="22"/>
          <w:szCs w:val="22"/>
        </w:rPr>
        <w:t>Oświadczenie dot. przesłanek wykluczenia</w:t>
      </w:r>
    </w:p>
    <w:p w:rsidR="00B47459" w:rsidRPr="0056062F" w:rsidRDefault="00B47459" w:rsidP="00B47459">
      <w:pPr>
        <w:pStyle w:val="Akapitzlist"/>
        <w:spacing w:line="360" w:lineRule="auto"/>
        <w:ind w:right="28"/>
        <w:rPr>
          <w:rFonts w:ascii="Arial" w:hAnsi="Arial" w:cs="Arial"/>
        </w:rPr>
      </w:pPr>
    </w:p>
    <w:p w:rsidR="00CE033A" w:rsidRPr="0056062F" w:rsidRDefault="00CE033A" w:rsidP="00783CCD">
      <w:pPr>
        <w:pStyle w:val="Akapitzlist"/>
        <w:numPr>
          <w:ilvl w:val="0"/>
          <w:numId w:val="20"/>
        </w:numPr>
        <w:spacing w:line="360" w:lineRule="auto"/>
        <w:ind w:right="28"/>
        <w:rPr>
          <w:rFonts w:ascii="Arial" w:hAnsi="Arial" w:cs="Arial"/>
        </w:rPr>
      </w:pPr>
      <w:r w:rsidRPr="0056062F">
        <w:rPr>
          <w:rFonts w:ascii="Arial" w:hAnsi="Arial" w:cs="Arial"/>
        </w:rPr>
        <w:t xml:space="preserve">Mając na uwadze przesłanki wykluczenia zawarte w </w:t>
      </w:r>
      <w:r w:rsidRPr="0056062F">
        <w:rPr>
          <w:rFonts w:ascii="Arial" w:hAnsi="Arial" w:cs="Arial"/>
          <w:b/>
        </w:rPr>
        <w:t>art. 7 ust. 1 pkt 1-3</w:t>
      </w:r>
      <w:r w:rsidRPr="0056062F">
        <w:rPr>
          <w:rFonts w:ascii="Arial" w:hAnsi="Arial" w:cs="Arial"/>
        </w:rPr>
        <w:t xml:space="preserve"> ustawy z</w:t>
      </w:r>
      <w:r w:rsidR="003768A3" w:rsidRPr="0056062F">
        <w:rPr>
          <w:rFonts w:ascii="Arial" w:hAnsi="Arial" w:cs="Arial"/>
        </w:rPr>
        <w:t> </w:t>
      </w:r>
      <w:r w:rsidRPr="0056062F">
        <w:rPr>
          <w:rFonts w:ascii="Arial" w:hAnsi="Arial" w:cs="Arial"/>
        </w:rPr>
        <w:t xml:space="preserve">dnia 13 kwietnia 2022 r. o szczególnych rozwiązaniach w zakresie przeciwdziałania wspieraniu agresji na Ukrainę oraz służących ochronie bezpieczeństwa </w:t>
      </w:r>
      <w:r w:rsidR="001359F1" w:rsidRPr="0056062F">
        <w:rPr>
          <w:rFonts w:ascii="Arial" w:hAnsi="Arial" w:cs="Arial"/>
        </w:rPr>
        <w:t>(</w:t>
      </w:r>
      <w:proofErr w:type="spellStart"/>
      <w:r w:rsidR="001359F1" w:rsidRPr="0056062F">
        <w:rPr>
          <w:rFonts w:ascii="Arial" w:hAnsi="Arial" w:cs="Arial"/>
        </w:rPr>
        <w:t>t.j</w:t>
      </w:r>
      <w:proofErr w:type="spellEnd"/>
      <w:r w:rsidR="001359F1" w:rsidRPr="0056062F">
        <w:rPr>
          <w:rFonts w:ascii="Arial" w:hAnsi="Arial" w:cs="Arial"/>
        </w:rPr>
        <w:t xml:space="preserve">. Dz.U. z 2024 poz. 507) </w:t>
      </w:r>
      <w:r w:rsidR="00D03D81" w:rsidRPr="0056062F">
        <w:rPr>
          <w:rFonts w:ascii="Arial" w:hAnsi="Arial" w:cs="Arial"/>
          <w:b/>
        </w:rPr>
        <w:t>O</w:t>
      </w:r>
      <w:r w:rsidRPr="0056062F">
        <w:rPr>
          <w:rFonts w:ascii="Arial" w:hAnsi="Arial" w:cs="Arial"/>
          <w:b/>
        </w:rPr>
        <w:t>świadczam, że nie podlegam wykluczeniu</w:t>
      </w:r>
      <w:r w:rsidRPr="0056062F">
        <w:rPr>
          <w:rFonts w:ascii="Arial" w:hAnsi="Arial" w:cs="Arial"/>
        </w:rPr>
        <w:t xml:space="preserve"> z postępowania na podstawie art. 7 ust. 1 pkt 1-3 ustawy z dnia 13 kwietnia 2022 r. o szczególnych rozwiązaniach w zakresie przeciwdziałania wspieraniu agresji na Ukrainę oraz służących ochronie bezpieczeństwa narodowego </w:t>
      </w:r>
      <w:r w:rsidR="001359F1" w:rsidRPr="0056062F">
        <w:rPr>
          <w:rFonts w:ascii="Arial" w:hAnsi="Arial" w:cs="Arial"/>
        </w:rPr>
        <w:t>(</w:t>
      </w:r>
      <w:proofErr w:type="spellStart"/>
      <w:r w:rsidR="001359F1" w:rsidRPr="0056062F">
        <w:rPr>
          <w:rFonts w:ascii="Arial" w:hAnsi="Arial" w:cs="Arial"/>
        </w:rPr>
        <w:t>t.j</w:t>
      </w:r>
      <w:proofErr w:type="spellEnd"/>
      <w:r w:rsidR="001359F1" w:rsidRPr="0056062F">
        <w:rPr>
          <w:rFonts w:ascii="Arial" w:hAnsi="Arial" w:cs="Arial"/>
        </w:rPr>
        <w:t>. Dz.U. z 2024 poz. 507).</w:t>
      </w:r>
    </w:p>
    <w:p w:rsidR="00783CCD" w:rsidRPr="0056062F" w:rsidRDefault="00783CCD" w:rsidP="00783CCD">
      <w:pPr>
        <w:pStyle w:val="Akapitzlist"/>
        <w:spacing w:line="360" w:lineRule="auto"/>
        <w:ind w:right="28"/>
        <w:rPr>
          <w:rFonts w:ascii="Arial" w:hAnsi="Arial" w:cs="Arial"/>
        </w:rPr>
      </w:pPr>
    </w:p>
    <w:p w:rsidR="00783CCD" w:rsidRPr="0056062F" w:rsidRDefault="00B47459" w:rsidP="00783CCD">
      <w:pPr>
        <w:pStyle w:val="Akapitzlist"/>
        <w:numPr>
          <w:ilvl w:val="0"/>
          <w:numId w:val="20"/>
        </w:numPr>
        <w:spacing w:line="360" w:lineRule="auto"/>
        <w:rPr>
          <w:rFonts w:ascii="Arial" w:hAnsi="Arial" w:cs="Arial"/>
        </w:rPr>
      </w:pPr>
      <w:r w:rsidRPr="0056062F">
        <w:rPr>
          <w:rFonts w:ascii="Arial" w:hAnsi="Arial" w:cs="Arial"/>
          <w:b/>
        </w:rPr>
        <w:t xml:space="preserve">Oświadczenie dot. konfliktu interesów:  </w:t>
      </w:r>
      <w:r w:rsidRPr="0056062F">
        <w:rPr>
          <w:rFonts w:ascii="Arial" w:hAnsi="Arial" w:cs="Arial"/>
          <w:b/>
        </w:rPr>
        <w:br/>
      </w:r>
      <w:r w:rsidR="00783CCD" w:rsidRPr="0056062F">
        <w:rPr>
          <w:rFonts w:ascii="Arial" w:hAnsi="Arial" w:cs="Arial"/>
        </w:rPr>
        <w:t xml:space="preserve">W imieniu Wykonawcy </w:t>
      </w:r>
      <w:r w:rsidR="00783CCD" w:rsidRPr="0056062F">
        <w:rPr>
          <w:rFonts w:ascii="Arial" w:hAnsi="Arial" w:cs="Arial"/>
          <w:b/>
        </w:rPr>
        <w:t>oświadczam o braku istnienia albo braku wpływu powiązań osobowych lub kapitałowych z Zamawiającym na bezstronność postępowania</w:t>
      </w:r>
      <w:r w:rsidR="00783CCD" w:rsidRPr="0056062F">
        <w:rPr>
          <w:rFonts w:ascii="Arial" w:hAnsi="Arial" w:cs="Arial"/>
        </w:rPr>
        <w:t>, polegających na:</w:t>
      </w:r>
    </w:p>
    <w:p w:rsidR="00783CCD" w:rsidRPr="0056062F" w:rsidRDefault="00783CCD" w:rsidP="00DA5117">
      <w:pPr>
        <w:pStyle w:val="Akapitzlist"/>
        <w:spacing w:line="360" w:lineRule="auto"/>
        <w:ind w:left="993"/>
        <w:rPr>
          <w:rFonts w:ascii="Arial" w:hAnsi="Arial" w:cs="Arial"/>
        </w:rPr>
      </w:pPr>
      <w:r w:rsidRPr="0056062F">
        <w:rPr>
          <w:rFonts w:ascii="Arial" w:hAnsi="Arial" w:cs="Arial"/>
        </w:rPr>
        <w:t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:rsidR="00783CCD" w:rsidRPr="0056062F" w:rsidRDefault="00783CCD" w:rsidP="00DA5117">
      <w:pPr>
        <w:pStyle w:val="Akapitzlist"/>
        <w:spacing w:line="360" w:lineRule="auto"/>
        <w:ind w:left="993"/>
        <w:rPr>
          <w:rFonts w:ascii="Arial" w:hAnsi="Arial" w:cs="Arial"/>
        </w:rPr>
      </w:pPr>
      <w:r w:rsidRPr="0056062F">
        <w:rPr>
          <w:rFonts w:ascii="Arial" w:hAnsi="Arial" w:cs="Arial"/>
        </w:rPr>
        <w:t>b) pozostawaniu w   związku   małżeńskim,   w   stosunku   pokrewieństwa   lub powinowactwa w linii prostej, pokrewieństwa lub powinowactwa w linii bocznej do drugiego stopnia, lub związaniu z tytułu przysposobienia, opieki lub kurateli albo pozostawaniu we wspólnym pożyciu z Zamawiającym, jego zastępcą prawnym lub członkami organów zarządzających lub organów nadzorczych Zamawiającego,</w:t>
      </w:r>
    </w:p>
    <w:p w:rsidR="00783CCD" w:rsidRPr="0056062F" w:rsidRDefault="00783CCD" w:rsidP="00DA5117">
      <w:pPr>
        <w:pStyle w:val="Akapitzlist"/>
        <w:spacing w:line="360" w:lineRule="auto"/>
        <w:ind w:left="993"/>
        <w:rPr>
          <w:rFonts w:ascii="Arial" w:hAnsi="Arial" w:cs="Arial"/>
        </w:rPr>
      </w:pPr>
      <w:r w:rsidRPr="0056062F">
        <w:rPr>
          <w:rFonts w:ascii="Arial" w:hAnsi="Arial" w:cs="Arial"/>
        </w:rPr>
        <w:t>c) pozostawaniu z Zamawiającym  w takim stosunku prawnym lub faktycznym, że istnieje uzasadniona wątpliwość co do ich bezstronności lub niezależności w związku z postępowaniem o udzielenie zamówienia.</w:t>
      </w:r>
    </w:p>
    <w:p w:rsidR="00783CCD" w:rsidRPr="0056062F" w:rsidRDefault="00783CCD" w:rsidP="00783CCD">
      <w:pPr>
        <w:pStyle w:val="Akapitzlist"/>
        <w:spacing w:line="360" w:lineRule="auto"/>
        <w:ind w:right="28"/>
        <w:rPr>
          <w:rFonts w:ascii="Arial" w:hAnsi="Arial" w:cs="Arial"/>
        </w:rPr>
      </w:pPr>
    </w:p>
    <w:p w:rsidR="008116A4" w:rsidRPr="0056062F" w:rsidRDefault="005D565D" w:rsidP="00CA5776">
      <w:pPr>
        <w:pStyle w:val="Akapitzlist"/>
        <w:numPr>
          <w:ilvl w:val="0"/>
          <w:numId w:val="12"/>
        </w:numPr>
        <w:shd w:val="clear" w:color="auto" w:fill="D9E2F3" w:themeFill="accent5" w:themeFillTint="33"/>
        <w:spacing w:before="0" w:after="120" w:line="240" w:lineRule="auto"/>
        <w:ind w:left="567" w:hanging="567"/>
        <w:rPr>
          <w:rFonts w:ascii="Arial" w:hAnsi="Arial" w:cs="Arial"/>
          <w:sz w:val="16"/>
        </w:rPr>
      </w:pPr>
      <w:r w:rsidRPr="0056062F">
        <w:rPr>
          <w:rFonts w:ascii="Arial" w:hAnsi="Arial" w:cs="Arial"/>
          <w:b/>
          <w:sz w:val="22"/>
          <w:szCs w:val="22"/>
        </w:rPr>
        <w:t>Oświadczenie</w:t>
      </w:r>
      <w:r w:rsidR="00E10641" w:rsidRPr="0056062F">
        <w:rPr>
          <w:rFonts w:ascii="Arial" w:hAnsi="Arial" w:cs="Arial"/>
          <w:b/>
          <w:sz w:val="22"/>
          <w:szCs w:val="22"/>
        </w:rPr>
        <w:t xml:space="preserve"> dot. przedstawionych informacji </w:t>
      </w:r>
    </w:p>
    <w:p w:rsidR="008116A4" w:rsidRPr="0056062F" w:rsidRDefault="008116A4" w:rsidP="00783CCD">
      <w:pPr>
        <w:spacing w:line="360" w:lineRule="auto"/>
        <w:ind w:right="28"/>
        <w:jc w:val="both"/>
        <w:rPr>
          <w:rFonts w:ascii="Arial" w:hAnsi="Arial" w:cs="Arial"/>
        </w:rPr>
      </w:pPr>
      <w:r w:rsidRPr="0056062F">
        <w:rPr>
          <w:rFonts w:ascii="Arial" w:hAnsi="Arial" w:cs="Arial"/>
        </w:rPr>
        <w:t>Oświadczam, że wszystkie informacje podane w powyżs</w:t>
      </w:r>
      <w:r w:rsidR="0090709F" w:rsidRPr="0056062F">
        <w:rPr>
          <w:rFonts w:ascii="Arial" w:hAnsi="Arial" w:cs="Arial"/>
        </w:rPr>
        <w:t>zych oświadczeniach są aktualne</w:t>
      </w:r>
      <w:r w:rsidRPr="0056062F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1"/>
        <w:gridCol w:w="5103"/>
      </w:tblGrid>
      <w:tr w:rsidR="00453165" w:rsidRPr="0056062F" w:rsidTr="00CE003D">
        <w:trPr>
          <w:trHeight w:val="285"/>
        </w:trPr>
        <w:tc>
          <w:tcPr>
            <w:tcW w:w="4111" w:type="dxa"/>
          </w:tcPr>
          <w:p w:rsidR="00453165" w:rsidRPr="0056062F" w:rsidRDefault="00453165" w:rsidP="00CE003D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0056062F">
              <w:rPr>
                <w:rFonts w:ascii="Arial" w:eastAsia="Times New Roman" w:hAnsi="Arial" w:cs="Arial"/>
                <w:lang w:eastAsia="pl-PL"/>
              </w:rPr>
              <w:t>Imię i nazwisko:</w:t>
            </w:r>
          </w:p>
        </w:tc>
        <w:tc>
          <w:tcPr>
            <w:tcW w:w="5103" w:type="dxa"/>
          </w:tcPr>
          <w:p w:rsidR="00453165" w:rsidRPr="0056062F" w:rsidRDefault="00453165" w:rsidP="00CE003D">
            <w:pPr>
              <w:spacing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453165" w:rsidRPr="0056062F" w:rsidTr="00CE003D">
        <w:trPr>
          <w:trHeight w:val="316"/>
        </w:trPr>
        <w:tc>
          <w:tcPr>
            <w:tcW w:w="4111" w:type="dxa"/>
          </w:tcPr>
          <w:p w:rsidR="00453165" w:rsidRPr="0056062F" w:rsidRDefault="00453165" w:rsidP="00CE003D">
            <w:pPr>
              <w:spacing w:line="240" w:lineRule="auto"/>
              <w:ind w:left="-852" w:firstLine="852"/>
              <w:rPr>
                <w:rFonts w:ascii="Arial" w:eastAsia="Times New Roman" w:hAnsi="Arial" w:cs="Arial"/>
                <w:lang w:eastAsia="pl-PL"/>
              </w:rPr>
            </w:pPr>
            <w:r w:rsidRPr="0056062F">
              <w:rPr>
                <w:rFonts w:ascii="Arial" w:eastAsia="Times New Roman" w:hAnsi="Arial" w:cs="Arial"/>
                <w:lang w:eastAsia="pl-PL"/>
              </w:rPr>
              <w:t>Data:</w:t>
            </w:r>
          </w:p>
        </w:tc>
        <w:tc>
          <w:tcPr>
            <w:tcW w:w="5103" w:type="dxa"/>
          </w:tcPr>
          <w:p w:rsidR="00453165" w:rsidRPr="0056062F" w:rsidRDefault="00453165" w:rsidP="00CE003D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83CCD" w:rsidRPr="0056062F" w:rsidTr="00CE003D">
        <w:trPr>
          <w:trHeight w:val="316"/>
        </w:trPr>
        <w:tc>
          <w:tcPr>
            <w:tcW w:w="4111" w:type="dxa"/>
          </w:tcPr>
          <w:p w:rsidR="00783CCD" w:rsidRPr="0056062F" w:rsidRDefault="00783CCD" w:rsidP="00CE003D">
            <w:pPr>
              <w:spacing w:line="240" w:lineRule="auto"/>
              <w:ind w:left="-852" w:firstLine="852"/>
              <w:rPr>
                <w:rFonts w:ascii="Arial" w:eastAsia="Times New Roman" w:hAnsi="Arial" w:cs="Arial"/>
                <w:lang w:eastAsia="pl-PL"/>
              </w:rPr>
            </w:pPr>
            <w:r w:rsidRPr="0056062F">
              <w:rPr>
                <w:rFonts w:ascii="Arial" w:eastAsia="Times New Roman" w:hAnsi="Arial" w:cs="Arial"/>
                <w:lang w:eastAsia="pl-PL"/>
              </w:rPr>
              <w:t xml:space="preserve">Podpis: </w:t>
            </w:r>
          </w:p>
        </w:tc>
        <w:tc>
          <w:tcPr>
            <w:tcW w:w="5103" w:type="dxa"/>
          </w:tcPr>
          <w:p w:rsidR="00783CCD" w:rsidRPr="0056062F" w:rsidRDefault="00783CCD" w:rsidP="00CE003D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DE569D" w:rsidRPr="0056062F" w:rsidRDefault="00DE569D" w:rsidP="00CE003D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DE569D" w:rsidRPr="0056062F" w:rsidRDefault="00DE569D" w:rsidP="00CE003D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B95901" w:rsidRPr="0056062F" w:rsidRDefault="00B95901" w:rsidP="00B95901">
      <w:pPr>
        <w:pStyle w:val="Akapitzlist"/>
        <w:spacing w:line="360" w:lineRule="auto"/>
        <w:ind w:right="28"/>
        <w:jc w:val="both"/>
        <w:rPr>
          <w:rFonts w:ascii="Arial" w:hAnsi="Arial" w:cs="Arial"/>
        </w:rPr>
      </w:pPr>
    </w:p>
    <w:p w:rsidR="00B95901" w:rsidRPr="0056062F" w:rsidRDefault="00B95901" w:rsidP="00B95901">
      <w:pPr>
        <w:pStyle w:val="Akapitzlist"/>
        <w:spacing w:line="360" w:lineRule="auto"/>
        <w:ind w:right="28"/>
        <w:jc w:val="both"/>
        <w:rPr>
          <w:rFonts w:ascii="Arial" w:hAnsi="Arial" w:cs="Arial"/>
        </w:rPr>
      </w:pPr>
    </w:p>
    <w:sectPr w:rsidR="00B95901" w:rsidRPr="0056062F" w:rsidSect="007A55B1">
      <w:footerReference w:type="default" r:id="rId9"/>
      <w:pgSz w:w="11906" w:h="16838"/>
      <w:pgMar w:top="426" w:right="1274" w:bottom="0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2B81" w:rsidRDefault="00EE2B81" w:rsidP="00303CF1">
      <w:r>
        <w:separator/>
      </w:r>
    </w:p>
  </w:endnote>
  <w:endnote w:type="continuationSeparator" w:id="0">
    <w:p w:rsidR="00EE2B81" w:rsidRDefault="00EE2B81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00777537"/>
      <w:docPartObj>
        <w:docPartGallery w:val="Page Numbers (Bottom of Page)"/>
        <w:docPartUnique/>
      </w:docPartObj>
    </w:sdtPr>
    <w:sdtEndPr/>
    <w:sdtContent>
      <w:p w:rsidR="00303CF1" w:rsidRDefault="00303C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13E4">
          <w:rPr>
            <w:noProof/>
          </w:rPr>
          <w:t>2</w:t>
        </w:r>
        <w:r>
          <w:fldChar w:fldCharType="end"/>
        </w:r>
      </w:p>
    </w:sdtContent>
  </w:sdt>
  <w:p w:rsidR="00303CF1" w:rsidRDefault="00303C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2B81" w:rsidRDefault="00EE2B81" w:rsidP="00303CF1">
      <w:r>
        <w:separator/>
      </w:r>
    </w:p>
  </w:footnote>
  <w:footnote w:type="continuationSeparator" w:id="0">
    <w:p w:rsidR="00EE2B81" w:rsidRDefault="00EE2B81" w:rsidP="00303C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75709"/>
    <w:multiLevelType w:val="hybridMultilevel"/>
    <w:tmpl w:val="2FA2B736"/>
    <w:lvl w:ilvl="0" w:tplc="2E943C00">
      <w:start w:val="1"/>
      <w:numFmt w:val="upperRoman"/>
      <w:lvlText w:val="%1."/>
      <w:lvlJc w:val="left"/>
      <w:pPr>
        <w:ind w:left="1080" w:hanging="720"/>
      </w:pPr>
      <w:rPr>
        <w:rFonts w:ascii="Trebuchet MS" w:hAnsi="Trebuchet MS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24BDB"/>
    <w:multiLevelType w:val="hybridMultilevel"/>
    <w:tmpl w:val="57C46CB6"/>
    <w:lvl w:ilvl="0" w:tplc="B296AED6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10161C"/>
    <w:multiLevelType w:val="hybridMultilevel"/>
    <w:tmpl w:val="837004CC"/>
    <w:lvl w:ilvl="0" w:tplc="61EAE1D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772901"/>
    <w:multiLevelType w:val="hybridMultilevel"/>
    <w:tmpl w:val="9CB095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321259"/>
    <w:multiLevelType w:val="hybridMultilevel"/>
    <w:tmpl w:val="3924756E"/>
    <w:lvl w:ilvl="0" w:tplc="6A8E21B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F44FCE"/>
    <w:multiLevelType w:val="hybridMultilevel"/>
    <w:tmpl w:val="3EA84518"/>
    <w:lvl w:ilvl="0" w:tplc="514AF06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4370F02"/>
    <w:multiLevelType w:val="hybridMultilevel"/>
    <w:tmpl w:val="D8C6D1D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EC472D"/>
    <w:multiLevelType w:val="multilevel"/>
    <w:tmpl w:val="9E48C7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5EE71D6D"/>
    <w:multiLevelType w:val="hybridMultilevel"/>
    <w:tmpl w:val="42BCB3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8434F6"/>
    <w:multiLevelType w:val="hybridMultilevel"/>
    <w:tmpl w:val="D99CD6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18080F"/>
    <w:multiLevelType w:val="hybridMultilevel"/>
    <w:tmpl w:val="A17696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FA4C28"/>
    <w:multiLevelType w:val="hybridMultilevel"/>
    <w:tmpl w:val="0576D4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0"/>
  </w:num>
  <w:num w:numId="5">
    <w:abstractNumId w:val="17"/>
  </w:num>
  <w:num w:numId="6">
    <w:abstractNumId w:val="10"/>
  </w:num>
  <w:num w:numId="7">
    <w:abstractNumId w:val="7"/>
  </w:num>
  <w:num w:numId="8">
    <w:abstractNumId w:val="14"/>
  </w:num>
  <w:num w:numId="9">
    <w:abstractNumId w:val="11"/>
  </w:num>
  <w:num w:numId="10">
    <w:abstractNumId w:val="2"/>
  </w:num>
  <w:num w:numId="11">
    <w:abstractNumId w:val="5"/>
  </w:num>
  <w:num w:numId="12">
    <w:abstractNumId w:val="1"/>
  </w:num>
  <w:num w:numId="13">
    <w:abstractNumId w:val="12"/>
  </w:num>
  <w:num w:numId="14">
    <w:abstractNumId w:val="4"/>
  </w:num>
  <w:num w:numId="15">
    <w:abstractNumId w:val="13"/>
  </w:num>
  <w:num w:numId="16">
    <w:abstractNumId w:val="16"/>
  </w:num>
  <w:num w:numId="17">
    <w:abstractNumId w:val="6"/>
  </w:num>
  <w:num w:numId="18">
    <w:abstractNumId w:val="9"/>
  </w:num>
  <w:num w:numId="19">
    <w:abstractNumId w:val="15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33389"/>
    <w:rsid w:val="00035F1B"/>
    <w:rsid w:val="00041FC2"/>
    <w:rsid w:val="000916C7"/>
    <w:rsid w:val="00096BDF"/>
    <w:rsid w:val="000B0D55"/>
    <w:rsid w:val="000C0960"/>
    <w:rsid w:val="000C6F74"/>
    <w:rsid w:val="000D0E06"/>
    <w:rsid w:val="000D19A7"/>
    <w:rsid w:val="000D692B"/>
    <w:rsid w:val="001115C8"/>
    <w:rsid w:val="001359F1"/>
    <w:rsid w:val="00142F06"/>
    <w:rsid w:val="001452E3"/>
    <w:rsid w:val="00155994"/>
    <w:rsid w:val="001613E4"/>
    <w:rsid w:val="0016175C"/>
    <w:rsid w:val="00186F17"/>
    <w:rsid w:val="001877B6"/>
    <w:rsid w:val="00187C72"/>
    <w:rsid w:val="001A7D92"/>
    <w:rsid w:val="001E152C"/>
    <w:rsid w:val="00211BAC"/>
    <w:rsid w:val="00222079"/>
    <w:rsid w:val="00223731"/>
    <w:rsid w:val="00240F3A"/>
    <w:rsid w:val="0027292F"/>
    <w:rsid w:val="00273368"/>
    <w:rsid w:val="00275F04"/>
    <w:rsid w:val="002912CC"/>
    <w:rsid w:val="002B6517"/>
    <w:rsid w:val="002E6D8F"/>
    <w:rsid w:val="00303CF1"/>
    <w:rsid w:val="00322B81"/>
    <w:rsid w:val="00325BF6"/>
    <w:rsid w:val="003768A3"/>
    <w:rsid w:val="00384FDB"/>
    <w:rsid w:val="00393551"/>
    <w:rsid w:val="0039498A"/>
    <w:rsid w:val="00395494"/>
    <w:rsid w:val="003B57E3"/>
    <w:rsid w:val="003D0FC0"/>
    <w:rsid w:val="003F73AD"/>
    <w:rsid w:val="00430563"/>
    <w:rsid w:val="00441FB9"/>
    <w:rsid w:val="00453165"/>
    <w:rsid w:val="004A6D9C"/>
    <w:rsid w:val="004B6498"/>
    <w:rsid w:val="004B6CE7"/>
    <w:rsid w:val="004C3FAF"/>
    <w:rsid w:val="004E6CD0"/>
    <w:rsid w:val="00510A90"/>
    <w:rsid w:val="00527BF1"/>
    <w:rsid w:val="005318CC"/>
    <w:rsid w:val="005472DE"/>
    <w:rsid w:val="00555771"/>
    <w:rsid w:val="0056062F"/>
    <w:rsid w:val="005775FC"/>
    <w:rsid w:val="00592F93"/>
    <w:rsid w:val="005D48C9"/>
    <w:rsid w:val="005D565D"/>
    <w:rsid w:val="005D5E2D"/>
    <w:rsid w:val="005E05A7"/>
    <w:rsid w:val="005E62C3"/>
    <w:rsid w:val="006026D0"/>
    <w:rsid w:val="006161C2"/>
    <w:rsid w:val="00626140"/>
    <w:rsid w:val="006318A2"/>
    <w:rsid w:val="00637688"/>
    <w:rsid w:val="00691169"/>
    <w:rsid w:val="006A282B"/>
    <w:rsid w:val="006B6D5E"/>
    <w:rsid w:val="00721AD8"/>
    <w:rsid w:val="00724BAB"/>
    <w:rsid w:val="00733BC2"/>
    <w:rsid w:val="007353C1"/>
    <w:rsid w:val="00746527"/>
    <w:rsid w:val="00764D8B"/>
    <w:rsid w:val="00771655"/>
    <w:rsid w:val="0077423C"/>
    <w:rsid w:val="00783CCD"/>
    <w:rsid w:val="00786E74"/>
    <w:rsid w:val="007A55B1"/>
    <w:rsid w:val="007C02CB"/>
    <w:rsid w:val="007F47DB"/>
    <w:rsid w:val="008116A4"/>
    <w:rsid w:val="00840268"/>
    <w:rsid w:val="0084656D"/>
    <w:rsid w:val="008509F7"/>
    <w:rsid w:val="00857456"/>
    <w:rsid w:val="00865CAE"/>
    <w:rsid w:val="0086637F"/>
    <w:rsid w:val="00880612"/>
    <w:rsid w:val="008822AA"/>
    <w:rsid w:val="00894A9D"/>
    <w:rsid w:val="008B1903"/>
    <w:rsid w:val="008C1CC7"/>
    <w:rsid w:val="008E36FF"/>
    <w:rsid w:val="008E498E"/>
    <w:rsid w:val="009063CD"/>
    <w:rsid w:val="0090709F"/>
    <w:rsid w:val="00912347"/>
    <w:rsid w:val="00913D15"/>
    <w:rsid w:val="0092352B"/>
    <w:rsid w:val="009548A0"/>
    <w:rsid w:val="00972814"/>
    <w:rsid w:val="009747FC"/>
    <w:rsid w:val="009B4683"/>
    <w:rsid w:val="009B5C19"/>
    <w:rsid w:val="009C1B08"/>
    <w:rsid w:val="00A06C59"/>
    <w:rsid w:val="00A15CA8"/>
    <w:rsid w:val="00A22250"/>
    <w:rsid w:val="00A24944"/>
    <w:rsid w:val="00A34FB6"/>
    <w:rsid w:val="00A612D5"/>
    <w:rsid w:val="00A93B33"/>
    <w:rsid w:val="00AE1611"/>
    <w:rsid w:val="00B059BD"/>
    <w:rsid w:val="00B253B0"/>
    <w:rsid w:val="00B261D9"/>
    <w:rsid w:val="00B428D1"/>
    <w:rsid w:val="00B47459"/>
    <w:rsid w:val="00B543C9"/>
    <w:rsid w:val="00B551BD"/>
    <w:rsid w:val="00B55DE7"/>
    <w:rsid w:val="00B80CB3"/>
    <w:rsid w:val="00B9091E"/>
    <w:rsid w:val="00B927AD"/>
    <w:rsid w:val="00B95901"/>
    <w:rsid w:val="00B95B06"/>
    <w:rsid w:val="00BD35DE"/>
    <w:rsid w:val="00BF0421"/>
    <w:rsid w:val="00C2206F"/>
    <w:rsid w:val="00C53F66"/>
    <w:rsid w:val="00C62CB0"/>
    <w:rsid w:val="00C77652"/>
    <w:rsid w:val="00C840AF"/>
    <w:rsid w:val="00C936A7"/>
    <w:rsid w:val="00C95670"/>
    <w:rsid w:val="00CA117F"/>
    <w:rsid w:val="00CA5776"/>
    <w:rsid w:val="00CC72D9"/>
    <w:rsid w:val="00CD3DE8"/>
    <w:rsid w:val="00CD6A3E"/>
    <w:rsid w:val="00CE033A"/>
    <w:rsid w:val="00D03D81"/>
    <w:rsid w:val="00D172D9"/>
    <w:rsid w:val="00D21D32"/>
    <w:rsid w:val="00D26580"/>
    <w:rsid w:val="00D57AE9"/>
    <w:rsid w:val="00DA4734"/>
    <w:rsid w:val="00DA5117"/>
    <w:rsid w:val="00DC19C8"/>
    <w:rsid w:val="00DC1C6E"/>
    <w:rsid w:val="00DC2009"/>
    <w:rsid w:val="00DC326D"/>
    <w:rsid w:val="00DD4960"/>
    <w:rsid w:val="00DE569D"/>
    <w:rsid w:val="00E028E0"/>
    <w:rsid w:val="00E056E1"/>
    <w:rsid w:val="00E10641"/>
    <w:rsid w:val="00E37D38"/>
    <w:rsid w:val="00E47BE9"/>
    <w:rsid w:val="00E750A2"/>
    <w:rsid w:val="00E75537"/>
    <w:rsid w:val="00E9153B"/>
    <w:rsid w:val="00EB3C34"/>
    <w:rsid w:val="00ED1211"/>
    <w:rsid w:val="00ED209B"/>
    <w:rsid w:val="00EE2B81"/>
    <w:rsid w:val="00EF6EA7"/>
    <w:rsid w:val="00F33722"/>
    <w:rsid w:val="00F458E8"/>
    <w:rsid w:val="00F52EC9"/>
    <w:rsid w:val="00F538EE"/>
    <w:rsid w:val="00FC60CE"/>
    <w:rsid w:val="00FC7BB6"/>
    <w:rsid w:val="00FE252E"/>
    <w:rsid w:val="00FE3A4B"/>
    <w:rsid w:val="00FF2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4EED37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80612"/>
  </w:style>
  <w:style w:type="paragraph" w:styleId="Nagwek1">
    <w:name w:val="heading 1"/>
    <w:basedOn w:val="Normalny"/>
    <w:next w:val="Normalny"/>
    <w:link w:val="Nagwek1Znak"/>
    <w:uiPriority w:val="9"/>
    <w:qFormat/>
    <w:rsid w:val="00880612"/>
    <w:pPr>
      <w:pBdr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pBdr>
      <w:shd w:val="clear" w:color="auto" w:fill="5B9BD5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80612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80612"/>
    <w:pPr>
      <w:pBdr>
        <w:top w:val="single" w:sz="6" w:space="2" w:color="5B9BD5" w:themeColor="accent1"/>
      </w:pBdr>
      <w:spacing w:before="300" w:after="0"/>
      <w:outlineLvl w:val="2"/>
    </w:pPr>
    <w:rPr>
      <w:caps/>
      <w:color w:val="1F4D78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80612"/>
    <w:pPr>
      <w:pBdr>
        <w:top w:val="dotted" w:sz="6" w:space="2" w:color="5B9BD5" w:themeColor="accent1"/>
      </w:pBdr>
      <w:spacing w:before="200" w:after="0"/>
      <w:outlineLvl w:val="3"/>
    </w:pPr>
    <w:rPr>
      <w:caps/>
      <w:color w:val="2E74B5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80612"/>
    <w:pPr>
      <w:pBdr>
        <w:bottom w:val="single" w:sz="6" w:space="1" w:color="5B9BD5" w:themeColor="accent1"/>
      </w:pBdr>
      <w:spacing w:before="200" w:after="0"/>
      <w:outlineLvl w:val="4"/>
    </w:pPr>
    <w:rPr>
      <w:caps/>
      <w:color w:val="2E74B5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80612"/>
    <w:pPr>
      <w:pBdr>
        <w:bottom w:val="dotted" w:sz="6" w:space="1" w:color="5B9BD5" w:themeColor="accent1"/>
      </w:pBdr>
      <w:spacing w:before="200" w:after="0"/>
      <w:outlineLvl w:val="5"/>
    </w:pPr>
    <w:rPr>
      <w:caps/>
      <w:color w:val="2E74B5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80612"/>
    <w:pPr>
      <w:spacing w:before="200" w:after="0"/>
      <w:outlineLvl w:val="6"/>
    </w:pPr>
    <w:rPr>
      <w:caps/>
      <w:color w:val="2E74B5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80612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80612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CW_Lista,Wypunktowanie,Obiekt,List Paragraph1,normalny tekst,paragraf,Numerowanie,L1,Akapit z listą5,BulletC,List Paragraph,RR PGE Akapit z listą,Styl 1,Citation List,본문(내용),List Paragraph (numbered (a)),zwykły tekst"/>
    <w:basedOn w:val="Normalny"/>
    <w:link w:val="AkapitzlistZnak"/>
    <w:qFormat/>
    <w:rsid w:val="00303CF1"/>
    <w:pPr>
      <w:ind w:left="720"/>
      <w:contextualSpacing/>
    </w:pPr>
  </w:style>
  <w:style w:type="character" w:customStyle="1" w:styleId="AkapitzlistZnak">
    <w:name w:val="Akapit z listą Znak"/>
    <w:aliases w:val="wypunktowanie Znak,CW_Lista Znak,Wypunktowanie Znak,Obiekt Znak,List Paragraph1 Znak,normalny tekst Znak,paragraf Znak,Numerowanie Znak,L1 Znak,Akapit z listą5 Znak,BulletC Znak,List Paragraph Znak,RR PGE Akapit z listą Znak"/>
    <w:link w:val="Akapitzlist"/>
    <w:qFormat/>
    <w:locked/>
    <w:rsid w:val="00303CF1"/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B959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880612"/>
    <w:rPr>
      <w:caps/>
      <w:color w:val="FFFFFF" w:themeColor="background1"/>
      <w:spacing w:val="15"/>
      <w:sz w:val="22"/>
      <w:szCs w:val="22"/>
      <w:shd w:val="clear" w:color="auto" w:fill="5B9BD5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80612"/>
    <w:rPr>
      <w:caps/>
      <w:spacing w:val="15"/>
      <w:shd w:val="clear" w:color="auto" w:fill="DEEAF6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80612"/>
    <w:rPr>
      <w:caps/>
      <w:color w:val="1F4D78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80612"/>
    <w:rPr>
      <w:caps/>
      <w:color w:val="2E74B5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80612"/>
    <w:rPr>
      <w:caps/>
      <w:color w:val="2E74B5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80612"/>
    <w:rPr>
      <w:caps/>
      <w:color w:val="2E74B5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80612"/>
    <w:rPr>
      <w:caps/>
      <w:color w:val="2E74B5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80612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80612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880612"/>
    <w:rPr>
      <w:b/>
      <w:bCs/>
      <w:color w:val="2E74B5" w:themeColor="accent1" w:themeShade="BF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880612"/>
    <w:pPr>
      <w:spacing w:before="0" w:after="0"/>
    </w:pPr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880612"/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80612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880612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880612"/>
    <w:rPr>
      <w:b/>
      <w:bCs/>
    </w:rPr>
  </w:style>
  <w:style w:type="character" w:styleId="Uwydatnienie">
    <w:name w:val="Emphasis"/>
    <w:uiPriority w:val="20"/>
    <w:qFormat/>
    <w:rsid w:val="00880612"/>
    <w:rPr>
      <w:caps/>
      <w:color w:val="1F4D78" w:themeColor="accent1" w:themeShade="7F"/>
      <w:spacing w:val="5"/>
    </w:rPr>
  </w:style>
  <w:style w:type="paragraph" w:styleId="Bezodstpw">
    <w:name w:val="No Spacing"/>
    <w:uiPriority w:val="1"/>
    <w:qFormat/>
    <w:rsid w:val="00880612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880612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880612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80612"/>
    <w:pPr>
      <w:spacing w:before="240" w:after="240" w:line="240" w:lineRule="auto"/>
      <w:ind w:left="1080" w:right="1080"/>
      <w:jc w:val="center"/>
    </w:pPr>
    <w:rPr>
      <w:color w:val="5B9BD5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80612"/>
    <w:rPr>
      <w:color w:val="5B9BD5" w:themeColor="accent1"/>
      <w:sz w:val="24"/>
      <w:szCs w:val="24"/>
    </w:rPr>
  </w:style>
  <w:style w:type="character" w:styleId="Wyrnieniedelikatne">
    <w:name w:val="Subtle Emphasis"/>
    <w:uiPriority w:val="19"/>
    <w:qFormat/>
    <w:rsid w:val="00880612"/>
    <w:rPr>
      <w:i/>
      <w:iCs/>
      <w:color w:val="1F4D78" w:themeColor="accent1" w:themeShade="7F"/>
    </w:rPr>
  </w:style>
  <w:style w:type="character" w:styleId="Wyrnienieintensywne">
    <w:name w:val="Intense Emphasis"/>
    <w:uiPriority w:val="21"/>
    <w:qFormat/>
    <w:rsid w:val="00880612"/>
    <w:rPr>
      <w:b/>
      <w:bCs/>
      <w:caps/>
      <w:color w:val="1F4D78" w:themeColor="accent1" w:themeShade="7F"/>
      <w:spacing w:val="10"/>
    </w:rPr>
  </w:style>
  <w:style w:type="character" w:styleId="Odwoaniedelikatne">
    <w:name w:val="Subtle Reference"/>
    <w:uiPriority w:val="31"/>
    <w:qFormat/>
    <w:rsid w:val="00880612"/>
    <w:rPr>
      <w:b/>
      <w:bCs/>
      <w:color w:val="5B9BD5" w:themeColor="accent1"/>
    </w:rPr>
  </w:style>
  <w:style w:type="character" w:styleId="Odwoanieintensywne">
    <w:name w:val="Intense Reference"/>
    <w:uiPriority w:val="32"/>
    <w:qFormat/>
    <w:rsid w:val="00880612"/>
    <w:rPr>
      <w:b/>
      <w:bCs/>
      <w:i/>
      <w:iCs/>
      <w:caps/>
      <w:color w:val="5B9BD5" w:themeColor="accent1"/>
    </w:rPr>
  </w:style>
  <w:style w:type="character" w:styleId="Tytuksiki">
    <w:name w:val="Book Title"/>
    <w:uiPriority w:val="33"/>
    <w:qFormat/>
    <w:rsid w:val="00880612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880612"/>
    <w:pPr>
      <w:outlineLvl w:val="9"/>
    </w:pPr>
  </w:style>
  <w:style w:type="character" w:customStyle="1" w:styleId="Domylnaczcionkaakapitu9">
    <w:name w:val="Domyślna czcionka akapitu9"/>
    <w:rsid w:val="000C09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6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6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D349FF-849C-4BC2-B8A3-89BFB16F4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2</Pages>
  <Words>443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Katarzyna KG. Gierat</cp:lastModifiedBy>
  <cp:revision>119</cp:revision>
  <cp:lastPrinted>2023-05-11T10:05:00Z</cp:lastPrinted>
  <dcterms:created xsi:type="dcterms:W3CDTF">2021-01-20T13:55:00Z</dcterms:created>
  <dcterms:modified xsi:type="dcterms:W3CDTF">2024-10-01T11:10:00Z</dcterms:modified>
</cp:coreProperties>
</file>