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D1514" w14:textId="77777777" w:rsidR="00617471" w:rsidRDefault="00617471">
      <w:pPr>
        <w:spacing w:after="0" w:line="240" w:lineRule="auto"/>
        <w:rPr>
          <w:sz w:val="18"/>
          <w:szCs w:val="18"/>
        </w:rPr>
      </w:pPr>
    </w:p>
    <w:p w14:paraId="76EE74B5" w14:textId="21E8E0E0" w:rsidR="00617471" w:rsidRDefault="00000000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Załącznik nr 4 do zapytania ofertowego nr </w:t>
      </w:r>
      <w:r w:rsidR="0074291C">
        <w:rPr>
          <w:b/>
          <w:bCs/>
          <w:sz w:val="18"/>
          <w:szCs w:val="18"/>
        </w:rPr>
        <w:t>2</w:t>
      </w:r>
      <w:r w:rsidR="00D67F08">
        <w:rPr>
          <w:b/>
          <w:bCs/>
          <w:sz w:val="18"/>
          <w:szCs w:val="18"/>
        </w:rPr>
        <w:t>/06/2022/Ligno</w:t>
      </w:r>
    </w:p>
    <w:p w14:paraId="350038CB" w14:textId="77777777" w:rsidR="00617471" w:rsidRDefault="00617471">
      <w:pPr>
        <w:pStyle w:val="Default"/>
        <w:rPr>
          <w:rFonts w:ascii="Calibri" w:eastAsia="Calibri" w:hAnsi="Calibri" w:cs="Calibri"/>
          <w:b/>
          <w:bCs/>
          <w:sz w:val="18"/>
          <w:szCs w:val="18"/>
        </w:rPr>
      </w:pPr>
    </w:p>
    <w:p w14:paraId="648F9318" w14:textId="77777777" w:rsidR="00617471" w:rsidRDefault="00617471">
      <w:pPr>
        <w:spacing w:after="0" w:line="360" w:lineRule="auto"/>
        <w:jc w:val="center"/>
        <w:rPr>
          <w:b/>
          <w:bCs/>
          <w:sz w:val="18"/>
          <w:szCs w:val="18"/>
        </w:rPr>
      </w:pPr>
    </w:p>
    <w:p w14:paraId="730AE744" w14:textId="77777777" w:rsidR="00617471" w:rsidRDefault="00617471">
      <w:pPr>
        <w:spacing w:after="0" w:line="360" w:lineRule="auto"/>
        <w:jc w:val="center"/>
        <w:rPr>
          <w:b/>
          <w:bCs/>
          <w:sz w:val="20"/>
          <w:szCs w:val="20"/>
        </w:rPr>
      </w:pPr>
    </w:p>
    <w:p w14:paraId="04571CF5" w14:textId="77777777" w:rsidR="00617471" w:rsidRDefault="00000000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</w:t>
      </w:r>
      <w:r w:rsidRPr="00D67F08">
        <w:rPr>
          <w:b/>
          <w:bCs/>
          <w:sz w:val="20"/>
          <w:szCs w:val="20"/>
        </w:rPr>
        <w:t>WIADCZENIE O BRAKU POWI</w:t>
      </w:r>
      <w:r>
        <w:rPr>
          <w:b/>
          <w:bCs/>
          <w:sz w:val="20"/>
          <w:szCs w:val="20"/>
        </w:rPr>
        <w:t>ĄZAŃ KAPITAŁ</w:t>
      </w:r>
      <w:r>
        <w:rPr>
          <w:b/>
          <w:bCs/>
          <w:sz w:val="20"/>
          <w:szCs w:val="20"/>
          <w:lang w:val="de-DE"/>
        </w:rPr>
        <w:t>OWYCH Z ZAMAWIAJ</w:t>
      </w:r>
      <w:r>
        <w:rPr>
          <w:b/>
          <w:bCs/>
          <w:sz w:val="20"/>
          <w:szCs w:val="20"/>
        </w:rPr>
        <w:t>ĄCYM</w:t>
      </w:r>
    </w:p>
    <w:p w14:paraId="1CFEA338" w14:textId="77777777" w:rsidR="00617471" w:rsidRDefault="00617471">
      <w:pPr>
        <w:spacing w:after="0" w:line="360" w:lineRule="auto"/>
        <w:rPr>
          <w:b/>
          <w:bCs/>
          <w:sz w:val="20"/>
          <w:szCs w:val="20"/>
          <w:u w:val="single"/>
        </w:rPr>
      </w:pPr>
    </w:p>
    <w:p w14:paraId="6FC8685E" w14:textId="77777777" w:rsidR="00617471" w:rsidRDefault="00000000">
      <w:pPr>
        <w:spacing w:after="0"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Oświadczam/y, że:</w:t>
      </w:r>
    </w:p>
    <w:p w14:paraId="7658D3DC" w14:textId="77777777" w:rsidR="00617471" w:rsidRDefault="00000000">
      <w:pPr>
        <w:spacing w:before="100" w:after="10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jako Wykonawca nie jestem powiązana/y z Zamawiającym w rozumieniu art. 33 ustawy z dnia 11 lipca 2014 r. o zasadach realizacji program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w zakresie polityki sp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jności finansowanych w perspektywie finansowej 2014-2020 (tj. Dz.U. z 2016 poz. 217 ze zm.), dalej: „ustawa” oraz Załącznika I do rozporządzenia Komisji (UE) nr 651/2014 z dnia 17 czerwca 2014 r. uznającego niekt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re rodzaje pomocy za zgodne z rynkiem wewnętrznym w zastosowaniu art. 107 i 108 Traktatu (Dz.Urz. UE L 187 z 26.06.2014, str. 1), dalej: „rozporządzenie” w kontekście zapis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w art. 33 ust. 6 ustawy, iż porozumienia i zlecenia nie mogą być zawarte pomiędzy podmiotami powiązanymi w rozumieniu załącznika I do rozporządzenia Komisji (UE) nr 651/2014 </w:t>
      </w:r>
      <w:r>
        <w:rPr>
          <w:sz w:val="20"/>
          <w:szCs w:val="20"/>
        </w:rPr>
        <w:br/>
        <w:t>z dnia 17 czerwca 2014 r. uznającego niekt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 xml:space="preserve">re rodzaje pomocy za zgodne z rynkiem wewnętrznym </w:t>
      </w:r>
      <w:r>
        <w:rPr>
          <w:sz w:val="20"/>
          <w:szCs w:val="20"/>
        </w:rPr>
        <w:br/>
        <w:t>w zastosowaniu art. 107 i 108 Traktatu (Dz.Urz. UE L 187 z 26.06.2014, str. 1).</w:t>
      </w:r>
    </w:p>
    <w:p w14:paraId="48C4868C" w14:textId="77777777" w:rsidR="00617471" w:rsidRDefault="00000000">
      <w:pPr>
        <w:spacing w:before="100" w:after="10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 w szczeg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lnoś</w:t>
      </w:r>
      <w:r>
        <w:rPr>
          <w:sz w:val="20"/>
          <w:szCs w:val="20"/>
          <w:lang w:val="it-IT"/>
        </w:rPr>
        <w:t>ci:</w:t>
      </w:r>
    </w:p>
    <w:p w14:paraId="366A8ACB" w14:textId="77777777" w:rsidR="00617471" w:rsidRDefault="00000000">
      <w:pPr>
        <w:numPr>
          <w:ilvl w:val="0"/>
          <w:numId w:val="2"/>
        </w:numPr>
        <w:spacing w:before="100" w:after="10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nie uczestniczę w podmiocie Zamawiającego jako wsp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lnik;</w:t>
      </w:r>
    </w:p>
    <w:p w14:paraId="305B50BC" w14:textId="77777777" w:rsidR="00617471" w:rsidRDefault="00000000">
      <w:pPr>
        <w:pStyle w:val="Akapitzlis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nie posiadam co najmniej 10% udziałów lub akcji, o ile niższy pr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g nie wynika z przepis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prawa lub nie został określony przez IZ PO, pozwalającym na wpływ decyzyjny Zamawiającego;</w:t>
      </w:r>
    </w:p>
    <w:p w14:paraId="3A34FE9C" w14:textId="77777777" w:rsidR="00617471" w:rsidRDefault="00000000">
      <w:pPr>
        <w:pStyle w:val="Akapitzlis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nie pełnię funkcji członka organu nadzorczego lub zarządzającego, prokurenta, pełnomocnika z głosem decydującym;</w:t>
      </w:r>
    </w:p>
    <w:p w14:paraId="1E1876FF" w14:textId="77777777" w:rsidR="00617471" w:rsidRDefault="00000000">
      <w:pPr>
        <w:pStyle w:val="Akapitzlis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nie pozostaję w związku małżeńskim, w stosunku pokrewieństwa lub powinowactwa w linii prostej pokrewieństwa lub powinowactwa w linii bocznej do drugiego stopnia lub w stosunku przysposobienia, opieki lub kurateli w stosunku do os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b wykonujących w imieniu Zamawiającego czynności związanych z przygotowaniem i udzieleniem zam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wienia.</w:t>
      </w:r>
    </w:p>
    <w:p w14:paraId="2B99E3B0" w14:textId="77777777" w:rsidR="00617471" w:rsidRDefault="00617471">
      <w:pPr>
        <w:spacing w:before="100" w:after="100" w:line="240" w:lineRule="auto"/>
        <w:ind w:left="720"/>
        <w:jc w:val="both"/>
        <w:rPr>
          <w:sz w:val="20"/>
          <w:szCs w:val="20"/>
        </w:rPr>
      </w:pPr>
    </w:p>
    <w:p w14:paraId="49C0A29D" w14:textId="77777777" w:rsidR="00617471" w:rsidRDefault="00617471">
      <w:pPr>
        <w:spacing w:after="0" w:line="360" w:lineRule="auto"/>
        <w:rPr>
          <w:sz w:val="20"/>
          <w:szCs w:val="20"/>
        </w:rPr>
      </w:pPr>
    </w:p>
    <w:p w14:paraId="7E2B4C67" w14:textId="77777777" w:rsidR="00617471" w:rsidRDefault="00617471">
      <w:pPr>
        <w:spacing w:after="0" w:line="360" w:lineRule="auto"/>
        <w:rPr>
          <w:sz w:val="20"/>
          <w:szCs w:val="20"/>
        </w:rPr>
      </w:pPr>
    </w:p>
    <w:p w14:paraId="5E1F16C8" w14:textId="77777777" w:rsidR="00617471" w:rsidRDefault="00617471">
      <w:pPr>
        <w:spacing w:after="0" w:line="360" w:lineRule="auto"/>
        <w:rPr>
          <w:sz w:val="20"/>
          <w:szCs w:val="20"/>
        </w:rPr>
      </w:pPr>
    </w:p>
    <w:p w14:paraId="69B9F129" w14:textId="77777777" w:rsidR="00617471" w:rsidRDefault="00617471">
      <w:pPr>
        <w:spacing w:after="0" w:line="360" w:lineRule="auto"/>
        <w:rPr>
          <w:sz w:val="20"/>
          <w:szCs w:val="20"/>
        </w:rPr>
      </w:pPr>
    </w:p>
    <w:p w14:paraId="1D65B16D" w14:textId="77777777" w:rsidR="00617471" w:rsidRDefault="00617471">
      <w:pPr>
        <w:spacing w:after="0" w:line="360" w:lineRule="auto"/>
        <w:rPr>
          <w:sz w:val="20"/>
          <w:szCs w:val="20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17471" w14:paraId="1DB4B7DD" w14:textId="77777777">
        <w:trPr>
          <w:trHeight w:val="496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5BEB" w14:textId="77777777" w:rsidR="00617471" w:rsidRDefault="00000000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</w:t>
            </w:r>
          </w:p>
          <w:p w14:paraId="7C571E7C" w14:textId="77777777" w:rsidR="00617471" w:rsidRDefault="00000000">
            <w:pPr>
              <w:pStyle w:val="Bezodstpw"/>
              <w:jc w:val="center"/>
            </w:pPr>
            <w:r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  <w:lang w:val="nl-NL"/>
              </w:rPr>
              <w:t>,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6C44" w14:textId="77777777" w:rsidR="00617471" w:rsidRDefault="00000000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</w:t>
            </w:r>
          </w:p>
          <w:p w14:paraId="76FB31DC" w14:textId="77777777" w:rsidR="00617471" w:rsidRDefault="00000000">
            <w:pPr>
              <w:pStyle w:val="Bezodstpw"/>
              <w:jc w:val="center"/>
            </w:pPr>
            <w:r>
              <w:rPr>
                <w:sz w:val="20"/>
                <w:szCs w:val="20"/>
              </w:rPr>
              <w:t>czytelny podpis</w:t>
            </w:r>
          </w:p>
        </w:tc>
      </w:tr>
    </w:tbl>
    <w:p w14:paraId="38FE6557" w14:textId="77777777" w:rsidR="00617471" w:rsidRDefault="00617471">
      <w:pPr>
        <w:widowControl w:val="0"/>
        <w:spacing w:after="0" w:line="240" w:lineRule="auto"/>
        <w:jc w:val="center"/>
        <w:rPr>
          <w:sz w:val="20"/>
          <w:szCs w:val="20"/>
        </w:rPr>
      </w:pPr>
    </w:p>
    <w:p w14:paraId="12827C19" w14:textId="77777777" w:rsidR="00617471" w:rsidRDefault="00617471">
      <w:pPr>
        <w:spacing w:after="0" w:line="360" w:lineRule="auto"/>
        <w:ind w:left="720"/>
        <w:rPr>
          <w:b/>
          <w:bCs/>
          <w:sz w:val="20"/>
          <w:szCs w:val="20"/>
          <w:u w:val="single"/>
        </w:rPr>
      </w:pPr>
    </w:p>
    <w:p w14:paraId="32DF751E" w14:textId="77777777" w:rsidR="00617471" w:rsidRDefault="00617471">
      <w:pPr>
        <w:spacing w:after="0" w:line="360" w:lineRule="auto"/>
        <w:ind w:left="720"/>
        <w:rPr>
          <w:b/>
          <w:bCs/>
          <w:sz w:val="20"/>
          <w:szCs w:val="20"/>
          <w:u w:val="single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17471" w14:paraId="53B7F2D8" w14:textId="77777777">
        <w:trPr>
          <w:trHeight w:val="236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CD5EB" w14:textId="77777777" w:rsidR="00617471" w:rsidRDefault="00617471"/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5FEE" w14:textId="77777777" w:rsidR="00617471" w:rsidRDefault="00617471"/>
        </w:tc>
      </w:tr>
    </w:tbl>
    <w:p w14:paraId="52EC29F3" w14:textId="77777777" w:rsidR="00617471" w:rsidRDefault="00617471">
      <w:pPr>
        <w:widowControl w:val="0"/>
        <w:spacing w:after="0" w:line="240" w:lineRule="auto"/>
        <w:jc w:val="center"/>
      </w:pPr>
    </w:p>
    <w:sectPr w:rsidR="00617471">
      <w:headerReference w:type="default" r:id="rId7"/>
      <w:footerReference w:type="default" r:id="rId8"/>
      <w:pgSz w:w="11900" w:h="16840"/>
      <w:pgMar w:top="1417" w:right="1417" w:bottom="1417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798FE" w14:textId="77777777" w:rsidR="009A54C4" w:rsidRDefault="009A54C4">
      <w:pPr>
        <w:spacing w:after="0" w:line="240" w:lineRule="auto"/>
      </w:pPr>
      <w:r>
        <w:separator/>
      </w:r>
    </w:p>
  </w:endnote>
  <w:endnote w:type="continuationSeparator" w:id="0">
    <w:p w14:paraId="438BA253" w14:textId="77777777" w:rsidR="009A54C4" w:rsidRDefault="009A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13C9D" w14:textId="77777777" w:rsidR="00617471" w:rsidRDefault="00000000">
    <w:pPr>
      <w:pStyle w:val="Stopka"/>
      <w:tabs>
        <w:tab w:val="clear" w:pos="9072"/>
        <w:tab w:val="right" w:pos="9046"/>
      </w:tabs>
      <w:jc w:val="center"/>
    </w:pPr>
    <w:r>
      <w:t xml:space="preserve">                            </w:t>
    </w:r>
  </w:p>
  <w:p w14:paraId="450F1160" w14:textId="77777777" w:rsidR="00617471" w:rsidRDefault="00617471">
    <w:pPr>
      <w:pStyle w:val="Stopka"/>
      <w:tabs>
        <w:tab w:val="clear" w:pos="9072"/>
        <w:tab w:val="right" w:pos="9046"/>
      </w:tabs>
    </w:pPr>
  </w:p>
  <w:p w14:paraId="6E1A6E82" w14:textId="77777777" w:rsidR="00617471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D67F08">
      <w:rPr>
        <w:noProof/>
      </w:rPr>
      <w:t>1</w:t>
    </w:r>
    <w:r>
      <w:fldChar w:fldCharType="end"/>
    </w:r>
  </w:p>
  <w:p w14:paraId="070E5AE1" w14:textId="77777777" w:rsidR="00617471" w:rsidRDefault="00617471">
    <w:pPr>
      <w:pStyle w:val="Stopka"/>
      <w:tabs>
        <w:tab w:val="clear" w:pos="9072"/>
        <w:tab w:val="right" w:pos="9046"/>
      </w:tabs>
    </w:pPr>
  </w:p>
  <w:p w14:paraId="4CC121B6" w14:textId="77777777" w:rsidR="00617471" w:rsidRDefault="00617471">
    <w:pPr>
      <w:pStyle w:val="Stopka"/>
      <w:tabs>
        <w:tab w:val="clear" w:pos="9072"/>
        <w:tab w:val="right" w:pos="904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658BD" w14:textId="77777777" w:rsidR="009A54C4" w:rsidRDefault="009A54C4">
      <w:pPr>
        <w:spacing w:after="0" w:line="240" w:lineRule="auto"/>
      </w:pPr>
      <w:r>
        <w:separator/>
      </w:r>
    </w:p>
  </w:footnote>
  <w:footnote w:type="continuationSeparator" w:id="0">
    <w:p w14:paraId="5AA1CFC6" w14:textId="77777777" w:rsidR="009A54C4" w:rsidRDefault="009A5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357B" w14:textId="77777777" w:rsidR="00617471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2FD91D8" wp14:editId="74D0C3BD">
          <wp:simplePos x="0" y="0"/>
          <wp:positionH relativeFrom="page">
            <wp:posOffset>2867025</wp:posOffset>
          </wp:positionH>
          <wp:positionV relativeFrom="page">
            <wp:posOffset>10621010</wp:posOffset>
          </wp:positionV>
          <wp:extent cx="1647825" cy="571500"/>
          <wp:effectExtent l="0" t="0" r="0" b="0"/>
          <wp:wrapNone/>
          <wp:docPr id="1073741826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7F21350" wp14:editId="6CDB9C08">
          <wp:extent cx="5677535" cy="668020"/>
          <wp:effectExtent l="0" t="0" r="0" b="0"/>
          <wp:docPr id="1073741825" name="officeArt object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OPW pfr" descr="POPW pf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7535" cy="6680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83A62"/>
    <w:multiLevelType w:val="hybridMultilevel"/>
    <w:tmpl w:val="20EED450"/>
    <w:styleLink w:val="Zaimportowanystyl1"/>
    <w:lvl w:ilvl="0" w:tplc="7A708E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76D6DE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8E3EC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DE3AF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607E0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CDF48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02C92E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0CA27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244F3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72079CE"/>
    <w:multiLevelType w:val="hybridMultilevel"/>
    <w:tmpl w:val="20EED450"/>
    <w:numStyleLink w:val="Zaimportowanystyl1"/>
  </w:abstractNum>
  <w:num w:numId="1" w16cid:durableId="40904163">
    <w:abstractNumId w:val="0"/>
  </w:num>
  <w:num w:numId="2" w16cid:durableId="1926912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71"/>
    <w:rsid w:val="0051412A"/>
    <w:rsid w:val="00617471"/>
    <w:rsid w:val="0074291C"/>
    <w:rsid w:val="009A54C4"/>
    <w:rsid w:val="00D6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63BD2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Bezodstpw">
    <w:name w:val="No Spacing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3</cp:revision>
  <dcterms:created xsi:type="dcterms:W3CDTF">2022-06-17T19:51:00Z</dcterms:created>
  <dcterms:modified xsi:type="dcterms:W3CDTF">2022-06-17T20:03:00Z</dcterms:modified>
</cp:coreProperties>
</file>