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3417F" w14:textId="5DE25E4A" w:rsidR="00651D34" w:rsidRDefault="00337381">
      <w:r>
        <w:t>Wadium</w:t>
      </w:r>
    </w:p>
    <w:p w14:paraId="50482FF9" w14:textId="2F4543B3" w:rsidR="00337381" w:rsidRDefault="00337381" w:rsidP="00337381">
      <w:pPr>
        <w:pStyle w:val="Akapitzlist"/>
        <w:numPr>
          <w:ilvl w:val="0"/>
          <w:numId w:val="1"/>
        </w:numPr>
      </w:pPr>
      <w:r>
        <w:t>Warunkiem udziału w postępowaniu jest wniesienie wadium w wysokości 1</w:t>
      </w:r>
      <w:r w:rsidR="006027ED">
        <w:t>3000</w:t>
      </w:r>
      <w:r>
        <w:t xml:space="preserve"> PLN (słownie : </w:t>
      </w:r>
      <w:r w:rsidR="006027ED">
        <w:t>trzynaście</w:t>
      </w:r>
      <w:r>
        <w:t xml:space="preserve"> tysięcy złotych 00/100) przed upływem składania ofert.</w:t>
      </w:r>
    </w:p>
    <w:p w14:paraId="5B483176" w14:textId="7381D6BD" w:rsidR="00337381" w:rsidRDefault="00337381" w:rsidP="00337381">
      <w:pPr>
        <w:pStyle w:val="Akapitzlist"/>
        <w:numPr>
          <w:ilvl w:val="0"/>
          <w:numId w:val="1"/>
        </w:numPr>
      </w:pPr>
      <w:r>
        <w:t xml:space="preserve">Wadium należy wnieść w formie pieniężnej na rachunek bankowy Zamawiającego o numerze: </w:t>
      </w:r>
      <w:r w:rsidR="00527AFF">
        <w:t>54 1140 1108 0000 4123 1200 1001</w:t>
      </w:r>
      <w:r w:rsidR="007D20F7">
        <w:t xml:space="preserve"> </w:t>
      </w:r>
      <w:r>
        <w:t xml:space="preserve">prowadzone w </w:t>
      </w:r>
      <w:r w:rsidR="00527AFF">
        <w:t>mBank S.A</w:t>
      </w:r>
      <w:r>
        <w:t xml:space="preserve">  z dopiskiem: Wadium – </w:t>
      </w:r>
      <w:r w:rsidR="007D20F7">
        <w:t xml:space="preserve">ogłoszenie numer: </w:t>
      </w:r>
      <w:r w:rsidR="007D20F7" w:rsidRPr="007D20F7">
        <w:t>2022-3052-116363</w:t>
      </w:r>
      <w:r w:rsidR="0079682B">
        <w:t>.</w:t>
      </w:r>
    </w:p>
    <w:p w14:paraId="39C7583F" w14:textId="4DF5B2E7" w:rsidR="00337381" w:rsidRDefault="00337381" w:rsidP="00337381">
      <w:pPr>
        <w:pStyle w:val="Akapitzlist"/>
        <w:numPr>
          <w:ilvl w:val="0"/>
          <w:numId w:val="1"/>
        </w:numPr>
      </w:pPr>
      <w:r>
        <w:t>Wadium musi być wniesione najpóźniej do</w:t>
      </w:r>
      <w:r w:rsidR="007D20F7">
        <w:t xml:space="preserve"> </w:t>
      </w:r>
      <w:r>
        <w:t>wyznaczonego terminu składania ofert, tj</w:t>
      </w:r>
      <w:r w:rsidR="0079682B">
        <w:t xml:space="preserve">. </w:t>
      </w:r>
      <w:r>
        <w:t>do dnia 1</w:t>
      </w:r>
      <w:r w:rsidR="00740091">
        <w:t>4</w:t>
      </w:r>
      <w:r>
        <w:t>.07.2022</w:t>
      </w:r>
      <w:r w:rsidR="0079682B">
        <w:t>.</w:t>
      </w:r>
    </w:p>
    <w:p w14:paraId="400D373D" w14:textId="118E2A3B" w:rsidR="00337381" w:rsidRDefault="00337381" w:rsidP="00337381">
      <w:pPr>
        <w:pStyle w:val="Akapitzlist"/>
        <w:numPr>
          <w:ilvl w:val="0"/>
          <w:numId w:val="1"/>
        </w:numPr>
      </w:pPr>
      <w:r>
        <w:t>O tym, że wadium wpłacono w terminie decyduje data wpływu środków na rachunek bankowy Zamawiającego przed upływem terminu przewidzianego na wniesienie wadium.</w:t>
      </w:r>
    </w:p>
    <w:p w14:paraId="4D52905B" w14:textId="4BD446C0" w:rsidR="00337381" w:rsidRDefault="00337381" w:rsidP="00337381">
      <w:pPr>
        <w:pStyle w:val="Akapitzlist"/>
        <w:numPr>
          <w:ilvl w:val="0"/>
          <w:numId w:val="1"/>
        </w:numPr>
      </w:pPr>
      <w:r>
        <w:t>Wniesione wadium Zamawiający przechowuje na rachunku bankowym.</w:t>
      </w:r>
    </w:p>
    <w:p w14:paraId="29AB2066" w14:textId="0F0A5576" w:rsidR="00337381" w:rsidRDefault="00337381" w:rsidP="00337381">
      <w:pPr>
        <w:pStyle w:val="Akapitzlist"/>
        <w:numPr>
          <w:ilvl w:val="0"/>
          <w:numId w:val="1"/>
        </w:numPr>
      </w:pPr>
      <w:r>
        <w:t>Wykonawca, którego oferta nie będzie zabezpieczona wadium wniesionym we właściwej formie i kwocie zostanie wykluczony z przedmiotowego postępowania.</w:t>
      </w:r>
    </w:p>
    <w:p w14:paraId="1A7D5BEC" w14:textId="6C1C8B58" w:rsidR="00337381" w:rsidRDefault="00337381" w:rsidP="00337381">
      <w:pPr>
        <w:pStyle w:val="Akapitzlist"/>
        <w:numPr>
          <w:ilvl w:val="0"/>
          <w:numId w:val="1"/>
        </w:numPr>
      </w:pPr>
      <w:r>
        <w:t>Zwrot wadium</w:t>
      </w:r>
    </w:p>
    <w:p w14:paraId="1E1A9FF7" w14:textId="4070081A" w:rsidR="00337381" w:rsidRDefault="00337381" w:rsidP="00FB4359">
      <w:pPr>
        <w:pStyle w:val="Akapitzlist"/>
        <w:numPr>
          <w:ilvl w:val="1"/>
          <w:numId w:val="1"/>
        </w:numPr>
      </w:pPr>
      <w:r>
        <w:t>Zamawiający zwraca wadium wszystkim Wykonawcom niezw</w:t>
      </w:r>
      <w:r w:rsidR="00FB4359">
        <w:t>ło</w:t>
      </w:r>
      <w:r>
        <w:t>cznie po wyborze oferty najkorzystniejszej lub unieważnieniu</w:t>
      </w:r>
      <w:r w:rsidR="00FB4359">
        <w:t xml:space="preserve"> procedury z wyjątkiem Wykonawcy, którego oferta została wybrana jako najkorzystniejsza</w:t>
      </w:r>
    </w:p>
    <w:p w14:paraId="14DB69A1" w14:textId="740E776E" w:rsidR="00FB4359" w:rsidRDefault="00FB4359" w:rsidP="00FB4359">
      <w:pPr>
        <w:pStyle w:val="Akapitzlist"/>
        <w:numPr>
          <w:ilvl w:val="1"/>
          <w:numId w:val="1"/>
        </w:numPr>
      </w:pPr>
      <w:r>
        <w:t>Wykonawcy, którego oferta została wybrana jako najkorzystniejsza, Zamawiający zwraca wadium niezwłocznie po zawarciu umowy.</w:t>
      </w:r>
    </w:p>
    <w:p w14:paraId="6A08B750" w14:textId="24EBFA3E" w:rsidR="00FB4359" w:rsidRDefault="00FB4359" w:rsidP="00FB4359">
      <w:pPr>
        <w:pStyle w:val="Akapitzlist"/>
        <w:numPr>
          <w:ilvl w:val="1"/>
          <w:numId w:val="1"/>
        </w:numPr>
      </w:pPr>
      <w:r>
        <w:t xml:space="preserve">Zamawiający zwraca niezwłocznie wadium na </w:t>
      </w:r>
      <w:r w:rsidR="0079682B">
        <w:t>w</w:t>
      </w:r>
      <w:r>
        <w:t xml:space="preserve">niosek </w:t>
      </w:r>
      <w:r w:rsidR="0079682B">
        <w:t>W</w:t>
      </w:r>
      <w:r>
        <w:t>ykonawcy, który wycofał ofertę przed upływem terminu składania ofert.</w:t>
      </w:r>
    </w:p>
    <w:p w14:paraId="269F8A45" w14:textId="747FB4AA" w:rsidR="008E42B5" w:rsidRDefault="00FB4359" w:rsidP="008E42B5">
      <w:pPr>
        <w:pStyle w:val="Akapitzlist"/>
        <w:numPr>
          <w:ilvl w:val="1"/>
          <w:numId w:val="1"/>
        </w:numPr>
      </w:pPr>
      <w:r>
        <w:t xml:space="preserve">Zamawiający zwraca wadium pomniejszone o koszty prowadzenia rachunku bankowego oraz prowizji bankowej za przelew pieniędzy na rachunek bankowy wskazany przez </w:t>
      </w:r>
      <w:r w:rsidR="0079682B">
        <w:t>W</w:t>
      </w:r>
      <w:r>
        <w:t>ykonawcę.</w:t>
      </w:r>
    </w:p>
    <w:p w14:paraId="0A21A0EC" w14:textId="74D4A3B9" w:rsidR="008E42B5" w:rsidRDefault="008E42B5" w:rsidP="008E42B5">
      <w:pPr>
        <w:pStyle w:val="Akapitzlist"/>
        <w:numPr>
          <w:ilvl w:val="0"/>
          <w:numId w:val="1"/>
        </w:numPr>
      </w:pPr>
      <w:r>
        <w:t>Zamawiający zatrzymuje wadium wraz z odsetkami jeśli:</w:t>
      </w:r>
    </w:p>
    <w:p w14:paraId="1C99D9EF" w14:textId="1B8738FA" w:rsidR="008E42B5" w:rsidRDefault="008E42B5" w:rsidP="008E42B5">
      <w:pPr>
        <w:pStyle w:val="Akapitzlist"/>
      </w:pPr>
      <w:r>
        <w:t xml:space="preserve">- </w:t>
      </w:r>
      <w:r w:rsidR="0079682B">
        <w:t>W</w:t>
      </w:r>
      <w:r>
        <w:t>ykonawca w odpowiedzi na wezwanie dotyczące wyjaśnienia treści oferty lub jej uzupełnienia z przyczyn leżących po jego stronie, nie złożył wyjaśnień, oświadczeń lub dokumentów wymaganych</w:t>
      </w:r>
      <w:r w:rsidR="00212BFA">
        <w:t xml:space="preserve"> w zapytaniu , nie wyraził zgody na poprawienie omyłki, o której mowa w zapytaniu ofertowym, co spowodowało brak możliwości wybrania oferty złożonej przez wykonawcę jako najkorzystniejszej</w:t>
      </w:r>
      <w:r w:rsidR="0079682B">
        <w:t>,</w:t>
      </w:r>
    </w:p>
    <w:p w14:paraId="04AEB098" w14:textId="4CB4E256" w:rsidR="00212BFA" w:rsidRDefault="00212BFA" w:rsidP="008E42B5">
      <w:pPr>
        <w:pStyle w:val="Akapitzlist"/>
      </w:pPr>
      <w:r>
        <w:t xml:space="preserve">- </w:t>
      </w:r>
      <w:r w:rsidR="0079682B">
        <w:t>W</w:t>
      </w:r>
      <w:r>
        <w:t>ykonawca odmówił podpisania umowy na warunkach określonych w ofercie,</w:t>
      </w:r>
    </w:p>
    <w:p w14:paraId="4946145E" w14:textId="77777777" w:rsidR="00212BFA" w:rsidRDefault="00212BFA" w:rsidP="008E42B5">
      <w:pPr>
        <w:pStyle w:val="Akapitzlist"/>
      </w:pPr>
      <w:bookmarkStart w:id="0" w:name="_GoBack"/>
      <w:bookmarkEnd w:id="0"/>
    </w:p>
    <w:sectPr w:rsidR="00212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13CC2"/>
    <w:multiLevelType w:val="multilevel"/>
    <w:tmpl w:val="49E65E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B80"/>
    <w:rsid w:val="00212BFA"/>
    <w:rsid w:val="00337381"/>
    <w:rsid w:val="0038123B"/>
    <w:rsid w:val="00527AFF"/>
    <w:rsid w:val="006027ED"/>
    <w:rsid w:val="00651D34"/>
    <w:rsid w:val="00740091"/>
    <w:rsid w:val="0079682B"/>
    <w:rsid w:val="007D20F7"/>
    <w:rsid w:val="008E42B5"/>
    <w:rsid w:val="00D60282"/>
    <w:rsid w:val="00E078A1"/>
    <w:rsid w:val="00E37B80"/>
    <w:rsid w:val="00FB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1E64F"/>
  <w15:chartTrackingRefBased/>
  <w15:docId w15:val="{B69922A0-332C-4808-9232-F5084AC74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19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Sierociński</dc:creator>
  <cp:keywords/>
  <dc:description/>
  <cp:lastModifiedBy>Paweł Sierociński</cp:lastModifiedBy>
  <cp:revision>11</cp:revision>
  <dcterms:created xsi:type="dcterms:W3CDTF">2022-07-04T12:17:00Z</dcterms:created>
  <dcterms:modified xsi:type="dcterms:W3CDTF">2022-07-07T11:14:00Z</dcterms:modified>
</cp:coreProperties>
</file>