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C294" w14:textId="36FEB8B9" w:rsidR="007F6635" w:rsidRPr="00043BD3" w:rsidRDefault="007F6635" w:rsidP="007F6635">
      <w:pPr>
        <w:autoSpaceDE w:val="0"/>
        <w:spacing w:after="40"/>
        <w:jc w:val="right"/>
        <w:rPr>
          <w:rFonts w:ascii="Calibri" w:hAnsi="Calibri" w:cs="Arial"/>
          <w:b/>
          <w:bCs/>
          <w:sz w:val="22"/>
          <w:szCs w:val="22"/>
        </w:rPr>
      </w:pPr>
    </w:p>
    <w:p w14:paraId="2094D4C7" w14:textId="77777777" w:rsidR="009A4B33" w:rsidRDefault="009A4B33" w:rsidP="008C03FA">
      <w:pPr>
        <w:autoSpaceDE w:val="0"/>
        <w:spacing w:after="40"/>
        <w:jc w:val="center"/>
        <w:rPr>
          <w:rFonts w:ascii="Calibri" w:hAnsi="Calibri" w:cs="Arial"/>
          <w:b/>
          <w:bCs/>
        </w:rPr>
      </w:pPr>
    </w:p>
    <w:p w14:paraId="251F94A6" w14:textId="521F949B" w:rsidR="00461114" w:rsidRPr="00043BD3" w:rsidRDefault="00AB5569" w:rsidP="008C03FA">
      <w:pPr>
        <w:autoSpaceDE w:val="0"/>
        <w:spacing w:after="40"/>
        <w:jc w:val="center"/>
        <w:rPr>
          <w:rFonts w:ascii="Calibri" w:hAnsi="Calibri" w:cs="Arial"/>
          <w:b/>
          <w:bCs/>
        </w:rPr>
      </w:pPr>
      <w:r w:rsidRPr="00043BD3">
        <w:rPr>
          <w:rFonts w:ascii="Calibri" w:hAnsi="Calibri" w:cs="Arial"/>
          <w:b/>
          <w:bCs/>
        </w:rPr>
        <w:t>Umowa nr …………</w:t>
      </w:r>
      <w:r w:rsidR="00AC7293" w:rsidRPr="00043BD3">
        <w:rPr>
          <w:rFonts w:ascii="Calibri" w:hAnsi="Calibri" w:cs="Arial"/>
          <w:b/>
          <w:bCs/>
        </w:rPr>
        <w:t>…………</w:t>
      </w:r>
      <w:r w:rsidRPr="00043BD3">
        <w:rPr>
          <w:rFonts w:ascii="Calibri" w:hAnsi="Calibri" w:cs="Arial"/>
          <w:b/>
          <w:bCs/>
        </w:rPr>
        <w:t>……….</w:t>
      </w:r>
    </w:p>
    <w:p w14:paraId="10907F07" w14:textId="1D7BFD2E" w:rsidR="003F3EF9" w:rsidRPr="00043BD3" w:rsidRDefault="00283E9C" w:rsidP="008C03FA">
      <w:pPr>
        <w:autoSpaceDE w:val="0"/>
        <w:spacing w:after="40"/>
        <w:jc w:val="center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(</w:t>
      </w:r>
      <w:r w:rsidR="003F3EF9" w:rsidRPr="00043BD3">
        <w:rPr>
          <w:rFonts w:ascii="Calibri" w:hAnsi="Calibri" w:cs="Arial"/>
          <w:bCs/>
          <w:sz w:val="22"/>
          <w:szCs w:val="22"/>
        </w:rPr>
        <w:t>zwana dalej „</w:t>
      </w:r>
      <w:r w:rsidR="003F3EF9" w:rsidRPr="0050461B">
        <w:rPr>
          <w:rFonts w:ascii="Calibri" w:hAnsi="Calibri" w:cs="Arial"/>
          <w:b/>
          <w:bCs/>
          <w:sz w:val="22"/>
          <w:szCs w:val="22"/>
        </w:rPr>
        <w:t>Umową</w:t>
      </w:r>
      <w:r w:rsidR="003F3EF9" w:rsidRPr="00043BD3">
        <w:rPr>
          <w:rFonts w:ascii="Calibri" w:hAnsi="Calibri" w:cs="Arial"/>
          <w:bCs/>
          <w:sz w:val="22"/>
          <w:szCs w:val="22"/>
        </w:rPr>
        <w:t>”</w:t>
      </w:r>
      <w:r>
        <w:rPr>
          <w:rFonts w:ascii="Calibri" w:hAnsi="Calibri" w:cs="Arial"/>
          <w:bCs/>
          <w:sz w:val="22"/>
          <w:szCs w:val="22"/>
        </w:rPr>
        <w:t>)</w:t>
      </w:r>
    </w:p>
    <w:p w14:paraId="4796681D" w14:textId="77777777" w:rsidR="00461114" w:rsidRPr="00043BD3" w:rsidRDefault="00461114" w:rsidP="008C03FA">
      <w:pPr>
        <w:autoSpaceDE w:val="0"/>
        <w:spacing w:after="40"/>
        <w:rPr>
          <w:rFonts w:ascii="Calibri" w:hAnsi="Calibri" w:cs="Arial"/>
          <w:b/>
          <w:bCs/>
          <w:sz w:val="22"/>
          <w:szCs w:val="22"/>
        </w:rPr>
      </w:pPr>
    </w:p>
    <w:p w14:paraId="74022FC5" w14:textId="308BFD47" w:rsidR="002344EF" w:rsidRPr="00EE6CF4" w:rsidRDefault="002344EF" w:rsidP="0050461B">
      <w:pPr>
        <w:jc w:val="both"/>
        <w:rPr>
          <w:rFonts w:ascii="Calibri" w:eastAsia="Calibri" w:hAnsi="Calibri" w:cs="Calibri"/>
          <w:sz w:val="22"/>
          <w:szCs w:val="22"/>
        </w:rPr>
      </w:pPr>
      <w:r w:rsidRPr="00EE6CF4">
        <w:rPr>
          <w:rFonts w:ascii="Calibri" w:eastAsia="Calibri" w:hAnsi="Calibri" w:cs="Calibri"/>
          <w:sz w:val="22"/>
          <w:szCs w:val="22"/>
        </w:rPr>
        <w:t xml:space="preserve">zawarta </w:t>
      </w:r>
      <w:r w:rsidRPr="00087834">
        <w:rPr>
          <w:rFonts w:ascii="Calibri" w:eastAsia="Calibri" w:hAnsi="Calibri" w:cs="Calibri"/>
          <w:sz w:val="22"/>
          <w:szCs w:val="22"/>
        </w:rPr>
        <w:t xml:space="preserve">w </w:t>
      </w:r>
      <w:r w:rsidR="00283E9C">
        <w:rPr>
          <w:rFonts w:ascii="Calibri" w:eastAsia="Calibri" w:hAnsi="Calibri" w:cs="Calibri"/>
          <w:sz w:val="22"/>
          <w:szCs w:val="22"/>
        </w:rPr>
        <w:t>2022 roku,</w:t>
      </w:r>
      <w:r w:rsidR="00283E9C" w:rsidRPr="00087834">
        <w:rPr>
          <w:rFonts w:ascii="Calibri" w:eastAsia="Calibri" w:hAnsi="Calibri" w:cs="Calibri"/>
          <w:sz w:val="22"/>
          <w:szCs w:val="22"/>
        </w:rPr>
        <w:t xml:space="preserve"> </w:t>
      </w:r>
      <w:r w:rsidRPr="00EE6CF4">
        <w:rPr>
          <w:rFonts w:ascii="Calibri" w:eastAsia="Calibri" w:hAnsi="Calibri" w:cs="Calibri"/>
          <w:sz w:val="22"/>
          <w:szCs w:val="22"/>
        </w:rPr>
        <w:t>w Warszawie, pomiędzy:</w:t>
      </w:r>
    </w:p>
    <w:p w14:paraId="57DC4D12" w14:textId="77777777" w:rsidR="00977635" w:rsidRPr="00043BD3" w:rsidRDefault="00977635" w:rsidP="008C03FA">
      <w:pPr>
        <w:autoSpaceDE w:val="0"/>
        <w:spacing w:after="4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28BBEE9A" w14:textId="0F63347C" w:rsidR="00283E9C" w:rsidRDefault="002344EF" w:rsidP="006E67E1">
      <w:pPr>
        <w:widowControl w:val="0"/>
        <w:suppressLineNumbers/>
        <w:suppressAutoHyphens/>
        <w:spacing w:after="200" w:line="312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 w:rsidRPr="0029065F">
        <w:rPr>
          <w:rFonts w:ascii="Calibri" w:hAnsi="Calibri" w:cs="Arial"/>
          <w:b/>
          <w:sz w:val="22"/>
          <w:szCs w:val="22"/>
        </w:rPr>
        <w:t xml:space="preserve">Bankiem Gospodarstwa Krajowego </w:t>
      </w:r>
      <w:r w:rsidRPr="00B06A68">
        <w:rPr>
          <w:rFonts w:ascii="Calibri" w:hAnsi="Calibri" w:cs="Arial"/>
          <w:sz w:val="22"/>
          <w:szCs w:val="22"/>
        </w:rPr>
        <w:t>bankiem państwowym z siedzibą w Warszawie, Al. Jerozolimskie 7, 00-955 Warszawa, adres do doręczeń</w:t>
      </w:r>
      <w:r w:rsidR="00283E9C">
        <w:rPr>
          <w:rFonts w:ascii="Calibri" w:hAnsi="Calibri" w:cs="Arial"/>
          <w:sz w:val="22"/>
          <w:szCs w:val="22"/>
        </w:rPr>
        <w:t>:</w:t>
      </w:r>
      <w:r w:rsidRPr="00B06A68">
        <w:rPr>
          <w:rFonts w:ascii="Calibri" w:hAnsi="Calibri" w:cs="Arial"/>
          <w:sz w:val="22"/>
          <w:szCs w:val="22"/>
        </w:rPr>
        <w:t xml:space="preserve"> VARSO 2, ul. Chmielna 73, 00-801 Warszawa, działającym na podstawie ustawy z dnia 14 marca 2003 r. o Banku Gospodarstwa Krajowego (t</w:t>
      </w:r>
      <w:r w:rsidR="00283E9C">
        <w:rPr>
          <w:rFonts w:ascii="Calibri" w:hAnsi="Calibri" w:cs="Arial"/>
          <w:sz w:val="22"/>
          <w:szCs w:val="22"/>
        </w:rPr>
        <w:t>.</w:t>
      </w:r>
      <w:r w:rsidRPr="00B06A68">
        <w:rPr>
          <w:rFonts w:ascii="Calibri" w:hAnsi="Calibri" w:cs="Arial"/>
          <w:sz w:val="22"/>
          <w:szCs w:val="22"/>
        </w:rPr>
        <w:t xml:space="preserve">j. </w:t>
      </w:r>
      <w:r w:rsidR="00283E9C" w:rsidRPr="00283E9C">
        <w:rPr>
          <w:rFonts w:ascii="Calibri" w:hAnsi="Calibri" w:cs="Arial"/>
          <w:sz w:val="22"/>
          <w:szCs w:val="22"/>
        </w:rPr>
        <w:t>Dz. U. z 2022 r., poz. 100</w:t>
      </w:r>
      <w:r w:rsidRPr="00B06A68">
        <w:rPr>
          <w:rFonts w:ascii="Calibri" w:hAnsi="Calibri" w:cs="Arial"/>
          <w:sz w:val="22"/>
          <w:szCs w:val="22"/>
        </w:rPr>
        <w:t>) oraz statutu stanowiącego załącznik do rozporządzenia Ministra Rozwoju z dnia 16 września 2016 r. w sprawie nadania statutu Bankowi Gospodarstwa Krajowego (Dz. U. z 2016 r., poz. 1527 i Dz.U. z 2021</w:t>
      </w:r>
      <w:r w:rsidR="00A133DE">
        <w:rPr>
          <w:rFonts w:ascii="Calibri" w:hAnsi="Calibri" w:cs="Arial"/>
          <w:sz w:val="22"/>
          <w:szCs w:val="22"/>
        </w:rPr>
        <w:t xml:space="preserve"> r.</w:t>
      </w:r>
      <w:r w:rsidRPr="00B06A68">
        <w:rPr>
          <w:rFonts w:ascii="Calibri" w:hAnsi="Calibri" w:cs="Arial"/>
          <w:sz w:val="22"/>
          <w:szCs w:val="22"/>
        </w:rPr>
        <w:t xml:space="preserve">, poz.128), NIP 525-00-12-372, REGON 000017319, będącym dużym przedsiębiorcą w rozumieniu ustawy z dnia 8 marca 2013 r. o przeciwdziałaniu nadmiernym opóźnieniom </w:t>
      </w:r>
      <w:r w:rsidR="00283E9C">
        <w:rPr>
          <w:rFonts w:ascii="Calibri" w:hAnsi="Calibri" w:cs="Arial"/>
          <w:sz w:val="22"/>
          <w:szCs w:val="22"/>
        </w:rPr>
        <w:t xml:space="preserve">w transakcjach handlowych (t.j. </w:t>
      </w:r>
      <w:r w:rsidRPr="00B06A68">
        <w:rPr>
          <w:rFonts w:ascii="Calibri" w:hAnsi="Calibri" w:cs="Arial"/>
          <w:sz w:val="22"/>
          <w:szCs w:val="22"/>
        </w:rPr>
        <w:t>Dz.U. z 2021 r., po</w:t>
      </w:r>
      <w:r w:rsidR="00283E9C">
        <w:rPr>
          <w:rFonts w:ascii="Calibri" w:hAnsi="Calibri" w:cs="Arial"/>
          <w:sz w:val="22"/>
          <w:szCs w:val="22"/>
        </w:rPr>
        <w:t xml:space="preserve">z. 424), reprezentowanym przez: </w:t>
      </w:r>
    </w:p>
    <w:p w14:paraId="7F74CE50" w14:textId="7EFF71C1" w:rsidR="00E80477" w:rsidRPr="002344EF" w:rsidRDefault="002344EF" w:rsidP="006E67E1">
      <w:pPr>
        <w:widowControl w:val="0"/>
        <w:suppressLineNumbers/>
        <w:suppressAutoHyphens/>
        <w:spacing w:after="200" w:line="312" w:lineRule="auto"/>
        <w:ind w:left="0" w:firstLine="0"/>
        <w:jc w:val="both"/>
        <w:rPr>
          <w:rFonts w:ascii="Calibri" w:hAnsi="Calibri"/>
          <w:b/>
          <w:sz w:val="22"/>
          <w:szCs w:val="22"/>
        </w:rPr>
      </w:pPr>
      <w:r w:rsidRPr="002344EF">
        <w:rPr>
          <w:rFonts w:ascii="Calibri" w:hAnsi="Calibri"/>
          <w:b/>
          <w:sz w:val="22"/>
          <w:szCs w:val="22"/>
        </w:rPr>
        <w:t>…………………………………………………………</w:t>
      </w:r>
    </w:p>
    <w:p w14:paraId="7C56316A" w14:textId="6539E719" w:rsidR="003D42AF" w:rsidRDefault="003D42AF" w:rsidP="000B2ECB">
      <w:pPr>
        <w:autoSpaceDE w:val="0"/>
        <w:autoSpaceDN w:val="0"/>
        <w:spacing w:after="40"/>
        <w:ind w:right="23"/>
        <w:jc w:val="both"/>
        <w:rPr>
          <w:rFonts w:ascii="Calibri" w:hAnsi="Calibri"/>
          <w:sz w:val="22"/>
          <w:szCs w:val="22"/>
        </w:rPr>
      </w:pPr>
      <w:r w:rsidRPr="00043BD3">
        <w:rPr>
          <w:rFonts w:ascii="Calibri" w:hAnsi="Calibri"/>
          <w:sz w:val="22"/>
          <w:szCs w:val="22"/>
        </w:rPr>
        <w:t>zwanym dalej „</w:t>
      </w:r>
      <w:r w:rsidRPr="00043BD3">
        <w:rPr>
          <w:rFonts w:ascii="Calibri" w:hAnsi="Calibri"/>
          <w:b/>
          <w:bCs/>
          <w:sz w:val="22"/>
          <w:szCs w:val="22"/>
        </w:rPr>
        <w:t>Zamawiającym</w:t>
      </w:r>
      <w:r w:rsidR="003F3EF9" w:rsidRPr="00043BD3">
        <w:rPr>
          <w:rFonts w:ascii="Calibri" w:hAnsi="Calibri"/>
          <w:sz w:val="22"/>
          <w:szCs w:val="22"/>
        </w:rPr>
        <w:t>” lub</w:t>
      </w:r>
      <w:r w:rsidRPr="00043BD3">
        <w:rPr>
          <w:rFonts w:ascii="Calibri" w:hAnsi="Calibri"/>
          <w:sz w:val="22"/>
          <w:szCs w:val="22"/>
        </w:rPr>
        <w:t xml:space="preserve"> „</w:t>
      </w:r>
      <w:r w:rsidRPr="00043BD3">
        <w:rPr>
          <w:rFonts w:ascii="Calibri" w:hAnsi="Calibri"/>
          <w:b/>
          <w:bCs/>
          <w:sz w:val="22"/>
          <w:szCs w:val="22"/>
        </w:rPr>
        <w:t>BGK</w:t>
      </w:r>
      <w:r w:rsidRPr="00043BD3">
        <w:rPr>
          <w:rFonts w:ascii="Calibri" w:hAnsi="Calibri"/>
          <w:sz w:val="22"/>
          <w:szCs w:val="22"/>
        </w:rPr>
        <w:t>”</w:t>
      </w:r>
    </w:p>
    <w:p w14:paraId="796398BF" w14:textId="77777777" w:rsidR="00DC73CE" w:rsidRPr="000B2ECB" w:rsidRDefault="00DC73CE" w:rsidP="000B2ECB">
      <w:pPr>
        <w:autoSpaceDE w:val="0"/>
        <w:autoSpaceDN w:val="0"/>
        <w:spacing w:after="40"/>
        <w:ind w:right="23"/>
        <w:jc w:val="both"/>
        <w:rPr>
          <w:rFonts w:ascii="Calibri" w:hAnsi="Calibri"/>
          <w:sz w:val="22"/>
          <w:szCs w:val="22"/>
        </w:rPr>
      </w:pPr>
    </w:p>
    <w:p w14:paraId="193EE5DB" w14:textId="0CBAAD0A" w:rsidR="00AC7293" w:rsidRDefault="00086A4E" w:rsidP="000B2ECB">
      <w:pPr>
        <w:autoSpaceDE w:val="0"/>
        <w:spacing w:after="40"/>
        <w:jc w:val="both"/>
        <w:rPr>
          <w:rFonts w:ascii="Calibri" w:hAnsi="Calibri" w:cs="Arial"/>
          <w:color w:val="000000"/>
          <w:sz w:val="22"/>
          <w:szCs w:val="22"/>
        </w:rPr>
      </w:pPr>
      <w:r w:rsidRPr="00043BD3">
        <w:rPr>
          <w:rFonts w:ascii="Calibri" w:hAnsi="Calibri" w:cs="Arial"/>
          <w:color w:val="000000"/>
          <w:sz w:val="22"/>
          <w:szCs w:val="22"/>
        </w:rPr>
        <w:t>a</w:t>
      </w:r>
    </w:p>
    <w:p w14:paraId="708CFDDF" w14:textId="77777777" w:rsidR="00DC73CE" w:rsidRPr="00043BD3" w:rsidRDefault="00DC73CE" w:rsidP="000B2ECB">
      <w:pPr>
        <w:autoSpaceDE w:val="0"/>
        <w:spacing w:after="40"/>
        <w:jc w:val="both"/>
        <w:rPr>
          <w:rFonts w:ascii="Calibri" w:hAnsi="Calibri" w:cs="Arial"/>
          <w:color w:val="000000"/>
          <w:sz w:val="22"/>
          <w:szCs w:val="22"/>
        </w:rPr>
      </w:pPr>
    </w:p>
    <w:p w14:paraId="624EFE4A" w14:textId="2CEDD83E" w:rsidR="00AC7293" w:rsidRPr="00043BD3" w:rsidRDefault="002344EF" w:rsidP="00AC7293">
      <w:pPr>
        <w:autoSpaceDE w:val="0"/>
        <w:autoSpaceDN w:val="0"/>
        <w:spacing w:after="40"/>
        <w:ind w:left="0" w:firstLine="0"/>
        <w:jc w:val="both"/>
        <w:rPr>
          <w:rFonts w:ascii="Calibri" w:eastAsia="Times New Roman" w:hAnsi="Calibri"/>
          <w:kern w:val="0"/>
          <w:sz w:val="22"/>
          <w:szCs w:val="22"/>
        </w:rPr>
      </w:pPr>
      <w:r>
        <w:rPr>
          <w:rFonts w:ascii="Calibri" w:eastAsia="Times New Roman" w:hAnsi="Calibri"/>
          <w:b/>
          <w:kern w:val="0"/>
          <w:sz w:val="22"/>
          <w:szCs w:val="22"/>
        </w:rPr>
        <w:t>……………………</w:t>
      </w:r>
      <w:r w:rsidR="00AC7293" w:rsidRPr="00043BD3">
        <w:rPr>
          <w:rFonts w:ascii="Calibri" w:eastAsia="Times New Roman" w:hAnsi="Calibri"/>
          <w:b/>
          <w:kern w:val="0"/>
          <w:sz w:val="22"/>
          <w:szCs w:val="22"/>
        </w:rPr>
        <w:t xml:space="preserve"> 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 xml:space="preserve">z siedzibą </w:t>
      </w:r>
      <w:r>
        <w:rPr>
          <w:rFonts w:ascii="Calibri" w:eastAsia="Times New Roman" w:hAnsi="Calibri"/>
          <w:kern w:val="0"/>
          <w:sz w:val="22"/>
          <w:szCs w:val="22"/>
        </w:rPr>
        <w:t>……………………………………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 xml:space="preserve"> wpisana do rejestru przedsiębiorców Krajowego Rejestru Sądowego pod numerem KRS: </w:t>
      </w:r>
      <w:r>
        <w:rPr>
          <w:rFonts w:ascii="Calibri" w:eastAsia="Times New Roman" w:hAnsi="Calibri"/>
          <w:kern w:val="0"/>
          <w:sz w:val="22"/>
          <w:szCs w:val="22"/>
        </w:rPr>
        <w:t>………………..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 xml:space="preserve">, REGON: </w:t>
      </w:r>
      <w:r>
        <w:rPr>
          <w:rFonts w:ascii="Calibri" w:eastAsia="Times New Roman" w:hAnsi="Calibri"/>
          <w:kern w:val="0"/>
          <w:sz w:val="22"/>
          <w:szCs w:val="22"/>
        </w:rPr>
        <w:t>……………………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 xml:space="preserve">, NIP: </w:t>
      </w:r>
      <w:r>
        <w:rPr>
          <w:rFonts w:ascii="Calibri" w:eastAsia="Times New Roman" w:hAnsi="Calibri"/>
          <w:kern w:val="0"/>
          <w:sz w:val="22"/>
          <w:szCs w:val="22"/>
        </w:rPr>
        <w:t>………………….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>, którą reprezentuje:</w:t>
      </w:r>
    </w:p>
    <w:p w14:paraId="0B7E4E41" w14:textId="6B67FFAF" w:rsidR="00AC7293" w:rsidRPr="00043BD3" w:rsidRDefault="00F3466C" w:rsidP="00AC7293">
      <w:pPr>
        <w:autoSpaceDE w:val="0"/>
        <w:autoSpaceDN w:val="0"/>
        <w:spacing w:after="40"/>
        <w:ind w:left="0" w:firstLine="0"/>
        <w:jc w:val="both"/>
        <w:rPr>
          <w:rFonts w:ascii="Calibri" w:eastAsia="Times New Roman" w:hAnsi="Calibri"/>
          <w:kern w:val="0"/>
          <w:sz w:val="22"/>
          <w:szCs w:val="22"/>
        </w:rPr>
      </w:pPr>
      <w:r>
        <w:rPr>
          <w:rFonts w:ascii="Calibri" w:eastAsia="Times New Roman" w:hAnsi="Calibri"/>
          <w:b/>
          <w:kern w:val="0"/>
          <w:sz w:val="22"/>
          <w:szCs w:val="22"/>
        </w:rPr>
        <w:t>………………………………..</w:t>
      </w:r>
      <w:r w:rsidR="002344EF">
        <w:rPr>
          <w:rFonts w:ascii="Calibri" w:eastAsia="Times New Roman" w:hAnsi="Calibri"/>
          <w:b/>
          <w:kern w:val="0"/>
          <w:sz w:val="22"/>
          <w:szCs w:val="22"/>
        </w:rPr>
        <w:t>–</w:t>
      </w:r>
      <w:r>
        <w:rPr>
          <w:rFonts w:ascii="Calibri" w:eastAsia="Times New Roman" w:hAnsi="Calibri"/>
          <w:b/>
          <w:kern w:val="0"/>
          <w:sz w:val="22"/>
          <w:szCs w:val="22"/>
        </w:rPr>
        <w:t xml:space="preserve"> </w:t>
      </w:r>
      <w:r w:rsidR="002344EF">
        <w:rPr>
          <w:rFonts w:ascii="Calibri" w:eastAsia="Times New Roman" w:hAnsi="Calibri"/>
          <w:b/>
          <w:kern w:val="0"/>
          <w:sz w:val="22"/>
          <w:szCs w:val="22"/>
        </w:rPr>
        <w:t>………………………………………………………….</w:t>
      </w:r>
      <w:r w:rsidR="00AC7293" w:rsidRPr="00043BD3">
        <w:rPr>
          <w:rFonts w:ascii="Calibri" w:eastAsia="Times New Roman" w:hAnsi="Calibri"/>
          <w:kern w:val="0"/>
          <w:sz w:val="22"/>
          <w:szCs w:val="22"/>
        </w:rPr>
        <w:t xml:space="preserve">, </w:t>
      </w:r>
    </w:p>
    <w:p w14:paraId="122936FE" w14:textId="695A736E" w:rsidR="003F3EF9" w:rsidRPr="000B2ECB" w:rsidRDefault="000D0D0E" w:rsidP="000B2ECB">
      <w:pPr>
        <w:autoSpaceDE w:val="0"/>
        <w:spacing w:after="40"/>
        <w:jc w:val="both"/>
        <w:rPr>
          <w:rFonts w:ascii="Calibri" w:hAnsi="Calibri" w:cs="Arial"/>
          <w:b/>
          <w:color w:val="000000"/>
          <w:sz w:val="22"/>
          <w:szCs w:val="22"/>
        </w:rPr>
      </w:pPr>
      <w:r w:rsidRPr="00043BD3">
        <w:rPr>
          <w:rFonts w:ascii="Calibri" w:hAnsi="Calibri" w:cs="Arial"/>
          <w:color w:val="000000"/>
          <w:sz w:val="22"/>
          <w:szCs w:val="22"/>
        </w:rPr>
        <w:t>zwana</w:t>
      </w:r>
      <w:r w:rsidR="00277837" w:rsidRPr="00043BD3">
        <w:rPr>
          <w:rFonts w:ascii="Calibri" w:hAnsi="Calibri" w:cs="Arial"/>
          <w:color w:val="000000"/>
          <w:sz w:val="22"/>
          <w:szCs w:val="22"/>
        </w:rPr>
        <w:t xml:space="preserve"> dalej </w:t>
      </w:r>
      <w:r w:rsidR="00277837" w:rsidRPr="00043BD3">
        <w:rPr>
          <w:rFonts w:ascii="Calibri" w:hAnsi="Calibri" w:cs="Arial"/>
          <w:b/>
          <w:color w:val="000000"/>
          <w:sz w:val="22"/>
          <w:szCs w:val="22"/>
        </w:rPr>
        <w:t>„</w:t>
      </w:r>
      <w:r w:rsidR="003D42AF" w:rsidRPr="00043BD3">
        <w:rPr>
          <w:rFonts w:ascii="Calibri" w:hAnsi="Calibri" w:cs="Arial"/>
          <w:b/>
          <w:color w:val="000000"/>
          <w:sz w:val="22"/>
          <w:szCs w:val="22"/>
        </w:rPr>
        <w:t>Wykonawcą</w:t>
      </w:r>
      <w:r w:rsidR="00086A4E" w:rsidRPr="00043BD3">
        <w:rPr>
          <w:rFonts w:ascii="Calibri" w:hAnsi="Calibri" w:cs="Arial"/>
          <w:b/>
          <w:color w:val="000000"/>
          <w:sz w:val="22"/>
          <w:szCs w:val="22"/>
        </w:rPr>
        <w:t>”</w:t>
      </w:r>
      <w:r w:rsidR="003F3EF9" w:rsidRPr="00043BD3">
        <w:rPr>
          <w:rFonts w:ascii="Calibri" w:hAnsi="Calibri" w:cs="Arial"/>
          <w:b/>
          <w:color w:val="000000"/>
          <w:sz w:val="22"/>
          <w:szCs w:val="22"/>
        </w:rPr>
        <w:t>,</w:t>
      </w:r>
    </w:p>
    <w:p w14:paraId="1AD32D69" w14:textId="3A6A115F" w:rsidR="003F3EF9" w:rsidRPr="00043BD3" w:rsidRDefault="003F3EF9" w:rsidP="003F3EF9">
      <w:pPr>
        <w:spacing w:after="40"/>
        <w:jc w:val="both"/>
        <w:rPr>
          <w:rFonts w:ascii="Calibri" w:hAnsi="Calibri" w:cs="Arial"/>
          <w:b/>
          <w:bCs/>
          <w:sz w:val="22"/>
          <w:szCs w:val="22"/>
        </w:rPr>
      </w:pPr>
      <w:r w:rsidRPr="00043BD3">
        <w:rPr>
          <w:rFonts w:ascii="Calibri" w:hAnsi="Calibri" w:cs="Arial"/>
          <w:sz w:val="22"/>
          <w:szCs w:val="22"/>
        </w:rPr>
        <w:t xml:space="preserve">zwanymi także dalej </w:t>
      </w:r>
      <w:r w:rsidRPr="00043BD3">
        <w:rPr>
          <w:rFonts w:ascii="Calibri" w:hAnsi="Calibri" w:cs="Arial"/>
          <w:b/>
          <w:bCs/>
          <w:sz w:val="22"/>
          <w:szCs w:val="22"/>
        </w:rPr>
        <w:t xml:space="preserve">„Stroną” </w:t>
      </w:r>
      <w:r w:rsidRPr="00043BD3">
        <w:rPr>
          <w:rFonts w:ascii="Calibri" w:hAnsi="Calibri" w:cs="Arial"/>
          <w:sz w:val="22"/>
          <w:szCs w:val="22"/>
        </w:rPr>
        <w:t xml:space="preserve">lub łącznie </w:t>
      </w:r>
      <w:r w:rsidRPr="00043BD3">
        <w:rPr>
          <w:rFonts w:ascii="Calibri" w:hAnsi="Calibri" w:cs="Arial"/>
          <w:b/>
          <w:bCs/>
          <w:sz w:val="22"/>
          <w:szCs w:val="22"/>
        </w:rPr>
        <w:t>„Stronami”.</w:t>
      </w:r>
    </w:p>
    <w:p w14:paraId="5DE45400" w14:textId="2A7D1B44" w:rsidR="009766F7" w:rsidRDefault="009766F7" w:rsidP="008C03FA">
      <w:pPr>
        <w:autoSpaceDE w:val="0"/>
        <w:spacing w:after="40"/>
        <w:rPr>
          <w:rFonts w:ascii="Calibri" w:hAnsi="Calibri" w:cs="Arial"/>
          <w:color w:val="000000"/>
          <w:sz w:val="22"/>
          <w:szCs w:val="22"/>
        </w:rPr>
      </w:pPr>
    </w:p>
    <w:p w14:paraId="1C8BB6DA" w14:textId="546115EF" w:rsidR="00F23B4B" w:rsidRPr="00043BD3" w:rsidRDefault="00F23B4B" w:rsidP="005119C9">
      <w:pPr>
        <w:autoSpaceDE w:val="0"/>
        <w:spacing w:after="40"/>
        <w:ind w:left="0" w:firstLine="0"/>
        <w:jc w:val="both"/>
        <w:rPr>
          <w:rFonts w:ascii="Calibri" w:hAnsi="Calibri" w:cs="Arial"/>
          <w:color w:val="000000"/>
          <w:sz w:val="22"/>
          <w:szCs w:val="22"/>
        </w:rPr>
      </w:pPr>
      <w:r w:rsidRPr="00F23B4B">
        <w:rPr>
          <w:rFonts w:ascii="Calibri" w:hAnsi="Calibri" w:cs="Arial"/>
          <w:color w:val="000000"/>
          <w:sz w:val="22"/>
          <w:szCs w:val="22"/>
        </w:rPr>
        <w:t>Umowa została zawarta z Wykonawcą wybranym w post</w:t>
      </w:r>
      <w:r>
        <w:rPr>
          <w:rFonts w:ascii="Calibri" w:hAnsi="Calibri" w:cs="Arial"/>
          <w:color w:val="000000"/>
          <w:sz w:val="22"/>
          <w:szCs w:val="22"/>
        </w:rPr>
        <w:t xml:space="preserve">ępowaniu zakupowym, zwolnionym </w:t>
      </w:r>
      <w:r w:rsidRPr="00F23B4B">
        <w:rPr>
          <w:rFonts w:ascii="Calibri" w:hAnsi="Calibri" w:cs="Arial"/>
          <w:color w:val="000000"/>
          <w:sz w:val="22"/>
          <w:szCs w:val="22"/>
        </w:rPr>
        <w:t>z obowiązku stosowania ustawy z 11 września 2019 r. Prawo zamówień publicznych (Dz. U. z 2021 r. poz. 1129</w:t>
      </w:r>
      <w:r>
        <w:rPr>
          <w:rFonts w:ascii="Calibri" w:hAnsi="Calibri" w:cs="Arial"/>
          <w:color w:val="000000"/>
          <w:sz w:val="22"/>
          <w:szCs w:val="22"/>
        </w:rPr>
        <w:t>,</w:t>
      </w:r>
      <w:r w:rsidRPr="00F23B4B">
        <w:rPr>
          <w:rFonts w:ascii="Calibri" w:hAnsi="Calibri" w:cs="Arial"/>
          <w:color w:val="000000"/>
          <w:sz w:val="22"/>
          <w:szCs w:val="22"/>
        </w:rPr>
        <w:t xml:space="preserve"> z późn. zm.), na podstawie art. 10 ust. 1 pkt 2 lit. d) przywołanej ustawy.</w:t>
      </w:r>
    </w:p>
    <w:p w14:paraId="2E49B254" w14:textId="77777777" w:rsidR="000B2ECB" w:rsidRPr="00043BD3" w:rsidRDefault="000B2ECB" w:rsidP="000B2ECB">
      <w:pPr>
        <w:autoSpaceDE w:val="0"/>
        <w:autoSpaceDN w:val="0"/>
        <w:spacing w:after="40"/>
        <w:ind w:left="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</w:p>
    <w:p w14:paraId="5234382E" w14:textId="28338B9E" w:rsidR="00A97F91" w:rsidRPr="000B2ECB" w:rsidRDefault="00461114" w:rsidP="000B2ECB">
      <w:pPr>
        <w:spacing w:after="40"/>
        <w:jc w:val="center"/>
        <w:rPr>
          <w:rFonts w:ascii="Calibri" w:hAnsi="Calibri"/>
          <w:b/>
          <w:sz w:val="22"/>
          <w:szCs w:val="22"/>
        </w:rPr>
      </w:pPr>
      <w:r w:rsidRPr="00043BD3">
        <w:rPr>
          <w:rFonts w:ascii="Calibri" w:hAnsi="Calibri"/>
          <w:b/>
          <w:sz w:val="22"/>
          <w:szCs w:val="22"/>
        </w:rPr>
        <w:t xml:space="preserve">§ </w:t>
      </w:r>
      <w:r w:rsidR="006E67E1">
        <w:rPr>
          <w:rFonts w:ascii="Calibri" w:hAnsi="Calibri"/>
          <w:b/>
          <w:sz w:val="22"/>
          <w:szCs w:val="22"/>
        </w:rPr>
        <w:t>1</w:t>
      </w:r>
    </w:p>
    <w:p w14:paraId="70AAAE22" w14:textId="74E1B158" w:rsidR="003D42AF" w:rsidRPr="00043BD3" w:rsidRDefault="003D42AF" w:rsidP="008C03FA">
      <w:pPr>
        <w:spacing w:after="40"/>
        <w:jc w:val="center"/>
        <w:rPr>
          <w:rFonts w:ascii="Calibri" w:hAnsi="Calibri"/>
          <w:b/>
          <w:sz w:val="22"/>
          <w:szCs w:val="22"/>
        </w:rPr>
      </w:pPr>
      <w:r w:rsidRPr="00043BD3">
        <w:rPr>
          <w:rFonts w:ascii="Calibri" w:hAnsi="Calibri"/>
          <w:b/>
          <w:sz w:val="22"/>
          <w:szCs w:val="22"/>
        </w:rPr>
        <w:t xml:space="preserve">Przedmiot </w:t>
      </w:r>
      <w:r w:rsidR="00977635" w:rsidRPr="00043BD3">
        <w:rPr>
          <w:rFonts w:ascii="Calibri" w:hAnsi="Calibri"/>
          <w:b/>
          <w:sz w:val="22"/>
          <w:szCs w:val="22"/>
        </w:rPr>
        <w:t>U</w:t>
      </w:r>
      <w:r w:rsidRPr="00043BD3">
        <w:rPr>
          <w:rFonts w:ascii="Calibri" w:hAnsi="Calibri"/>
          <w:b/>
          <w:sz w:val="22"/>
          <w:szCs w:val="22"/>
        </w:rPr>
        <w:t>mowy</w:t>
      </w:r>
    </w:p>
    <w:p w14:paraId="5EE73C1F" w14:textId="32E719DF" w:rsidR="00277837" w:rsidRPr="00043BD3" w:rsidRDefault="00277837" w:rsidP="008C03FA">
      <w:pPr>
        <w:pStyle w:val="tresc"/>
        <w:tabs>
          <w:tab w:val="clear" w:pos="1417"/>
        </w:tabs>
        <w:spacing w:after="40" w:line="276" w:lineRule="auto"/>
        <w:ind w:left="0" w:right="72" w:firstLine="0"/>
        <w:rPr>
          <w:rFonts w:ascii="Calibri" w:hAnsi="Calibri"/>
          <w:sz w:val="22"/>
          <w:szCs w:val="22"/>
          <w:lang w:val="pl-PL"/>
        </w:rPr>
      </w:pPr>
      <w:r w:rsidRPr="00043BD3">
        <w:rPr>
          <w:rFonts w:ascii="Calibri" w:hAnsi="Calibri"/>
          <w:sz w:val="22"/>
          <w:szCs w:val="22"/>
          <w:lang w:val="pl-PL"/>
        </w:rPr>
        <w:lastRenderedPageBreak/>
        <w:t xml:space="preserve">Na podstawie </w:t>
      </w:r>
      <w:r w:rsidR="00977635" w:rsidRPr="00043BD3">
        <w:rPr>
          <w:rFonts w:ascii="Calibri" w:hAnsi="Calibri"/>
          <w:sz w:val="22"/>
          <w:szCs w:val="22"/>
          <w:lang w:val="pl-PL"/>
        </w:rPr>
        <w:t>U</w:t>
      </w:r>
      <w:r w:rsidRPr="00043BD3">
        <w:rPr>
          <w:rFonts w:ascii="Calibri" w:hAnsi="Calibri"/>
          <w:sz w:val="22"/>
          <w:szCs w:val="22"/>
          <w:lang w:val="pl-PL"/>
        </w:rPr>
        <w:t>mowy</w:t>
      </w:r>
      <w:r w:rsidR="008A1D44" w:rsidRPr="00043BD3">
        <w:rPr>
          <w:rFonts w:ascii="Calibri" w:hAnsi="Calibri"/>
          <w:sz w:val="22"/>
          <w:szCs w:val="22"/>
          <w:lang w:val="pl-PL"/>
        </w:rPr>
        <w:t xml:space="preserve"> Wykonawca</w:t>
      </w:r>
      <w:r w:rsidRPr="00043BD3">
        <w:rPr>
          <w:rFonts w:ascii="Calibri" w:hAnsi="Calibri"/>
          <w:sz w:val="22"/>
          <w:szCs w:val="22"/>
          <w:lang w:val="pl-PL"/>
        </w:rPr>
        <w:t xml:space="preserve"> zobowiązuje się na rzecz </w:t>
      </w:r>
      <w:r w:rsidR="005E399C" w:rsidRPr="00043BD3">
        <w:rPr>
          <w:rFonts w:ascii="Calibri" w:hAnsi="Calibri"/>
          <w:sz w:val="22"/>
          <w:szCs w:val="22"/>
          <w:lang w:val="pl-PL"/>
        </w:rPr>
        <w:t>Zamawiającego</w:t>
      </w:r>
      <w:r w:rsidRPr="00043BD3">
        <w:rPr>
          <w:rFonts w:ascii="Calibri" w:hAnsi="Calibri"/>
          <w:sz w:val="22"/>
          <w:szCs w:val="22"/>
          <w:lang w:val="pl-PL"/>
        </w:rPr>
        <w:t xml:space="preserve"> do</w:t>
      </w:r>
      <w:r w:rsidR="003D42AF" w:rsidRPr="00043BD3">
        <w:rPr>
          <w:rFonts w:ascii="Calibri" w:hAnsi="Calibri"/>
          <w:sz w:val="22"/>
          <w:szCs w:val="22"/>
          <w:lang w:val="pl-PL"/>
        </w:rPr>
        <w:t xml:space="preserve"> świadczenia </w:t>
      </w:r>
      <w:r w:rsidR="009B4903">
        <w:rPr>
          <w:rFonts w:ascii="Calibri" w:hAnsi="Calibri"/>
          <w:sz w:val="22"/>
          <w:szCs w:val="22"/>
          <w:lang w:val="pl-PL"/>
        </w:rPr>
        <w:t xml:space="preserve">przedmiotu Umowy w postaci </w:t>
      </w:r>
      <w:r w:rsidR="006E67E1">
        <w:rPr>
          <w:rFonts w:ascii="Calibri" w:hAnsi="Calibri"/>
          <w:sz w:val="22"/>
          <w:szCs w:val="22"/>
          <w:lang w:val="pl-PL"/>
        </w:rPr>
        <w:t>cyfrowych</w:t>
      </w:r>
      <w:r w:rsidR="009B4903">
        <w:rPr>
          <w:rFonts w:ascii="Calibri" w:hAnsi="Calibri"/>
          <w:sz w:val="22"/>
          <w:szCs w:val="22"/>
          <w:lang w:val="pl-PL"/>
        </w:rPr>
        <w:t xml:space="preserve"> oraz </w:t>
      </w:r>
      <w:r w:rsidR="006E67E1">
        <w:rPr>
          <w:rFonts w:ascii="Calibri" w:hAnsi="Calibri"/>
          <w:sz w:val="22"/>
          <w:szCs w:val="22"/>
          <w:lang w:val="pl-PL"/>
        </w:rPr>
        <w:t xml:space="preserve">offsetowych </w:t>
      </w:r>
      <w:r w:rsidR="003D42AF" w:rsidRPr="00043BD3">
        <w:rPr>
          <w:rFonts w:ascii="Calibri" w:hAnsi="Calibri"/>
          <w:sz w:val="22"/>
          <w:szCs w:val="22"/>
          <w:lang w:val="pl-PL"/>
        </w:rPr>
        <w:t>usług drukarskich</w:t>
      </w:r>
      <w:r w:rsidR="009B4903">
        <w:rPr>
          <w:rFonts w:ascii="Calibri" w:hAnsi="Calibri"/>
          <w:sz w:val="22"/>
          <w:szCs w:val="22"/>
          <w:lang w:val="pl-PL"/>
        </w:rPr>
        <w:t>,</w:t>
      </w:r>
      <w:r w:rsidR="003D42AF" w:rsidRPr="00043BD3">
        <w:rPr>
          <w:rFonts w:ascii="Calibri" w:hAnsi="Calibri"/>
          <w:sz w:val="22"/>
          <w:szCs w:val="22"/>
          <w:lang w:val="pl-PL"/>
        </w:rPr>
        <w:t xml:space="preserve"> </w:t>
      </w:r>
      <w:r w:rsidR="00D85ECC">
        <w:rPr>
          <w:rFonts w:ascii="Calibri" w:hAnsi="Calibri"/>
          <w:sz w:val="22"/>
          <w:szCs w:val="22"/>
          <w:lang w:val="pl-PL"/>
        </w:rPr>
        <w:t xml:space="preserve">wskazanych </w:t>
      </w:r>
      <w:r w:rsidR="009B4903">
        <w:rPr>
          <w:rFonts w:ascii="Calibri" w:hAnsi="Calibri"/>
          <w:sz w:val="22"/>
          <w:szCs w:val="22"/>
          <w:lang w:val="pl-PL"/>
        </w:rPr>
        <w:t xml:space="preserve">odpowiednio </w:t>
      </w:r>
      <w:r w:rsidR="00D85ECC">
        <w:rPr>
          <w:rFonts w:ascii="Calibri" w:hAnsi="Calibri"/>
          <w:sz w:val="22"/>
          <w:szCs w:val="22"/>
          <w:lang w:val="pl-PL"/>
        </w:rPr>
        <w:t xml:space="preserve">w </w:t>
      </w:r>
      <w:r w:rsidR="006E67E1">
        <w:rPr>
          <w:rFonts w:ascii="Calibri" w:hAnsi="Calibri"/>
          <w:sz w:val="22"/>
          <w:szCs w:val="22"/>
          <w:lang w:val="pl-PL"/>
        </w:rPr>
        <w:t xml:space="preserve"> </w:t>
      </w:r>
      <w:r w:rsidR="00D85ECC">
        <w:rPr>
          <w:rFonts w:ascii="Calibri" w:hAnsi="Calibri"/>
          <w:sz w:val="22"/>
          <w:szCs w:val="22"/>
          <w:lang w:val="pl-PL"/>
        </w:rPr>
        <w:t xml:space="preserve">części </w:t>
      </w:r>
      <w:r w:rsidR="006E67E1">
        <w:rPr>
          <w:rFonts w:ascii="Calibri" w:hAnsi="Calibri"/>
          <w:sz w:val="22"/>
          <w:szCs w:val="22"/>
          <w:lang w:val="pl-PL"/>
        </w:rPr>
        <w:t>II</w:t>
      </w:r>
      <w:r w:rsidR="00D85ECC">
        <w:rPr>
          <w:rFonts w:ascii="Calibri" w:hAnsi="Calibri"/>
          <w:sz w:val="22"/>
          <w:szCs w:val="22"/>
          <w:lang w:val="pl-PL"/>
        </w:rPr>
        <w:t xml:space="preserve"> i części III</w:t>
      </w:r>
      <w:r w:rsidR="00FC2819">
        <w:rPr>
          <w:rFonts w:ascii="Calibri" w:hAnsi="Calibri"/>
          <w:sz w:val="22"/>
          <w:szCs w:val="22"/>
          <w:lang w:val="pl-PL"/>
        </w:rPr>
        <w:t xml:space="preserve"> Załącznik</w:t>
      </w:r>
      <w:r w:rsidR="00D85ECC">
        <w:rPr>
          <w:rFonts w:ascii="Calibri" w:hAnsi="Calibri"/>
          <w:sz w:val="22"/>
          <w:szCs w:val="22"/>
          <w:lang w:val="pl-PL"/>
        </w:rPr>
        <w:t>a</w:t>
      </w:r>
      <w:r w:rsidR="00FC2819">
        <w:rPr>
          <w:rFonts w:ascii="Calibri" w:hAnsi="Calibri"/>
          <w:sz w:val="22"/>
          <w:szCs w:val="22"/>
          <w:lang w:val="pl-PL"/>
        </w:rPr>
        <w:t xml:space="preserve"> nr 1 - O</w:t>
      </w:r>
      <w:r w:rsidR="00FC2819" w:rsidRPr="00043BD3">
        <w:rPr>
          <w:rFonts w:ascii="Calibri" w:hAnsi="Calibri"/>
          <w:sz w:val="22"/>
          <w:szCs w:val="22"/>
          <w:lang w:val="pl-PL"/>
        </w:rPr>
        <w:t>pi</w:t>
      </w:r>
      <w:r w:rsidR="00FC2819">
        <w:rPr>
          <w:rFonts w:ascii="Calibri" w:hAnsi="Calibri"/>
          <w:sz w:val="22"/>
          <w:szCs w:val="22"/>
          <w:lang w:val="pl-PL"/>
        </w:rPr>
        <w:t>s</w:t>
      </w:r>
      <w:r w:rsidR="00FC2819" w:rsidRPr="00043BD3">
        <w:rPr>
          <w:rFonts w:ascii="Calibri" w:hAnsi="Calibri"/>
          <w:sz w:val="22"/>
          <w:szCs w:val="22"/>
          <w:lang w:val="pl-PL"/>
        </w:rPr>
        <w:t xml:space="preserve"> przedmiotu zamówienia</w:t>
      </w:r>
      <w:r w:rsidR="00FC2819">
        <w:rPr>
          <w:rFonts w:ascii="Calibri" w:hAnsi="Calibri"/>
          <w:sz w:val="22"/>
          <w:szCs w:val="22"/>
          <w:lang w:val="pl-PL"/>
        </w:rPr>
        <w:t xml:space="preserve"> (OPZ)</w:t>
      </w:r>
      <w:r w:rsidR="0081683A" w:rsidRPr="00043BD3">
        <w:rPr>
          <w:rFonts w:ascii="Calibri" w:hAnsi="Calibri"/>
          <w:sz w:val="22"/>
          <w:szCs w:val="22"/>
          <w:lang w:val="pl-PL"/>
        </w:rPr>
        <w:t xml:space="preserve">. </w:t>
      </w:r>
    </w:p>
    <w:p w14:paraId="67FA4F25" w14:textId="77777777" w:rsidR="00461114" w:rsidRPr="00043BD3" w:rsidRDefault="00461114" w:rsidP="008C03FA">
      <w:pPr>
        <w:spacing w:after="40"/>
        <w:rPr>
          <w:rFonts w:ascii="Calibri" w:hAnsi="Calibri"/>
          <w:sz w:val="22"/>
          <w:szCs w:val="22"/>
        </w:rPr>
      </w:pPr>
    </w:p>
    <w:p w14:paraId="08BB2F23" w14:textId="0DD35E14" w:rsidR="002B2FDC" w:rsidRPr="00043BD3" w:rsidRDefault="002B2FDC" w:rsidP="008C03FA">
      <w:pPr>
        <w:spacing w:after="4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43BD3">
        <w:rPr>
          <w:rFonts w:ascii="Calibri" w:hAnsi="Calibri"/>
          <w:b/>
          <w:color w:val="000000"/>
          <w:sz w:val="22"/>
          <w:szCs w:val="22"/>
        </w:rPr>
        <w:t>§</w:t>
      </w:r>
      <w:r w:rsidR="0035662A">
        <w:rPr>
          <w:rFonts w:ascii="Calibri" w:hAnsi="Calibri"/>
          <w:b/>
          <w:color w:val="000000"/>
          <w:sz w:val="22"/>
          <w:szCs w:val="22"/>
        </w:rPr>
        <w:t xml:space="preserve"> </w:t>
      </w:r>
      <w:r w:rsidR="006E67E1">
        <w:rPr>
          <w:rFonts w:ascii="Calibri" w:hAnsi="Calibri"/>
          <w:b/>
          <w:color w:val="000000"/>
          <w:sz w:val="22"/>
          <w:szCs w:val="22"/>
        </w:rPr>
        <w:t>2</w:t>
      </w:r>
    </w:p>
    <w:p w14:paraId="100C0C63" w14:textId="2B424657" w:rsidR="002B2FDC" w:rsidRPr="00043BD3" w:rsidRDefault="0081683A" w:rsidP="008C03FA">
      <w:pPr>
        <w:spacing w:after="40"/>
        <w:jc w:val="center"/>
        <w:rPr>
          <w:rFonts w:ascii="Calibri" w:hAnsi="Calibri"/>
          <w:b/>
          <w:color w:val="000000"/>
          <w:sz w:val="22"/>
          <w:szCs w:val="22"/>
        </w:rPr>
      </w:pPr>
      <w:r w:rsidRPr="00043BD3">
        <w:rPr>
          <w:rFonts w:ascii="Calibri" w:hAnsi="Calibri"/>
          <w:b/>
          <w:color w:val="000000"/>
          <w:sz w:val="22"/>
          <w:szCs w:val="22"/>
        </w:rPr>
        <w:t xml:space="preserve">Sposób wykonania </w:t>
      </w:r>
      <w:r w:rsidR="00320E4E" w:rsidRPr="00043BD3">
        <w:rPr>
          <w:rFonts w:ascii="Calibri" w:hAnsi="Calibri"/>
          <w:b/>
          <w:color w:val="000000"/>
          <w:sz w:val="22"/>
          <w:szCs w:val="22"/>
        </w:rPr>
        <w:t>U</w:t>
      </w:r>
      <w:r w:rsidRPr="00043BD3">
        <w:rPr>
          <w:rFonts w:ascii="Calibri" w:hAnsi="Calibri"/>
          <w:b/>
          <w:color w:val="000000"/>
          <w:sz w:val="22"/>
          <w:szCs w:val="22"/>
        </w:rPr>
        <w:t>mowy</w:t>
      </w:r>
    </w:p>
    <w:p w14:paraId="3943EE0F" w14:textId="6409368C" w:rsidR="0081683A" w:rsidRPr="00043BD3" w:rsidRDefault="0081683A" w:rsidP="008C03FA">
      <w:pPr>
        <w:pStyle w:val="Akapitzlist"/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Zamawiający będzie zlecał sukcesywnie, w razie potrzeb zamówienia zgodne z </w:t>
      </w:r>
      <w:r w:rsidR="00AC0DBD">
        <w:rPr>
          <w:rFonts w:ascii="Calibri" w:eastAsia="Times New Roman" w:hAnsi="Calibri"/>
          <w:sz w:val="22"/>
          <w:szCs w:val="22"/>
        </w:rPr>
        <w:t>Załącznikiem nr 1 - O</w:t>
      </w:r>
      <w:r w:rsidRPr="00043BD3">
        <w:rPr>
          <w:rFonts w:ascii="Calibri" w:eastAsia="Times New Roman" w:hAnsi="Calibri"/>
          <w:sz w:val="22"/>
          <w:szCs w:val="22"/>
        </w:rPr>
        <w:t>pisem przedmiotu zamówienia</w:t>
      </w:r>
      <w:r w:rsidR="00AC0DBD">
        <w:rPr>
          <w:rFonts w:ascii="Calibri" w:eastAsia="Times New Roman" w:hAnsi="Calibri"/>
          <w:sz w:val="22"/>
          <w:szCs w:val="22"/>
        </w:rPr>
        <w:t xml:space="preserve"> (OPZ)</w:t>
      </w:r>
      <w:r w:rsidRPr="00043BD3">
        <w:rPr>
          <w:rFonts w:ascii="Calibri" w:eastAsia="Times New Roman" w:hAnsi="Calibri"/>
          <w:sz w:val="22"/>
          <w:szCs w:val="22"/>
        </w:rPr>
        <w:t xml:space="preserve">. </w:t>
      </w:r>
    </w:p>
    <w:p w14:paraId="7E1082D9" w14:textId="037BED9B" w:rsidR="0081683A" w:rsidRPr="00043BD3" w:rsidRDefault="0081683A" w:rsidP="008C03FA">
      <w:pPr>
        <w:pStyle w:val="Akapitzlist"/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color w:val="000000"/>
          <w:sz w:val="22"/>
          <w:szCs w:val="22"/>
        </w:rPr>
        <w:t xml:space="preserve">Wykonawca przed produkcją prześle na wskazany przez Zamawiającego adres mailowy </w:t>
      </w:r>
      <w:r w:rsidR="008E4EDA">
        <w:rPr>
          <w:rFonts w:ascii="Calibri" w:eastAsia="Times New Roman" w:hAnsi="Calibri"/>
          <w:color w:val="000000"/>
          <w:sz w:val="22"/>
          <w:szCs w:val="22"/>
        </w:rPr>
        <w:t xml:space="preserve">przedstawiciela Zamawiającego, o którym mowa w § 9 ust. 1 pkt 1 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>wizualizację druku</w:t>
      </w:r>
      <w:r w:rsidR="008E4EDA">
        <w:rPr>
          <w:rFonts w:ascii="Calibri" w:eastAsia="Times New Roman" w:hAnsi="Calibri"/>
          <w:color w:val="000000"/>
          <w:sz w:val="22"/>
          <w:szCs w:val="22"/>
        </w:rPr>
        <w:t>.</w:t>
      </w:r>
      <w:r w:rsidR="002A44F1" w:rsidRPr="00043BD3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r w:rsidR="008E4EDA">
        <w:rPr>
          <w:rFonts w:ascii="Calibri" w:eastAsia="Times New Roman" w:hAnsi="Calibri"/>
          <w:color w:val="000000"/>
          <w:sz w:val="22"/>
          <w:szCs w:val="22"/>
        </w:rPr>
        <w:t>W</w:t>
      </w:r>
      <w:r w:rsidR="002A44F1" w:rsidRPr="00043BD3">
        <w:rPr>
          <w:rFonts w:ascii="Calibri" w:eastAsia="Times New Roman" w:hAnsi="Calibri"/>
          <w:color w:val="000000"/>
          <w:sz w:val="22"/>
          <w:szCs w:val="22"/>
        </w:rPr>
        <w:t xml:space="preserve"> uzasadnionych przypadkach Wykonawca może </w:t>
      </w:r>
      <w:r w:rsidR="008E4EDA">
        <w:rPr>
          <w:rFonts w:ascii="Calibri" w:eastAsia="Times New Roman" w:hAnsi="Calibri"/>
          <w:color w:val="000000"/>
          <w:sz w:val="22"/>
          <w:szCs w:val="22"/>
        </w:rPr>
        <w:t>zwrócić się do Zamawiającego o</w:t>
      </w:r>
      <w:r w:rsidR="008E4EDA" w:rsidRPr="00043BD3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r w:rsidR="002A44F1" w:rsidRPr="00043BD3">
        <w:rPr>
          <w:rFonts w:ascii="Calibri" w:eastAsia="Times New Roman" w:hAnsi="Calibri"/>
          <w:color w:val="000000"/>
          <w:sz w:val="22"/>
          <w:szCs w:val="22"/>
        </w:rPr>
        <w:t>wykonani</w:t>
      </w:r>
      <w:r w:rsidR="00312889">
        <w:rPr>
          <w:rFonts w:ascii="Calibri" w:eastAsia="Times New Roman" w:hAnsi="Calibri"/>
          <w:color w:val="000000"/>
          <w:sz w:val="22"/>
          <w:szCs w:val="22"/>
        </w:rPr>
        <w:t>e</w:t>
      </w:r>
      <w:r w:rsidR="002A44F1" w:rsidRPr="00043BD3">
        <w:rPr>
          <w:rFonts w:ascii="Calibri" w:eastAsia="Times New Roman" w:hAnsi="Calibri"/>
          <w:color w:val="000000"/>
          <w:sz w:val="22"/>
          <w:szCs w:val="22"/>
        </w:rPr>
        <w:t xml:space="preserve"> makiety/prototypu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 xml:space="preserve">. </w:t>
      </w:r>
      <w:r w:rsidR="008E4EDA">
        <w:rPr>
          <w:rFonts w:ascii="Calibri" w:eastAsia="Times New Roman" w:hAnsi="Calibri"/>
          <w:color w:val="000000"/>
          <w:sz w:val="22"/>
          <w:szCs w:val="22"/>
        </w:rPr>
        <w:t xml:space="preserve">Brak wykonania </w:t>
      </w:r>
      <w:r w:rsidR="008E4EDA" w:rsidRPr="00043BD3">
        <w:rPr>
          <w:rFonts w:ascii="Calibri" w:eastAsia="Times New Roman" w:hAnsi="Calibri"/>
          <w:color w:val="000000"/>
          <w:sz w:val="22"/>
          <w:szCs w:val="22"/>
        </w:rPr>
        <w:t>makiety/prototypu</w:t>
      </w:r>
      <w:r w:rsidR="008E4EDA">
        <w:rPr>
          <w:rFonts w:ascii="Calibri" w:eastAsia="Times New Roman" w:hAnsi="Calibri"/>
          <w:color w:val="000000"/>
          <w:sz w:val="22"/>
          <w:szCs w:val="22"/>
        </w:rPr>
        <w:t xml:space="preserve"> nie może jednak być przeszkodą do zrealizowania zamówienia.</w:t>
      </w:r>
    </w:p>
    <w:p w14:paraId="5A78B105" w14:textId="3FD9653A" w:rsidR="00A80D07" w:rsidRPr="00043BD3" w:rsidRDefault="0081683A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Wykonawca zrealizuje zamówienie w terminie nie dłuższym niż 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14 </w:t>
      </w:r>
      <w:r w:rsidRPr="00043BD3">
        <w:rPr>
          <w:rFonts w:ascii="Calibri" w:eastAsia="Times New Roman" w:hAnsi="Calibri"/>
          <w:sz w:val="22"/>
          <w:szCs w:val="22"/>
        </w:rPr>
        <w:t xml:space="preserve">dni od daty ostatecznej akceptacji wizualizacji przez Zamawiającego. </w:t>
      </w:r>
      <w:r w:rsidR="00A80D07" w:rsidRPr="00043BD3">
        <w:rPr>
          <w:rFonts w:ascii="Calibri" w:eastAsia="Times New Roman" w:hAnsi="Calibri"/>
          <w:sz w:val="22"/>
          <w:szCs w:val="22"/>
        </w:rPr>
        <w:t>Z</w:t>
      </w:r>
      <w:r w:rsidR="00977635" w:rsidRPr="00043BD3">
        <w:rPr>
          <w:rFonts w:ascii="Calibri" w:eastAsia="Times New Roman" w:hAnsi="Calibri"/>
          <w:sz w:val="22"/>
          <w:szCs w:val="22"/>
        </w:rPr>
        <w:t>danie poprzednie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 nie ma zastosowania w przypadku terminów wydruków wymienionych w ust. 4. </w:t>
      </w:r>
    </w:p>
    <w:p w14:paraId="632C0620" w14:textId="120D3C96" w:rsidR="00A80D07" w:rsidRPr="006E67E1" w:rsidRDefault="00A80D07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sz w:val="22"/>
          <w:szCs w:val="22"/>
        </w:rPr>
        <w:t xml:space="preserve"> </w:t>
      </w:r>
      <w:r w:rsidR="00977635" w:rsidRPr="006E67E1">
        <w:rPr>
          <w:rFonts w:asciiTheme="minorHAnsi" w:hAnsiTheme="minorHAnsi" w:cstheme="minorHAnsi"/>
          <w:sz w:val="22"/>
          <w:szCs w:val="22"/>
        </w:rPr>
        <w:t>Strony ustalają następujący</w:t>
      </w:r>
      <w:r w:rsidR="00977635" w:rsidRPr="006E67E1">
        <w:rPr>
          <w:sz w:val="22"/>
          <w:szCs w:val="22"/>
        </w:rPr>
        <w:t xml:space="preserve"> </w:t>
      </w:r>
      <w:r w:rsidR="00977635" w:rsidRPr="006E67E1">
        <w:rPr>
          <w:rFonts w:ascii="Calibri" w:eastAsia="Times New Roman" w:hAnsi="Calibri"/>
          <w:sz w:val="22"/>
          <w:szCs w:val="22"/>
        </w:rPr>
        <w:t>c</w:t>
      </w:r>
      <w:r w:rsidRPr="006E67E1">
        <w:rPr>
          <w:rFonts w:ascii="Calibri" w:eastAsia="Times New Roman" w:hAnsi="Calibri"/>
          <w:sz w:val="22"/>
          <w:szCs w:val="22"/>
        </w:rPr>
        <w:t>zas realizacji zamówienia wydruków pojedynczych (A4, A3 i plakat)</w:t>
      </w:r>
      <w:r w:rsidR="00977635" w:rsidRPr="006E67E1">
        <w:rPr>
          <w:rFonts w:ascii="Calibri" w:eastAsia="Times New Roman" w:hAnsi="Calibri"/>
          <w:sz w:val="22"/>
          <w:szCs w:val="22"/>
        </w:rPr>
        <w:t>:</w:t>
      </w:r>
      <w:r w:rsidRPr="006E67E1">
        <w:rPr>
          <w:rFonts w:ascii="Calibri" w:eastAsia="Times New Roman" w:hAnsi="Calibri"/>
          <w:sz w:val="22"/>
          <w:szCs w:val="22"/>
        </w:rPr>
        <w:t xml:space="preserve"> </w:t>
      </w:r>
    </w:p>
    <w:p w14:paraId="4504E09F" w14:textId="0117F373" w:rsidR="006E67E1" w:rsidRPr="0035662A" w:rsidRDefault="0097763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6E67E1">
        <w:rPr>
          <w:rFonts w:ascii="Calibri" w:eastAsia="Times New Roman" w:hAnsi="Calibri"/>
          <w:sz w:val="22"/>
          <w:szCs w:val="22"/>
        </w:rPr>
        <w:t>d</w:t>
      </w:r>
      <w:r w:rsidR="00A80D07" w:rsidRPr="006E67E1">
        <w:rPr>
          <w:rFonts w:ascii="Calibri" w:eastAsia="Times New Roman" w:hAnsi="Calibri"/>
          <w:sz w:val="22"/>
          <w:szCs w:val="22"/>
        </w:rPr>
        <w:t xml:space="preserve">ruk cyfrowy do </w:t>
      </w:r>
      <w:r w:rsidR="006E67E1" w:rsidRPr="0035662A">
        <w:rPr>
          <w:rFonts w:ascii="Calibri" w:eastAsia="Times New Roman" w:hAnsi="Calibri"/>
          <w:sz w:val="22"/>
          <w:szCs w:val="22"/>
        </w:rPr>
        <w:t>10</w:t>
      </w:r>
      <w:r w:rsidR="00A80D07" w:rsidRPr="006E67E1">
        <w:rPr>
          <w:rFonts w:ascii="Calibri" w:eastAsia="Times New Roman" w:hAnsi="Calibri"/>
          <w:sz w:val="22"/>
          <w:szCs w:val="22"/>
        </w:rPr>
        <w:t>0</w:t>
      </w:r>
      <w:r w:rsidRPr="006E67E1">
        <w:rPr>
          <w:rFonts w:ascii="Calibri" w:eastAsia="Times New Roman" w:hAnsi="Calibri"/>
          <w:sz w:val="22"/>
          <w:szCs w:val="22"/>
        </w:rPr>
        <w:t xml:space="preserve"> </w:t>
      </w:r>
      <w:r w:rsidR="00A80D07" w:rsidRPr="006E67E1">
        <w:rPr>
          <w:rFonts w:ascii="Calibri" w:eastAsia="Times New Roman" w:hAnsi="Calibri"/>
          <w:sz w:val="22"/>
          <w:szCs w:val="22"/>
        </w:rPr>
        <w:t>szt</w:t>
      </w:r>
      <w:r w:rsidRPr="006E67E1">
        <w:rPr>
          <w:rFonts w:ascii="Calibri" w:eastAsia="Times New Roman" w:hAnsi="Calibri"/>
          <w:sz w:val="22"/>
          <w:szCs w:val="22"/>
        </w:rPr>
        <w:t>.</w:t>
      </w:r>
      <w:r w:rsidR="00A80D07" w:rsidRPr="006E67E1">
        <w:rPr>
          <w:rFonts w:ascii="Calibri" w:eastAsia="Times New Roman" w:hAnsi="Calibri"/>
          <w:sz w:val="22"/>
          <w:szCs w:val="22"/>
        </w:rPr>
        <w:t xml:space="preserve">: </w:t>
      </w:r>
      <w:r w:rsidR="009A4B33" w:rsidRPr="0035662A">
        <w:rPr>
          <w:rFonts w:ascii="Calibri" w:eastAsia="Times New Roman" w:hAnsi="Calibri"/>
          <w:sz w:val="22"/>
          <w:szCs w:val="22"/>
        </w:rPr>
        <w:t>2</w:t>
      </w:r>
      <w:r w:rsidR="006E67E1" w:rsidRPr="0035662A">
        <w:rPr>
          <w:rFonts w:ascii="Calibri" w:eastAsia="Times New Roman" w:hAnsi="Calibri"/>
          <w:sz w:val="22"/>
          <w:szCs w:val="22"/>
        </w:rPr>
        <w:t>4h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  <w:r w:rsidR="00A80D07" w:rsidRPr="006E67E1">
        <w:rPr>
          <w:rFonts w:ascii="Calibri" w:eastAsia="Times New Roman" w:hAnsi="Calibri"/>
          <w:sz w:val="22"/>
          <w:szCs w:val="22"/>
        </w:rPr>
        <w:t xml:space="preserve">od </w:t>
      </w:r>
      <w:r w:rsidR="006E67E1" w:rsidRPr="0035662A">
        <w:rPr>
          <w:rFonts w:ascii="Calibri" w:eastAsia="Times New Roman" w:hAnsi="Calibri"/>
          <w:sz w:val="22"/>
          <w:szCs w:val="22"/>
        </w:rPr>
        <w:t>przekazania/</w:t>
      </w:r>
      <w:r w:rsidR="00A80D07" w:rsidRPr="006E67E1">
        <w:rPr>
          <w:rFonts w:ascii="Calibri" w:eastAsia="Times New Roman" w:hAnsi="Calibri"/>
          <w:sz w:val="22"/>
          <w:szCs w:val="22"/>
        </w:rPr>
        <w:t>akceptacji pliku produkcyjnego</w:t>
      </w:r>
      <w:r w:rsidRPr="006E67E1">
        <w:rPr>
          <w:rFonts w:ascii="Calibri" w:eastAsia="Times New Roman" w:hAnsi="Calibri"/>
          <w:sz w:val="22"/>
          <w:szCs w:val="22"/>
        </w:rPr>
        <w:t>,</w:t>
      </w:r>
    </w:p>
    <w:p w14:paraId="2AF3D663" w14:textId="58083422" w:rsidR="00A80D07" w:rsidRPr="006E67E1" w:rsidRDefault="006E67E1" w:rsidP="006E67E1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35662A">
        <w:rPr>
          <w:rFonts w:ascii="Calibri" w:eastAsia="Times New Roman" w:hAnsi="Calibri"/>
          <w:sz w:val="22"/>
          <w:szCs w:val="22"/>
        </w:rPr>
        <w:t>druk cyfrowy powyżej 100 szt.: 2 dni robocze od przekazania/akceptacji pliku produkcyjnego,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</w:p>
    <w:p w14:paraId="677468DB" w14:textId="71F740F9" w:rsidR="00A80D07" w:rsidRPr="0065620D" w:rsidRDefault="0097763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43003F">
        <w:rPr>
          <w:rFonts w:ascii="Calibri" w:eastAsia="Times New Roman" w:hAnsi="Calibri"/>
          <w:sz w:val="22"/>
          <w:szCs w:val="22"/>
        </w:rPr>
        <w:t>d</w:t>
      </w:r>
      <w:r w:rsidR="00A80D07" w:rsidRPr="0043003F">
        <w:rPr>
          <w:rFonts w:ascii="Calibri" w:eastAsia="Times New Roman" w:hAnsi="Calibri"/>
          <w:sz w:val="22"/>
          <w:szCs w:val="22"/>
        </w:rPr>
        <w:t>ruk offset do 2000</w:t>
      </w:r>
      <w:r w:rsidRPr="0043003F">
        <w:rPr>
          <w:rFonts w:ascii="Calibri" w:eastAsia="Times New Roman" w:hAnsi="Calibri"/>
          <w:sz w:val="22"/>
          <w:szCs w:val="22"/>
        </w:rPr>
        <w:t xml:space="preserve"> szt.</w:t>
      </w:r>
      <w:r w:rsidR="00A80D07" w:rsidRPr="0043003F">
        <w:rPr>
          <w:rFonts w:ascii="Calibri" w:eastAsia="Times New Roman" w:hAnsi="Calibri"/>
          <w:sz w:val="22"/>
          <w:szCs w:val="22"/>
        </w:rPr>
        <w:t>: 4-5 dni roboczych od akceptacji pliku produkcyjnego</w:t>
      </w:r>
      <w:r w:rsidRPr="0065620D">
        <w:rPr>
          <w:rFonts w:ascii="Calibri" w:eastAsia="Times New Roman" w:hAnsi="Calibri"/>
          <w:sz w:val="22"/>
          <w:szCs w:val="22"/>
        </w:rPr>
        <w:t>,</w:t>
      </w:r>
    </w:p>
    <w:p w14:paraId="77E7920A" w14:textId="36386B16" w:rsidR="00C71D6F" w:rsidRPr="0035662A" w:rsidRDefault="0097763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i/>
          <w:sz w:val="22"/>
          <w:szCs w:val="22"/>
        </w:rPr>
      </w:pPr>
      <w:r w:rsidRPr="0065620D">
        <w:rPr>
          <w:rFonts w:ascii="Calibri" w:eastAsia="Times New Roman" w:hAnsi="Calibri"/>
          <w:sz w:val="22"/>
          <w:szCs w:val="22"/>
        </w:rPr>
        <w:t>d</w:t>
      </w:r>
      <w:r w:rsidR="00A80D07" w:rsidRPr="0065620D">
        <w:rPr>
          <w:rFonts w:ascii="Calibri" w:eastAsia="Times New Roman" w:hAnsi="Calibri"/>
          <w:sz w:val="22"/>
          <w:szCs w:val="22"/>
        </w:rPr>
        <w:t>ruk offset powyżej 2000</w:t>
      </w:r>
      <w:r w:rsidRPr="0065620D">
        <w:rPr>
          <w:rFonts w:ascii="Calibri" w:eastAsia="Times New Roman" w:hAnsi="Calibri"/>
          <w:sz w:val="22"/>
          <w:szCs w:val="22"/>
        </w:rPr>
        <w:t xml:space="preserve"> szt.</w:t>
      </w:r>
      <w:r w:rsidR="00A80D07" w:rsidRPr="0035662A">
        <w:rPr>
          <w:rFonts w:ascii="Calibri" w:eastAsia="Times New Roman" w:hAnsi="Calibri"/>
          <w:sz w:val="22"/>
          <w:szCs w:val="22"/>
        </w:rPr>
        <w:t>: 5-7</w:t>
      </w:r>
      <w:r w:rsidR="0050461B">
        <w:rPr>
          <w:rFonts w:ascii="Calibri" w:eastAsia="Times New Roman" w:hAnsi="Calibri"/>
          <w:sz w:val="22"/>
          <w:szCs w:val="22"/>
        </w:rPr>
        <w:t xml:space="preserve"> </w:t>
      </w:r>
      <w:r w:rsidR="00A80D07" w:rsidRPr="0035662A">
        <w:rPr>
          <w:rFonts w:ascii="Calibri" w:eastAsia="Times New Roman" w:hAnsi="Calibri"/>
          <w:sz w:val="22"/>
          <w:szCs w:val="22"/>
        </w:rPr>
        <w:t>dni roboczych od akceptacji pliku produkcyjnego</w:t>
      </w:r>
      <w:r w:rsidRPr="0035662A">
        <w:rPr>
          <w:rFonts w:ascii="Calibri" w:eastAsia="Times New Roman" w:hAnsi="Calibri"/>
          <w:sz w:val="22"/>
          <w:szCs w:val="22"/>
        </w:rPr>
        <w:t>.</w:t>
      </w:r>
      <w:r w:rsidR="006E67E1">
        <w:rPr>
          <w:rFonts w:ascii="Calibri" w:eastAsia="Times New Roman" w:hAnsi="Calibri"/>
          <w:sz w:val="22"/>
          <w:szCs w:val="22"/>
        </w:rPr>
        <w:t xml:space="preserve"> </w:t>
      </w:r>
    </w:p>
    <w:p w14:paraId="09DA8CD6" w14:textId="77777777" w:rsidR="00A80D07" w:rsidRPr="00043BD3" w:rsidRDefault="00C71D6F" w:rsidP="008C03FA">
      <w:pPr>
        <w:tabs>
          <w:tab w:val="left" w:pos="339"/>
          <w:tab w:val="left" w:pos="519"/>
        </w:tabs>
        <w:autoSpaceDE w:val="0"/>
        <w:autoSpaceDN w:val="0"/>
        <w:spacing w:after="40"/>
        <w:ind w:left="339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Dzień roboczy oznacza dzień od poniedziałku do piątku od 8:00 do 16:00, z wyłączeniem dni ustawowo wolnych od pracy w Rzeczypospolitej Polskiej.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 </w:t>
      </w:r>
    </w:p>
    <w:p w14:paraId="2059A351" w14:textId="77777777" w:rsidR="0081683A" w:rsidRPr="00043BD3" w:rsidRDefault="0081683A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Wykonawca zobowiązuje się dbać o wysoką jakość wykonania zamówienia, a w szczególności wykonać zamówienie ze starannością wynikającą z zawodowego charakteru prowadzonej działalności.</w:t>
      </w:r>
    </w:p>
    <w:p w14:paraId="29DB2F65" w14:textId="10FAEE78" w:rsidR="006D07DD" w:rsidRPr="00043BD3" w:rsidRDefault="0081683A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Wykonawca będzie dostarczał przedmiot Umowy w ilości i w miejsce wskazane każdorazowo w dni robocze, w godzinach od 8:00 do 15:00, we wskazane przez Zamawiającego miejsce w budynku</w:t>
      </w:r>
      <w:r w:rsidR="00E9078F" w:rsidRPr="00043BD3">
        <w:rPr>
          <w:rFonts w:ascii="Calibri" w:eastAsia="Times New Roman" w:hAnsi="Calibri"/>
          <w:sz w:val="22"/>
          <w:szCs w:val="22"/>
        </w:rPr>
        <w:t xml:space="preserve"> (tzw. opcja wniesienia)</w:t>
      </w:r>
      <w:r w:rsidR="00FC7686">
        <w:rPr>
          <w:rFonts w:ascii="Calibri" w:eastAsia="Times New Roman" w:hAnsi="Calibri"/>
          <w:sz w:val="22"/>
          <w:szCs w:val="22"/>
        </w:rPr>
        <w:t>:</w:t>
      </w:r>
      <w:r w:rsidR="00341053">
        <w:rPr>
          <w:rFonts w:ascii="Calibri" w:eastAsia="Times New Roman" w:hAnsi="Calibri"/>
          <w:sz w:val="22"/>
          <w:szCs w:val="22"/>
        </w:rPr>
        <w:t xml:space="preserve"> Varso 2, ul. Chmielna 73, 00-801 Warszawa</w:t>
      </w:r>
      <w:r w:rsidRPr="00043BD3">
        <w:rPr>
          <w:rFonts w:ascii="Calibri" w:eastAsia="Times New Roman" w:hAnsi="Calibri"/>
          <w:sz w:val="22"/>
          <w:szCs w:val="22"/>
        </w:rPr>
        <w:t xml:space="preserve">. </w:t>
      </w:r>
      <w:r w:rsidR="00E9078F" w:rsidRPr="00043BD3">
        <w:rPr>
          <w:rFonts w:ascii="Calibri" w:eastAsia="Times New Roman" w:hAnsi="Calibri"/>
          <w:sz w:val="22"/>
          <w:szCs w:val="22"/>
        </w:rPr>
        <w:t>W przypadku większych dostaw (na paletach) Wykonawca ma obowiązek poinformować Zamawiającego o terminie dostawy min</w:t>
      </w:r>
      <w:r w:rsidR="00A80D07" w:rsidRPr="00043BD3">
        <w:rPr>
          <w:rFonts w:ascii="Calibri" w:eastAsia="Times New Roman" w:hAnsi="Calibri"/>
          <w:sz w:val="22"/>
          <w:szCs w:val="22"/>
        </w:rPr>
        <w:t>imum</w:t>
      </w:r>
      <w:r w:rsidR="00E9078F" w:rsidRPr="00043BD3">
        <w:rPr>
          <w:rFonts w:ascii="Calibri" w:eastAsia="Times New Roman" w:hAnsi="Calibri"/>
          <w:sz w:val="22"/>
          <w:szCs w:val="22"/>
        </w:rPr>
        <w:t xml:space="preserve"> 2 dni robocze przed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 planowaną dostawą</w:t>
      </w:r>
      <w:r w:rsidR="00E9078F" w:rsidRPr="00043BD3">
        <w:rPr>
          <w:rFonts w:ascii="Calibri" w:eastAsia="Times New Roman" w:hAnsi="Calibri"/>
          <w:sz w:val="22"/>
          <w:szCs w:val="22"/>
        </w:rPr>
        <w:t xml:space="preserve">. </w:t>
      </w:r>
      <w:r w:rsidRPr="00043BD3">
        <w:rPr>
          <w:rFonts w:ascii="Calibri" w:hAnsi="Calibri" w:cs="Calibri"/>
          <w:sz w:val="22"/>
          <w:szCs w:val="22"/>
        </w:rPr>
        <w:t>W przypadku braku możliwości dokonania odbioru we wskazanym dniu z przyczyn po stronie Zamawiającego, Strony ustalą inny, dogodny termin dostawy.</w:t>
      </w:r>
    </w:p>
    <w:p w14:paraId="58B60EC8" w14:textId="465F6CE8" w:rsidR="00E9078F" w:rsidRPr="00043BD3" w:rsidRDefault="00341053" w:rsidP="008C03FA">
      <w:pPr>
        <w:numPr>
          <w:ilvl w:val="0"/>
          <w:numId w:val="50"/>
        </w:numPr>
        <w:tabs>
          <w:tab w:val="left" w:pos="284"/>
        </w:tabs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 xml:space="preserve"> W przypadku, gdyby adres doręczenia miałby być inny niż wskazany w ust. 6, Strony </w:t>
      </w:r>
      <w:r w:rsidR="00E9078F" w:rsidRPr="00043BD3">
        <w:rPr>
          <w:rFonts w:ascii="Calibri" w:eastAsia="Times New Roman" w:hAnsi="Calibri"/>
          <w:sz w:val="22"/>
          <w:szCs w:val="22"/>
        </w:rPr>
        <w:t>ustal</w:t>
      </w:r>
      <w:r>
        <w:rPr>
          <w:rFonts w:ascii="Calibri" w:eastAsia="Times New Roman" w:hAnsi="Calibri"/>
          <w:sz w:val="22"/>
          <w:szCs w:val="22"/>
        </w:rPr>
        <w:t>ą</w:t>
      </w:r>
      <w:r w:rsidR="00E9078F" w:rsidRPr="00043BD3">
        <w:rPr>
          <w:rFonts w:ascii="Calibri" w:eastAsia="Times New Roman" w:hAnsi="Calibri"/>
          <w:sz w:val="22"/>
          <w:szCs w:val="22"/>
        </w:rPr>
        <w:t xml:space="preserve"> indywidualnie dla każdego zamówienia</w:t>
      </w:r>
      <w:r>
        <w:rPr>
          <w:rFonts w:ascii="Calibri" w:eastAsia="Times New Roman" w:hAnsi="Calibri"/>
          <w:sz w:val="22"/>
          <w:szCs w:val="22"/>
        </w:rPr>
        <w:t xml:space="preserve"> inny adres doręczenia</w:t>
      </w:r>
      <w:r w:rsidR="00E9078F" w:rsidRPr="00043BD3">
        <w:rPr>
          <w:rFonts w:ascii="Calibri" w:eastAsia="Times New Roman" w:hAnsi="Calibri"/>
          <w:sz w:val="22"/>
          <w:szCs w:val="22"/>
        </w:rPr>
        <w:t>.</w:t>
      </w:r>
    </w:p>
    <w:p w14:paraId="55F603BF" w14:textId="4F92F364" w:rsidR="0081683A" w:rsidRPr="00043BD3" w:rsidRDefault="0081683A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hAnsi="Calibri"/>
          <w:b/>
          <w:color w:val="000000"/>
          <w:sz w:val="22"/>
          <w:szCs w:val="22"/>
        </w:rPr>
      </w:pPr>
      <w:r w:rsidRPr="00043BD3">
        <w:rPr>
          <w:rFonts w:ascii="Calibri" w:hAnsi="Calibri" w:cs="Calibri"/>
          <w:sz w:val="22"/>
          <w:szCs w:val="22"/>
        </w:rPr>
        <w:t>Dostarczane przedmioty Umowy powinny być zapakowane w sposób uniemożliwiający ich zniszczenie (przerwanie, pogniecenie itp.).</w:t>
      </w:r>
    </w:p>
    <w:p w14:paraId="59FAA73A" w14:textId="6AFB8DF4" w:rsidR="00A80D07" w:rsidRPr="00043BD3" w:rsidRDefault="008A1D44" w:rsidP="008C03FA">
      <w:pPr>
        <w:numPr>
          <w:ilvl w:val="0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hAnsi="Calibri"/>
          <w:spacing w:val="-6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Wykonawca</w:t>
      </w:r>
      <w:r w:rsidR="00A579C3" w:rsidRPr="00043BD3">
        <w:rPr>
          <w:rFonts w:ascii="Calibri" w:hAnsi="Calibri"/>
          <w:spacing w:val="-6"/>
          <w:sz w:val="22"/>
          <w:szCs w:val="22"/>
        </w:rPr>
        <w:t xml:space="preserve"> oświadcza</w:t>
      </w:r>
      <w:r w:rsidR="00B742F0" w:rsidRPr="00043BD3">
        <w:rPr>
          <w:rFonts w:ascii="Calibri" w:hAnsi="Calibri"/>
          <w:spacing w:val="-6"/>
          <w:sz w:val="22"/>
          <w:szCs w:val="22"/>
        </w:rPr>
        <w:t>,</w:t>
      </w:r>
      <w:r w:rsidR="00A579C3" w:rsidRPr="00043BD3">
        <w:rPr>
          <w:rFonts w:ascii="Calibri" w:hAnsi="Calibri"/>
          <w:spacing w:val="-6"/>
          <w:sz w:val="22"/>
          <w:szCs w:val="22"/>
        </w:rPr>
        <w:t xml:space="preserve"> ż</w:t>
      </w:r>
      <w:r w:rsidR="00B742F0" w:rsidRPr="00043BD3">
        <w:rPr>
          <w:rFonts w:ascii="Calibri" w:hAnsi="Calibri"/>
          <w:spacing w:val="-6"/>
          <w:sz w:val="22"/>
          <w:szCs w:val="22"/>
        </w:rPr>
        <w:t>e</w:t>
      </w:r>
      <w:r w:rsidR="00A579C3" w:rsidRPr="00043BD3">
        <w:rPr>
          <w:rFonts w:ascii="Calibri" w:hAnsi="Calibri"/>
          <w:spacing w:val="-6"/>
          <w:sz w:val="22"/>
          <w:szCs w:val="22"/>
        </w:rPr>
        <w:t xml:space="preserve"> dysponuje</w:t>
      </w:r>
      <w:r w:rsidR="002B2FDC" w:rsidRPr="00043BD3">
        <w:rPr>
          <w:rFonts w:ascii="Calibri" w:hAnsi="Calibri"/>
          <w:spacing w:val="-6"/>
          <w:sz w:val="22"/>
          <w:szCs w:val="22"/>
        </w:rPr>
        <w:t xml:space="preserve"> wymaganą technologią</w:t>
      </w:r>
      <w:r w:rsidR="00A579C3" w:rsidRPr="00043BD3">
        <w:rPr>
          <w:rFonts w:ascii="Calibri" w:hAnsi="Calibri"/>
          <w:spacing w:val="-6"/>
          <w:sz w:val="22"/>
          <w:szCs w:val="22"/>
        </w:rPr>
        <w:t xml:space="preserve"> oraz wyszkoloną kadrą pracowniczą</w:t>
      </w:r>
      <w:r w:rsidR="00B742F0" w:rsidRPr="00043BD3">
        <w:rPr>
          <w:rFonts w:ascii="Calibri" w:hAnsi="Calibri"/>
          <w:spacing w:val="-6"/>
          <w:sz w:val="22"/>
          <w:szCs w:val="22"/>
        </w:rPr>
        <w:t>,</w:t>
      </w:r>
      <w:r w:rsidR="00A579C3" w:rsidRPr="00043BD3">
        <w:rPr>
          <w:rFonts w:ascii="Calibri" w:hAnsi="Calibri"/>
          <w:spacing w:val="-6"/>
          <w:sz w:val="22"/>
          <w:szCs w:val="22"/>
        </w:rPr>
        <w:t xml:space="preserve"> niezbędną do wykonania wcześniej określonego </w:t>
      </w:r>
      <w:r w:rsidR="0081683A" w:rsidRPr="00043BD3">
        <w:rPr>
          <w:rFonts w:ascii="Calibri" w:hAnsi="Calibri"/>
          <w:spacing w:val="-6"/>
          <w:sz w:val="22"/>
          <w:szCs w:val="22"/>
        </w:rPr>
        <w:t xml:space="preserve">przedmiotu </w:t>
      </w:r>
      <w:r w:rsidR="00997338" w:rsidRPr="00043BD3">
        <w:rPr>
          <w:rFonts w:ascii="Calibri" w:hAnsi="Calibri"/>
          <w:spacing w:val="-6"/>
          <w:sz w:val="22"/>
          <w:szCs w:val="22"/>
        </w:rPr>
        <w:t>U</w:t>
      </w:r>
      <w:r w:rsidR="0081683A" w:rsidRPr="00043BD3">
        <w:rPr>
          <w:rFonts w:ascii="Calibri" w:hAnsi="Calibri"/>
          <w:spacing w:val="-6"/>
          <w:sz w:val="22"/>
          <w:szCs w:val="22"/>
        </w:rPr>
        <w:t>mowy</w:t>
      </w:r>
      <w:r w:rsidR="00A80D07" w:rsidRPr="00043BD3">
        <w:rPr>
          <w:rFonts w:ascii="Calibri" w:hAnsi="Calibri"/>
          <w:spacing w:val="-6"/>
          <w:sz w:val="22"/>
          <w:szCs w:val="22"/>
        </w:rPr>
        <w:t>, w szczególności:</w:t>
      </w:r>
      <w:r w:rsidR="0043003F">
        <w:rPr>
          <w:rFonts w:ascii="Calibri" w:hAnsi="Calibri"/>
          <w:spacing w:val="-6"/>
          <w:sz w:val="22"/>
          <w:szCs w:val="22"/>
        </w:rPr>
        <w:t xml:space="preserve"> </w:t>
      </w:r>
    </w:p>
    <w:p w14:paraId="7FEE4B09" w14:textId="539012D4" w:rsidR="00A80D07" w:rsidRPr="00043BD3" w:rsidRDefault="001C438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m</w:t>
      </w:r>
      <w:r w:rsidR="00513927" w:rsidRPr="00043BD3">
        <w:rPr>
          <w:rFonts w:ascii="Calibri" w:eastAsia="Times New Roman" w:hAnsi="Calibri"/>
          <w:sz w:val="22"/>
          <w:szCs w:val="22"/>
        </w:rPr>
        <w:t>inimum dw</w:t>
      </w:r>
      <w:r w:rsidR="00A80D07" w:rsidRPr="00043BD3">
        <w:rPr>
          <w:rFonts w:ascii="Calibri" w:eastAsia="Times New Roman" w:hAnsi="Calibri"/>
          <w:sz w:val="22"/>
          <w:szCs w:val="22"/>
        </w:rPr>
        <w:t>oma maszynami do druku offsetowego, w tym:</w:t>
      </w:r>
    </w:p>
    <w:p w14:paraId="73C198D8" w14:textId="5B4D0FE9" w:rsidR="00A80D07" w:rsidRPr="00043BD3" w:rsidRDefault="00A80D07" w:rsidP="00043BD3">
      <w:pPr>
        <w:pStyle w:val="Akapitzlist"/>
        <w:numPr>
          <w:ilvl w:val="2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ind w:left="1418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hybrydow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maszyn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drukując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>, umożliwiając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5-kolorowy druk konwencjonalny lub nowoczesny druk z systemem niskoenergetycznego suszenia HUV z dodatkową możliwością wykończeni</w:t>
      </w:r>
      <w:r w:rsidR="001C4385" w:rsidRPr="00043BD3">
        <w:rPr>
          <w:rFonts w:ascii="Calibri" w:eastAsia="Times New Roman" w:hAnsi="Calibri"/>
          <w:sz w:val="22"/>
          <w:szCs w:val="22"/>
        </w:rPr>
        <w:t>a</w:t>
      </w:r>
      <w:r w:rsidRPr="00043BD3">
        <w:rPr>
          <w:rFonts w:ascii="Calibri" w:eastAsia="Times New Roman" w:hAnsi="Calibri"/>
          <w:sz w:val="22"/>
          <w:szCs w:val="22"/>
        </w:rPr>
        <w:t xml:space="preserve"> druków lakierami dyspersyjnymi lub UV w jednym przelocie maszyny</w:t>
      </w:r>
      <w:r w:rsidR="001C4385" w:rsidRPr="00043BD3">
        <w:rPr>
          <w:rFonts w:ascii="Calibri" w:eastAsia="Times New Roman" w:hAnsi="Calibri"/>
          <w:sz w:val="22"/>
          <w:szCs w:val="22"/>
        </w:rPr>
        <w:t>,</w:t>
      </w:r>
    </w:p>
    <w:p w14:paraId="65118AFB" w14:textId="7D3766E0" w:rsidR="00A80D07" w:rsidRPr="00043BD3" w:rsidRDefault="00A80D07" w:rsidP="00043BD3">
      <w:pPr>
        <w:numPr>
          <w:ilvl w:val="2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ind w:left="1418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maszyn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drukując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wykorzystując</w:t>
      </w:r>
      <w:r w:rsidR="001C4385" w:rsidRPr="00043BD3">
        <w:rPr>
          <w:rFonts w:ascii="Calibri" w:eastAsia="Times New Roman" w:hAnsi="Calibri"/>
          <w:sz w:val="22"/>
          <w:szCs w:val="22"/>
        </w:rPr>
        <w:t>ą</w:t>
      </w:r>
      <w:r w:rsidRPr="00043BD3">
        <w:rPr>
          <w:rFonts w:ascii="Calibri" w:eastAsia="Times New Roman" w:hAnsi="Calibri"/>
          <w:sz w:val="22"/>
          <w:szCs w:val="22"/>
        </w:rPr>
        <w:t xml:space="preserve"> nowoczesny system niskoenergetycznego bezogonowego suszenia H-UV</w:t>
      </w:r>
      <w:r w:rsidR="001C4385" w:rsidRPr="00043BD3">
        <w:rPr>
          <w:rFonts w:ascii="Calibri" w:eastAsia="Times New Roman" w:hAnsi="Calibri"/>
          <w:sz w:val="22"/>
          <w:szCs w:val="22"/>
        </w:rPr>
        <w:t>;</w:t>
      </w:r>
    </w:p>
    <w:p w14:paraId="6D0DAA67" w14:textId="343B8FB4" w:rsidR="00A80D07" w:rsidRPr="00043BD3" w:rsidRDefault="001C438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m</w:t>
      </w:r>
      <w:r w:rsidR="00A80D07" w:rsidRPr="00043BD3">
        <w:rPr>
          <w:rFonts w:ascii="Calibri" w:eastAsia="Times New Roman" w:hAnsi="Calibri"/>
          <w:sz w:val="22"/>
          <w:szCs w:val="22"/>
        </w:rPr>
        <w:t>aszynami do druku cyfrowego zoptymal</w:t>
      </w:r>
      <w:r w:rsidR="00B742F0" w:rsidRPr="00043BD3">
        <w:rPr>
          <w:rFonts w:ascii="Calibri" w:eastAsia="Times New Roman" w:hAnsi="Calibri"/>
          <w:sz w:val="22"/>
          <w:szCs w:val="22"/>
        </w:rPr>
        <w:t>i</w:t>
      </w:r>
      <w:r w:rsidR="00A80D07" w:rsidRPr="00043BD3">
        <w:rPr>
          <w:rFonts w:ascii="Calibri" w:eastAsia="Times New Roman" w:hAnsi="Calibri"/>
          <w:sz w:val="22"/>
          <w:szCs w:val="22"/>
        </w:rPr>
        <w:t>zowanymi do wydruków niskonakładowych oraz wydruków ekspresowych</w:t>
      </w:r>
      <w:r w:rsidRPr="00043BD3">
        <w:rPr>
          <w:rFonts w:ascii="Calibri" w:eastAsia="Times New Roman" w:hAnsi="Calibri"/>
          <w:sz w:val="22"/>
          <w:szCs w:val="22"/>
        </w:rPr>
        <w:t>;</w:t>
      </w:r>
    </w:p>
    <w:p w14:paraId="404F2ED9" w14:textId="72B32EA4" w:rsidR="00A80D07" w:rsidRPr="00043BD3" w:rsidRDefault="001C438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d</w:t>
      </w:r>
      <w:r w:rsidR="00A80D07" w:rsidRPr="00043BD3">
        <w:rPr>
          <w:rFonts w:ascii="Calibri" w:eastAsia="Times New Roman" w:hAnsi="Calibri"/>
          <w:sz w:val="22"/>
          <w:szCs w:val="22"/>
        </w:rPr>
        <w:t>ziałami DTP i CTP</w:t>
      </w:r>
      <w:r w:rsidR="00B742F0" w:rsidRPr="00043BD3">
        <w:rPr>
          <w:rFonts w:ascii="Calibri" w:eastAsia="Times New Roman" w:hAnsi="Calibri"/>
          <w:sz w:val="22"/>
          <w:szCs w:val="22"/>
        </w:rPr>
        <w:t>,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  <w:r w:rsidR="00A80D07" w:rsidRPr="00043BD3">
        <w:rPr>
          <w:rFonts w:ascii="Calibri" w:eastAsia="Times New Roman" w:hAnsi="Calibri"/>
          <w:sz w:val="22"/>
          <w:szCs w:val="22"/>
        </w:rPr>
        <w:t>które umożliwiają sprawdzenie i ewentualne poprawienie przesłanych przez klientów plików, tak aby nadawały się do druku offsetowego</w:t>
      </w:r>
      <w:r w:rsidRPr="00043BD3">
        <w:rPr>
          <w:rFonts w:ascii="Calibri" w:eastAsia="Times New Roman" w:hAnsi="Calibri"/>
          <w:sz w:val="22"/>
          <w:szCs w:val="22"/>
        </w:rPr>
        <w:t>;</w:t>
      </w:r>
    </w:p>
    <w:p w14:paraId="38C5175F" w14:textId="1DCC8D4B" w:rsidR="00461114" w:rsidRPr="0065799D" w:rsidRDefault="001C4385" w:rsidP="008C03FA">
      <w:pPr>
        <w:numPr>
          <w:ilvl w:val="1"/>
          <w:numId w:val="50"/>
        </w:numPr>
        <w:tabs>
          <w:tab w:val="left" w:pos="339"/>
          <w:tab w:val="left" w:pos="519"/>
        </w:tabs>
        <w:autoSpaceDE w:val="0"/>
        <w:autoSpaceDN w:val="0"/>
        <w:spacing w:after="4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i</w:t>
      </w:r>
      <w:r w:rsidR="00A80D07" w:rsidRPr="00043BD3">
        <w:rPr>
          <w:rFonts w:ascii="Calibri" w:eastAsia="Times New Roman" w:hAnsi="Calibri"/>
          <w:sz w:val="22"/>
          <w:szCs w:val="22"/>
        </w:rPr>
        <w:t>ntroligatornią obejmującą linię do oprawy miękkiej, linię do oprawy zeszytowej, linię do krojenia, falcerkę oraz sztance do wykrawania kształtów.</w:t>
      </w:r>
    </w:p>
    <w:p w14:paraId="70851156" w14:textId="0282E6D8" w:rsidR="0065799D" w:rsidRPr="00A573FE" w:rsidRDefault="0065799D" w:rsidP="0065799D">
      <w:pPr>
        <w:widowControl w:val="0"/>
        <w:numPr>
          <w:ilvl w:val="1"/>
          <w:numId w:val="77"/>
        </w:numPr>
        <w:spacing w:after="60"/>
        <w:ind w:left="426"/>
        <w:jc w:val="both"/>
        <w:rPr>
          <w:rFonts w:ascii="Calibri" w:hAnsi="Calibri"/>
          <w:sz w:val="22"/>
          <w:szCs w:val="22"/>
        </w:rPr>
      </w:pPr>
      <w:r w:rsidRPr="00A573FE">
        <w:rPr>
          <w:rFonts w:ascii="Calibri" w:hAnsi="Calibri"/>
          <w:sz w:val="22"/>
          <w:szCs w:val="22"/>
        </w:rPr>
        <w:t xml:space="preserve">Terminy realizacji ustalone w Umowie mogą zostać przedłużone o uzasadniony okres, jeżeli realizacja zobowiązań Wykonawcy lub Zamawiającego wynikających z Umowy zostanie opóźniona z przyczyny zaistnienia </w:t>
      </w:r>
      <w:r>
        <w:rPr>
          <w:rFonts w:ascii="Calibri" w:hAnsi="Calibri"/>
          <w:sz w:val="22"/>
          <w:szCs w:val="22"/>
        </w:rPr>
        <w:t>S</w:t>
      </w:r>
      <w:r w:rsidRPr="00A573FE">
        <w:rPr>
          <w:rFonts w:ascii="Calibri" w:hAnsi="Calibri"/>
          <w:sz w:val="22"/>
          <w:szCs w:val="22"/>
        </w:rPr>
        <w:t xml:space="preserve">iły wyższej. W przypadku zaistnienia </w:t>
      </w:r>
      <w:r>
        <w:rPr>
          <w:rFonts w:ascii="Calibri" w:hAnsi="Calibri"/>
          <w:sz w:val="22"/>
          <w:szCs w:val="22"/>
        </w:rPr>
        <w:t>S</w:t>
      </w:r>
      <w:r w:rsidRPr="00A573FE">
        <w:rPr>
          <w:rFonts w:ascii="Calibri" w:hAnsi="Calibri"/>
          <w:sz w:val="22"/>
          <w:szCs w:val="22"/>
        </w:rPr>
        <w:t xml:space="preserve">iły </w:t>
      </w:r>
      <w:r>
        <w:rPr>
          <w:rFonts w:ascii="Calibri" w:hAnsi="Calibri"/>
          <w:sz w:val="22"/>
          <w:szCs w:val="22"/>
        </w:rPr>
        <w:t>w</w:t>
      </w:r>
      <w:r w:rsidRPr="00A573FE">
        <w:rPr>
          <w:rFonts w:ascii="Calibri" w:hAnsi="Calibri"/>
          <w:sz w:val="22"/>
          <w:szCs w:val="22"/>
        </w:rPr>
        <w:t>yższej Strony bezzwłocznie przekażą sobie na piśmie związane z tym informacje i ustalą bezzwłocznie termin wznowienia udostępniania usług.</w:t>
      </w:r>
    </w:p>
    <w:p w14:paraId="3BF6F266" w14:textId="77777777" w:rsidR="0065799D" w:rsidRPr="00A573FE" w:rsidRDefault="0065799D" w:rsidP="0065799D">
      <w:pPr>
        <w:widowControl w:val="0"/>
        <w:numPr>
          <w:ilvl w:val="1"/>
          <w:numId w:val="77"/>
        </w:numPr>
        <w:spacing w:after="60"/>
        <w:ind w:left="426" w:hanging="426"/>
        <w:jc w:val="both"/>
        <w:rPr>
          <w:rFonts w:ascii="Calibri" w:hAnsi="Calibri"/>
          <w:sz w:val="22"/>
          <w:szCs w:val="22"/>
        </w:rPr>
      </w:pPr>
      <w:r w:rsidRPr="00A573FE">
        <w:rPr>
          <w:rFonts w:ascii="Calibri" w:hAnsi="Calibri"/>
          <w:sz w:val="22"/>
          <w:szCs w:val="22"/>
        </w:rPr>
        <w:t xml:space="preserve">Pod pojęciem </w:t>
      </w:r>
      <w:r>
        <w:rPr>
          <w:rFonts w:ascii="Calibri" w:hAnsi="Calibri"/>
          <w:sz w:val="22"/>
          <w:szCs w:val="22"/>
        </w:rPr>
        <w:t>s</w:t>
      </w:r>
      <w:r w:rsidRPr="00A573FE">
        <w:rPr>
          <w:rFonts w:ascii="Calibri" w:hAnsi="Calibri"/>
          <w:sz w:val="22"/>
          <w:szCs w:val="22"/>
        </w:rPr>
        <w:t>iły wyższej rozumie się wszelkie zdarzenia zewnętrzne o charakterze nadzwyczajnym, niemożliwe do przewidzenia i zapobieżenia, a w szczególności: katastrofalne działanie sił przyrody, wojny, mobilizacje, zamknięcie granic, strajki generalne oraz akty władzy państwowej</w:t>
      </w:r>
      <w:r>
        <w:rPr>
          <w:rFonts w:ascii="Calibri" w:hAnsi="Calibri"/>
          <w:sz w:val="22"/>
          <w:szCs w:val="22"/>
        </w:rPr>
        <w:t xml:space="preserve"> (zwana w Umowie „</w:t>
      </w:r>
      <w:r w:rsidRPr="004C5043">
        <w:rPr>
          <w:rFonts w:ascii="Calibri" w:hAnsi="Calibri"/>
          <w:b/>
          <w:sz w:val="22"/>
          <w:szCs w:val="22"/>
        </w:rPr>
        <w:t>Siłą wyższą</w:t>
      </w:r>
      <w:r>
        <w:rPr>
          <w:rFonts w:ascii="Calibri" w:hAnsi="Calibri"/>
          <w:sz w:val="22"/>
          <w:szCs w:val="22"/>
        </w:rPr>
        <w:t>”)</w:t>
      </w:r>
      <w:r w:rsidRPr="00A573FE">
        <w:rPr>
          <w:rFonts w:ascii="Calibri" w:hAnsi="Calibri"/>
          <w:sz w:val="22"/>
          <w:szCs w:val="22"/>
        </w:rPr>
        <w:t>.</w:t>
      </w:r>
    </w:p>
    <w:p w14:paraId="0BBE0B19" w14:textId="05241093" w:rsidR="0065799D" w:rsidRPr="00A573FE" w:rsidRDefault="0065799D" w:rsidP="0065799D">
      <w:pPr>
        <w:widowControl w:val="0"/>
        <w:numPr>
          <w:ilvl w:val="1"/>
          <w:numId w:val="77"/>
        </w:numPr>
        <w:spacing w:after="60"/>
        <w:ind w:left="426" w:hanging="426"/>
        <w:jc w:val="both"/>
        <w:rPr>
          <w:rFonts w:ascii="Calibri" w:hAnsi="Calibri"/>
          <w:sz w:val="22"/>
          <w:szCs w:val="22"/>
        </w:rPr>
      </w:pPr>
      <w:r w:rsidRPr="00A573FE">
        <w:rPr>
          <w:rFonts w:ascii="Calibri" w:hAnsi="Calibri"/>
          <w:sz w:val="22"/>
          <w:szCs w:val="22"/>
        </w:rPr>
        <w:t>Jeżeli realizacja Umowy jest niemożliwa z powodu wystąpienia Siły wyższej, Strony dołożą wszelkich starań w celu ograniczenia do niezbędnego minimum przerwy w świadczeniu usług i ustalenia nowych terminów jej realizacji. Jeżeli Strony nie będą mogły dojść do</w:t>
      </w:r>
      <w:r>
        <w:rPr>
          <w:rFonts w:ascii="Calibri" w:hAnsi="Calibri"/>
          <w:sz w:val="22"/>
          <w:szCs w:val="22"/>
        </w:rPr>
        <w:t> </w:t>
      </w:r>
      <w:r w:rsidRPr="00A573FE">
        <w:rPr>
          <w:rFonts w:ascii="Calibri" w:hAnsi="Calibri"/>
          <w:sz w:val="22"/>
          <w:szCs w:val="22"/>
        </w:rPr>
        <w:t>porozumienia w tej kwestii, Strony powinny zgodzić się na rozwiązanie Umowy ze względu na niemożność wypełnienia swoich zobowiązań.</w:t>
      </w:r>
    </w:p>
    <w:p w14:paraId="14BC81F8" w14:textId="4F271202" w:rsidR="0065799D" w:rsidRDefault="0065799D" w:rsidP="0065799D">
      <w:pPr>
        <w:widowControl w:val="0"/>
        <w:numPr>
          <w:ilvl w:val="1"/>
          <w:numId w:val="77"/>
        </w:numPr>
        <w:spacing w:after="60"/>
        <w:ind w:left="426" w:hanging="426"/>
        <w:jc w:val="both"/>
        <w:rPr>
          <w:rFonts w:ascii="Calibri" w:hAnsi="Calibri"/>
          <w:sz w:val="22"/>
          <w:szCs w:val="22"/>
        </w:rPr>
      </w:pPr>
      <w:r w:rsidRPr="00A573FE">
        <w:rPr>
          <w:rFonts w:ascii="Calibri" w:hAnsi="Calibri"/>
          <w:sz w:val="22"/>
          <w:szCs w:val="22"/>
        </w:rPr>
        <w:t>Na potrzeby Umowy przyjmuje się, iż obecnie znany Stronom stan: pandemii, epidemii, zagrożenia epidemicznego, klęski żywiołowej lub embarga na</w:t>
      </w:r>
      <w:r>
        <w:rPr>
          <w:rFonts w:ascii="Calibri" w:hAnsi="Calibri"/>
          <w:sz w:val="22"/>
          <w:szCs w:val="22"/>
        </w:rPr>
        <w:t> </w:t>
      </w:r>
      <w:r w:rsidRPr="00A573FE">
        <w:rPr>
          <w:rFonts w:ascii="Calibri" w:hAnsi="Calibri"/>
          <w:sz w:val="22"/>
          <w:szCs w:val="22"/>
        </w:rPr>
        <w:t xml:space="preserve">granicach, w szczególności związanego z wirusem SARS-CoV-2 oraz innym pochodnym, nie jest traktowany przez Strony jako Siła </w:t>
      </w:r>
      <w:r>
        <w:rPr>
          <w:rFonts w:ascii="Calibri" w:hAnsi="Calibri"/>
          <w:sz w:val="22"/>
          <w:szCs w:val="22"/>
        </w:rPr>
        <w:t>w</w:t>
      </w:r>
      <w:r w:rsidRPr="00A573FE">
        <w:rPr>
          <w:rFonts w:ascii="Calibri" w:hAnsi="Calibri"/>
          <w:sz w:val="22"/>
          <w:szCs w:val="22"/>
        </w:rPr>
        <w:t>yższa.</w:t>
      </w:r>
    </w:p>
    <w:p w14:paraId="28EAA361" w14:textId="0EB59749" w:rsidR="004F579B" w:rsidRDefault="004F579B" w:rsidP="00502342">
      <w:pPr>
        <w:widowControl w:val="0"/>
        <w:numPr>
          <w:ilvl w:val="1"/>
          <w:numId w:val="77"/>
        </w:numPr>
        <w:spacing w:after="60"/>
        <w:ind w:left="426"/>
        <w:jc w:val="both"/>
        <w:rPr>
          <w:rFonts w:ascii="Calibri" w:hAnsi="Calibri"/>
          <w:sz w:val="22"/>
          <w:szCs w:val="22"/>
        </w:rPr>
      </w:pPr>
      <w:r w:rsidRPr="004F579B">
        <w:rPr>
          <w:rFonts w:ascii="Calibri" w:hAnsi="Calibri"/>
          <w:sz w:val="22"/>
          <w:szCs w:val="22"/>
        </w:rPr>
        <w:lastRenderedPageBreak/>
        <w:t xml:space="preserve">W celu zabezpieczenia roszczeń mogących powstać w związku z realizacją Umowy Wykonawca zobowiązuje się do posiadania przez cały czas trwania Umowy aktualnego ubezpieczenia od odpowiedzialności cywilnej za szkody powstałe w związku z prowadzoną działalnością gospodarczą, której zakresem objęta jest działalność będąca przedmiotem Umowy, w zakresie deliktowym i kontraktowym na sumę ubezpieczenia w wysokości nie mniejszej niż </w:t>
      </w:r>
      <w:r w:rsidR="005539AB">
        <w:rPr>
          <w:rFonts w:ascii="Calibri" w:hAnsi="Calibri"/>
          <w:sz w:val="22"/>
          <w:szCs w:val="22"/>
        </w:rPr>
        <w:t>300 000,00</w:t>
      </w:r>
      <w:r w:rsidRPr="004F579B">
        <w:rPr>
          <w:rFonts w:ascii="Calibri" w:hAnsi="Calibri"/>
          <w:sz w:val="22"/>
          <w:szCs w:val="22"/>
        </w:rPr>
        <w:t xml:space="preserve"> zł (słownie:</w:t>
      </w:r>
      <w:r w:rsidR="005539AB">
        <w:rPr>
          <w:rFonts w:ascii="Calibri" w:hAnsi="Calibri"/>
          <w:sz w:val="22"/>
          <w:szCs w:val="22"/>
        </w:rPr>
        <w:t xml:space="preserve"> trzysta tysięcy zł</w:t>
      </w:r>
      <w:r w:rsidRPr="004F579B">
        <w:rPr>
          <w:rFonts w:ascii="Calibri" w:hAnsi="Calibri"/>
          <w:sz w:val="22"/>
          <w:szCs w:val="22"/>
        </w:rPr>
        <w:t>) na jedno i wszystkie zdarzenia w okresie ubezpieczenia, potwierdzonego polisą.</w:t>
      </w:r>
    </w:p>
    <w:p w14:paraId="183D498B" w14:textId="07F11EB4" w:rsidR="004F579B" w:rsidRPr="00A573FE" w:rsidRDefault="004F579B" w:rsidP="00502342">
      <w:pPr>
        <w:widowControl w:val="0"/>
        <w:numPr>
          <w:ilvl w:val="1"/>
          <w:numId w:val="77"/>
        </w:numPr>
        <w:spacing w:after="60"/>
        <w:ind w:left="426"/>
        <w:jc w:val="both"/>
        <w:rPr>
          <w:rFonts w:ascii="Calibri" w:hAnsi="Calibri"/>
          <w:sz w:val="22"/>
          <w:szCs w:val="22"/>
        </w:rPr>
      </w:pPr>
      <w:r w:rsidRPr="00665350">
        <w:rPr>
          <w:rFonts w:asciiTheme="minorHAnsi" w:hAnsiTheme="minorHAnsi" w:cstheme="minorHAnsi"/>
          <w:sz w:val="22"/>
          <w:szCs w:val="22"/>
        </w:rPr>
        <w:t>W przypadku gdy polisa ubezpieczeniowa OC, której kopię przedstawił Wykonawca wygaśnie przed zakończeniem okresu obowiązywania Umowy, Wykonawca zobowiązuje się do zawarcia nowej umowy ubezpieczenia z zachowaniem jej ciągłości. Termin ważności nowej polisy powinien obejmować okres obowiązywania Umowy. Zamawiający otrzyma kopię dokumentu potwierdzającego odnowienie ubezpieczenia wraz z ogólnymi warunkami ubezpieczenia oraz dowodem potwierdzającym opłacenie składki ubezpieczenia w terminie do 7 dni od daty wygaśnięcia polisy ubezpieczeniowej OC, o której mowa powyżej.</w:t>
      </w:r>
    </w:p>
    <w:p w14:paraId="7C1E577F" w14:textId="77777777" w:rsidR="00837AED" w:rsidRPr="00043BD3" w:rsidRDefault="00837AED" w:rsidP="008C03FA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</w:p>
    <w:p w14:paraId="7AAC4A55" w14:textId="4BEBEFE8" w:rsidR="00461114" w:rsidRPr="00043BD3" w:rsidRDefault="00461114" w:rsidP="008C03FA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  <w:r w:rsidRPr="00043BD3">
        <w:rPr>
          <w:rFonts w:ascii="Calibri" w:hAnsi="Calibri" w:cs="Calibri"/>
          <w:b/>
          <w:sz w:val="22"/>
          <w:szCs w:val="22"/>
        </w:rPr>
        <w:t xml:space="preserve">§ </w:t>
      </w:r>
      <w:r w:rsidR="0043003F">
        <w:rPr>
          <w:rFonts w:ascii="Calibri" w:hAnsi="Calibri" w:cs="Calibri"/>
          <w:b/>
          <w:sz w:val="22"/>
          <w:szCs w:val="22"/>
        </w:rPr>
        <w:t>3</w:t>
      </w:r>
    </w:p>
    <w:p w14:paraId="3EAC8C46" w14:textId="188C678C" w:rsidR="0081683A" w:rsidRPr="00043BD3" w:rsidRDefault="0081683A" w:rsidP="008C03FA">
      <w:pPr>
        <w:autoSpaceDE w:val="0"/>
        <w:autoSpaceDN w:val="0"/>
        <w:spacing w:after="40"/>
        <w:jc w:val="center"/>
        <w:textAlignment w:val="baseline"/>
        <w:rPr>
          <w:rFonts w:ascii="Calibri" w:eastAsia="Times New Roman" w:hAnsi="Calibri"/>
          <w:b/>
          <w:bCs/>
          <w:sz w:val="22"/>
          <w:szCs w:val="22"/>
        </w:rPr>
      </w:pPr>
      <w:r w:rsidRPr="00043BD3">
        <w:rPr>
          <w:rFonts w:ascii="Calibri" w:eastAsia="Times New Roman" w:hAnsi="Calibri"/>
          <w:b/>
          <w:bCs/>
          <w:sz w:val="22"/>
          <w:szCs w:val="22"/>
        </w:rPr>
        <w:t xml:space="preserve">Wynagrodzenie </w:t>
      </w:r>
      <w:r w:rsidR="002B666A" w:rsidRPr="00043BD3">
        <w:rPr>
          <w:rFonts w:ascii="Calibri" w:hAnsi="Calibri" w:cs="Calibri"/>
          <w:b/>
          <w:sz w:val="22"/>
          <w:szCs w:val="22"/>
        </w:rPr>
        <w:t>i warunki płatności</w:t>
      </w:r>
      <w:r w:rsidR="002B666A" w:rsidRPr="00043BD3" w:rsidDel="002B666A">
        <w:rPr>
          <w:rStyle w:val="Odwoaniedokomentarza"/>
          <w:sz w:val="22"/>
          <w:szCs w:val="22"/>
        </w:rPr>
        <w:t xml:space="preserve"> </w:t>
      </w:r>
    </w:p>
    <w:p w14:paraId="3F4A6504" w14:textId="0DDA4230" w:rsidR="00243C42" w:rsidRPr="00243C42" w:rsidRDefault="00243C42" w:rsidP="00243C42">
      <w:pPr>
        <w:numPr>
          <w:ilvl w:val="0"/>
          <w:numId w:val="51"/>
        </w:numPr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bookmarkStart w:id="0" w:name="_Ref486339992"/>
      <w:r w:rsidRPr="00243C42">
        <w:rPr>
          <w:rFonts w:ascii="Calibri" w:eastAsia="Times New Roman" w:hAnsi="Calibri"/>
          <w:sz w:val="22"/>
          <w:szCs w:val="22"/>
        </w:rPr>
        <w:t>Maksymalne łączne wynagrodzenie Wykonawcy z tytułu realizacji przedmiotu Umowy nie przekroczy kwoty … zł netto (słownie:…………)</w:t>
      </w:r>
      <w:r w:rsidR="00065359">
        <w:rPr>
          <w:rFonts w:ascii="Calibri" w:eastAsia="Times New Roman" w:hAnsi="Calibri"/>
          <w:sz w:val="22"/>
          <w:szCs w:val="22"/>
        </w:rPr>
        <w:t>,</w:t>
      </w:r>
      <w:r w:rsidRPr="00243C42">
        <w:rPr>
          <w:rFonts w:ascii="Calibri" w:eastAsia="Times New Roman" w:hAnsi="Calibri"/>
          <w:sz w:val="22"/>
          <w:szCs w:val="22"/>
        </w:rPr>
        <w:t xml:space="preserve"> tj. ………. zł brutto (słownie:……………)</w:t>
      </w:r>
      <w:r w:rsidR="00202D1E">
        <w:rPr>
          <w:rFonts w:ascii="Calibri" w:eastAsia="Times New Roman" w:hAnsi="Calibri"/>
          <w:sz w:val="22"/>
          <w:szCs w:val="22"/>
        </w:rPr>
        <w:t>.</w:t>
      </w:r>
    </w:p>
    <w:p w14:paraId="24122DBC" w14:textId="59F17021" w:rsidR="00243C42" w:rsidRPr="00243C42" w:rsidRDefault="00243C42" w:rsidP="00243C42">
      <w:pPr>
        <w:numPr>
          <w:ilvl w:val="0"/>
          <w:numId w:val="51"/>
        </w:numPr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243C42">
        <w:rPr>
          <w:rFonts w:ascii="Calibri" w:eastAsia="Times New Roman" w:hAnsi="Calibri"/>
          <w:sz w:val="22"/>
          <w:szCs w:val="22"/>
        </w:rPr>
        <w:t>Maksymalne wynagrodzenie za realizację przedmiotu Umowy w ramach zamówienia podstawowego wynosi</w:t>
      </w:r>
    </w:p>
    <w:p w14:paraId="68715E16" w14:textId="62FB740A" w:rsidR="00243C42" w:rsidRPr="00243C42" w:rsidRDefault="001F12AF" w:rsidP="002D770B">
      <w:pPr>
        <w:autoSpaceDE w:val="0"/>
        <w:autoSpaceDN w:val="0"/>
        <w:spacing w:after="40"/>
        <w:ind w:left="72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1) </w:t>
      </w:r>
      <w:r w:rsidR="00B16632">
        <w:rPr>
          <w:rFonts w:ascii="Calibri" w:eastAsia="Times New Roman" w:hAnsi="Calibri"/>
          <w:sz w:val="22"/>
          <w:szCs w:val="22"/>
        </w:rPr>
        <w:t>d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la części </w:t>
      </w:r>
      <w:r>
        <w:rPr>
          <w:rFonts w:ascii="Calibri" w:eastAsia="Times New Roman" w:hAnsi="Calibri"/>
          <w:sz w:val="22"/>
          <w:szCs w:val="22"/>
        </w:rPr>
        <w:t xml:space="preserve">I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zamówienia </w:t>
      </w:r>
      <w:r w:rsidR="00065359">
        <w:rPr>
          <w:rFonts w:ascii="Calibri" w:eastAsia="Times New Roman" w:hAnsi="Calibri"/>
          <w:sz w:val="22"/>
          <w:szCs w:val="22"/>
        </w:rPr>
        <w:t>podstawowego</w:t>
      </w:r>
      <w:r w:rsidR="00B16632">
        <w:rPr>
          <w:rFonts w:ascii="Calibri" w:eastAsia="Times New Roman" w:hAnsi="Calibri"/>
          <w:sz w:val="22"/>
          <w:szCs w:val="22"/>
        </w:rPr>
        <w:t>:</w:t>
      </w:r>
      <w:r w:rsidR="00065359">
        <w:rPr>
          <w:rFonts w:ascii="Calibri" w:eastAsia="Times New Roman" w:hAnsi="Calibri"/>
          <w:sz w:val="22"/>
          <w:szCs w:val="22"/>
        </w:rPr>
        <w:t xml:space="preserve">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kwota  </w:t>
      </w:r>
      <w:r w:rsidR="00243C42">
        <w:rPr>
          <w:rFonts w:ascii="Calibri" w:eastAsia="Times New Roman" w:hAnsi="Calibri"/>
          <w:sz w:val="22"/>
          <w:szCs w:val="22"/>
        </w:rPr>
        <w:t>……………..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zł netto (słownie: </w:t>
      </w:r>
      <w:r w:rsidR="00243C42">
        <w:rPr>
          <w:rFonts w:ascii="Calibri" w:eastAsia="Times New Roman" w:hAnsi="Calibri"/>
          <w:sz w:val="22"/>
          <w:szCs w:val="22"/>
        </w:rPr>
        <w:t>…………..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złotych)</w:t>
      </w:r>
      <w:r w:rsidR="00B16632">
        <w:rPr>
          <w:rFonts w:ascii="Calibri" w:eastAsia="Times New Roman" w:hAnsi="Calibri"/>
          <w:sz w:val="22"/>
          <w:szCs w:val="22"/>
        </w:rPr>
        <w:t>,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tj. ………. zł brutto (słownie:……………)</w:t>
      </w:r>
      <w:r w:rsidR="00804C15">
        <w:rPr>
          <w:rFonts w:ascii="Calibri" w:eastAsia="Times New Roman" w:hAnsi="Calibri"/>
          <w:sz w:val="22"/>
          <w:szCs w:val="22"/>
        </w:rPr>
        <w:t>;</w:t>
      </w:r>
    </w:p>
    <w:p w14:paraId="60335532" w14:textId="7C774B1A" w:rsidR="00243C42" w:rsidRPr="001F12AF" w:rsidRDefault="001F12AF" w:rsidP="002D770B">
      <w:pPr>
        <w:autoSpaceDE w:val="0"/>
        <w:autoSpaceDN w:val="0"/>
        <w:spacing w:after="40"/>
        <w:ind w:left="72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2) </w:t>
      </w:r>
      <w:r w:rsidR="00243C42" w:rsidRPr="001F12AF">
        <w:rPr>
          <w:rFonts w:ascii="Calibri" w:eastAsia="Times New Roman" w:hAnsi="Calibri"/>
          <w:sz w:val="22"/>
          <w:szCs w:val="22"/>
        </w:rPr>
        <w:t>Dla części II zamówienia</w:t>
      </w:r>
      <w:r w:rsidR="00804C15">
        <w:rPr>
          <w:rFonts w:ascii="Calibri" w:eastAsia="Times New Roman" w:hAnsi="Calibri"/>
          <w:sz w:val="22"/>
          <w:szCs w:val="22"/>
        </w:rPr>
        <w:t xml:space="preserve"> podstawowego</w:t>
      </w:r>
      <w:r w:rsidR="00243C42" w:rsidRPr="001F12AF">
        <w:rPr>
          <w:rFonts w:ascii="Calibri" w:eastAsia="Times New Roman" w:hAnsi="Calibri"/>
          <w:sz w:val="22"/>
          <w:szCs w:val="22"/>
        </w:rPr>
        <w:t>:</w:t>
      </w:r>
      <w:r w:rsidR="00804C15">
        <w:rPr>
          <w:rFonts w:ascii="Calibri" w:eastAsia="Times New Roman" w:hAnsi="Calibri"/>
          <w:sz w:val="22"/>
          <w:szCs w:val="22"/>
        </w:rPr>
        <w:t xml:space="preserve"> kwota</w:t>
      </w:r>
      <w:r w:rsidR="00243C42" w:rsidRPr="001F12AF">
        <w:rPr>
          <w:rFonts w:ascii="Calibri" w:eastAsia="Times New Roman" w:hAnsi="Calibri"/>
          <w:sz w:val="22"/>
          <w:szCs w:val="22"/>
        </w:rPr>
        <w:t xml:space="preserve"> ……………. zł </w:t>
      </w:r>
      <w:r w:rsidR="00804C15">
        <w:rPr>
          <w:rFonts w:ascii="Calibri" w:eastAsia="Times New Roman" w:hAnsi="Calibri"/>
          <w:sz w:val="22"/>
          <w:szCs w:val="22"/>
        </w:rPr>
        <w:t xml:space="preserve">netto </w:t>
      </w:r>
      <w:r w:rsidR="00243C42" w:rsidRPr="001F12AF">
        <w:rPr>
          <w:rFonts w:ascii="Calibri" w:eastAsia="Times New Roman" w:hAnsi="Calibri"/>
          <w:sz w:val="22"/>
          <w:szCs w:val="22"/>
        </w:rPr>
        <w:t>(słownie: …………… złotych)</w:t>
      </w:r>
      <w:r w:rsidR="00804C15">
        <w:rPr>
          <w:rFonts w:ascii="Calibri" w:eastAsia="Times New Roman" w:hAnsi="Calibri"/>
          <w:sz w:val="22"/>
          <w:szCs w:val="22"/>
        </w:rPr>
        <w:t>,</w:t>
      </w:r>
      <w:r w:rsidR="00243C42" w:rsidRPr="001F12AF">
        <w:rPr>
          <w:rFonts w:ascii="Calibri" w:eastAsia="Times New Roman" w:hAnsi="Calibri"/>
          <w:sz w:val="22"/>
          <w:szCs w:val="22"/>
        </w:rPr>
        <w:t xml:space="preserve">  tj. ………. zł brutto (słownie:……………)</w:t>
      </w:r>
      <w:r>
        <w:rPr>
          <w:rFonts w:ascii="Calibri" w:eastAsia="Times New Roman" w:hAnsi="Calibri"/>
          <w:sz w:val="22"/>
          <w:szCs w:val="22"/>
        </w:rPr>
        <w:t>.</w:t>
      </w:r>
    </w:p>
    <w:p w14:paraId="2C584BE3" w14:textId="77777777" w:rsidR="00243C42" w:rsidRPr="00243C42" w:rsidRDefault="00243C42" w:rsidP="002D770B">
      <w:pPr>
        <w:numPr>
          <w:ilvl w:val="0"/>
          <w:numId w:val="79"/>
        </w:numPr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243C42">
        <w:rPr>
          <w:rFonts w:ascii="Calibri" w:eastAsia="Times New Roman" w:hAnsi="Calibri"/>
          <w:sz w:val="22"/>
          <w:szCs w:val="22"/>
        </w:rPr>
        <w:t xml:space="preserve">Maksymalne wynagrodzenie za realizację przedmiotu Umowy w ramach zamówienia opcjonalnego wynosi:  </w:t>
      </w:r>
    </w:p>
    <w:p w14:paraId="52640C72" w14:textId="40D538D7" w:rsidR="00243C42" w:rsidRPr="00243C42" w:rsidRDefault="00B16632" w:rsidP="002D770B">
      <w:pPr>
        <w:autoSpaceDE w:val="0"/>
        <w:autoSpaceDN w:val="0"/>
        <w:spacing w:after="40"/>
        <w:ind w:left="72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1)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Dla I części </w:t>
      </w:r>
      <w:r w:rsidR="001F12AF">
        <w:rPr>
          <w:rFonts w:ascii="Calibri" w:eastAsia="Times New Roman" w:hAnsi="Calibri"/>
          <w:sz w:val="22"/>
          <w:szCs w:val="22"/>
        </w:rPr>
        <w:t xml:space="preserve">I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zamówienia </w:t>
      </w:r>
      <w:r w:rsidR="00065359">
        <w:rPr>
          <w:rFonts w:ascii="Calibri" w:eastAsia="Times New Roman" w:hAnsi="Calibri"/>
          <w:sz w:val="22"/>
          <w:szCs w:val="22"/>
        </w:rPr>
        <w:t>opcjonalnego</w:t>
      </w:r>
      <w:r>
        <w:rPr>
          <w:rFonts w:ascii="Calibri" w:eastAsia="Times New Roman" w:hAnsi="Calibri"/>
          <w:sz w:val="22"/>
          <w:szCs w:val="22"/>
        </w:rPr>
        <w:t>:</w:t>
      </w:r>
      <w:r w:rsidR="00065359">
        <w:rPr>
          <w:rFonts w:ascii="Calibri" w:eastAsia="Times New Roman" w:hAnsi="Calibri"/>
          <w:sz w:val="22"/>
          <w:szCs w:val="22"/>
        </w:rPr>
        <w:t xml:space="preserve">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kwota  ……. </w:t>
      </w:r>
      <w:r>
        <w:rPr>
          <w:rFonts w:ascii="Calibri" w:eastAsia="Times New Roman" w:hAnsi="Calibri"/>
          <w:sz w:val="22"/>
          <w:szCs w:val="22"/>
        </w:rPr>
        <w:t>z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ł  netto   (słownie: </w:t>
      </w:r>
      <w:r w:rsidR="00243C42">
        <w:rPr>
          <w:rFonts w:ascii="Calibri" w:eastAsia="Times New Roman" w:hAnsi="Calibri"/>
          <w:sz w:val="22"/>
          <w:szCs w:val="22"/>
        </w:rPr>
        <w:t>………..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złotych)</w:t>
      </w:r>
      <w:r>
        <w:rPr>
          <w:rFonts w:ascii="Calibri" w:eastAsia="Times New Roman" w:hAnsi="Calibri"/>
          <w:sz w:val="22"/>
          <w:szCs w:val="22"/>
        </w:rPr>
        <w:t>,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tj. ………. zł brutto (słownie:……………)</w:t>
      </w:r>
      <w:r>
        <w:rPr>
          <w:rFonts w:ascii="Calibri" w:eastAsia="Times New Roman" w:hAnsi="Calibri"/>
          <w:sz w:val="22"/>
          <w:szCs w:val="22"/>
        </w:rPr>
        <w:t>;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</w:t>
      </w:r>
    </w:p>
    <w:p w14:paraId="633E481B" w14:textId="0A64F08D" w:rsidR="00243C42" w:rsidRDefault="00B16632" w:rsidP="002D770B">
      <w:pPr>
        <w:autoSpaceDE w:val="0"/>
        <w:autoSpaceDN w:val="0"/>
        <w:spacing w:after="40"/>
        <w:ind w:left="72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2)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Dla części </w:t>
      </w:r>
      <w:r w:rsidR="001F12AF">
        <w:rPr>
          <w:rFonts w:ascii="Calibri" w:eastAsia="Times New Roman" w:hAnsi="Calibri"/>
          <w:sz w:val="22"/>
          <w:szCs w:val="22"/>
        </w:rPr>
        <w:t xml:space="preserve">II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zamówienia </w:t>
      </w:r>
      <w:r w:rsidR="00065359">
        <w:rPr>
          <w:rFonts w:ascii="Calibri" w:eastAsia="Times New Roman" w:hAnsi="Calibri"/>
          <w:sz w:val="22"/>
          <w:szCs w:val="22"/>
        </w:rPr>
        <w:t>opcjonalnego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: </w:t>
      </w:r>
      <w:r w:rsidR="00804C15">
        <w:rPr>
          <w:rFonts w:ascii="Calibri" w:eastAsia="Times New Roman" w:hAnsi="Calibri"/>
          <w:sz w:val="22"/>
          <w:szCs w:val="22"/>
        </w:rPr>
        <w:t xml:space="preserve">kwota 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………… zł </w:t>
      </w:r>
      <w:r w:rsidR="00804C15">
        <w:rPr>
          <w:rFonts w:ascii="Calibri" w:eastAsia="Times New Roman" w:hAnsi="Calibri"/>
          <w:sz w:val="22"/>
          <w:szCs w:val="22"/>
        </w:rPr>
        <w:t xml:space="preserve">netto </w:t>
      </w:r>
      <w:r w:rsidR="00243C42" w:rsidRPr="00243C42">
        <w:rPr>
          <w:rFonts w:ascii="Calibri" w:eastAsia="Times New Roman" w:hAnsi="Calibri"/>
          <w:sz w:val="22"/>
          <w:szCs w:val="22"/>
        </w:rPr>
        <w:t>(słownie: …….. złotych)</w:t>
      </w:r>
      <w:r>
        <w:rPr>
          <w:rFonts w:ascii="Calibri" w:eastAsia="Times New Roman" w:hAnsi="Calibri"/>
          <w:sz w:val="22"/>
          <w:szCs w:val="22"/>
        </w:rPr>
        <w:t>,</w:t>
      </w:r>
      <w:r w:rsidR="00243C42" w:rsidRPr="00243C42">
        <w:rPr>
          <w:rFonts w:ascii="Calibri" w:eastAsia="Times New Roman" w:hAnsi="Calibri"/>
          <w:sz w:val="22"/>
          <w:szCs w:val="22"/>
        </w:rPr>
        <w:t xml:space="preserve">  tj. ………. zł brutto (słownie:……………)</w:t>
      </w:r>
      <w:r>
        <w:rPr>
          <w:rFonts w:ascii="Calibri" w:eastAsia="Times New Roman" w:hAnsi="Calibri"/>
          <w:sz w:val="22"/>
          <w:szCs w:val="22"/>
        </w:rPr>
        <w:t>.</w:t>
      </w:r>
    </w:p>
    <w:p w14:paraId="58E1F5CA" w14:textId="7BE94FBD" w:rsidR="00F707B5" w:rsidRPr="00243C42" w:rsidRDefault="00F707B5" w:rsidP="002D770B">
      <w:pPr>
        <w:numPr>
          <w:ilvl w:val="0"/>
          <w:numId w:val="79"/>
        </w:numPr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Wartość usług dodatkowych nieobjętych </w:t>
      </w:r>
      <w:r w:rsidR="00065359">
        <w:rPr>
          <w:rFonts w:ascii="Calibri" w:eastAsia="Times New Roman" w:hAnsi="Calibri"/>
          <w:sz w:val="22"/>
          <w:szCs w:val="22"/>
        </w:rPr>
        <w:t>O</w:t>
      </w:r>
      <w:r>
        <w:rPr>
          <w:rFonts w:ascii="Calibri" w:eastAsia="Times New Roman" w:hAnsi="Calibri"/>
          <w:sz w:val="22"/>
          <w:szCs w:val="22"/>
        </w:rPr>
        <w:t xml:space="preserve">pisem przedmiotu zamówienia </w:t>
      </w:r>
      <w:r w:rsidR="00065359">
        <w:rPr>
          <w:rFonts w:ascii="Calibri" w:eastAsia="Times New Roman" w:hAnsi="Calibri"/>
          <w:sz w:val="22"/>
          <w:szCs w:val="22"/>
        </w:rPr>
        <w:t xml:space="preserve">(OPZ) </w:t>
      </w:r>
      <w:r>
        <w:rPr>
          <w:rFonts w:ascii="Calibri" w:eastAsia="Times New Roman" w:hAnsi="Calibri"/>
          <w:sz w:val="22"/>
          <w:szCs w:val="22"/>
        </w:rPr>
        <w:t>nie może stanowić więcej niż 50% wartości łącznego wynagrodzenia Wykonawcy określonego w ust.</w:t>
      </w:r>
      <w:r w:rsidR="00065359">
        <w:rPr>
          <w:rFonts w:ascii="Calibri" w:eastAsia="Times New Roman" w:hAnsi="Calibri"/>
          <w:sz w:val="22"/>
          <w:szCs w:val="22"/>
        </w:rPr>
        <w:t xml:space="preserve"> </w:t>
      </w:r>
      <w:r>
        <w:rPr>
          <w:rFonts w:ascii="Calibri" w:eastAsia="Times New Roman" w:hAnsi="Calibri"/>
          <w:sz w:val="22"/>
          <w:szCs w:val="22"/>
        </w:rPr>
        <w:t xml:space="preserve">1. </w:t>
      </w:r>
    </w:p>
    <w:bookmarkEnd w:id="0"/>
    <w:p w14:paraId="24B6380B" w14:textId="24DA6CEA" w:rsidR="0081683A" w:rsidRPr="00043BD3" w:rsidRDefault="0081683A" w:rsidP="002D770B">
      <w:pPr>
        <w:numPr>
          <w:ilvl w:val="0"/>
          <w:numId w:val="79"/>
        </w:numPr>
        <w:autoSpaceDE w:val="0"/>
        <w:autoSpaceDN w:val="0"/>
        <w:spacing w:after="40"/>
        <w:ind w:left="425" w:hanging="425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35662A">
        <w:rPr>
          <w:rFonts w:ascii="Calibri" w:eastAsia="Times New Roman" w:hAnsi="Calibri"/>
          <w:bCs/>
          <w:sz w:val="22"/>
          <w:szCs w:val="22"/>
        </w:rPr>
        <w:lastRenderedPageBreak/>
        <w:t xml:space="preserve">Ceny jednostkowe określa Formularz cenowy stanowiący </w:t>
      </w:r>
      <w:r w:rsidR="0093708F">
        <w:rPr>
          <w:rFonts w:ascii="Calibri" w:eastAsia="Times New Roman" w:hAnsi="Calibri"/>
          <w:bCs/>
          <w:sz w:val="22"/>
          <w:szCs w:val="22"/>
        </w:rPr>
        <w:t>Z</w:t>
      </w:r>
      <w:r w:rsidRPr="0035662A">
        <w:rPr>
          <w:rFonts w:ascii="Calibri" w:eastAsia="Times New Roman" w:hAnsi="Calibri"/>
          <w:bCs/>
          <w:sz w:val="22"/>
          <w:szCs w:val="22"/>
        </w:rPr>
        <w:t>ałącznik nr 2 do Umowy. Cena jednostkowa</w:t>
      </w:r>
      <w:r w:rsidRPr="00043BD3">
        <w:rPr>
          <w:rFonts w:ascii="Calibri" w:eastAsia="Times New Roman" w:hAnsi="Calibri"/>
          <w:bCs/>
          <w:sz w:val="22"/>
          <w:szCs w:val="22"/>
        </w:rPr>
        <w:t xml:space="preserve"> zawiera wszystkie koszty niezbędne do prawidłowego wykonania przedmiotu Umowy.</w:t>
      </w:r>
    </w:p>
    <w:p w14:paraId="355F44D3" w14:textId="49AE19BB" w:rsidR="00A80D07" w:rsidRPr="00043BD3" w:rsidRDefault="00A80D07" w:rsidP="002D770B">
      <w:pPr>
        <w:numPr>
          <w:ilvl w:val="0"/>
          <w:numId w:val="79"/>
        </w:numPr>
        <w:autoSpaceDE w:val="0"/>
        <w:autoSpaceDN w:val="0"/>
        <w:spacing w:after="40"/>
        <w:ind w:left="425" w:hanging="425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bCs/>
          <w:sz w:val="22"/>
          <w:szCs w:val="22"/>
        </w:rPr>
        <w:t>W przypadku zastrzeżeń do danej parti</w:t>
      </w:r>
      <w:r w:rsidR="00B742F0" w:rsidRPr="00043BD3">
        <w:rPr>
          <w:rFonts w:ascii="Calibri" w:eastAsia="Times New Roman" w:hAnsi="Calibri"/>
          <w:bCs/>
          <w:sz w:val="22"/>
          <w:szCs w:val="22"/>
        </w:rPr>
        <w:t>i</w:t>
      </w:r>
      <w:r w:rsidRPr="00043BD3">
        <w:rPr>
          <w:rFonts w:ascii="Calibri" w:eastAsia="Times New Roman" w:hAnsi="Calibri"/>
          <w:bCs/>
          <w:sz w:val="22"/>
          <w:szCs w:val="22"/>
        </w:rPr>
        <w:t xml:space="preserve"> dostarczonego zamówienia, Zamawiający w terminie 5 dni roboczych dostarczy Wykonawcy protokół odbioru jakościowego uwzględniający jego uwagi. Wyko</w:t>
      </w:r>
      <w:r w:rsidR="00B742F0" w:rsidRPr="00043BD3">
        <w:rPr>
          <w:rFonts w:ascii="Calibri" w:eastAsia="Times New Roman" w:hAnsi="Calibri"/>
          <w:bCs/>
          <w:sz w:val="22"/>
          <w:szCs w:val="22"/>
        </w:rPr>
        <w:t>n</w:t>
      </w:r>
      <w:r w:rsidRPr="00043BD3">
        <w:rPr>
          <w:rFonts w:ascii="Calibri" w:eastAsia="Times New Roman" w:hAnsi="Calibri"/>
          <w:bCs/>
          <w:sz w:val="22"/>
          <w:szCs w:val="22"/>
        </w:rPr>
        <w:t xml:space="preserve">awca ma </w:t>
      </w:r>
      <w:r w:rsidR="002A44F1" w:rsidRPr="00043BD3">
        <w:rPr>
          <w:rFonts w:ascii="Calibri" w:eastAsia="Times New Roman" w:hAnsi="Calibri"/>
          <w:bCs/>
          <w:sz w:val="22"/>
          <w:szCs w:val="22"/>
        </w:rPr>
        <w:t xml:space="preserve">maksymalnie 14 dni na poprawienie danej partii zamówienia z zastrzeżeniem kar umownych przewidzianych w </w:t>
      </w:r>
      <w:r w:rsidR="00700AA0" w:rsidRPr="00043BD3">
        <w:rPr>
          <w:rFonts w:ascii="Calibri" w:eastAsia="Times New Roman" w:hAnsi="Calibri"/>
          <w:bCs/>
          <w:sz w:val="22"/>
          <w:szCs w:val="22"/>
        </w:rPr>
        <w:t xml:space="preserve">§ </w:t>
      </w:r>
      <w:r w:rsidR="00706F6C">
        <w:rPr>
          <w:rFonts w:ascii="Calibri" w:eastAsia="Times New Roman" w:hAnsi="Calibri"/>
          <w:bCs/>
          <w:sz w:val="22"/>
          <w:szCs w:val="22"/>
        </w:rPr>
        <w:t>4</w:t>
      </w:r>
      <w:r w:rsidR="002A44F1" w:rsidRPr="00043BD3">
        <w:rPr>
          <w:rFonts w:ascii="Calibri" w:eastAsia="Times New Roman" w:hAnsi="Calibri"/>
          <w:bCs/>
          <w:sz w:val="22"/>
          <w:szCs w:val="22"/>
        </w:rPr>
        <w:t>.</w:t>
      </w:r>
    </w:p>
    <w:p w14:paraId="22E02873" w14:textId="58543BD5" w:rsidR="0081683A" w:rsidRPr="00043BD3" w:rsidRDefault="0081683A" w:rsidP="002D770B">
      <w:pPr>
        <w:numPr>
          <w:ilvl w:val="0"/>
          <w:numId w:val="79"/>
        </w:numPr>
        <w:autoSpaceDE w:val="0"/>
        <w:autoSpaceDN w:val="0"/>
        <w:spacing w:after="40"/>
        <w:ind w:left="425" w:hanging="425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Zapłata wynagrodzenia zostanie dokonana przelewem na rachunek bankowy Wykonawcy 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o numerze </w:t>
      </w:r>
      <w:r w:rsidR="002344EF">
        <w:rPr>
          <w:rFonts w:ascii="Calibri" w:eastAsia="Times New Roman" w:hAnsi="Calibri"/>
          <w:sz w:val="22"/>
          <w:szCs w:val="22"/>
        </w:rPr>
        <w:t>………………………………………………………………….</w:t>
      </w:r>
      <w:r w:rsidR="00532AF3" w:rsidRPr="00043BD3">
        <w:rPr>
          <w:rFonts w:ascii="Calibri" w:eastAsia="Times New Roman" w:hAnsi="Calibri"/>
          <w:sz w:val="22"/>
          <w:szCs w:val="22"/>
        </w:rPr>
        <w:t>,</w:t>
      </w:r>
      <w:r w:rsidRPr="00043BD3">
        <w:rPr>
          <w:rFonts w:ascii="Calibri" w:eastAsia="Times New Roman" w:hAnsi="Calibri"/>
          <w:sz w:val="22"/>
          <w:szCs w:val="22"/>
        </w:rPr>
        <w:t xml:space="preserve"> w terminie 14 dni od daty otrzymania przez Zamawiającego prawidłowo wystawionej faktury</w:t>
      </w:r>
      <w:r w:rsidR="00A80D07" w:rsidRPr="00043BD3">
        <w:rPr>
          <w:rFonts w:ascii="Calibri" w:eastAsia="Times New Roman" w:hAnsi="Calibri"/>
          <w:sz w:val="22"/>
          <w:szCs w:val="22"/>
        </w:rPr>
        <w:t xml:space="preserve"> za zamówienie odebrane bez zastrzeżeń</w:t>
      </w:r>
      <w:r w:rsidRPr="00043BD3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0C7C766F" w14:textId="77777777" w:rsidR="0081683A" w:rsidRPr="00043BD3" w:rsidRDefault="0081683A" w:rsidP="002D770B">
      <w:pPr>
        <w:numPr>
          <w:ilvl w:val="0"/>
          <w:numId w:val="79"/>
        </w:numPr>
        <w:tabs>
          <w:tab w:val="left" w:pos="426"/>
          <w:tab w:val="center" w:pos="4513"/>
        </w:tabs>
        <w:autoSpaceDE w:val="0"/>
        <w:autoSpaceDN w:val="0"/>
        <w:spacing w:after="40"/>
        <w:ind w:left="425" w:hanging="425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Za dzień dokonania płatności, przyjmuje się dzień złożenia w banku polecenia przelewu przez Zamawiającego.</w:t>
      </w:r>
    </w:p>
    <w:p w14:paraId="09119F1E" w14:textId="7156E87F" w:rsidR="0081683A" w:rsidRPr="00AE339B" w:rsidRDefault="0081683A" w:rsidP="002D770B">
      <w:pPr>
        <w:numPr>
          <w:ilvl w:val="0"/>
          <w:numId w:val="79"/>
        </w:numPr>
        <w:tabs>
          <w:tab w:val="left" w:pos="426"/>
          <w:tab w:val="center" w:pos="4513"/>
        </w:tabs>
        <w:autoSpaceDE w:val="0"/>
        <w:autoSpaceDN w:val="0"/>
        <w:spacing w:after="40"/>
        <w:ind w:left="425" w:hanging="425"/>
        <w:jc w:val="both"/>
        <w:textAlignment w:val="baseline"/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Wykonawca będzie przesyłał faktury na adres </w:t>
      </w:r>
      <w:hyperlink r:id="rId8" w:history="1">
        <w:r w:rsidRPr="00043BD3">
          <w:rPr>
            <w:rStyle w:val="Hipercze"/>
            <w:rFonts w:ascii="Calibri" w:eastAsia="Times New Roman" w:hAnsi="Calibri"/>
            <w:sz w:val="22"/>
            <w:szCs w:val="22"/>
          </w:rPr>
          <w:t>faktury@bgk.pl</w:t>
        </w:r>
      </w:hyperlink>
      <w:r w:rsidR="001B17E2">
        <w:rPr>
          <w:rStyle w:val="Hipercze"/>
          <w:rFonts w:ascii="Calibri" w:eastAsia="Times New Roman" w:hAnsi="Calibri"/>
          <w:sz w:val="22"/>
          <w:szCs w:val="22"/>
        </w:rPr>
        <w:t>.</w:t>
      </w:r>
    </w:p>
    <w:p w14:paraId="2E224A6C" w14:textId="561FEF09" w:rsidR="004F579B" w:rsidRPr="00450833" w:rsidRDefault="004F579B" w:rsidP="002D770B">
      <w:pPr>
        <w:numPr>
          <w:ilvl w:val="0"/>
          <w:numId w:val="79"/>
        </w:numPr>
        <w:tabs>
          <w:tab w:val="left" w:pos="426"/>
          <w:tab w:val="center" w:pos="4513"/>
        </w:tabs>
        <w:autoSpaceDE w:val="0"/>
        <w:autoSpaceDN w:val="0"/>
        <w:spacing w:after="40"/>
        <w:ind w:left="425" w:hanging="425"/>
        <w:jc w:val="both"/>
        <w:textAlignment w:val="baseline"/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</w:pPr>
      <w:r w:rsidRPr="00450833"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  <w:t xml:space="preserve">W opisie faktury należy wskazać numer Umowy oraz osobę wyznaczoną do kontaktu ze strony Zamawiającego. </w:t>
      </w:r>
    </w:p>
    <w:p w14:paraId="452B3654" w14:textId="1850AD6E" w:rsidR="00C3508B" w:rsidRPr="00043BD3" w:rsidRDefault="00C3508B" w:rsidP="002D770B">
      <w:pPr>
        <w:numPr>
          <w:ilvl w:val="0"/>
          <w:numId w:val="79"/>
        </w:numPr>
        <w:tabs>
          <w:tab w:val="left" w:pos="426"/>
          <w:tab w:val="center" w:pos="4513"/>
        </w:tabs>
        <w:autoSpaceDE w:val="0"/>
        <w:autoSpaceDN w:val="0"/>
        <w:spacing w:after="40"/>
        <w:ind w:left="425" w:hanging="425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Wykonawca może również, za pomocą platformy, o której</w:t>
      </w:r>
      <w:r w:rsidR="00450833">
        <w:rPr>
          <w:rFonts w:ascii="Calibri" w:eastAsia="Times New Roman" w:hAnsi="Calibri"/>
          <w:sz w:val="22"/>
          <w:szCs w:val="22"/>
        </w:rPr>
        <w:t xml:space="preserve"> </w:t>
      </w:r>
      <w:r w:rsidRPr="00043BD3">
        <w:rPr>
          <w:rFonts w:ascii="Calibri" w:eastAsia="Times New Roman" w:hAnsi="Calibri"/>
          <w:sz w:val="22"/>
          <w:szCs w:val="22"/>
        </w:rPr>
        <w:t xml:space="preserve">mowa w art. 13 ustawy z dnia 9 listopada 2018 r. o elektronicznym fakturowaniu w zamówieniach publicznych, koncesjach na roboty budowlane lub usługi oraz partnerstwie publiczno-prywatnym (Dz. U. 2018 r., poz. 2191), wystawić Zleceniodawcy ustrukturyzowaną fakturę elektroniczną, o których mowa w art. 4 ust. 1 tejże ustawy, posługując się adresem PEF: NIP 5250012372. </w:t>
      </w:r>
    </w:p>
    <w:p w14:paraId="0411E5A5" w14:textId="77777777" w:rsidR="00461114" w:rsidRPr="00043BD3" w:rsidRDefault="00461114" w:rsidP="008C03FA">
      <w:pPr>
        <w:spacing w:after="40"/>
        <w:rPr>
          <w:rFonts w:ascii="Calibri" w:hAnsi="Calibri" w:cs="Calibri"/>
          <w:b/>
          <w:sz w:val="22"/>
          <w:szCs w:val="22"/>
        </w:rPr>
      </w:pPr>
    </w:p>
    <w:p w14:paraId="3DA390B5" w14:textId="0D68C270" w:rsidR="00093143" w:rsidRPr="00043BD3" w:rsidRDefault="000B7E69" w:rsidP="008C03FA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  <w:r w:rsidRPr="00043BD3">
        <w:rPr>
          <w:rFonts w:ascii="Calibri" w:hAnsi="Calibri" w:cs="Calibri"/>
          <w:b/>
          <w:sz w:val="22"/>
          <w:szCs w:val="22"/>
        </w:rPr>
        <w:t xml:space="preserve">§ </w:t>
      </w:r>
      <w:r w:rsidR="0043003F">
        <w:rPr>
          <w:rFonts w:ascii="Calibri" w:hAnsi="Calibri" w:cs="Calibri"/>
          <w:b/>
          <w:sz w:val="22"/>
          <w:szCs w:val="22"/>
        </w:rPr>
        <w:t>4</w:t>
      </w:r>
    </w:p>
    <w:p w14:paraId="46F33836" w14:textId="20726FE4" w:rsidR="00990521" w:rsidRPr="00043BD3" w:rsidRDefault="00990521" w:rsidP="008C03FA">
      <w:pPr>
        <w:spacing w:after="40"/>
        <w:jc w:val="center"/>
        <w:rPr>
          <w:rFonts w:ascii="Calibri" w:hAnsi="Calibri" w:cs="Calibri"/>
          <w:b/>
          <w:sz w:val="22"/>
          <w:szCs w:val="22"/>
        </w:rPr>
      </w:pPr>
      <w:r w:rsidRPr="00043BD3">
        <w:rPr>
          <w:rFonts w:ascii="Calibri" w:hAnsi="Calibri" w:cs="Calibri"/>
          <w:b/>
          <w:sz w:val="22"/>
          <w:szCs w:val="22"/>
        </w:rPr>
        <w:t xml:space="preserve">Kary umowne i odstąpienie od </w:t>
      </w:r>
      <w:r w:rsidR="005E65FA" w:rsidRPr="00043BD3">
        <w:rPr>
          <w:rFonts w:ascii="Calibri" w:hAnsi="Calibri" w:cs="Calibri"/>
          <w:b/>
          <w:sz w:val="22"/>
          <w:szCs w:val="22"/>
        </w:rPr>
        <w:t>U</w:t>
      </w:r>
      <w:r w:rsidRPr="00043BD3">
        <w:rPr>
          <w:rFonts w:ascii="Calibri" w:hAnsi="Calibri" w:cs="Calibri"/>
          <w:b/>
          <w:sz w:val="22"/>
          <w:szCs w:val="22"/>
        </w:rPr>
        <w:t>mowy</w:t>
      </w:r>
    </w:p>
    <w:p w14:paraId="7BC03BE4" w14:textId="511CA1C3" w:rsidR="00990521" w:rsidRPr="00043BD3" w:rsidRDefault="00990521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W przypadku odstąpienia przez Zamawiającego od Umowy z przyczyn leżących po stronie Wykonawcy, Zamawiającemu przysługiwać będzie prawo do naliczenia Wykonawcy kary umownej w wysokości 10% wartości </w:t>
      </w:r>
      <w:r w:rsidR="00077372">
        <w:rPr>
          <w:rFonts w:ascii="Calibri" w:eastAsia="Times New Roman" w:hAnsi="Calibri"/>
          <w:sz w:val="22"/>
          <w:szCs w:val="22"/>
        </w:rPr>
        <w:t xml:space="preserve">łącznego </w:t>
      </w:r>
      <w:r w:rsidRPr="00043BD3">
        <w:rPr>
          <w:rFonts w:ascii="Calibri" w:eastAsia="Times New Roman" w:hAnsi="Calibri"/>
          <w:sz w:val="22"/>
          <w:szCs w:val="22"/>
        </w:rPr>
        <w:t xml:space="preserve">wynagrodzenia brutto wskazanego w § </w:t>
      </w:r>
      <w:r w:rsidR="001B17E2">
        <w:rPr>
          <w:rFonts w:ascii="Calibri" w:eastAsia="Times New Roman" w:hAnsi="Calibri"/>
          <w:sz w:val="22"/>
          <w:szCs w:val="22"/>
        </w:rPr>
        <w:t xml:space="preserve">3 </w:t>
      </w:r>
      <w:r w:rsidRPr="00043BD3">
        <w:rPr>
          <w:rFonts w:ascii="Calibri" w:eastAsia="Times New Roman" w:hAnsi="Calibri"/>
          <w:sz w:val="22"/>
          <w:szCs w:val="22"/>
        </w:rPr>
        <w:t>ust. 1.</w:t>
      </w:r>
    </w:p>
    <w:p w14:paraId="18C69696" w14:textId="183FBD65" w:rsidR="00990521" w:rsidRPr="00043BD3" w:rsidRDefault="00990521" w:rsidP="00041EEB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W przypadku, gdy Wykonawca opóźni się w realizacji przedmiotu zamówienia w stosunku do terminów określonych w § </w:t>
      </w:r>
      <w:r w:rsidR="001B17E2">
        <w:rPr>
          <w:rFonts w:ascii="Calibri" w:eastAsia="Times New Roman" w:hAnsi="Calibri"/>
          <w:sz w:val="22"/>
          <w:szCs w:val="22"/>
        </w:rPr>
        <w:t>2</w:t>
      </w:r>
      <w:r w:rsidRPr="00043BD3">
        <w:rPr>
          <w:rFonts w:ascii="Calibri" w:eastAsia="Times New Roman" w:hAnsi="Calibri"/>
          <w:sz w:val="22"/>
          <w:szCs w:val="22"/>
        </w:rPr>
        <w:t xml:space="preserve"> ust. 3</w:t>
      </w:r>
      <w:r w:rsidR="001843B1" w:rsidRPr="00043BD3">
        <w:rPr>
          <w:rFonts w:ascii="Calibri" w:eastAsia="Times New Roman" w:hAnsi="Calibri"/>
          <w:sz w:val="22"/>
          <w:szCs w:val="22"/>
        </w:rPr>
        <w:t xml:space="preserve"> </w:t>
      </w:r>
      <w:r w:rsidR="00065359">
        <w:rPr>
          <w:rFonts w:ascii="Calibri" w:eastAsia="Times New Roman" w:hAnsi="Calibri"/>
          <w:sz w:val="22"/>
          <w:szCs w:val="22"/>
        </w:rPr>
        <w:t>–</w:t>
      </w:r>
      <w:r w:rsidR="001843B1" w:rsidRPr="00043BD3">
        <w:rPr>
          <w:rFonts w:ascii="Calibri" w:eastAsia="Times New Roman" w:hAnsi="Calibri"/>
          <w:sz w:val="22"/>
          <w:szCs w:val="22"/>
        </w:rPr>
        <w:t xml:space="preserve"> 4</w:t>
      </w:r>
      <w:r w:rsidR="00065359">
        <w:rPr>
          <w:rFonts w:ascii="Calibri" w:eastAsia="Times New Roman" w:hAnsi="Calibri"/>
          <w:sz w:val="22"/>
          <w:szCs w:val="22"/>
        </w:rPr>
        <w:t>,</w:t>
      </w:r>
      <w:r w:rsidRPr="00043BD3">
        <w:rPr>
          <w:rFonts w:ascii="Calibri" w:eastAsia="Times New Roman" w:hAnsi="Calibri"/>
          <w:sz w:val="22"/>
          <w:szCs w:val="22"/>
        </w:rPr>
        <w:t xml:space="preserve"> Zamawiającemu przysługiwać będzie prawo do naliczenia Wykonawcy za każdy</w:t>
      </w:r>
      <w:r w:rsidR="002834FF" w:rsidRPr="00043BD3">
        <w:rPr>
          <w:rFonts w:ascii="Calibri" w:eastAsia="Times New Roman" w:hAnsi="Calibri"/>
          <w:sz w:val="22"/>
          <w:szCs w:val="22"/>
        </w:rPr>
        <w:t xml:space="preserve"> rozpoczęty</w:t>
      </w:r>
      <w:r w:rsidRPr="00043BD3">
        <w:rPr>
          <w:rFonts w:ascii="Calibri" w:eastAsia="Times New Roman" w:hAnsi="Calibri"/>
          <w:sz w:val="22"/>
          <w:szCs w:val="22"/>
        </w:rPr>
        <w:t xml:space="preserve"> </w:t>
      </w:r>
      <w:r w:rsidR="00B513D6" w:rsidRPr="00043BD3">
        <w:rPr>
          <w:rFonts w:ascii="Calibri" w:eastAsia="Times New Roman" w:hAnsi="Calibri"/>
          <w:sz w:val="22"/>
          <w:szCs w:val="22"/>
        </w:rPr>
        <w:t>dzień</w:t>
      </w:r>
      <w:r w:rsidRPr="00043BD3">
        <w:rPr>
          <w:rFonts w:ascii="Calibri" w:eastAsia="Times New Roman" w:hAnsi="Calibri"/>
          <w:sz w:val="22"/>
          <w:szCs w:val="22"/>
        </w:rPr>
        <w:t xml:space="preserve"> opóźnienia kar umownych w wysokości </w:t>
      </w:r>
      <w:r w:rsidR="00312889">
        <w:rPr>
          <w:rFonts w:ascii="Calibri" w:eastAsia="Times New Roman" w:hAnsi="Calibri"/>
          <w:sz w:val="22"/>
          <w:szCs w:val="22"/>
        </w:rPr>
        <w:t>5</w:t>
      </w:r>
      <w:r w:rsidRPr="00043BD3">
        <w:rPr>
          <w:rFonts w:ascii="Calibri" w:eastAsia="Times New Roman" w:hAnsi="Calibri"/>
          <w:sz w:val="22"/>
          <w:szCs w:val="22"/>
        </w:rPr>
        <w:t>% wartości wynagrodzenia brutto za określoną część zamówienia, którego dotyczy opóźnienie.</w:t>
      </w:r>
    </w:p>
    <w:p w14:paraId="158BBC9B" w14:textId="004FAD74" w:rsidR="00990521" w:rsidRPr="00043BD3" w:rsidRDefault="00990521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 przypadku, gdy zrealizowany przedmiot zamówienia będzie niezgodny z opisem przedmiotu zamówienia, Zamawiającemu przysługiwać będzie prawo do</w:t>
      </w:r>
      <w:r w:rsidR="00B742F0" w:rsidRPr="00043BD3">
        <w:rPr>
          <w:rFonts w:ascii="Calibri" w:eastAsia="Times New Roman" w:hAnsi="Calibri"/>
          <w:sz w:val="22"/>
          <w:szCs w:val="22"/>
        </w:rPr>
        <w:t xml:space="preserve"> </w:t>
      </w:r>
      <w:r w:rsidRPr="00043BD3">
        <w:rPr>
          <w:rFonts w:ascii="Calibri" w:eastAsia="Times New Roman" w:hAnsi="Calibri"/>
          <w:sz w:val="22"/>
          <w:szCs w:val="22"/>
        </w:rPr>
        <w:t xml:space="preserve">naliczenia Wykonawcy kary umownej w wysokości 20% wartości wynagrodzenia brutto za określoną część zamówienia, której dotyczy niezgodność. </w:t>
      </w:r>
    </w:p>
    <w:p w14:paraId="2CCF3E0F" w14:textId="4026FFE2" w:rsidR="00990521" w:rsidRPr="00043BD3" w:rsidRDefault="00990521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lastRenderedPageBreak/>
        <w:t>Kara umowna będzie płatna na pisemne wezwanie Zamawiającego w terminie 14 dni od dnia otrzymania wezwania przez Wykonawcę bądź będzie w pierwszej kolejności potrącana z wynagrodzenia należnego Wykonawcy. Kary umowne podlegają sumowaniu, co oznacza, że naliczenie kary umownej z jednego tytułu nie wyłącza możliwości naliczenia kary umownej z innego tytułu, jeżeli istnieją ku temu podstawy.</w:t>
      </w:r>
    </w:p>
    <w:p w14:paraId="333363EF" w14:textId="2F8F7594" w:rsidR="00E925D9" w:rsidRPr="00043BD3" w:rsidRDefault="00E925D9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 każdym przypadku, gdy postanowienia Umowy przewidują obowiązek zapłacenia kar umownych przez Wykonawcę, Zamawiający jest uprawniony do dochodzenia odszkodowania uzupełniającego, przewyższającego wartość zastrzeżonych kar umownych</w:t>
      </w:r>
      <w:r w:rsidR="001869A6">
        <w:rPr>
          <w:rFonts w:ascii="Calibri" w:eastAsia="Times New Roman" w:hAnsi="Calibri"/>
          <w:sz w:val="22"/>
          <w:szCs w:val="22"/>
        </w:rPr>
        <w:t xml:space="preserve"> na zasadach ogólnych</w:t>
      </w:r>
      <w:r w:rsidRPr="00043BD3">
        <w:rPr>
          <w:rFonts w:ascii="Calibri" w:eastAsia="Times New Roman" w:hAnsi="Calibri"/>
          <w:sz w:val="22"/>
          <w:szCs w:val="22"/>
        </w:rPr>
        <w:t>.</w:t>
      </w:r>
    </w:p>
    <w:p w14:paraId="619DA066" w14:textId="35441230" w:rsidR="00E925D9" w:rsidRPr="00043BD3" w:rsidRDefault="00E925D9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Zapłata kar umownych nie zwalnia Wykonawcy od obowiązku realizacji Umowy zgodnie z jej postanowieniami.</w:t>
      </w:r>
    </w:p>
    <w:p w14:paraId="258C7E52" w14:textId="77777777" w:rsidR="00990521" w:rsidRPr="00043BD3" w:rsidRDefault="00990521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Zamawiający będzie uprawniony do odstąpienia od Umowy ze skutkiem natychmiastowym, na podstawie pisemnego zawiadomienia Wykonawcy w przypadku, gdy: </w:t>
      </w:r>
    </w:p>
    <w:p w14:paraId="19D6E476" w14:textId="77777777" w:rsidR="00990521" w:rsidRPr="00043BD3" w:rsidRDefault="00990521" w:rsidP="00043BD3">
      <w:pPr>
        <w:pStyle w:val="Akapitzlist"/>
        <w:numPr>
          <w:ilvl w:val="0"/>
          <w:numId w:val="59"/>
        </w:numPr>
        <w:tabs>
          <w:tab w:val="left" w:pos="9637"/>
        </w:tabs>
        <w:autoSpaceDE w:val="0"/>
        <w:autoSpaceDN w:val="0"/>
        <w:spacing w:after="40"/>
        <w:ind w:left="709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sytuacja finansowa Wykonawcy ulegnie pogorszeniu w stopniu, który mógłby uzasadniać złożenie w stosunku do Wykonawcy wniosku o ogłoszenie upadłości lub wniosku o wszczęcie postępowania restrukturyzacyjnego, </w:t>
      </w:r>
    </w:p>
    <w:p w14:paraId="64074015" w14:textId="39C4EDA4" w:rsidR="00990521" w:rsidRPr="00043BD3" w:rsidRDefault="00990521" w:rsidP="00043BD3">
      <w:pPr>
        <w:pStyle w:val="Akapitzlist"/>
        <w:numPr>
          <w:ilvl w:val="0"/>
          <w:numId w:val="59"/>
        </w:numPr>
        <w:tabs>
          <w:tab w:val="left" w:pos="9637"/>
        </w:tabs>
        <w:autoSpaceDE w:val="0"/>
        <w:autoSpaceDN w:val="0"/>
        <w:spacing w:after="40"/>
        <w:ind w:left="709" w:hanging="357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w wyniku wszczęcia postępowania egzekucyjnego nastąpi zajęcie majątku Wykonawcy lub jego znacznej części uniemożliwiające dalszą realizację zobowiązań na uzgodnionym </w:t>
      </w:r>
      <w:bookmarkStart w:id="1" w:name="_GoBack"/>
      <w:bookmarkEnd w:id="1"/>
      <w:r w:rsidRPr="00043BD3">
        <w:rPr>
          <w:rFonts w:ascii="Calibri" w:eastAsia="Times New Roman" w:hAnsi="Calibri"/>
          <w:sz w:val="22"/>
          <w:szCs w:val="22"/>
        </w:rPr>
        <w:t>poziomie</w:t>
      </w:r>
      <w:r w:rsidR="00310F01" w:rsidRPr="00043BD3">
        <w:rPr>
          <w:rFonts w:ascii="Calibri" w:eastAsia="Times New Roman" w:hAnsi="Calibri"/>
          <w:sz w:val="22"/>
          <w:szCs w:val="22"/>
        </w:rPr>
        <w:t>.</w:t>
      </w:r>
    </w:p>
    <w:p w14:paraId="7606F5C0" w14:textId="77777777" w:rsidR="00990521" w:rsidRPr="00043BD3" w:rsidRDefault="00990521" w:rsidP="008C03FA">
      <w:pPr>
        <w:numPr>
          <w:ilvl w:val="0"/>
          <w:numId w:val="57"/>
        </w:numPr>
        <w:tabs>
          <w:tab w:val="left" w:pos="360"/>
        </w:tabs>
        <w:autoSpaceDE w:val="0"/>
        <w:autoSpaceDN w:val="0"/>
        <w:spacing w:after="40"/>
        <w:ind w:left="357" w:hanging="357"/>
        <w:jc w:val="both"/>
        <w:textAlignment w:val="baseline"/>
        <w:rPr>
          <w:rFonts w:ascii="Calibri" w:eastAsia="Times New Roman" w:hAnsi="Calibri" w:cs="Calibri"/>
          <w:sz w:val="22"/>
          <w:szCs w:val="22"/>
        </w:rPr>
      </w:pPr>
      <w:r w:rsidRPr="00043BD3">
        <w:rPr>
          <w:rFonts w:ascii="Calibri" w:eastAsia="Times New Roman" w:hAnsi="Calibri" w:cs="Calibri"/>
          <w:color w:val="000000"/>
          <w:sz w:val="22"/>
          <w:szCs w:val="22"/>
        </w:rPr>
        <w:t xml:space="preserve">Zamawiającemu przysługuje również prawo do odstąpienia od Umowy </w:t>
      </w:r>
      <w:r w:rsidRPr="00043BD3">
        <w:rPr>
          <w:rFonts w:ascii="Calibri" w:eastAsia="Times New Roman" w:hAnsi="Calibri" w:cs="Calibri"/>
          <w:sz w:val="22"/>
          <w:szCs w:val="22"/>
        </w:rPr>
        <w:t>w całości lub części</w:t>
      </w:r>
      <w:r w:rsidRPr="00043BD3">
        <w:rPr>
          <w:rFonts w:ascii="Calibri" w:eastAsia="Times New Roman" w:hAnsi="Calibri" w:cs="Calibri"/>
          <w:color w:val="000000"/>
          <w:sz w:val="22"/>
          <w:szCs w:val="22"/>
        </w:rPr>
        <w:t xml:space="preserve"> ze skutkiem natychmiastowym w przypadku istotnego naruszenia przez Wykonawcę zobowiązań wynikających z Umowy. Za istotne naruszenie przez Wykonawcę zobowiązań wynikających z Umowy Strony uznają w szczególności:</w:t>
      </w:r>
    </w:p>
    <w:p w14:paraId="040EC5AF" w14:textId="74637028" w:rsidR="00990521" w:rsidRPr="00043BD3" w:rsidRDefault="00990521" w:rsidP="008C03FA">
      <w:pPr>
        <w:numPr>
          <w:ilvl w:val="0"/>
          <w:numId w:val="58"/>
        </w:numPr>
        <w:tabs>
          <w:tab w:val="num" w:pos="709"/>
        </w:tabs>
        <w:autoSpaceDE w:val="0"/>
        <w:autoSpaceDN w:val="0"/>
        <w:spacing w:after="40"/>
        <w:ind w:left="709" w:hanging="312"/>
        <w:contextualSpacing/>
        <w:jc w:val="both"/>
        <w:textAlignment w:val="baseline"/>
        <w:rPr>
          <w:rFonts w:ascii="Calibri" w:eastAsia="Times New Roman" w:hAnsi="Calibri"/>
          <w:color w:val="000000"/>
          <w:sz w:val="22"/>
          <w:szCs w:val="22"/>
        </w:rPr>
      </w:pPr>
      <w:r w:rsidRPr="00043BD3">
        <w:rPr>
          <w:rFonts w:ascii="Calibri" w:eastAsia="Times New Roman" w:hAnsi="Calibri"/>
          <w:color w:val="000000"/>
          <w:sz w:val="22"/>
          <w:szCs w:val="22"/>
        </w:rPr>
        <w:t xml:space="preserve">opóźnienie Wykonawcy </w:t>
      </w:r>
      <w:r w:rsidR="00065359">
        <w:rPr>
          <w:rFonts w:ascii="Calibri" w:eastAsia="Times New Roman" w:hAnsi="Calibri"/>
          <w:color w:val="000000"/>
          <w:sz w:val="22"/>
          <w:szCs w:val="22"/>
        </w:rPr>
        <w:t xml:space="preserve">o </w:t>
      </w:r>
      <w:r w:rsidR="002D770B">
        <w:rPr>
          <w:rFonts w:ascii="Calibri" w:eastAsia="Times New Roman" w:hAnsi="Calibri"/>
          <w:color w:val="000000"/>
          <w:sz w:val="22"/>
          <w:szCs w:val="22"/>
        </w:rPr>
        <w:t>3</w:t>
      </w:r>
      <w:r w:rsidR="00065359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r w:rsidR="000F0642">
        <w:rPr>
          <w:rFonts w:ascii="Calibri" w:eastAsia="Times New Roman" w:hAnsi="Calibri"/>
          <w:color w:val="000000"/>
          <w:sz w:val="22"/>
          <w:szCs w:val="22"/>
        </w:rPr>
        <w:t xml:space="preserve">(trzy) </w:t>
      </w:r>
      <w:r w:rsidR="00065359">
        <w:rPr>
          <w:rFonts w:ascii="Calibri" w:eastAsia="Times New Roman" w:hAnsi="Calibri"/>
          <w:color w:val="000000"/>
          <w:sz w:val="22"/>
          <w:szCs w:val="22"/>
        </w:rPr>
        <w:t>dni</w:t>
      </w:r>
      <w:r w:rsidR="002D770B">
        <w:rPr>
          <w:rFonts w:ascii="Calibri" w:eastAsia="Times New Roman" w:hAnsi="Calibri"/>
          <w:color w:val="000000"/>
          <w:sz w:val="22"/>
          <w:szCs w:val="22"/>
        </w:rPr>
        <w:t xml:space="preserve"> dla części I i o 7 </w:t>
      </w:r>
      <w:r w:rsidR="000F0642">
        <w:rPr>
          <w:rFonts w:ascii="Calibri" w:eastAsia="Times New Roman" w:hAnsi="Calibri"/>
          <w:color w:val="000000"/>
          <w:sz w:val="22"/>
          <w:szCs w:val="22"/>
        </w:rPr>
        <w:t xml:space="preserve">(siedem) </w:t>
      </w:r>
      <w:r w:rsidR="002D770B">
        <w:rPr>
          <w:rFonts w:ascii="Calibri" w:eastAsia="Times New Roman" w:hAnsi="Calibri"/>
          <w:color w:val="000000"/>
          <w:sz w:val="22"/>
          <w:szCs w:val="22"/>
        </w:rPr>
        <w:t>dni dla części II zamówienia</w:t>
      </w:r>
      <w:r w:rsidR="00065359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r w:rsidR="000F0642">
        <w:rPr>
          <w:rFonts w:ascii="Calibri" w:eastAsia="Times New Roman" w:hAnsi="Calibri"/>
          <w:color w:val="000000"/>
          <w:sz w:val="22"/>
          <w:szCs w:val="22"/>
        </w:rPr>
        <w:t xml:space="preserve">podstawowego lub opcjonalnego 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 xml:space="preserve">w stosunku do terminów </w:t>
      </w:r>
      <w:r w:rsidR="00065359">
        <w:rPr>
          <w:rFonts w:ascii="Calibri" w:eastAsia="Times New Roman" w:hAnsi="Calibri"/>
          <w:color w:val="000000"/>
          <w:sz w:val="22"/>
          <w:szCs w:val="22"/>
        </w:rPr>
        <w:t xml:space="preserve">wykonania zamówienia 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>określonych w Umowie lub</w:t>
      </w:r>
      <w:r w:rsidR="00867958">
        <w:rPr>
          <w:rFonts w:ascii="Calibri" w:eastAsia="Times New Roman" w:hAnsi="Calibri"/>
          <w:color w:val="000000"/>
          <w:sz w:val="22"/>
          <w:szCs w:val="22"/>
        </w:rPr>
        <w:t xml:space="preserve"> Załączniku nr 1 -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 xml:space="preserve"> </w:t>
      </w:r>
      <w:r w:rsidR="00867958">
        <w:rPr>
          <w:rFonts w:ascii="Calibri" w:eastAsia="Times New Roman" w:hAnsi="Calibri"/>
          <w:color w:val="000000"/>
          <w:sz w:val="22"/>
          <w:szCs w:val="22"/>
        </w:rPr>
        <w:t>Opis przedmiotu zamówienia (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>OPZ</w:t>
      </w:r>
      <w:r w:rsidR="00867958">
        <w:rPr>
          <w:rFonts w:ascii="Calibri" w:eastAsia="Times New Roman" w:hAnsi="Calibri"/>
          <w:color w:val="000000"/>
          <w:sz w:val="22"/>
          <w:szCs w:val="22"/>
        </w:rPr>
        <w:t>)</w:t>
      </w:r>
      <w:r w:rsidRPr="00043BD3">
        <w:rPr>
          <w:rFonts w:ascii="Calibri" w:eastAsia="Times New Roman" w:hAnsi="Calibri"/>
          <w:color w:val="000000"/>
          <w:sz w:val="22"/>
          <w:szCs w:val="22"/>
        </w:rPr>
        <w:t>;</w:t>
      </w:r>
    </w:p>
    <w:p w14:paraId="45C272A9" w14:textId="77777777" w:rsidR="00990521" w:rsidRPr="00043BD3" w:rsidRDefault="00990521" w:rsidP="008C03FA">
      <w:pPr>
        <w:numPr>
          <w:ilvl w:val="0"/>
          <w:numId w:val="58"/>
        </w:numPr>
        <w:tabs>
          <w:tab w:val="num" w:pos="709"/>
        </w:tabs>
        <w:autoSpaceDE w:val="0"/>
        <w:autoSpaceDN w:val="0"/>
        <w:spacing w:after="40"/>
        <w:ind w:left="709" w:hanging="312"/>
        <w:contextualSpacing/>
        <w:jc w:val="both"/>
        <w:textAlignment w:val="baseline"/>
        <w:rPr>
          <w:rFonts w:ascii="Calibri" w:eastAsia="Times New Roman" w:hAnsi="Calibri"/>
          <w:color w:val="000000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wykonywanie przez Wykonawcę Umowy w sposób nienależyty albo w inny sposób sprzeczny z Umową.</w:t>
      </w:r>
    </w:p>
    <w:p w14:paraId="4FB59E0D" w14:textId="518D2C12" w:rsidR="00990521" w:rsidRPr="00043BD3" w:rsidRDefault="00990521" w:rsidP="00CE5586">
      <w:pPr>
        <w:tabs>
          <w:tab w:val="left" w:pos="426"/>
        </w:tabs>
        <w:autoSpaceDE w:val="0"/>
        <w:autoSpaceDN w:val="0"/>
        <w:spacing w:after="40"/>
        <w:ind w:left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9.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  <w:r w:rsidR="00AA6843">
        <w:rPr>
          <w:rFonts w:ascii="Calibri" w:eastAsia="Times New Roman" w:hAnsi="Calibri"/>
          <w:sz w:val="22"/>
          <w:szCs w:val="22"/>
        </w:rPr>
        <w:t xml:space="preserve">  </w:t>
      </w:r>
      <w:r w:rsidRPr="00AA6843">
        <w:rPr>
          <w:rFonts w:ascii="Calibri" w:eastAsia="Times New Roman" w:hAnsi="Calibri" w:cs="Calibri"/>
          <w:color w:val="000000"/>
          <w:sz w:val="22"/>
          <w:szCs w:val="22"/>
        </w:rPr>
        <w:t>Strony uznają, że o</w:t>
      </w:r>
      <w:r w:rsidRPr="00043BD3">
        <w:rPr>
          <w:rFonts w:ascii="Calibri" w:eastAsia="Times New Roman" w:hAnsi="Calibri"/>
          <w:sz w:val="22"/>
          <w:szCs w:val="22"/>
        </w:rPr>
        <w:t>dstąpienie od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  <w:r w:rsidRPr="00043BD3">
        <w:rPr>
          <w:rFonts w:ascii="Calibri" w:eastAsia="Times New Roman" w:hAnsi="Calibri"/>
          <w:sz w:val="22"/>
          <w:szCs w:val="22"/>
        </w:rPr>
        <w:t xml:space="preserve">Umowy wywołuje skutek w stosunku do niewykonanej przez Wykonawcę części Umowy, co oznacza, że Umowa pozostanie w mocy pomiędzy Stronami w zakresie czynności wykonanych przez Wykonawcę do chwili odstąpienia od </w:t>
      </w:r>
      <w:r w:rsidR="00F240DF" w:rsidRPr="00043BD3">
        <w:rPr>
          <w:rFonts w:ascii="Calibri" w:eastAsia="Times New Roman" w:hAnsi="Calibri"/>
          <w:sz w:val="22"/>
          <w:szCs w:val="22"/>
        </w:rPr>
        <w:t>U</w:t>
      </w:r>
      <w:r w:rsidRPr="00043BD3">
        <w:rPr>
          <w:rFonts w:ascii="Calibri" w:eastAsia="Times New Roman" w:hAnsi="Calibri"/>
          <w:sz w:val="22"/>
          <w:szCs w:val="22"/>
        </w:rPr>
        <w:t>mowy.</w:t>
      </w:r>
    </w:p>
    <w:p w14:paraId="057D3EB4" w14:textId="767E71B8" w:rsidR="00990521" w:rsidRDefault="00990521" w:rsidP="008C03FA">
      <w:pPr>
        <w:tabs>
          <w:tab w:val="left" w:pos="360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10. </w:t>
      </w:r>
      <w:r w:rsidRPr="00043BD3">
        <w:rPr>
          <w:rFonts w:ascii="Calibri" w:eastAsia="Times New Roman" w:hAnsi="Calibri"/>
          <w:sz w:val="22"/>
          <w:szCs w:val="22"/>
        </w:rPr>
        <w:tab/>
        <w:t>Zamawiający może wykonać umowne prawo odstąpienia określone w niniejszym paragrafie w terminie 30 dni od powzięcia przez Zamawiającego wiadomości o okolicznościach stanowiących podstawę do odstąpienia od Umowy</w:t>
      </w:r>
      <w:r w:rsidR="00CE5586">
        <w:rPr>
          <w:rFonts w:ascii="Calibri" w:eastAsia="Times New Roman" w:hAnsi="Calibri"/>
          <w:sz w:val="22"/>
          <w:szCs w:val="22"/>
        </w:rPr>
        <w:t xml:space="preserve"> oraz w czasie obowiązywania Umowy</w:t>
      </w:r>
      <w:r w:rsidRPr="00043BD3">
        <w:rPr>
          <w:rFonts w:ascii="Calibri" w:eastAsia="Times New Roman" w:hAnsi="Calibri"/>
          <w:sz w:val="22"/>
          <w:szCs w:val="22"/>
        </w:rPr>
        <w:t xml:space="preserve">. </w:t>
      </w:r>
    </w:p>
    <w:p w14:paraId="6BDD9CF9" w14:textId="13A17114" w:rsidR="0028204F" w:rsidRPr="00043BD3" w:rsidRDefault="0028204F" w:rsidP="008C03FA">
      <w:pPr>
        <w:tabs>
          <w:tab w:val="left" w:pos="360"/>
        </w:tabs>
        <w:autoSpaceDE w:val="0"/>
        <w:autoSpaceDN w:val="0"/>
        <w:spacing w:after="40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11</w:t>
      </w:r>
      <w:r w:rsidRPr="0028204F">
        <w:rPr>
          <w:rFonts w:ascii="Calibri" w:eastAsia="Times New Roman" w:hAnsi="Calibri"/>
          <w:sz w:val="22"/>
          <w:szCs w:val="22"/>
        </w:rPr>
        <w:t>.</w:t>
      </w:r>
      <w:r w:rsidRPr="0028204F">
        <w:rPr>
          <w:rFonts w:ascii="Calibri" w:eastAsia="Times New Roman" w:hAnsi="Calibri"/>
          <w:sz w:val="22"/>
          <w:szCs w:val="22"/>
        </w:rPr>
        <w:tab/>
        <w:t xml:space="preserve">W wypadku naruszenia zobowiązania do zachowania w tajemnicy Informacji Poufnych lub przetwarzania danych osobowych, Zamawiający będzie uprawniony do żądania kary </w:t>
      </w:r>
      <w:r w:rsidRPr="0028204F">
        <w:rPr>
          <w:rFonts w:ascii="Calibri" w:eastAsia="Times New Roman" w:hAnsi="Calibri"/>
          <w:sz w:val="22"/>
          <w:szCs w:val="22"/>
        </w:rPr>
        <w:lastRenderedPageBreak/>
        <w:t>umownej w wysokości 50 000,00 zł (słownie: pięćdziesiąt tysięcy złotych 00/100), za każdy przypadek naruszenia.</w:t>
      </w:r>
    </w:p>
    <w:p w14:paraId="441A7943" w14:textId="77777777" w:rsidR="00461114" w:rsidRPr="00043BD3" w:rsidRDefault="00461114" w:rsidP="008C03FA">
      <w:pPr>
        <w:tabs>
          <w:tab w:val="left" w:pos="-720"/>
        </w:tabs>
        <w:spacing w:after="40"/>
        <w:rPr>
          <w:rFonts w:ascii="Calibri" w:hAnsi="Calibri"/>
          <w:sz w:val="22"/>
          <w:szCs w:val="22"/>
        </w:rPr>
      </w:pPr>
    </w:p>
    <w:p w14:paraId="46AAD00A" w14:textId="230CE5F1" w:rsidR="00990521" w:rsidRPr="00043BD3" w:rsidRDefault="00990521" w:rsidP="0035662A">
      <w:pPr>
        <w:spacing w:after="40"/>
        <w:ind w:left="0" w:firstLine="0"/>
        <w:jc w:val="center"/>
        <w:rPr>
          <w:rFonts w:ascii="Calibri" w:eastAsia="Times New Roman" w:hAnsi="Calibri"/>
          <w:b/>
          <w:sz w:val="22"/>
          <w:szCs w:val="22"/>
          <w:lang w:eastAsia="zh-CN"/>
        </w:rPr>
      </w:pPr>
      <w:r w:rsidRPr="00043BD3">
        <w:rPr>
          <w:rFonts w:ascii="Calibri" w:eastAsia="Times New Roman" w:hAnsi="Calibri"/>
          <w:b/>
          <w:sz w:val="22"/>
          <w:szCs w:val="22"/>
          <w:lang w:eastAsia="zh-CN"/>
        </w:rPr>
        <w:t xml:space="preserve">§ </w:t>
      </w:r>
      <w:r w:rsidR="0043003F">
        <w:rPr>
          <w:rFonts w:ascii="Calibri" w:eastAsia="Times New Roman" w:hAnsi="Calibri"/>
          <w:b/>
          <w:sz w:val="22"/>
          <w:szCs w:val="22"/>
          <w:lang w:eastAsia="zh-CN"/>
        </w:rPr>
        <w:t>5</w:t>
      </w:r>
      <w:r w:rsidR="0043003F" w:rsidRPr="00043BD3">
        <w:rPr>
          <w:rFonts w:ascii="Calibri" w:eastAsia="Times New Roman" w:hAnsi="Calibri"/>
          <w:b/>
          <w:sz w:val="22"/>
          <w:szCs w:val="22"/>
          <w:lang w:eastAsia="zh-CN"/>
        </w:rPr>
        <w:t xml:space="preserve"> </w:t>
      </w:r>
      <w:r w:rsidR="0035662A">
        <w:rPr>
          <w:rFonts w:ascii="Calibri" w:eastAsia="Times New Roman" w:hAnsi="Calibri"/>
          <w:b/>
          <w:sz w:val="22"/>
          <w:szCs w:val="22"/>
          <w:lang w:eastAsia="zh-CN"/>
        </w:rPr>
        <w:br/>
      </w:r>
      <w:r w:rsidRPr="00043BD3">
        <w:rPr>
          <w:rFonts w:ascii="Calibri" w:eastAsia="Times New Roman" w:hAnsi="Calibri"/>
          <w:b/>
          <w:sz w:val="22"/>
          <w:szCs w:val="22"/>
          <w:lang w:eastAsia="zh-CN"/>
        </w:rPr>
        <w:t>Poufność</w:t>
      </w:r>
    </w:p>
    <w:p w14:paraId="1B82513D" w14:textId="54E2A180" w:rsidR="0065620D" w:rsidRPr="00EE6CF4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860615">
        <w:rPr>
          <w:rFonts w:ascii="Calibri" w:eastAsia="Calibri" w:hAnsi="Calibri" w:cs="Calibri"/>
          <w:color w:val="auto"/>
          <w:sz w:val="22"/>
          <w:szCs w:val="22"/>
        </w:rPr>
        <w:t>Wykonawca zobowiązuje się do zachowania w poufności wszelkich informacji uzyskanych od B</w:t>
      </w:r>
      <w:r w:rsidR="001B17E2">
        <w:rPr>
          <w:rFonts w:ascii="Calibri" w:eastAsia="Calibri" w:hAnsi="Calibri" w:cs="Calibri"/>
          <w:color w:val="auto"/>
          <w:sz w:val="22"/>
          <w:szCs w:val="22"/>
        </w:rPr>
        <w:t>GK</w:t>
      </w:r>
      <w:r w:rsidRPr="00860615">
        <w:rPr>
          <w:rFonts w:ascii="Calibri" w:eastAsia="Calibri" w:hAnsi="Calibri" w:cs="Calibri"/>
          <w:color w:val="auto"/>
          <w:sz w:val="22"/>
          <w:szCs w:val="22"/>
        </w:rPr>
        <w:t xml:space="preserve"> w związku z wykonywaniem Umowy. Poufność obejmuje każdą informację dotyczącą B</w:t>
      </w:r>
      <w:r w:rsidR="001B17E2">
        <w:rPr>
          <w:rFonts w:ascii="Calibri" w:eastAsia="Calibri" w:hAnsi="Calibri" w:cs="Calibri"/>
          <w:color w:val="auto"/>
          <w:sz w:val="22"/>
          <w:szCs w:val="22"/>
        </w:rPr>
        <w:t>GK</w:t>
      </w:r>
      <w:r w:rsidRPr="00860615">
        <w:rPr>
          <w:rFonts w:ascii="Calibri" w:eastAsia="Calibri" w:hAnsi="Calibri" w:cs="Calibri"/>
          <w:color w:val="auto"/>
          <w:sz w:val="22"/>
          <w:szCs w:val="22"/>
        </w:rPr>
        <w:t xml:space="preserve"> oraz jego działalności, która nie jest znana publicznie lub w branży, w której działa B</w:t>
      </w:r>
      <w:r w:rsidR="001B17E2">
        <w:rPr>
          <w:rFonts w:ascii="Calibri" w:eastAsia="Calibri" w:hAnsi="Calibri" w:cs="Calibri"/>
          <w:color w:val="auto"/>
          <w:sz w:val="22"/>
          <w:szCs w:val="22"/>
        </w:rPr>
        <w:t>GK</w:t>
      </w:r>
      <w:r w:rsidRPr="00860615">
        <w:rPr>
          <w:rFonts w:ascii="Calibri" w:eastAsia="Calibri" w:hAnsi="Calibri" w:cs="Calibri"/>
          <w:color w:val="auto"/>
          <w:sz w:val="22"/>
          <w:szCs w:val="22"/>
        </w:rPr>
        <w:t xml:space="preserve"> i została lub będzie pozyskana przez Wykonawcę w zwią</w:t>
      </w:r>
      <w:r>
        <w:rPr>
          <w:rFonts w:ascii="Calibri" w:eastAsia="Calibri" w:hAnsi="Calibri" w:cs="Calibri"/>
          <w:color w:val="auto"/>
          <w:sz w:val="22"/>
          <w:szCs w:val="22"/>
        </w:rPr>
        <w:t>zku z wykonywaniem przedmiotu U</w:t>
      </w:r>
      <w:r w:rsidRPr="00860615">
        <w:rPr>
          <w:rFonts w:ascii="Calibri" w:eastAsia="Calibri" w:hAnsi="Calibri" w:cs="Calibri"/>
          <w:color w:val="auto"/>
          <w:sz w:val="22"/>
          <w:szCs w:val="22"/>
        </w:rPr>
        <w:t>mowy (dalej „</w:t>
      </w:r>
      <w:r w:rsidR="00A41727">
        <w:rPr>
          <w:rFonts w:ascii="Calibri" w:eastAsia="Calibri" w:hAnsi="Calibri" w:cs="Calibri"/>
          <w:b/>
          <w:color w:val="auto"/>
          <w:sz w:val="22"/>
          <w:szCs w:val="22"/>
        </w:rPr>
        <w:t>Informacje Poufne</w:t>
      </w:r>
      <w:r w:rsidRPr="00860615">
        <w:rPr>
          <w:rFonts w:ascii="Calibri" w:eastAsia="Calibri" w:hAnsi="Calibri" w:cs="Calibri"/>
          <w:color w:val="auto"/>
          <w:sz w:val="22"/>
          <w:szCs w:val="22"/>
        </w:rPr>
        <w:t>").</w:t>
      </w:r>
    </w:p>
    <w:p w14:paraId="7173562B" w14:textId="5ACA7B22" w:rsidR="0065620D" w:rsidRPr="00A162E3" w:rsidRDefault="0065620D" w:rsidP="00FC4731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>
        <w:rPr>
          <w:rFonts w:ascii="Calibri" w:eastAsia="Trebuchet MS" w:hAnsi="Calibri" w:cs="Calibri"/>
          <w:color w:val="auto"/>
          <w:sz w:val="22"/>
          <w:szCs w:val="22"/>
        </w:rPr>
        <w:t>Zobowiązanie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do zachowania w poufności informacji</w:t>
      </w:r>
      <w:r>
        <w:rPr>
          <w:rFonts w:ascii="Calibri" w:eastAsia="Trebuchet MS" w:hAnsi="Calibri" w:cs="Calibri"/>
          <w:color w:val="auto"/>
          <w:sz w:val="22"/>
          <w:szCs w:val="22"/>
        </w:rPr>
        <w:t>, o których mowa w ust. 1</w:t>
      </w:r>
      <w:r w:rsidR="001B17E2">
        <w:rPr>
          <w:rFonts w:ascii="Calibri" w:eastAsia="Trebuchet MS" w:hAnsi="Calibri" w:cs="Calibri"/>
          <w:color w:val="auto"/>
          <w:sz w:val="22"/>
          <w:szCs w:val="22"/>
        </w:rPr>
        <w:t xml:space="preserve"> 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obowiązuje w okresie </w:t>
      </w:r>
      <w:r>
        <w:rPr>
          <w:rFonts w:ascii="Calibri" w:eastAsia="Trebuchet MS" w:hAnsi="Calibri" w:cs="Calibri"/>
          <w:color w:val="auto"/>
          <w:sz w:val="22"/>
          <w:szCs w:val="22"/>
        </w:rPr>
        <w:t>trwania Umowy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oraz po je</w:t>
      </w:r>
      <w:r>
        <w:rPr>
          <w:rFonts w:ascii="Calibri" w:eastAsia="Trebuchet MS" w:hAnsi="Calibri" w:cs="Calibri"/>
          <w:color w:val="auto"/>
          <w:sz w:val="22"/>
          <w:szCs w:val="22"/>
        </w:rPr>
        <w:t>j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rozwiązaniu lub wygaśnięciu, </w:t>
      </w:r>
      <w:r w:rsidR="00FC4731" w:rsidRPr="00FC4731">
        <w:rPr>
          <w:rFonts w:ascii="Calibri" w:eastAsia="Trebuchet MS" w:hAnsi="Calibri" w:cs="Calibri"/>
          <w:color w:val="auto"/>
          <w:sz w:val="22"/>
          <w:szCs w:val="22"/>
        </w:rPr>
        <w:t>przez okres 10 (dziesięciu) lat, bez względu na tego przyczynę</w:t>
      </w:r>
      <w:r w:rsidR="00FC4731">
        <w:rPr>
          <w:rFonts w:ascii="Calibri" w:eastAsia="Trebuchet MS" w:hAnsi="Calibri" w:cs="Calibri"/>
          <w:color w:val="auto"/>
          <w:sz w:val="22"/>
          <w:szCs w:val="22"/>
        </w:rPr>
        <w:t xml:space="preserve">, 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a każda ze Stron będzie chronić powierzone informacje z taką starannością, jak w celu ochrony swoich własnych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I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nformacji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P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>oufnych.</w:t>
      </w:r>
    </w:p>
    <w:p w14:paraId="70BD949F" w14:textId="77777777" w:rsidR="0065620D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>
        <w:rPr>
          <w:rFonts w:ascii="Calibri" w:eastAsia="Trebuchet MS" w:hAnsi="Calibri" w:cs="Calibri"/>
          <w:color w:val="auto"/>
          <w:sz w:val="22"/>
          <w:szCs w:val="22"/>
        </w:rPr>
        <w:t>Wykonawca ma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prawo korzystać z informacji uzyskanych w z</w:t>
      </w:r>
      <w:r>
        <w:rPr>
          <w:rFonts w:ascii="Calibri" w:eastAsia="Trebuchet MS" w:hAnsi="Calibri" w:cs="Calibri"/>
          <w:color w:val="auto"/>
          <w:sz w:val="22"/>
          <w:szCs w:val="22"/>
        </w:rPr>
        <w:t>wiązku z realizacją Umowy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jedynie w zakresie, w jakim jest to niezbędne do prawidłowego wyk</w:t>
      </w:r>
      <w:r>
        <w:rPr>
          <w:rFonts w:ascii="Calibri" w:eastAsia="Trebuchet MS" w:hAnsi="Calibri" w:cs="Calibri"/>
          <w:color w:val="auto"/>
          <w:sz w:val="22"/>
          <w:szCs w:val="22"/>
        </w:rPr>
        <w:t>onywania przedmiotu Umowy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>.</w:t>
      </w:r>
    </w:p>
    <w:p w14:paraId="33FB9245" w14:textId="7324C483" w:rsidR="0065620D" w:rsidRPr="00860615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860615">
        <w:rPr>
          <w:rFonts w:ascii="Calibri" w:eastAsia="Trebuchet MS" w:hAnsi="Calibri" w:cs="Calibri"/>
          <w:color w:val="auto"/>
          <w:sz w:val="22"/>
          <w:szCs w:val="22"/>
        </w:rPr>
        <w:t xml:space="preserve">Wykonawca potwierdza, iż znane są mu przepisy ustawy z dnia 16 kwietnia 1993 r. o zwalczaniu nieuczciwej konkurencji w zakresie ujawniania wiadomości stanowiących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Informacje Poufne</w:t>
      </w:r>
      <w:r w:rsidRPr="00860615">
        <w:rPr>
          <w:rFonts w:ascii="Calibri" w:eastAsia="Trebuchet MS" w:hAnsi="Calibri" w:cs="Calibri"/>
          <w:color w:val="auto"/>
          <w:sz w:val="22"/>
          <w:szCs w:val="22"/>
        </w:rPr>
        <w:t xml:space="preserve"> oraz przepisy Kodeksu karnego i Kodeksu cywilnego dotyczące ochrony informacji, jak również przepisy z zakresu ochrony danych osobowych i zobowiązują się do ich przestrzegania.</w:t>
      </w:r>
    </w:p>
    <w:p w14:paraId="55273A4E" w14:textId="77777777" w:rsidR="0065620D" w:rsidRPr="00E46772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860615">
        <w:rPr>
          <w:rFonts w:ascii="Calibri" w:eastAsia="Trebuchet MS" w:hAnsi="Calibri" w:cs="Calibri"/>
          <w:color w:val="auto"/>
          <w:sz w:val="22"/>
          <w:szCs w:val="22"/>
        </w:rPr>
        <w:t>Pracownicy Wykonawcy biorący udział w wykonaniu przedmiotowej Umowy są zobowiązani do zachowania poufności na zasadach określonych w Umowie. Za działania i zaniechania pracowników/współpracowników Wykonawca odpowiada jak za działania własne.</w:t>
      </w:r>
    </w:p>
    <w:p w14:paraId="5CF4A8FC" w14:textId="039CCE31" w:rsidR="0065620D" w:rsidRPr="00A162E3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Obowiązek Stron do zachowania poufności nie dotyczy przypadków i sytuacji, w których ujawnienie uzyskanych od jednej ze Stron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I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nformacji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 xml:space="preserve">Poufnych 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wynika z bezwzględnie obowiązujących przepisów prawa. Każda ze Stron niezwłocznie poinformuje drugą Stronę o każdym przypadku ujawnienia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I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nformacji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P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>oufnej.</w:t>
      </w:r>
    </w:p>
    <w:p w14:paraId="3103C5E8" w14:textId="77777777" w:rsidR="0065620D" w:rsidRPr="00A162E3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Strony zobowiązują się dochować należytej staranności w celu zapewnienia zachowania poufności przez osoby, którym powierzyły wykonywanie </w:t>
      </w:r>
      <w:r>
        <w:rPr>
          <w:rFonts w:ascii="Calibri" w:eastAsia="Trebuchet MS" w:hAnsi="Calibri" w:cs="Calibri"/>
          <w:color w:val="auto"/>
          <w:sz w:val="22"/>
          <w:szCs w:val="22"/>
        </w:rPr>
        <w:t>Umowy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 na zasadach określonych w niniejszym paragrafie. Każda ze </w:t>
      </w:r>
      <w:r>
        <w:rPr>
          <w:rFonts w:ascii="Calibri" w:eastAsia="Trebuchet MS" w:hAnsi="Calibri" w:cs="Calibri"/>
          <w:color w:val="auto"/>
          <w:sz w:val="22"/>
          <w:szCs w:val="22"/>
        </w:rPr>
        <w:t>S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tron odpowiada za działania i zaniechania osób trzecich, którym powierzyła wykonywanie przedmiotu Umowy jak za działania własne. </w:t>
      </w:r>
    </w:p>
    <w:p w14:paraId="78CC2082" w14:textId="685C3B10" w:rsidR="0065620D" w:rsidRPr="00A162E3" w:rsidRDefault="0065620D" w:rsidP="0065620D">
      <w:pPr>
        <w:pStyle w:val="Tre"/>
        <w:numPr>
          <w:ilvl w:val="1"/>
          <w:numId w:val="73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Zobowiązanie do zachowania poufności, o której mowa w ust. 1, nie obowiązuje w przypadku, gdy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I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 xml:space="preserve">nformacja </w:t>
      </w:r>
      <w:r w:rsidR="00A41727">
        <w:rPr>
          <w:rFonts w:ascii="Calibri" w:eastAsia="Trebuchet MS" w:hAnsi="Calibri" w:cs="Calibri"/>
          <w:color w:val="auto"/>
          <w:sz w:val="22"/>
          <w:szCs w:val="22"/>
        </w:rPr>
        <w:t>P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>oufna:</w:t>
      </w:r>
    </w:p>
    <w:p w14:paraId="4A080327" w14:textId="77777777" w:rsidR="0065620D" w:rsidRDefault="0065620D" w:rsidP="0065620D">
      <w:pPr>
        <w:pStyle w:val="Tre"/>
        <w:numPr>
          <w:ilvl w:val="0"/>
          <w:numId w:val="74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>jest lub stanie się publicznie znana bez naruszenia przez Strony zobowiązania do zachowania pou</w:t>
      </w:r>
      <w:r>
        <w:rPr>
          <w:rFonts w:ascii="Calibri" w:eastAsia="Trebuchet MS" w:hAnsi="Calibri" w:cs="Calibri"/>
          <w:color w:val="auto"/>
          <w:sz w:val="22"/>
          <w:szCs w:val="22"/>
        </w:rPr>
        <w:t>fności na podstawie Umowy</w:t>
      </w:r>
      <w:r w:rsidRPr="00A162E3">
        <w:rPr>
          <w:rFonts w:ascii="Calibri" w:eastAsia="Trebuchet MS" w:hAnsi="Calibri" w:cs="Calibri"/>
          <w:color w:val="auto"/>
          <w:sz w:val="22"/>
          <w:szCs w:val="22"/>
        </w:rPr>
        <w:t>;</w:t>
      </w:r>
    </w:p>
    <w:p w14:paraId="306DC69C" w14:textId="77777777" w:rsidR="0065620D" w:rsidRDefault="0065620D" w:rsidP="0065620D">
      <w:pPr>
        <w:pStyle w:val="Tre"/>
        <w:numPr>
          <w:ilvl w:val="0"/>
          <w:numId w:val="74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>zostanie otrzymana przez Wykonawcę od osoby trzeciej bez naruszenia zobowiązania do poufności ciążącego na osobie trzeciej;</w:t>
      </w:r>
    </w:p>
    <w:p w14:paraId="7E692789" w14:textId="77777777" w:rsidR="0065620D" w:rsidRDefault="0065620D" w:rsidP="0065620D">
      <w:pPr>
        <w:pStyle w:val="Tre"/>
        <w:numPr>
          <w:ilvl w:val="0"/>
          <w:numId w:val="74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lastRenderedPageBreak/>
        <w:t xml:space="preserve">zostanie ujawniona na żądanie właściwych organów władzy państwowej, samorządowej lub sądu zgodnie z bezwzględnie </w:t>
      </w:r>
      <w:r>
        <w:rPr>
          <w:rFonts w:ascii="Calibri" w:eastAsia="Trebuchet MS" w:hAnsi="Calibri" w:cs="Calibri"/>
          <w:color w:val="auto"/>
          <w:sz w:val="22"/>
          <w:szCs w:val="22"/>
        </w:rPr>
        <w:t xml:space="preserve">obowiązującymi przepisami prawa; </w:t>
      </w:r>
    </w:p>
    <w:p w14:paraId="231E9CF2" w14:textId="50DB0EB4" w:rsidR="0065620D" w:rsidRPr="00A162E3" w:rsidRDefault="0065620D" w:rsidP="0065620D">
      <w:pPr>
        <w:pStyle w:val="Tre"/>
        <w:numPr>
          <w:ilvl w:val="0"/>
          <w:numId w:val="74"/>
        </w:numPr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>zostanie ujawniona za uprzednią pisemną zgodą Strony, której informacja dotyczy.</w:t>
      </w:r>
    </w:p>
    <w:p w14:paraId="6877B239" w14:textId="44211584" w:rsidR="0065620D" w:rsidRDefault="0065620D" w:rsidP="00F02F17">
      <w:pPr>
        <w:pStyle w:val="Tre"/>
        <w:numPr>
          <w:ilvl w:val="1"/>
          <w:numId w:val="73"/>
        </w:numPr>
        <w:ind w:left="425" w:hanging="425"/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A162E3">
        <w:rPr>
          <w:rFonts w:ascii="Calibri" w:eastAsia="Trebuchet MS" w:hAnsi="Calibri" w:cs="Calibri"/>
          <w:color w:val="auto"/>
          <w:sz w:val="22"/>
          <w:szCs w:val="22"/>
        </w:rPr>
        <w:t>Strony są zobowiązane do podjęcia wszelkich działań zmierzających do wyeliminowania ryzyka ujawnienia tajemnicy bankowej oraz do natychmiastowego powiadomienia pozostałych Stron o każdym zaistniałym problemie mogącym stwarzać ryzyko naruszenia tajemnicy bankowej.</w:t>
      </w:r>
    </w:p>
    <w:p w14:paraId="4E5D30E2" w14:textId="227C91E8" w:rsidR="008E37E5" w:rsidRPr="008E37E5" w:rsidRDefault="008E37E5" w:rsidP="00F02F17">
      <w:pPr>
        <w:pStyle w:val="Tre"/>
        <w:numPr>
          <w:ilvl w:val="1"/>
          <w:numId w:val="73"/>
        </w:numPr>
        <w:ind w:left="425" w:hanging="425"/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8E37E5">
        <w:rPr>
          <w:rFonts w:ascii="Calibri" w:eastAsia="Trebuchet MS" w:hAnsi="Calibri" w:cs="Calibri"/>
          <w:color w:val="auto"/>
          <w:sz w:val="22"/>
          <w:szCs w:val="22"/>
        </w:rPr>
        <w:t xml:space="preserve">Wykonawca zobowiązany jest do odebrania, przed przystąpieniem do realizacji Umowy, od wszystkich pracowników/współpracowników biorących udział po stronie Wykonawcy lub podwykonawcy w wykonaniu Umowy oświadczeń o zachowaniu poufności, których wzór stanowi Załącznik nr </w:t>
      </w:r>
      <w:r w:rsidR="000F47DE">
        <w:rPr>
          <w:rFonts w:ascii="Calibri" w:eastAsia="Trebuchet MS" w:hAnsi="Calibri" w:cs="Calibri"/>
          <w:color w:val="auto"/>
          <w:sz w:val="22"/>
          <w:szCs w:val="22"/>
        </w:rPr>
        <w:t>4</w:t>
      </w:r>
      <w:r w:rsidRPr="008E37E5">
        <w:rPr>
          <w:rFonts w:ascii="Calibri" w:eastAsia="Trebuchet MS" w:hAnsi="Calibri" w:cs="Calibri"/>
          <w:color w:val="auto"/>
          <w:sz w:val="22"/>
          <w:szCs w:val="22"/>
        </w:rPr>
        <w:t xml:space="preserve"> do Umowy. </w:t>
      </w:r>
    </w:p>
    <w:p w14:paraId="68293307" w14:textId="7564DFF4" w:rsidR="008E37E5" w:rsidRDefault="008E37E5" w:rsidP="00F02F17">
      <w:pPr>
        <w:pStyle w:val="Tre"/>
        <w:numPr>
          <w:ilvl w:val="1"/>
          <w:numId w:val="73"/>
        </w:numPr>
        <w:ind w:left="425" w:hanging="425"/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8E37E5">
        <w:rPr>
          <w:rFonts w:ascii="Calibri" w:eastAsia="Trebuchet MS" w:hAnsi="Calibri" w:cs="Calibri"/>
          <w:color w:val="auto"/>
          <w:sz w:val="22"/>
          <w:szCs w:val="22"/>
        </w:rPr>
        <w:t>Oświadczenia o zachowaniu poufności podpisywane są w 2 (dwóch) jednobrzmiących egzemplarzach, z których 1 (jeden) zachowuje Wykonawca, a drugi zobowiązany jest przekazać Zamawiającemu za pośrednictwem osoby upoważnionej do kontaktu</w:t>
      </w:r>
      <w:r>
        <w:rPr>
          <w:rFonts w:ascii="Calibri" w:eastAsia="Trebuchet MS" w:hAnsi="Calibri" w:cs="Calibri"/>
          <w:color w:val="auto"/>
          <w:sz w:val="22"/>
          <w:szCs w:val="22"/>
        </w:rPr>
        <w:t>, o której mowa w § 9 ust. 1 pkt 1</w:t>
      </w:r>
      <w:r w:rsidRPr="008E37E5">
        <w:rPr>
          <w:rFonts w:ascii="Calibri" w:eastAsia="Trebuchet MS" w:hAnsi="Calibri" w:cs="Calibri"/>
          <w:color w:val="auto"/>
          <w:sz w:val="22"/>
          <w:szCs w:val="22"/>
        </w:rPr>
        <w:t xml:space="preserve">. W przypadku wystawienia oświadczeń w postaci elektronicznej, będą one sporządzone w 1 (jednym) egzemplarzu udostępnionym elektronicznie. Wykonawca jest zobowiązany do uzupełniania oświadczeń, o których mowa w </w:t>
      </w:r>
      <w:r>
        <w:rPr>
          <w:rFonts w:ascii="Calibri" w:eastAsia="Trebuchet MS" w:hAnsi="Calibri" w:cs="Calibri"/>
          <w:color w:val="auto"/>
          <w:sz w:val="22"/>
          <w:szCs w:val="22"/>
        </w:rPr>
        <w:t>ust. 10</w:t>
      </w:r>
      <w:r w:rsidRPr="008E37E5">
        <w:rPr>
          <w:rFonts w:ascii="Calibri" w:eastAsia="Trebuchet MS" w:hAnsi="Calibri" w:cs="Calibri"/>
          <w:color w:val="auto"/>
          <w:sz w:val="22"/>
          <w:szCs w:val="22"/>
        </w:rPr>
        <w:t>, w przypadku, gdy do realizacji zadań w ramach Umowy zostaną skierowani nowi pracownicy/współpracownicy Wykonawcy lub podwykonawcy.</w:t>
      </w:r>
    </w:p>
    <w:p w14:paraId="39F099D7" w14:textId="4AD3E2A3" w:rsidR="00D57E39" w:rsidRPr="00EB7C33" w:rsidRDefault="00D57E39" w:rsidP="00F02F17">
      <w:pPr>
        <w:pStyle w:val="Tre"/>
        <w:numPr>
          <w:ilvl w:val="1"/>
          <w:numId w:val="73"/>
        </w:numPr>
        <w:ind w:left="425" w:hanging="425"/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763160">
        <w:rPr>
          <w:rFonts w:asciiTheme="minorHAnsi" w:hAnsiTheme="minorHAnsi" w:cstheme="minorHAnsi"/>
          <w:sz w:val="22"/>
          <w:szCs w:val="22"/>
        </w:rPr>
        <w:t xml:space="preserve">Wykonawca nie może posługiwać się </w:t>
      </w:r>
      <w:r>
        <w:rPr>
          <w:rFonts w:asciiTheme="minorHAnsi" w:hAnsiTheme="minorHAnsi" w:cstheme="minorHAnsi"/>
          <w:sz w:val="22"/>
          <w:szCs w:val="22"/>
        </w:rPr>
        <w:t xml:space="preserve">logo lub </w:t>
      </w:r>
      <w:r w:rsidRPr="00763160">
        <w:rPr>
          <w:rFonts w:asciiTheme="minorHAnsi" w:hAnsiTheme="minorHAnsi" w:cstheme="minorHAnsi"/>
          <w:sz w:val="22"/>
          <w:szCs w:val="22"/>
        </w:rPr>
        <w:t>logotypem Zamawiającego, ani bez uprzedniej pisemnej zgody Zamawiającego wymie</w:t>
      </w:r>
      <w:r>
        <w:rPr>
          <w:rFonts w:asciiTheme="minorHAnsi" w:hAnsiTheme="minorHAnsi" w:cstheme="minorHAnsi"/>
          <w:sz w:val="22"/>
          <w:szCs w:val="22"/>
        </w:rPr>
        <w:t>niać nazwy Zamawiającego – „Bank</w:t>
      </w:r>
      <w:r w:rsidRPr="00763160">
        <w:rPr>
          <w:rFonts w:asciiTheme="minorHAnsi" w:hAnsiTheme="minorHAnsi" w:cstheme="minorHAnsi"/>
          <w:sz w:val="22"/>
          <w:szCs w:val="22"/>
        </w:rPr>
        <w:t xml:space="preserve"> Gospodarstwa Krajowego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76316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lub „BGK” – </w:t>
      </w:r>
      <w:r w:rsidRPr="00763160">
        <w:rPr>
          <w:rFonts w:asciiTheme="minorHAnsi" w:hAnsiTheme="minorHAnsi" w:cstheme="minorHAnsi"/>
          <w:sz w:val="22"/>
          <w:szCs w:val="22"/>
        </w:rPr>
        <w:t>w związku z działalnością Wykonawcy.</w:t>
      </w:r>
    </w:p>
    <w:p w14:paraId="3AF93042" w14:textId="04FD6980" w:rsidR="0033680D" w:rsidRPr="00687323" w:rsidRDefault="0033680D" w:rsidP="00F02F17">
      <w:pPr>
        <w:pStyle w:val="Tre"/>
        <w:numPr>
          <w:ilvl w:val="1"/>
          <w:numId w:val="73"/>
        </w:numPr>
        <w:ind w:left="425" w:hanging="425"/>
        <w:jc w:val="both"/>
        <w:rPr>
          <w:rFonts w:ascii="Calibri" w:eastAsia="Trebuchet MS" w:hAnsi="Calibri" w:cs="Calibri"/>
          <w:color w:val="auto"/>
          <w:sz w:val="22"/>
          <w:szCs w:val="22"/>
        </w:rPr>
      </w:pPr>
      <w:r w:rsidRPr="0033680D">
        <w:rPr>
          <w:rFonts w:ascii="Calibri" w:eastAsia="Trebuchet MS" w:hAnsi="Calibri" w:cs="Calibri"/>
          <w:color w:val="auto"/>
          <w:sz w:val="22"/>
          <w:szCs w:val="22"/>
        </w:rPr>
        <w:t>Wykonawca nie będzie miał dostępu do danych, których poufność Zamawiający jest zobowiązany zapewnić zgodnie z powszechnie obowiązującymi przepisami prawa, w szczególności Wykonawca nie będzie miał dostępu do danych Zamawiającego objętych tajemnicą bankową w rozumieniu art. 104 ustawy z dnia 29 sierpnia 1997 r. Prawo bankowe (t.j. Dz. U. z 2022 r., poz. 872) oraz danych stanowiących dane osobowe (w rozum</w:t>
      </w:r>
      <w:r>
        <w:rPr>
          <w:rFonts w:ascii="Calibri" w:eastAsia="Trebuchet MS" w:hAnsi="Calibri" w:cs="Calibri"/>
          <w:color w:val="auto"/>
          <w:sz w:val="22"/>
          <w:szCs w:val="22"/>
        </w:rPr>
        <w:t xml:space="preserve">ieniu RODO), z zastrzeżeniem § </w:t>
      </w:r>
      <w:r w:rsidRPr="0033680D">
        <w:rPr>
          <w:rFonts w:ascii="Calibri" w:eastAsia="Trebuchet MS" w:hAnsi="Calibri" w:cs="Calibri"/>
          <w:color w:val="auto"/>
          <w:sz w:val="22"/>
          <w:szCs w:val="22"/>
        </w:rPr>
        <w:t>6</w:t>
      </w:r>
      <w:r>
        <w:rPr>
          <w:rFonts w:ascii="Calibri" w:eastAsia="Trebuchet MS" w:hAnsi="Calibri" w:cs="Calibri"/>
          <w:color w:val="auto"/>
          <w:sz w:val="22"/>
          <w:szCs w:val="22"/>
        </w:rPr>
        <w:t xml:space="preserve"> ust. 1</w:t>
      </w:r>
      <w:r w:rsidR="00597A9F">
        <w:rPr>
          <w:rFonts w:ascii="Calibri" w:eastAsia="Trebuchet MS" w:hAnsi="Calibri" w:cs="Calibri"/>
          <w:color w:val="auto"/>
          <w:sz w:val="22"/>
          <w:szCs w:val="22"/>
        </w:rPr>
        <w:t xml:space="preserve"> Umowy</w:t>
      </w:r>
      <w:r w:rsidRPr="0033680D">
        <w:rPr>
          <w:rFonts w:ascii="Calibri" w:eastAsia="Trebuchet MS" w:hAnsi="Calibri" w:cs="Calibri"/>
          <w:color w:val="auto"/>
          <w:sz w:val="22"/>
          <w:szCs w:val="22"/>
        </w:rPr>
        <w:t>. Wykonawca niniejszym potwierdza, że zawierając Umowę ma świadomość, iż na Zamawiającym ciąży obowiązek ści</w:t>
      </w:r>
      <w:r w:rsidRPr="00687323">
        <w:rPr>
          <w:rFonts w:ascii="Calibri" w:eastAsia="Trebuchet MS" w:hAnsi="Calibri" w:cs="Calibri"/>
          <w:color w:val="auto"/>
          <w:sz w:val="22"/>
          <w:szCs w:val="22"/>
        </w:rPr>
        <w:t>słej reglamentacji dostępu do danych, o których mowa w zdaniu poprzedzającym – w szczególności objętych tajemnicą bankową – a zatem brak dostępu do takich danych nie stanowi przeszkody w wykonaniu zobowiązań Wykonawcy wynikających z jej treści.</w:t>
      </w:r>
    </w:p>
    <w:p w14:paraId="25D2E9BA" w14:textId="3FA28D36" w:rsidR="00687323" w:rsidRDefault="00687323" w:rsidP="00C174D5">
      <w:pPr>
        <w:pStyle w:val="Akapitzlist"/>
        <w:numPr>
          <w:ilvl w:val="1"/>
          <w:numId w:val="73"/>
        </w:numPr>
        <w:spacing w:line="240" w:lineRule="auto"/>
        <w:ind w:left="425" w:hanging="425"/>
        <w:jc w:val="both"/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</w:pPr>
      <w:r w:rsidRPr="00687323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Strony zobowiązują się do niezwłocznego poinformowania Strony drugiej o każdym pojedynczym zdarzeniu lub serii niepożądanych zdarzeń dotyczących bezpieczeństwa przetwarzanych Informacji Poufnych, w szczególności: zagrożenia nieuprawnionego ujawnienia Informacji Poufnych, nieautoryzowanego dostępu, niedozwolonego: powielenia, modyfikacji, zniszczenia, utraty, nieprawidłowego wykorzystania, kradzieży lub ujawnienia informacji.</w:t>
      </w:r>
    </w:p>
    <w:p w14:paraId="44F6D03A" w14:textId="0BD52BC0" w:rsidR="00F02F17" w:rsidRPr="00F02F17" w:rsidRDefault="00F02F17" w:rsidP="00C174D5">
      <w:pPr>
        <w:pStyle w:val="Akapitzlist"/>
        <w:numPr>
          <w:ilvl w:val="1"/>
          <w:numId w:val="73"/>
        </w:numPr>
        <w:spacing w:line="240" w:lineRule="auto"/>
        <w:ind w:left="425" w:hanging="425"/>
        <w:jc w:val="both"/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</w:pP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Wykonawca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zobowiązuje się zapewnić identyfikowanie i obsługę incydentów bezpieczeństwa zgodnie z najlepszymi praktykami oraz wytycznymi w tym zakresie. W szczególności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Wykonawca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, w razie uzyskania informacji o incydencie bezpieczeństwa, związanym z ujawnieniem Informacji Poufnych pozyskanych w trakcie współpracy, zobowiązany jest do niezwłocznego poinformowania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BGK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drogą elektroniczną na adres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: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lastRenderedPageBreak/>
        <w:t xml:space="preserve">csirt@bgk.pl oraz do podjęcia wszelkich pozostających w granicach możliwości działań oraz pełnej współpracy z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BGK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na rzecz ograniczenia i usunięcia skutków incydentu.</w:t>
      </w:r>
    </w:p>
    <w:p w14:paraId="5D709865" w14:textId="77777777" w:rsidR="00597A9F" w:rsidRDefault="00F02F17" w:rsidP="00AA6843">
      <w:pPr>
        <w:pStyle w:val="Akapitzlist"/>
        <w:numPr>
          <w:ilvl w:val="1"/>
          <w:numId w:val="73"/>
        </w:numPr>
        <w:spacing w:line="240" w:lineRule="auto"/>
        <w:ind w:left="425" w:hanging="425"/>
        <w:jc w:val="both"/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</w:pP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Wykonawca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zobowiązuje się, że w przypadku zaistnienia incydentu bezpieczeństwa podejmie wszelkie niezbędne środki, aby zminimalizować wpływ incydentu na działanie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BGK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i na wizerunek publiczny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BGK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.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Wykonawca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 xml:space="preserve"> zobowiązuje się, że będzie gromadził wszelkie dowody związane z zaistniałym incydentem i niezwłocznie przekaże je do </w:t>
      </w:r>
      <w:r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BGK</w:t>
      </w:r>
      <w:r w:rsidRPr="00F02F17"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  <w:t>.</w:t>
      </w:r>
    </w:p>
    <w:p w14:paraId="48927D43" w14:textId="2D8A9A6F" w:rsidR="00597A9F" w:rsidRPr="00995F93" w:rsidRDefault="00597A9F" w:rsidP="00AA6843">
      <w:pPr>
        <w:pStyle w:val="Akapitzlist"/>
        <w:numPr>
          <w:ilvl w:val="1"/>
          <w:numId w:val="73"/>
        </w:numPr>
        <w:spacing w:line="240" w:lineRule="auto"/>
        <w:ind w:left="425" w:hanging="425"/>
        <w:jc w:val="both"/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</w:pPr>
      <w:r w:rsidRPr="00597A9F"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  <w:t xml:space="preserve">Wykonawca zobowiązany jest do zapoznania się i przestrzegania postanowień Załącznika nr </w:t>
      </w:r>
      <w:r w:rsidR="00B16632"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  <w:t>5</w:t>
      </w:r>
      <w:r w:rsidRPr="00597A9F"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  <w:t xml:space="preserve"> - Zasady bezpieczeństwa informacji dla partnerów biznesowych BGK.</w:t>
      </w:r>
    </w:p>
    <w:p w14:paraId="79FE2673" w14:textId="77777777" w:rsidR="00597A9F" w:rsidRPr="00F02F17" w:rsidRDefault="00597A9F" w:rsidP="00352315">
      <w:pPr>
        <w:pStyle w:val="Akapitzlist"/>
        <w:spacing w:line="240" w:lineRule="auto"/>
        <w:ind w:left="425" w:firstLine="0"/>
        <w:jc w:val="both"/>
        <w:rPr>
          <w:rFonts w:ascii="Calibri" w:eastAsia="Trebuchet MS" w:hAnsi="Calibri" w:cs="Calibri"/>
          <w:kern w:val="0"/>
          <w:sz w:val="22"/>
          <w:szCs w:val="22"/>
          <w:u w:color="000000"/>
          <w:bdr w:val="nil"/>
        </w:rPr>
      </w:pPr>
    </w:p>
    <w:p w14:paraId="150CE796" w14:textId="45A83E76" w:rsidR="0065620D" w:rsidRDefault="0065620D" w:rsidP="0035662A">
      <w:pPr>
        <w:autoSpaceDE w:val="0"/>
        <w:autoSpaceDN w:val="0"/>
        <w:spacing w:after="40"/>
        <w:ind w:left="360" w:firstLine="0"/>
        <w:jc w:val="both"/>
        <w:textAlignment w:val="baseline"/>
        <w:rPr>
          <w:rFonts w:ascii="Calibri" w:eastAsia="Times New Roman" w:hAnsi="Calibri"/>
          <w:sz w:val="22"/>
          <w:szCs w:val="22"/>
        </w:rPr>
      </w:pPr>
    </w:p>
    <w:p w14:paraId="6B297C76" w14:textId="3CC7AF79" w:rsidR="0065620D" w:rsidRDefault="0065620D" w:rsidP="0065620D">
      <w:pPr>
        <w:spacing w:after="40"/>
        <w:jc w:val="center"/>
        <w:rPr>
          <w:rFonts w:ascii="Calibri" w:eastAsia="Times New Roman" w:hAnsi="Calibri"/>
          <w:b/>
          <w:sz w:val="22"/>
          <w:szCs w:val="22"/>
          <w:lang w:eastAsia="zh-CN"/>
        </w:rPr>
      </w:pPr>
      <w:r w:rsidRPr="00043BD3">
        <w:rPr>
          <w:rFonts w:ascii="Calibri" w:eastAsia="Times New Roman" w:hAnsi="Calibri"/>
          <w:b/>
          <w:sz w:val="22"/>
          <w:szCs w:val="22"/>
          <w:lang w:eastAsia="zh-CN"/>
        </w:rPr>
        <w:t xml:space="preserve">§ </w:t>
      </w:r>
      <w:r w:rsidR="00686CAA">
        <w:rPr>
          <w:rFonts w:ascii="Calibri" w:eastAsia="Times New Roman" w:hAnsi="Calibri"/>
          <w:b/>
          <w:sz w:val="22"/>
          <w:szCs w:val="22"/>
          <w:lang w:eastAsia="zh-CN"/>
        </w:rPr>
        <w:t>6</w:t>
      </w:r>
      <w:r>
        <w:rPr>
          <w:rFonts w:ascii="Calibri" w:eastAsia="Times New Roman" w:hAnsi="Calibri"/>
          <w:b/>
          <w:sz w:val="22"/>
          <w:szCs w:val="22"/>
          <w:lang w:eastAsia="zh-CN"/>
        </w:rPr>
        <w:br/>
        <w:t>Ochrona danych osobowych</w:t>
      </w:r>
    </w:p>
    <w:p w14:paraId="7DF25994" w14:textId="024B5B15" w:rsidR="00597A9F" w:rsidRPr="00352315" w:rsidRDefault="00B32FF8" w:rsidP="00B32FF8">
      <w:pPr>
        <w:pStyle w:val="Tre"/>
        <w:numPr>
          <w:ilvl w:val="1"/>
          <w:numId w:val="75"/>
        </w:numPr>
        <w:jc w:val="both"/>
        <w:rPr>
          <w:rFonts w:ascii="Calibri" w:eastAsia="Trebuchet MS" w:hAnsi="Calibri" w:cs="Calibri"/>
          <w:color w:val="auto"/>
          <w:sz w:val="22"/>
          <w:szCs w:val="22"/>
          <w:u w:color="FF0000"/>
        </w:rPr>
      </w:pPr>
      <w:r w:rsidRPr="00B32FF8">
        <w:rPr>
          <w:rFonts w:ascii="Calibri" w:hAnsi="Calibri" w:cs="Calibri"/>
          <w:sz w:val="22"/>
          <w:szCs w:val="22"/>
        </w:rPr>
        <w:t xml:space="preserve">Dane kontaktowe pracowników, współpracowników i reprezentantów Stron udostępniane wzajemnie w Umowie lub udostępnione drugiej Stronie w jakikolwiek sposób w okresie </w:t>
      </w:r>
      <w:r w:rsidR="00597A9F">
        <w:rPr>
          <w:rFonts w:ascii="Calibri" w:hAnsi="Calibri" w:cs="Calibri"/>
          <w:sz w:val="22"/>
          <w:szCs w:val="22"/>
        </w:rPr>
        <w:t xml:space="preserve">jej </w:t>
      </w:r>
      <w:r w:rsidRPr="00B32FF8">
        <w:rPr>
          <w:rFonts w:ascii="Calibri" w:hAnsi="Calibri" w:cs="Calibri"/>
          <w:sz w:val="22"/>
          <w:szCs w:val="22"/>
        </w:rPr>
        <w:t xml:space="preserve">obowiązywania przekazywane są w ramach prawnie uzasadnionego interesu Stron w celu realizacji Umowy. Udostępniane dane kontaktowe mogą obejmować: imię i nazwisko, </w:t>
      </w:r>
      <w:r w:rsidR="00597A9F">
        <w:rPr>
          <w:rFonts w:ascii="Calibri" w:hAnsi="Calibri" w:cs="Calibri"/>
          <w:sz w:val="22"/>
          <w:szCs w:val="22"/>
        </w:rPr>
        <w:t xml:space="preserve">stanowisko, </w:t>
      </w:r>
      <w:r w:rsidRPr="00B32FF8">
        <w:rPr>
          <w:rFonts w:ascii="Calibri" w:hAnsi="Calibri" w:cs="Calibri"/>
          <w:sz w:val="22"/>
          <w:szCs w:val="22"/>
        </w:rPr>
        <w:t xml:space="preserve">adres e-mail i numer telefonu. Każda ze Stron będzie administratorem danych kontaktowych, które zostały jej udostępnione w ramach Umowy. Każda ze Stron zobowiązuje się w związku z tym do przekazania w imieniu drugiej Strony wszystkim osobom, których dane jej udostępniła, informacji,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(„RODO”). </w:t>
      </w:r>
    </w:p>
    <w:p w14:paraId="1798ECC4" w14:textId="004BFB3F" w:rsidR="00B32FF8" w:rsidRPr="00B32FF8" w:rsidRDefault="00B32FF8" w:rsidP="00B32FF8">
      <w:pPr>
        <w:pStyle w:val="Tre"/>
        <w:numPr>
          <w:ilvl w:val="1"/>
          <w:numId w:val="75"/>
        </w:numPr>
        <w:jc w:val="both"/>
        <w:rPr>
          <w:rFonts w:ascii="Calibri" w:eastAsia="Trebuchet MS" w:hAnsi="Calibri" w:cs="Calibri"/>
          <w:color w:val="auto"/>
          <w:sz w:val="22"/>
          <w:szCs w:val="22"/>
          <w:u w:color="FF0000"/>
        </w:rPr>
      </w:pPr>
      <w:r w:rsidRPr="00B32FF8">
        <w:rPr>
          <w:rFonts w:ascii="Calibri" w:hAnsi="Calibri" w:cs="Calibri"/>
          <w:sz w:val="22"/>
          <w:szCs w:val="22"/>
        </w:rPr>
        <w:t>Szczegółowe informacje o zasadach przetwarzania przez drugą Stronę danych osobowych osób, o których mowa powyżej, oraz o przysługujących tym osobom prawach w związku z przetwarzaniem ich danych osobowych, dostępne są na następujących stronach internetowych Stron:</w:t>
      </w:r>
    </w:p>
    <w:p w14:paraId="60BFE95A" w14:textId="77777777" w:rsidR="00B32FF8" w:rsidRPr="00043BD3" w:rsidRDefault="00B32FF8" w:rsidP="00B32FF8">
      <w:pPr>
        <w:numPr>
          <w:ilvl w:val="0"/>
          <w:numId w:val="61"/>
        </w:numPr>
        <w:autoSpaceDE w:val="0"/>
        <w:autoSpaceDN w:val="0"/>
        <w:spacing w:after="4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43BD3">
        <w:rPr>
          <w:rFonts w:ascii="Calibri" w:hAnsi="Calibri" w:cs="Calibri"/>
          <w:sz w:val="22"/>
          <w:szCs w:val="22"/>
        </w:rPr>
        <w:t xml:space="preserve">Wykonawca: </w:t>
      </w:r>
      <w:r w:rsidRPr="00C06A97">
        <w:rPr>
          <w:rFonts w:ascii="Calibri" w:hAnsi="Calibri" w:cs="Calibri"/>
          <w:sz w:val="22"/>
          <w:szCs w:val="22"/>
        </w:rPr>
        <w:t>.........................................</w:t>
      </w:r>
      <w:r w:rsidRPr="00043BD3">
        <w:rPr>
          <w:rFonts w:ascii="Calibri" w:hAnsi="Calibri" w:cs="Calibri"/>
          <w:sz w:val="22"/>
          <w:szCs w:val="22"/>
        </w:rPr>
        <w:t>;</w:t>
      </w:r>
    </w:p>
    <w:p w14:paraId="72C3F4D6" w14:textId="74CFCD20" w:rsidR="00597A9F" w:rsidRPr="00597A9F" w:rsidRDefault="00B32FF8" w:rsidP="00597A9F">
      <w:pPr>
        <w:numPr>
          <w:ilvl w:val="0"/>
          <w:numId w:val="61"/>
        </w:numPr>
        <w:autoSpaceDE w:val="0"/>
        <w:autoSpaceDN w:val="0"/>
        <w:spacing w:after="40"/>
        <w:jc w:val="both"/>
        <w:textAlignment w:val="baseline"/>
        <w:rPr>
          <w:rStyle w:val="Hipercze"/>
          <w:rFonts w:ascii="Calibri" w:eastAsia="Times New Roman" w:hAnsi="Calibri"/>
          <w:color w:val="auto"/>
          <w:sz w:val="22"/>
          <w:szCs w:val="22"/>
          <w:u w:val="none"/>
        </w:rPr>
      </w:pPr>
      <w:r w:rsidRPr="00043BD3">
        <w:rPr>
          <w:rFonts w:ascii="Calibri" w:hAnsi="Calibri" w:cs="Calibri"/>
          <w:sz w:val="22"/>
          <w:szCs w:val="22"/>
        </w:rPr>
        <w:t xml:space="preserve">Zamawiający: </w:t>
      </w:r>
      <w:hyperlink r:id="rId9" w:history="1">
        <w:r w:rsidRPr="00043BD3">
          <w:rPr>
            <w:rStyle w:val="Hipercze"/>
            <w:rFonts w:ascii="Calibri" w:hAnsi="Calibri" w:cs="Calibri"/>
            <w:sz w:val="22"/>
            <w:szCs w:val="22"/>
          </w:rPr>
          <w:t>https://www.bgk.pl/rodo/</w:t>
        </w:r>
      </w:hyperlink>
      <w:r w:rsidR="0052318A">
        <w:rPr>
          <w:rStyle w:val="Hipercze"/>
          <w:rFonts w:ascii="Calibri" w:hAnsi="Calibri" w:cs="Calibri"/>
          <w:sz w:val="22"/>
          <w:szCs w:val="22"/>
        </w:rPr>
        <w:t xml:space="preserve"> .</w:t>
      </w:r>
    </w:p>
    <w:p w14:paraId="5E53B2F5" w14:textId="77777777" w:rsidR="00282479" w:rsidRPr="00043BD3" w:rsidRDefault="00282479" w:rsidP="008C03FA">
      <w:pPr>
        <w:spacing w:after="40"/>
        <w:ind w:left="0" w:firstLine="0"/>
        <w:rPr>
          <w:rFonts w:ascii="Calibri" w:hAnsi="Calibri" w:cs="Calibri"/>
          <w:b/>
          <w:bCs/>
          <w:sz w:val="22"/>
          <w:szCs w:val="22"/>
        </w:rPr>
      </w:pPr>
    </w:p>
    <w:p w14:paraId="0DF5C696" w14:textId="19CF2BEB" w:rsidR="009825A7" w:rsidRPr="00043BD3" w:rsidRDefault="002D6A4C" w:rsidP="008C03FA">
      <w:pPr>
        <w:spacing w:after="40"/>
        <w:jc w:val="center"/>
        <w:rPr>
          <w:rFonts w:ascii="Calibri" w:hAnsi="Calibri" w:cs="Calibri"/>
          <w:b/>
          <w:bCs/>
          <w:sz w:val="22"/>
          <w:szCs w:val="22"/>
        </w:rPr>
      </w:pPr>
      <w:r w:rsidRPr="00043BD3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B2429" w:rsidRPr="00043BD3">
        <w:rPr>
          <w:rFonts w:ascii="Calibri" w:hAnsi="Calibri" w:cs="Calibri"/>
          <w:b/>
          <w:bCs/>
          <w:sz w:val="22"/>
          <w:szCs w:val="22"/>
        </w:rPr>
        <w:t>7</w:t>
      </w:r>
    </w:p>
    <w:p w14:paraId="03B733B7" w14:textId="1B1ADC4C" w:rsidR="00282479" w:rsidRPr="00043BD3" w:rsidRDefault="00282479" w:rsidP="008C03FA">
      <w:pPr>
        <w:spacing w:after="40"/>
        <w:jc w:val="center"/>
        <w:rPr>
          <w:rFonts w:ascii="Calibri" w:hAnsi="Calibri" w:cs="Calibri"/>
          <w:b/>
          <w:bCs/>
          <w:sz w:val="22"/>
          <w:szCs w:val="22"/>
        </w:rPr>
      </w:pPr>
      <w:r w:rsidRPr="00043BD3">
        <w:rPr>
          <w:rFonts w:ascii="Calibri" w:hAnsi="Calibri" w:cs="Calibri"/>
          <w:b/>
          <w:bCs/>
          <w:sz w:val="22"/>
          <w:szCs w:val="22"/>
        </w:rPr>
        <w:t>Okres obowiązywania Umowy</w:t>
      </w:r>
    </w:p>
    <w:p w14:paraId="524AF6A9" w14:textId="22BB1D4D" w:rsidR="008C03FA" w:rsidRDefault="002D6A4C" w:rsidP="00686CAA">
      <w:pPr>
        <w:spacing w:after="40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043BD3">
        <w:rPr>
          <w:rFonts w:ascii="Calibri" w:hAnsi="Calibri" w:cs="Calibri"/>
          <w:sz w:val="22"/>
          <w:szCs w:val="22"/>
        </w:rPr>
        <w:t xml:space="preserve">Niniejsza </w:t>
      </w:r>
      <w:r w:rsidR="0095653F" w:rsidRPr="00043BD3">
        <w:rPr>
          <w:rFonts w:ascii="Calibri" w:hAnsi="Calibri" w:cs="Calibri"/>
          <w:sz w:val="22"/>
          <w:szCs w:val="22"/>
        </w:rPr>
        <w:t>U</w:t>
      </w:r>
      <w:r w:rsidRPr="00043BD3">
        <w:rPr>
          <w:rFonts w:ascii="Calibri" w:hAnsi="Calibri" w:cs="Calibri"/>
          <w:sz w:val="22"/>
          <w:szCs w:val="22"/>
        </w:rPr>
        <w:t>mowa zostaje zawarta na</w:t>
      </w:r>
      <w:r w:rsidR="00990521" w:rsidRPr="00043BD3">
        <w:rPr>
          <w:rFonts w:ascii="Calibri" w:hAnsi="Calibri" w:cs="Calibri"/>
          <w:sz w:val="22"/>
          <w:szCs w:val="22"/>
        </w:rPr>
        <w:t xml:space="preserve"> </w:t>
      </w:r>
      <w:r w:rsidR="00A42DF1" w:rsidRPr="00043BD3">
        <w:rPr>
          <w:rFonts w:ascii="Calibri" w:hAnsi="Calibri" w:cs="Calibri"/>
          <w:sz w:val="22"/>
          <w:szCs w:val="22"/>
        </w:rPr>
        <w:t>dwa</w:t>
      </w:r>
      <w:r w:rsidR="00C3508B" w:rsidRPr="00043BD3">
        <w:rPr>
          <w:rFonts w:ascii="Calibri" w:hAnsi="Calibri" w:cs="Calibri"/>
          <w:sz w:val="22"/>
          <w:szCs w:val="22"/>
        </w:rPr>
        <w:t xml:space="preserve"> (2)</w:t>
      </w:r>
      <w:r w:rsidR="00A42DF1" w:rsidRPr="00043BD3">
        <w:rPr>
          <w:rFonts w:ascii="Calibri" w:hAnsi="Calibri" w:cs="Calibri"/>
          <w:sz w:val="22"/>
          <w:szCs w:val="22"/>
        </w:rPr>
        <w:t xml:space="preserve"> lata</w:t>
      </w:r>
      <w:r w:rsidR="00990521" w:rsidRPr="00043BD3">
        <w:rPr>
          <w:rFonts w:ascii="Calibri" w:hAnsi="Calibri" w:cs="Calibri"/>
          <w:sz w:val="22"/>
          <w:szCs w:val="22"/>
        </w:rPr>
        <w:t xml:space="preserve"> od dnia </w:t>
      </w:r>
      <w:r w:rsidR="00BB598D">
        <w:rPr>
          <w:rFonts w:ascii="Calibri" w:hAnsi="Calibri" w:cs="Calibri"/>
          <w:sz w:val="22"/>
          <w:szCs w:val="22"/>
        </w:rPr>
        <w:t>jej podpisania</w:t>
      </w:r>
      <w:r w:rsidR="00BB598D" w:rsidRPr="00043BD3">
        <w:rPr>
          <w:rFonts w:ascii="Calibri" w:hAnsi="Calibri" w:cs="Calibri"/>
          <w:sz w:val="22"/>
          <w:szCs w:val="22"/>
        </w:rPr>
        <w:t xml:space="preserve"> </w:t>
      </w:r>
      <w:r w:rsidR="00800E6A" w:rsidRPr="00043BD3">
        <w:rPr>
          <w:rFonts w:ascii="Calibri" w:hAnsi="Calibri" w:cs="Calibri"/>
          <w:sz w:val="22"/>
          <w:szCs w:val="22"/>
        </w:rPr>
        <w:t>U</w:t>
      </w:r>
      <w:r w:rsidR="009850B2" w:rsidRPr="00043BD3">
        <w:rPr>
          <w:rFonts w:ascii="Calibri" w:hAnsi="Calibri" w:cs="Calibri"/>
          <w:sz w:val="22"/>
          <w:szCs w:val="22"/>
        </w:rPr>
        <w:t xml:space="preserve">mowy, </w:t>
      </w:r>
      <w:r w:rsidR="00990521" w:rsidRPr="00043BD3">
        <w:rPr>
          <w:rFonts w:ascii="Calibri" w:hAnsi="Calibri" w:cs="Calibri"/>
          <w:sz w:val="22"/>
          <w:szCs w:val="22"/>
        </w:rPr>
        <w:t xml:space="preserve">z opcją </w:t>
      </w:r>
      <w:r w:rsidR="009850B2" w:rsidRPr="00043BD3">
        <w:rPr>
          <w:rFonts w:ascii="Calibri" w:hAnsi="Calibri" w:cs="Calibri"/>
          <w:sz w:val="22"/>
          <w:szCs w:val="22"/>
        </w:rPr>
        <w:t>przedłużenia o kolejny rok.</w:t>
      </w:r>
      <w:r w:rsidR="00A90BDC">
        <w:rPr>
          <w:rFonts w:ascii="Calibri" w:hAnsi="Calibri" w:cs="Calibri"/>
          <w:sz w:val="22"/>
          <w:szCs w:val="22"/>
        </w:rPr>
        <w:t xml:space="preserve"> Prawo skorzystania z opcji może nastąpić z chwilą wykorzystania kwoty w ramach zamówienia podstawowego albo z upływem dwóch lat od dnia jej zawarcia, zależnie które ze zdarzeń nastąpi pierwsze. Prawo skorzystania z opcji, może nastąpić w trakcie obowiązywania Umowy.</w:t>
      </w:r>
    </w:p>
    <w:p w14:paraId="343EA999" w14:textId="77777777" w:rsidR="00686CAA" w:rsidRPr="00043BD3" w:rsidRDefault="00686CAA" w:rsidP="00686CAA">
      <w:pPr>
        <w:spacing w:after="40"/>
        <w:ind w:left="0" w:firstLine="0"/>
        <w:jc w:val="both"/>
        <w:rPr>
          <w:rFonts w:ascii="Calibri" w:hAnsi="Calibri"/>
          <w:b/>
          <w:sz w:val="22"/>
          <w:szCs w:val="22"/>
        </w:rPr>
      </w:pPr>
    </w:p>
    <w:p w14:paraId="544659D3" w14:textId="3986820D" w:rsidR="00461114" w:rsidRPr="00043BD3" w:rsidRDefault="002D6A4C" w:rsidP="008C03FA">
      <w:pPr>
        <w:spacing w:after="40"/>
        <w:jc w:val="center"/>
        <w:rPr>
          <w:rFonts w:ascii="Calibri" w:hAnsi="Calibri"/>
          <w:b/>
          <w:sz w:val="22"/>
          <w:szCs w:val="22"/>
        </w:rPr>
      </w:pPr>
      <w:r w:rsidRPr="00043BD3">
        <w:rPr>
          <w:rFonts w:ascii="Calibri" w:hAnsi="Calibri"/>
          <w:b/>
          <w:sz w:val="22"/>
          <w:szCs w:val="22"/>
        </w:rPr>
        <w:t xml:space="preserve">§ </w:t>
      </w:r>
      <w:r w:rsidR="00352315">
        <w:rPr>
          <w:rFonts w:ascii="Calibri" w:hAnsi="Calibri"/>
          <w:b/>
          <w:sz w:val="22"/>
          <w:szCs w:val="22"/>
        </w:rPr>
        <w:t>8</w:t>
      </w:r>
    </w:p>
    <w:p w14:paraId="3DE1758A" w14:textId="47CABE7E" w:rsidR="002B666A" w:rsidRPr="00043BD3" w:rsidRDefault="002B666A" w:rsidP="008C03FA">
      <w:pPr>
        <w:spacing w:after="40"/>
        <w:jc w:val="center"/>
        <w:rPr>
          <w:rFonts w:ascii="Calibri" w:hAnsi="Calibri"/>
          <w:b/>
          <w:sz w:val="22"/>
          <w:szCs w:val="22"/>
        </w:rPr>
      </w:pPr>
      <w:r w:rsidRPr="00043BD3">
        <w:rPr>
          <w:rFonts w:ascii="Calibri" w:hAnsi="Calibri"/>
          <w:b/>
          <w:sz w:val="22"/>
          <w:szCs w:val="22"/>
        </w:rPr>
        <w:t xml:space="preserve">Postanowienia </w:t>
      </w:r>
      <w:r w:rsidR="00857198">
        <w:rPr>
          <w:rFonts w:ascii="Calibri" w:hAnsi="Calibri"/>
          <w:b/>
          <w:sz w:val="22"/>
          <w:szCs w:val="22"/>
        </w:rPr>
        <w:t>końcowe</w:t>
      </w:r>
    </w:p>
    <w:p w14:paraId="29F0CA45" w14:textId="77777777" w:rsidR="00990521" w:rsidRPr="00043BD3" w:rsidRDefault="00990521" w:rsidP="008C03FA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lastRenderedPageBreak/>
        <w:t xml:space="preserve">Ustala się następujące </w:t>
      </w:r>
      <w:r w:rsidR="002A44F1" w:rsidRPr="00043BD3">
        <w:rPr>
          <w:rFonts w:ascii="Calibri" w:eastAsia="Times New Roman" w:hAnsi="Calibri"/>
          <w:sz w:val="22"/>
          <w:szCs w:val="22"/>
        </w:rPr>
        <w:t>osoby kontaktowe</w:t>
      </w:r>
      <w:r w:rsidRPr="00043BD3">
        <w:rPr>
          <w:rFonts w:ascii="Calibri" w:eastAsia="Times New Roman" w:hAnsi="Calibri"/>
          <w:sz w:val="22"/>
          <w:szCs w:val="22"/>
        </w:rPr>
        <w:t>:</w:t>
      </w:r>
    </w:p>
    <w:p w14:paraId="158C9202" w14:textId="6AB8B620" w:rsidR="00990521" w:rsidRPr="00043BD3" w:rsidRDefault="009D132E" w:rsidP="00BF3BD9">
      <w:pPr>
        <w:pStyle w:val="Akapitzlist"/>
        <w:numPr>
          <w:ilvl w:val="2"/>
          <w:numId w:val="52"/>
        </w:numPr>
        <w:tabs>
          <w:tab w:val="left" w:pos="284"/>
          <w:tab w:val="left" w:pos="851"/>
          <w:tab w:val="left" w:pos="2127"/>
        </w:tabs>
        <w:spacing w:after="40"/>
        <w:ind w:left="714"/>
        <w:contextualSpacing/>
        <w:jc w:val="both"/>
        <w:textAlignment w:val="baseline"/>
        <w:rPr>
          <w:rFonts w:ascii="Calibri" w:eastAsia="Times New Roman" w:hAnsi="Calibri"/>
          <w:color w:val="000000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d</w:t>
      </w:r>
      <w:r w:rsidR="00990521" w:rsidRPr="00043BD3">
        <w:rPr>
          <w:rFonts w:ascii="Calibri" w:eastAsia="Times New Roman" w:hAnsi="Calibri"/>
          <w:sz w:val="22"/>
          <w:szCs w:val="22"/>
        </w:rPr>
        <w:t>la Zamawiającego:</w:t>
      </w:r>
      <w:r w:rsidR="00AC3588" w:rsidRPr="00043BD3">
        <w:rPr>
          <w:rFonts w:ascii="Calibri" w:eastAsia="Times New Roman" w:hAnsi="Calibri"/>
          <w:sz w:val="22"/>
          <w:szCs w:val="22"/>
        </w:rPr>
        <w:t xml:space="preserve"> </w:t>
      </w:r>
      <w:r w:rsidR="002344EF">
        <w:rPr>
          <w:rFonts w:ascii="Calibri" w:eastAsia="Times New Roman" w:hAnsi="Calibri"/>
          <w:sz w:val="22"/>
          <w:szCs w:val="22"/>
        </w:rPr>
        <w:t>………..</w:t>
      </w:r>
      <w:r w:rsidR="00BF3BD9" w:rsidRPr="00043BD3">
        <w:rPr>
          <w:rFonts w:ascii="Calibri" w:eastAsia="Times New Roman" w:hAnsi="Calibri"/>
          <w:sz w:val="22"/>
          <w:szCs w:val="22"/>
        </w:rPr>
        <w:t xml:space="preserve">, tel. </w:t>
      </w:r>
      <w:r w:rsidR="002344EF">
        <w:rPr>
          <w:rFonts w:ascii="Calibri" w:eastAsia="Times New Roman" w:hAnsi="Calibri"/>
          <w:sz w:val="22"/>
          <w:szCs w:val="22"/>
        </w:rPr>
        <w:t>…………….</w:t>
      </w:r>
      <w:r w:rsidR="00BF3BD9" w:rsidRPr="00043BD3">
        <w:rPr>
          <w:rFonts w:ascii="Calibri" w:eastAsia="Times New Roman" w:hAnsi="Calibri"/>
          <w:sz w:val="22"/>
          <w:szCs w:val="22"/>
        </w:rPr>
        <w:t xml:space="preserve">, e-mail: </w:t>
      </w:r>
      <w:r w:rsidR="002344EF" w:rsidRPr="00C06A97">
        <w:rPr>
          <w:rFonts w:ascii="Calibri" w:eastAsia="Times New Roman" w:hAnsi="Calibri"/>
          <w:sz w:val="22"/>
          <w:szCs w:val="22"/>
        </w:rPr>
        <w:t>...............</w:t>
      </w:r>
      <w:r w:rsidR="00BF3BD9" w:rsidRPr="00043BD3">
        <w:rPr>
          <w:rFonts w:ascii="Calibri" w:eastAsia="Times New Roman" w:hAnsi="Calibri"/>
          <w:sz w:val="22"/>
          <w:szCs w:val="22"/>
        </w:rPr>
        <w:t xml:space="preserve">; </w:t>
      </w:r>
      <w:r w:rsidR="002344EF">
        <w:rPr>
          <w:rFonts w:ascii="Calibri" w:eastAsia="Times New Roman" w:hAnsi="Calibri"/>
          <w:sz w:val="22"/>
          <w:szCs w:val="22"/>
        </w:rPr>
        <w:t>……………….</w:t>
      </w:r>
      <w:r w:rsidR="0064015E" w:rsidRPr="00043BD3">
        <w:rPr>
          <w:rFonts w:ascii="Calibri" w:eastAsia="Times New Roman" w:hAnsi="Calibri"/>
          <w:sz w:val="22"/>
          <w:szCs w:val="22"/>
        </w:rPr>
        <w:t xml:space="preserve">, </w:t>
      </w:r>
      <w:r w:rsidR="006F7B2C" w:rsidRPr="00043BD3">
        <w:rPr>
          <w:rFonts w:ascii="Calibri" w:eastAsia="Times New Roman" w:hAnsi="Calibri"/>
          <w:sz w:val="22"/>
          <w:szCs w:val="22"/>
        </w:rPr>
        <w:t xml:space="preserve">tel. </w:t>
      </w:r>
      <w:r w:rsidR="002344EF">
        <w:rPr>
          <w:rFonts w:ascii="Calibri" w:eastAsia="Times New Roman" w:hAnsi="Calibri"/>
          <w:sz w:val="22"/>
          <w:szCs w:val="22"/>
        </w:rPr>
        <w:t>…………….....</w:t>
      </w:r>
      <w:r w:rsidR="006F7B2C" w:rsidRPr="00043BD3">
        <w:rPr>
          <w:rFonts w:ascii="Calibri" w:eastAsia="Times New Roman" w:hAnsi="Calibri"/>
          <w:sz w:val="22"/>
          <w:szCs w:val="22"/>
        </w:rPr>
        <w:t xml:space="preserve">, e-mail: </w:t>
      </w:r>
      <w:r w:rsidR="002344EF" w:rsidRPr="00C06A97">
        <w:rPr>
          <w:rFonts w:ascii="Calibri" w:eastAsia="Times New Roman" w:hAnsi="Calibri"/>
          <w:sz w:val="22"/>
          <w:szCs w:val="22"/>
        </w:rPr>
        <w:t>..........................</w:t>
      </w:r>
      <w:r w:rsidR="00BB043E" w:rsidRPr="00043BD3">
        <w:rPr>
          <w:rFonts w:ascii="Calibri" w:eastAsia="Times New Roman" w:hAnsi="Calibri"/>
          <w:sz w:val="22"/>
          <w:szCs w:val="22"/>
        </w:rPr>
        <w:t>,</w:t>
      </w:r>
    </w:p>
    <w:p w14:paraId="4CCA2181" w14:textId="55202806" w:rsidR="00990521" w:rsidRPr="00043BD3" w:rsidRDefault="00282479" w:rsidP="00BF3BD9">
      <w:pPr>
        <w:tabs>
          <w:tab w:val="left" w:pos="709"/>
        </w:tabs>
        <w:spacing w:after="40"/>
        <w:ind w:left="709" w:hanging="294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ab/>
      </w:r>
      <w:r w:rsidR="005E399C" w:rsidRPr="00043BD3">
        <w:rPr>
          <w:rFonts w:ascii="Calibri" w:eastAsia="Times New Roman" w:hAnsi="Calibri"/>
          <w:sz w:val="22"/>
          <w:szCs w:val="22"/>
        </w:rPr>
        <w:t xml:space="preserve">adres doręczenia zamówienia będzie ustalany indywidualnie dla </w:t>
      </w:r>
      <w:r w:rsidR="00A376B3" w:rsidRPr="00043BD3">
        <w:rPr>
          <w:rFonts w:ascii="Calibri" w:eastAsia="Times New Roman" w:hAnsi="Calibri"/>
          <w:sz w:val="22"/>
          <w:szCs w:val="22"/>
        </w:rPr>
        <w:t>każdego</w:t>
      </w:r>
      <w:r w:rsidR="005E399C" w:rsidRPr="00043BD3">
        <w:rPr>
          <w:rFonts w:ascii="Calibri" w:eastAsia="Times New Roman" w:hAnsi="Calibri"/>
          <w:sz w:val="22"/>
          <w:szCs w:val="22"/>
        </w:rPr>
        <w:t xml:space="preserve"> zamówienia</w:t>
      </w:r>
      <w:r w:rsidRPr="00043BD3">
        <w:rPr>
          <w:rFonts w:ascii="Calibri" w:eastAsia="Times New Roman" w:hAnsi="Calibri"/>
          <w:sz w:val="22"/>
          <w:szCs w:val="22"/>
        </w:rPr>
        <w:t>;</w:t>
      </w:r>
    </w:p>
    <w:p w14:paraId="625597B2" w14:textId="372C7B96" w:rsidR="00990521" w:rsidRPr="00643294" w:rsidRDefault="009D132E" w:rsidP="00AC3588">
      <w:pPr>
        <w:pStyle w:val="Akapitzlist"/>
        <w:numPr>
          <w:ilvl w:val="2"/>
          <w:numId w:val="52"/>
        </w:numPr>
        <w:tabs>
          <w:tab w:val="left" w:pos="284"/>
          <w:tab w:val="left" w:pos="851"/>
          <w:tab w:val="left" w:pos="2127"/>
        </w:tabs>
        <w:spacing w:after="40"/>
        <w:ind w:left="714"/>
        <w:contextualSpacing/>
        <w:jc w:val="both"/>
        <w:textAlignment w:val="baseline"/>
        <w:rPr>
          <w:rFonts w:ascii="Calibri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d</w:t>
      </w:r>
      <w:r w:rsidR="00990521" w:rsidRPr="00043BD3">
        <w:rPr>
          <w:rFonts w:ascii="Calibri" w:eastAsia="Times New Roman" w:hAnsi="Calibri"/>
          <w:sz w:val="22"/>
          <w:szCs w:val="22"/>
        </w:rPr>
        <w:t xml:space="preserve">la Wykonawcy: </w:t>
      </w:r>
      <w:r w:rsidR="002344EF">
        <w:rPr>
          <w:rFonts w:ascii="Calibri" w:eastAsia="Times New Roman" w:hAnsi="Calibri"/>
          <w:sz w:val="22"/>
          <w:szCs w:val="22"/>
        </w:rPr>
        <w:t>……………………</w:t>
      </w:r>
      <w:r w:rsidR="00D53B08" w:rsidRPr="00043BD3">
        <w:rPr>
          <w:rFonts w:ascii="Calibri" w:eastAsia="Times New Roman" w:hAnsi="Calibri"/>
          <w:sz w:val="22"/>
          <w:szCs w:val="22"/>
        </w:rPr>
        <w:t xml:space="preserve">, tel. </w:t>
      </w:r>
      <w:r w:rsidR="002344EF">
        <w:rPr>
          <w:rFonts w:ascii="Calibri" w:eastAsia="Times New Roman" w:hAnsi="Calibri"/>
          <w:sz w:val="22"/>
          <w:szCs w:val="22"/>
        </w:rPr>
        <w:t>………………….</w:t>
      </w:r>
      <w:r w:rsidR="00D53B08" w:rsidRPr="00043BD3">
        <w:rPr>
          <w:rFonts w:ascii="Calibri" w:eastAsia="Times New Roman" w:hAnsi="Calibri"/>
          <w:sz w:val="22"/>
          <w:szCs w:val="22"/>
        </w:rPr>
        <w:t xml:space="preserve">, e-mail: </w:t>
      </w:r>
      <w:r w:rsidR="002344EF" w:rsidRPr="00C06A97">
        <w:rPr>
          <w:rFonts w:ascii="Calibri" w:eastAsia="Times New Roman" w:hAnsi="Calibri"/>
          <w:sz w:val="22"/>
          <w:szCs w:val="22"/>
        </w:rPr>
        <w:t>....................................</w:t>
      </w:r>
      <w:r w:rsidR="00D53B08" w:rsidRPr="00043BD3">
        <w:rPr>
          <w:rFonts w:ascii="Calibri" w:eastAsia="Times New Roman" w:hAnsi="Calibri"/>
          <w:sz w:val="22"/>
          <w:szCs w:val="22"/>
        </w:rPr>
        <w:t xml:space="preserve"> </w:t>
      </w:r>
      <w:r w:rsidR="00BF3BD9" w:rsidRPr="00043BD3">
        <w:rPr>
          <w:rFonts w:ascii="Calibri" w:eastAsia="Times New Roman" w:hAnsi="Calibri"/>
          <w:sz w:val="22"/>
          <w:szCs w:val="22"/>
        </w:rPr>
        <w:t>.</w:t>
      </w:r>
    </w:p>
    <w:p w14:paraId="408DF1CC" w14:textId="32716EB8" w:rsidR="00643294" w:rsidRPr="00043BD3" w:rsidRDefault="00643294" w:rsidP="00D9798E">
      <w:pPr>
        <w:pStyle w:val="Akapitzlist"/>
        <w:tabs>
          <w:tab w:val="left" w:pos="284"/>
          <w:tab w:val="left" w:pos="851"/>
          <w:tab w:val="left" w:pos="2127"/>
        </w:tabs>
        <w:spacing w:after="40"/>
        <w:ind w:left="426" w:firstLine="0"/>
        <w:contextualSpacing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danych w niniejszym ustępie, nie stanowi zmiany Umowy i nie wymaga jej aneksowania, a jedynie niezwłocznego poinformowania o tym fakcie drugiej Strony.</w:t>
      </w:r>
    </w:p>
    <w:p w14:paraId="410561BD" w14:textId="77777777" w:rsidR="0073185D" w:rsidRDefault="002B03F9" w:rsidP="0073185D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Rozwiązanie Umowy wymaga</w:t>
      </w:r>
      <w:r w:rsidR="00B0516A" w:rsidRPr="00043BD3">
        <w:rPr>
          <w:rFonts w:ascii="Calibri" w:eastAsia="Times New Roman" w:hAnsi="Calibri"/>
          <w:sz w:val="22"/>
          <w:szCs w:val="22"/>
        </w:rPr>
        <w:t xml:space="preserve"> </w:t>
      </w:r>
      <w:r w:rsidRPr="00043BD3">
        <w:rPr>
          <w:rFonts w:ascii="Calibri" w:eastAsia="Times New Roman" w:hAnsi="Calibri"/>
          <w:sz w:val="22"/>
          <w:szCs w:val="22"/>
        </w:rPr>
        <w:t>formy pisemnej pod rygorem nieważności.</w:t>
      </w:r>
    </w:p>
    <w:p w14:paraId="079930A8" w14:textId="4F74704F" w:rsidR="0073185D" w:rsidRPr="0073185D" w:rsidRDefault="0073185D" w:rsidP="0073185D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73185D">
        <w:rPr>
          <w:rFonts w:ascii="Calibri" w:eastAsia="Times New Roman" w:hAnsi="Calibri"/>
          <w:sz w:val="22"/>
          <w:szCs w:val="22"/>
        </w:rPr>
        <w:t>W przypadku sprzeczności postanowień Umowy i załączników rozstrzygające znaczenie ma treść Umowy.</w:t>
      </w:r>
    </w:p>
    <w:p w14:paraId="69C9542A" w14:textId="78D622CC" w:rsidR="00687323" w:rsidRPr="00687323" w:rsidRDefault="00687323" w:rsidP="00687323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687323">
        <w:rPr>
          <w:rFonts w:ascii="Calibri" w:eastAsia="Times New Roman" w:hAnsi="Calibri"/>
          <w:sz w:val="22"/>
          <w:szCs w:val="22"/>
        </w:rPr>
        <w:t>Przeniesienie przez Wykonawcę praw, wynikających z Umowy z tytułu wynagrodzenia, na osobę trzec</w:t>
      </w:r>
      <w:r w:rsidR="00C174D5">
        <w:rPr>
          <w:rFonts w:ascii="Calibri" w:eastAsia="Times New Roman" w:hAnsi="Calibri"/>
          <w:sz w:val="22"/>
          <w:szCs w:val="22"/>
        </w:rPr>
        <w:t>ią, wymaga uprzedniej pisemnej, pod rygorem nieważności</w:t>
      </w:r>
      <w:r w:rsidRPr="00687323">
        <w:rPr>
          <w:rFonts w:ascii="Calibri" w:eastAsia="Times New Roman" w:hAnsi="Calibri"/>
          <w:sz w:val="22"/>
          <w:szCs w:val="22"/>
        </w:rPr>
        <w:t xml:space="preserve"> zgody BGK.</w:t>
      </w:r>
    </w:p>
    <w:p w14:paraId="69473E5F" w14:textId="3B92E7E5" w:rsidR="00990521" w:rsidRPr="00043BD3" w:rsidRDefault="00990521" w:rsidP="008C03FA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Wszelkie spory wynikające z realizacji Umowy rozstrzygane będą przez sądy powszechne właściwe miejscowo dla siedziby Zamawiającego</w:t>
      </w:r>
      <w:r w:rsidR="00643294">
        <w:rPr>
          <w:rFonts w:ascii="Calibri" w:eastAsia="Times New Roman" w:hAnsi="Calibri"/>
          <w:sz w:val="22"/>
          <w:szCs w:val="22"/>
        </w:rPr>
        <w:t>, w sytuacji braku polubownego rozwiązania zaistniałego sporu w ciągu 30 dni</w:t>
      </w:r>
      <w:r w:rsidRPr="00043BD3">
        <w:rPr>
          <w:rFonts w:ascii="Calibri" w:eastAsia="Times New Roman" w:hAnsi="Calibri"/>
          <w:sz w:val="22"/>
          <w:szCs w:val="22"/>
        </w:rPr>
        <w:t>.</w:t>
      </w:r>
    </w:p>
    <w:p w14:paraId="1AF254A1" w14:textId="41F57EF9" w:rsidR="005904F4" w:rsidRPr="005904F4" w:rsidRDefault="005904F4" w:rsidP="005904F4">
      <w:pPr>
        <w:pStyle w:val="Akapitzlist"/>
        <w:numPr>
          <w:ilvl w:val="0"/>
          <w:numId w:val="53"/>
        </w:numPr>
        <w:ind w:left="426" w:hanging="426"/>
        <w:jc w:val="both"/>
        <w:rPr>
          <w:rFonts w:ascii="Calibri" w:eastAsia="Times New Roman" w:hAnsi="Calibri"/>
          <w:sz w:val="22"/>
          <w:szCs w:val="22"/>
        </w:rPr>
      </w:pPr>
      <w:r w:rsidRPr="005904F4">
        <w:rPr>
          <w:rFonts w:ascii="Calibri" w:eastAsia="Times New Roman" w:hAnsi="Calibri"/>
          <w:sz w:val="22"/>
          <w:szCs w:val="22"/>
        </w:rPr>
        <w:t xml:space="preserve">Umowę sporządzono w dwóch jednobrzmiących egzemplarzach, po jednym dla każdej ze Stron. W przypadku złożenia przez Strony oświadczeń woli w formie elektronicznej, </w:t>
      </w:r>
      <w:r w:rsidR="00F02F17">
        <w:rPr>
          <w:rFonts w:ascii="Calibri" w:eastAsia="Times New Roman" w:hAnsi="Calibri"/>
          <w:sz w:val="22"/>
          <w:szCs w:val="22"/>
        </w:rPr>
        <w:t xml:space="preserve"> </w:t>
      </w:r>
      <w:r w:rsidR="00C06A97" w:rsidRPr="005904F4">
        <w:rPr>
          <w:rFonts w:ascii="Calibri" w:eastAsia="Times New Roman" w:hAnsi="Calibri"/>
          <w:sz w:val="22"/>
          <w:szCs w:val="22"/>
        </w:rPr>
        <w:t xml:space="preserve">opatrzonej </w:t>
      </w:r>
      <w:r w:rsidRPr="005904F4">
        <w:rPr>
          <w:rFonts w:ascii="Calibri" w:eastAsia="Times New Roman" w:hAnsi="Calibri"/>
          <w:sz w:val="22"/>
          <w:szCs w:val="22"/>
        </w:rPr>
        <w:t xml:space="preserve">kwalifikowanym </w:t>
      </w:r>
      <w:r w:rsidR="00C06A97" w:rsidRPr="005904F4">
        <w:rPr>
          <w:rFonts w:ascii="Calibri" w:eastAsia="Times New Roman" w:hAnsi="Calibri"/>
          <w:sz w:val="22"/>
          <w:szCs w:val="22"/>
        </w:rPr>
        <w:t>podpisem elektronicznym weryfikowanym przy pomocy ważnego kwalifikowanego certyfikatu</w:t>
      </w:r>
      <w:r w:rsidRPr="005904F4">
        <w:rPr>
          <w:rFonts w:ascii="Calibri" w:eastAsia="Times New Roman" w:hAnsi="Calibri"/>
          <w:sz w:val="22"/>
          <w:szCs w:val="22"/>
        </w:rPr>
        <w:t>, Umowa będzie udostępniona Stronom elektronicznie</w:t>
      </w:r>
      <w:r>
        <w:rPr>
          <w:rFonts w:ascii="Calibri" w:eastAsia="Times New Roman" w:hAnsi="Calibri"/>
          <w:sz w:val="22"/>
          <w:szCs w:val="22"/>
        </w:rPr>
        <w:t xml:space="preserve"> w jednym egzemplarzu</w:t>
      </w:r>
      <w:r w:rsidRPr="005904F4">
        <w:rPr>
          <w:rFonts w:ascii="Calibri" w:eastAsia="Times New Roman" w:hAnsi="Calibri"/>
          <w:sz w:val="22"/>
          <w:szCs w:val="22"/>
        </w:rPr>
        <w:t>.</w:t>
      </w:r>
    </w:p>
    <w:p w14:paraId="1D0FAFFB" w14:textId="6EF6354C" w:rsidR="002B03F9" w:rsidRPr="00043BD3" w:rsidRDefault="002B03F9" w:rsidP="008C03FA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>Umowa wchodzi w życie z dniem podpisania.</w:t>
      </w:r>
    </w:p>
    <w:p w14:paraId="7F2700A1" w14:textId="46DF8C15" w:rsidR="00990521" w:rsidRPr="00043BD3" w:rsidRDefault="00990521" w:rsidP="008C03FA">
      <w:pPr>
        <w:numPr>
          <w:ilvl w:val="0"/>
          <w:numId w:val="53"/>
        </w:numPr>
        <w:autoSpaceDE w:val="0"/>
        <w:autoSpaceDN w:val="0"/>
        <w:spacing w:after="40"/>
        <w:ind w:left="426" w:hanging="426"/>
        <w:jc w:val="both"/>
        <w:textAlignment w:val="baseline"/>
        <w:rPr>
          <w:rFonts w:ascii="Calibri" w:eastAsia="Times New Roman" w:hAnsi="Calibri"/>
          <w:sz w:val="22"/>
          <w:szCs w:val="22"/>
        </w:rPr>
      </w:pPr>
      <w:r w:rsidRPr="00043BD3">
        <w:rPr>
          <w:rFonts w:ascii="Calibri" w:eastAsia="Times New Roman" w:hAnsi="Calibri"/>
          <w:sz w:val="22"/>
          <w:szCs w:val="22"/>
        </w:rPr>
        <w:t xml:space="preserve">Następujące </w:t>
      </w:r>
      <w:r w:rsidR="006F5020">
        <w:rPr>
          <w:rFonts w:ascii="Calibri" w:eastAsia="Times New Roman" w:hAnsi="Calibri"/>
          <w:sz w:val="22"/>
          <w:szCs w:val="22"/>
        </w:rPr>
        <w:t>z</w:t>
      </w:r>
      <w:r w:rsidRPr="00043BD3">
        <w:rPr>
          <w:rFonts w:ascii="Calibri" w:eastAsia="Times New Roman" w:hAnsi="Calibri"/>
          <w:sz w:val="22"/>
          <w:szCs w:val="22"/>
        </w:rPr>
        <w:t>ałączniki stanowią integralną cz</w:t>
      </w:r>
      <w:r w:rsidR="006F5020">
        <w:rPr>
          <w:rFonts w:ascii="Calibri" w:eastAsia="Times New Roman" w:hAnsi="Calibri"/>
          <w:sz w:val="22"/>
          <w:szCs w:val="22"/>
        </w:rPr>
        <w:t>ę</w:t>
      </w:r>
      <w:r w:rsidRPr="00043BD3">
        <w:rPr>
          <w:rFonts w:ascii="Calibri" w:eastAsia="Times New Roman" w:hAnsi="Calibri"/>
          <w:sz w:val="22"/>
          <w:szCs w:val="22"/>
        </w:rPr>
        <w:t>ść Umowy:</w:t>
      </w:r>
    </w:p>
    <w:p w14:paraId="165011DC" w14:textId="57D647B7" w:rsidR="00990521" w:rsidRPr="00043BD3" w:rsidRDefault="00687323" w:rsidP="008C03FA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Z</w:t>
      </w:r>
      <w:r w:rsidR="00092DA9" w:rsidRPr="00043BD3">
        <w:rPr>
          <w:rFonts w:ascii="Calibri" w:eastAsia="Times New Roman" w:hAnsi="Calibri"/>
          <w:sz w:val="22"/>
          <w:szCs w:val="22"/>
        </w:rPr>
        <w:t>ałącznik nr 1 – O</w:t>
      </w:r>
      <w:r w:rsidR="00990521" w:rsidRPr="00043BD3">
        <w:rPr>
          <w:rFonts w:ascii="Calibri" w:eastAsia="Times New Roman" w:hAnsi="Calibri"/>
          <w:sz w:val="22"/>
          <w:szCs w:val="22"/>
        </w:rPr>
        <w:t>pis przedmiotu zamówienia</w:t>
      </w:r>
      <w:r w:rsidR="006F5020">
        <w:rPr>
          <w:rFonts w:ascii="Calibri" w:eastAsia="Times New Roman" w:hAnsi="Calibri"/>
          <w:sz w:val="22"/>
          <w:szCs w:val="22"/>
        </w:rPr>
        <w:t xml:space="preserve"> (OPZ)</w:t>
      </w:r>
      <w:r w:rsidR="00990521" w:rsidRPr="00043BD3">
        <w:rPr>
          <w:rFonts w:ascii="Calibri" w:eastAsia="Times New Roman" w:hAnsi="Calibri"/>
          <w:sz w:val="22"/>
          <w:szCs w:val="22"/>
        </w:rPr>
        <w:t>,</w:t>
      </w:r>
    </w:p>
    <w:p w14:paraId="0766AD4E" w14:textId="19AE00B7" w:rsidR="0064015E" w:rsidRPr="00043BD3" w:rsidRDefault="00687323" w:rsidP="008C03FA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Z</w:t>
      </w:r>
      <w:r w:rsidR="00990521" w:rsidRPr="00043BD3">
        <w:rPr>
          <w:rFonts w:ascii="Calibri" w:eastAsia="Times New Roman" w:hAnsi="Calibri"/>
          <w:sz w:val="22"/>
          <w:szCs w:val="22"/>
        </w:rPr>
        <w:t xml:space="preserve">ałącznik nr 2 – </w:t>
      </w:r>
      <w:r w:rsidR="002B03F9" w:rsidRPr="00043BD3">
        <w:rPr>
          <w:rFonts w:ascii="Calibri" w:eastAsia="Times New Roman" w:hAnsi="Calibri"/>
          <w:sz w:val="22"/>
          <w:szCs w:val="22"/>
        </w:rPr>
        <w:t>F</w:t>
      </w:r>
      <w:r w:rsidR="00990521" w:rsidRPr="00043BD3">
        <w:rPr>
          <w:rFonts w:ascii="Calibri" w:eastAsia="Times New Roman" w:hAnsi="Calibri"/>
          <w:sz w:val="22"/>
          <w:szCs w:val="22"/>
        </w:rPr>
        <w:t>ormularz cenowy</w:t>
      </w:r>
      <w:r w:rsidR="0064015E" w:rsidRPr="00043BD3">
        <w:rPr>
          <w:rFonts w:ascii="Calibri" w:eastAsia="Times New Roman" w:hAnsi="Calibri"/>
          <w:sz w:val="22"/>
          <w:szCs w:val="22"/>
        </w:rPr>
        <w:t>,</w:t>
      </w:r>
    </w:p>
    <w:p w14:paraId="18C9D1A8" w14:textId="6E46362C" w:rsidR="00990521" w:rsidRDefault="00687323" w:rsidP="008C03FA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Z</w:t>
      </w:r>
      <w:r w:rsidR="0064015E" w:rsidRPr="0035662A">
        <w:rPr>
          <w:rFonts w:ascii="Calibri" w:eastAsia="Times New Roman" w:hAnsi="Calibri"/>
          <w:sz w:val="22"/>
          <w:szCs w:val="22"/>
        </w:rPr>
        <w:t>ałącznik nr 3 – kopia polisy OC</w:t>
      </w:r>
      <w:r w:rsidR="00167A12">
        <w:rPr>
          <w:rFonts w:ascii="Calibri" w:eastAsia="Times New Roman" w:hAnsi="Calibri"/>
          <w:sz w:val="22"/>
          <w:szCs w:val="22"/>
        </w:rPr>
        <w:t>,</w:t>
      </w:r>
    </w:p>
    <w:p w14:paraId="463427D4" w14:textId="0DC189EA" w:rsidR="00167A12" w:rsidRPr="00167A12" w:rsidRDefault="00167A12" w:rsidP="00167A12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 w:rsidRPr="00167A12">
        <w:rPr>
          <w:rFonts w:ascii="Calibri" w:eastAsia="Times New Roman" w:hAnsi="Calibri"/>
          <w:sz w:val="22"/>
          <w:szCs w:val="22"/>
        </w:rPr>
        <w:t xml:space="preserve">Załącznik nr </w:t>
      </w:r>
      <w:r w:rsidR="00643892">
        <w:rPr>
          <w:rFonts w:ascii="Calibri" w:eastAsia="Times New Roman" w:hAnsi="Calibri"/>
          <w:sz w:val="22"/>
          <w:szCs w:val="22"/>
        </w:rPr>
        <w:t>4</w:t>
      </w:r>
      <w:r w:rsidRPr="00167A12">
        <w:rPr>
          <w:rFonts w:ascii="Calibri" w:eastAsia="Times New Roman" w:hAnsi="Calibri"/>
          <w:sz w:val="22"/>
          <w:szCs w:val="22"/>
        </w:rPr>
        <w:t xml:space="preserve"> – Oświadczenie o zachowaniu poufności – wzór</w:t>
      </w:r>
      <w:r w:rsidR="00065359">
        <w:rPr>
          <w:rFonts w:ascii="Calibri" w:eastAsia="Times New Roman" w:hAnsi="Calibri"/>
          <w:sz w:val="22"/>
          <w:szCs w:val="22"/>
        </w:rPr>
        <w:t>,</w:t>
      </w:r>
    </w:p>
    <w:p w14:paraId="2350DB96" w14:textId="0F2A6464" w:rsidR="00995F93" w:rsidRDefault="00167A12" w:rsidP="00167A12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 w:rsidRPr="00167A12">
        <w:rPr>
          <w:rFonts w:ascii="Calibri" w:eastAsia="Times New Roman" w:hAnsi="Calibri"/>
          <w:sz w:val="22"/>
          <w:szCs w:val="22"/>
        </w:rPr>
        <w:t xml:space="preserve">Załącznik nr </w:t>
      </w:r>
      <w:r w:rsidR="00352315">
        <w:rPr>
          <w:rFonts w:ascii="Calibri" w:eastAsia="Times New Roman" w:hAnsi="Calibri"/>
          <w:sz w:val="22"/>
          <w:szCs w:val="22"/>
        </w:rPr>
        <w:t>5</w:t>
      </w:r>
      <w:r w:rsidRPr="00167A12">
        <w:rPr>
          <w:rFonts w:ascii="Calibri" w:eastAsia="Times New Roman" w:hAnsi="Calibri"/>
          <w:sz w:val="22"/>
          <w:szCs w:val="22"/>
        </w:rPr>
        <w:t xml:space="preserve"> – Zasady bezpieczeństwa informacji dla partnerów biznesowych BGK</w:t>
      </w:r>
      <w:r w:rsidR="00065359">
        <w:rPr>
          <w:rFonts w:ascii="Calibri" w:eastAsia="Times New Roman" w:hAnsi="Calibri"/>
          <w:sz w:val="22"/>
          <w:szCs w:val="22"/>
        </w:rPr>
        <w:t>,</w:t>
      </w:r>
    </w:p>
    <w:p w14:paraId="57840075" w14:textId="11AD2220" w:rsidR="004F3F61" w:rsidRPr="00167A12" w:rsidRDefault="00B862F5" w:rsidP="00167A12">
      <w:pPr>
        <w:numPr>
          <w:ilvl w:val="0"/>
          <w:numId w:val="54"/>
        </w:numPr>
        <w:autoSpaceDE w:val="0"/>
        <w:autoSpaceDN w:val="0"/>
        <w:spacing w:after="40"/>
        <w:textAlignment w:val="baseline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Załącznik nr </w:t>
      </w:r>
      <w:r w:rsidR="00352315">
        <w:rPr>
          <w:rFonts w:ascii="Calibri" w:eastAsia="Times New Roman" w:hAnsi="Calibri"/>
          <w:sz w:val="22"/>
          <w:szCs w:val="22"/>
        </w:rPr>
        <w:t>6</w:t>
      </w:r>
      <w:r w:rsidR="004F3F61">
        <w:rPr>
          <w:rFonts w:ascii="Calibri" w:eastAsia="Times New Roman" w:hAnsi="Calibri"/>
          <w:sz w:val="22"/>
          <w:szCs w:val="22"/>
        </w:rPr>
        <w:t xml:space="preserve"> – Protokół odbioru jakościowego </w:t>
      </w:r>
      <w:r w:rsidR="00065359">
        <w:rPr>
          <w:rFonts w:ascii="Calibri" w:eastAsia="Times New Roman" w:hAnsi="Calibri"/>
          <w:sz w:val="22"/>
          <w:szCs w:val="22"/>
        </w:rPr>
        <w:t>–</w:t>
      </w:r>
      <w:r w:rsidR="004F3F61">
        <w:rPr>
          <w:rFonts w:ascii="Calibri" w:eastAsia="Times New Roman" w:hAnsi="Calibri"/>
          <w:sz w:val="22"/>
          <w:szCs w:val="22"/>
        </w:rPr>
        <w:t xml:space="preserve"> wzór</w:t>
      </w:r>
      <w:r w:rsidR="00065359">
        <w:rPr>
          <w:rFonts w:ascii="Calibri" w:eastAsia="Times New Roman" w:hAnsi="Calibri"/>
          <w:sz w:val="22"/>
          <w:szCs w:val="22"/>
        </w:rPr>
        <w:t>.</w:t>
      </w:r>
    </w:p>
    <w:p w14:paraId="35CE105D" w14:textId="77777777" w:rsidR="00167A12" w:rsidRPr="0035662A" w:rsidRDefault="00167A12" w:rsidP="00167A12">
      <w:pPr>
        <w:autoSpaceDE w:val="0"/>
        <w:autoSpaceDN w:val="0"/>
        <w:spacing w:after="40"/>
        <w:ind w:left="720" w:firstLine="0"/>
        <w:textAlignment w:val="baseline"/>
        <w:rPr>
          <w:rFonts w:ascii="Calibri" w:eastAsia="Times New Roman" w:hAnsi="Calibri"/>
          <w:sz w:val="22"/>
          <w:szCs w:val="22"/>
        </w:rPr>
      </w:pPr>
    </w:p>
    <w:p w14:paraId="7E6BF357" w14:textId="5DC326E9" w:rsidR="00461114" w:rsidRPr="00043BD3" w:rsidRDefault="00461114" w:rsidP="008C03FA">
      <w:pPr>
        <w:spacing w:after="40"/>
        <w:rPr>
          <w:rFonts w:ascii="Calibri" w:hAnsi="Calibri" w:cs="Calibri"/>
          <w:sz w:val="22"/>
          <w:szCs w:val="22"/>
        </w:rPr>
      </w:pPr>
    </w:p>
    <w:p w14:paraId="22B8AAD6" w14:textId="77777777" w:rsidR="00C3508B" w:rsidRPr="00043BD3" w:rsidRDefault="00C3508B" w:rsidP="008C03FA">
      <w:pPr>
        <w:spacing w:after="40"/>
        <w:rPr>
          <w:rFonts w:ascii="Calibri" w:hAnsi="Calibri" w:cs="Calibri"/>
          <w:sz w:val="22"/>
          <w:szCs w:val="22"/>
        </w:rPr>
      </w:pPr>
    </w:p>
    <w:p w14:paraId="0403C28F" w14:textId="44CC6674" w:rsidR="00461114" w:rsidRDefault="00882B45" w:rsidP="00C3508B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043BD3">
        <w:rPr>
          <w:rFonts w:ascii="Calibri" w:hAnsi="Calibri" w:cs="Calibri"/>
          <w:b/>
          <w:color w:val="000000"/>
          <w:sz w:val="22"/>
          <w:szCs w:val="22"/>
        </w:rPr>
        <w:t>ZAMAWIAJĄCY</w:t>
      </w:r>
      <w:r w:rsidR="00436335" w:rsidRPr="00043BD3">
        <w:rPr>
          <w:rFonts w:ascii="Calibri" w:hAnsi="Calibri" w:cs="Calibri"/>
          <w:b/>
          <w:color w:val="000000"/>
          <w:sz w:val="22"/>
          <w:szCs w:val="22"/>
        </w:rPr>
        <w:t>:</w:t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</w:r>
      <w:r w:rsidR="00461114" w:rsidRPr="00043BD3">
        <w:rPr>
          <w:rFonts w:ascii="Calibri" w:hAnsi="Calibri" w:cs="Calibri"/>
          <w:b/>
          <w:color w:val="000000"/>
          <w:sz w:val="22"/>
          <w:szCs w:val="22"/>
        </w:rPr>
        <w:tab/>
        <w:t>WYKONAWCA</w:t>
      </w:r>
      <w:r w:rsidR="00436335" w:rsidRPr="00043BD3">
        <w:rPr>
          <w:rFonts w:ascii="Calibri" w:hAnsi="Calibri" w:cs="Calibri"/>
          <w:b/>
          <w:color w:val="000000"/>
          <w:sz w:val="22"/>
          <w:szCs w:val="22"/>
        </w:rPr>
        <w:t>:</w:t>
      </w:r>
    </w:p>
    <w:p w14:paraId="7083536B" w14:textId="19808CA8" w:rsidR="004F3F61" w:rsidRDefault="004F3F61" w:rsidP="00C3508B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3A0CBF0" w14:textId="258720F3" w:rsidR="004F3F61" w:rsidRDefault="004F3F61" w:rsidP="00C3508B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4C07CCE3" w14:textId="47BC188F" w:rsidR="004F3F61" w:rsidRDefault="004F3F61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br w:type="page"/>
      </w:r>
    </w:p>
    <w:p w14:paraId="3CB44DB0" w14:textId="32CB513D" w:rsidR="004F3F61" w:rsidRPr="00995F93" w:rsidRDefault="004F3F61" w:rsidP="00995F93">
      <w:pPr>
        <w:autoSpaceDE w:val="0"/>
        <w:autoSpaceDN w:val="0"/>
        <w:spacing w:line="336" w:lineRule="auto"/>
        <w:ind w:right="23"/>
        <w:jc w:val="right"/>
        <w:rPr>
          <w:rFonts w:ascii="Calibri" w:hAnsi="Calibri"/>
          <w:szCs w:val="22"/>
        </w:rPr>
      </w:pPr>
      <w:r w:rsidRPr="00995F93">
        <w:rPr>
          <w:rFonts w:ascii="Calibri" w:hAnsi="Calibri"/>
          <w:szCs w:val="22"/>
        </w:rPr>
        <w:lastRenderedPageBreak/>
        <w:t xml:space="preserve">Załącznik nr 4 do Umowy …………….. </w:t>
      </w:r>
    </w:p>
    <w:p w14:paraId="6C152A9B" w14:textId="77777777" w:rsidR="004F3F61" w:rsidRPr="00995F93" w:rsidRDefault="004F3F61" w:rsidP="004F3F61">
      <w:pPr>
        <w:autoSpaceDE w:val="0"/>
        <w:autoSpaceDN w:val="0"/>
        <w:spacing w:line="336" w:lineRule="auto"/>
        <w:ind w:left="567" w:right="23" w:hanging="283"/>
        <w:jc w:val="right"/>
        <w:rPr>
          <w:rFonts w:ascii="Calibri" w:hAnsi="Calibri"/>
          <w:szCs w:val="22"/>
        </w:rPr>
      </w:pPr>
    </w:p>
    <w:p w14:paraId="03107C11" w14:textId="77777777" w:rsidR="004F3F61" w:rsidRPr="00995F93" w:rsidRDefault="004F3F61" w:rsidP="004F3F61">
      <w:pPr>
        <w:autoSpaceDE w:val="0"/>
        <w:autoSpaceDN w:val="0"/>
        <w:ind w:right="23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……………………...</w:t>
      </w:r>
    </w:p>
    <w:p w14:paraId="2A74401D" w14:textId="77777777" w:rsidR="004F3F61" w:rsidRPr="00995F93" w:rsidRDefault="004F3F61" w:rsidP="004F3F61">
      <w:pPr>
        <w:autoSpaceDE w:val="0"/>
        <w:autoSpaceDN w:val="0"/>
        <w:ind w:right="23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……………………...</w:t>
      </w:r>
    </w:p>
    <w:p w14:paraId="48CC6B42" w14:textId="77777777" w:rsidR="004F3F61" w:rsidRPr="00995F93" w:rsidRDefault="004F3F61" w:rsidP="004F3F61">
      <w:pPr>
        <w:autoSpaceDE w:val="0"/>
        <w:autoSpaceDN w:val="0"/>
        <w:ind w:right="23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……………………...</w:t>
      </w:r>
    </w:p>
    <w:p w14:paraId="45C5B0A5" w14:textId="77777777" w:rsidR="004F3F61" w:rsidRPr="00995F93" w:rsidRDefault="004F3F61" w:rsidP="004F3F61">
      <w:pPr>
        <w:autoSpaceDE w:val="0"/>
        <w:autoSpaceDN w:val="0"/>
        <w:spacing w:line="336" w:lineRule="auto"/>
        <w:ind w:left="714" w:right="23"/>
        <w:jc w:val="center"/>
        <w:rPr>
          <w:rFonts w:ascii="Calibri" w:hAnsi="Calibri"/>
          <w:b/>
          <w:sz w:val="22"/>
          <w:szCs w:val="20"/>
        </w:rPr>
      </w:pPr>
    </w:p>
    <w:p w14:paraId="4C169144" w14:textId="567A2A81" w:rsidR="004F3F61" w:rsidRPr="00995F93" w:rsidRDefault="004F3F61" w:rsidP="004F3F61">
      <w:pPr>
        <w:autoSpaceDE w:val="0"/>
        <w:autoSpaceDN w:val="0"/>
        <w:spacing w:line="336" w:lineRule="auto"/>
        <w:ind w:left="714" w:right="23"/>
        <w:jc w:val="center"/>
        <w:rPr>
          <w:rFonts w:ascii="Calibri" w:hAnsi="Calibri"/>
          <w:b/>
          <w:sz w:val="22"/>
          <w:szCs w:val="20"/>
        </w:rPr>
      </w:pPr>
      <w:r w:rsidRPr="00995F93">
        <w:rPr>
          <w:rFonts w:ascii="Calibri" w:hAnsi="Calibri"/>
          <w:b/>
          <w:sz w:val="22"/>
          <w:szCs w:val="20"/>
        </w:rPr>
        <w:t xml:space="preserve">OŚWIADCZENIE O ZACHOWANIU POUFNOŚCI </w:t>
      </w:r>
      <w:r w:rsidR="00065359">
        <w:rPr>
          <w:rFonts w:ascii="Calibri" w:hAnsi="Calibri"/>
          <w:b/>
          <w:sz w:val="22"/>
          <w:szCs w:val="20"/>
        </w:rPr>
        <w:t>(wzór)</w:t>
      </w:r>
    </w:p>
    <w:p w14:paraId="18CFCA0D" w14:textId="77777777" w:rsidR="004F3F61" w:rsidRPr="00995F93" w:rsidRDefault="004F3F61" w:rsidP="004F3F61">
      <w:pPr>
        <w:autoSpaceDE w:val="0"/>
        <w:autoSpaceDN w:val="0"/>
        <w:spacing w:line="336" w:lineRule="auto"/>
        <w:ind w:left="714" w:right="23"/>
        <w:jc w:val="right"/>
        <w:rPr>
          <w:rFonts w:ascii="Calibri" w:hAnsi="Calibri"/>
          <w:sz w:val="22"/>
          <w:szCs w:val="20"/>
        </w:rPr>
      </w:pPr>
    </w:p>
    <w:p w14:paraId="76872139" w14:textId="24C8DFAB" w:rsidR="004F3F61" w:rsidRPr="00995F93" w:rsidRDefault="004F3F61" w:rsidP="004F3F61">
      <w:pPr>
        <w:autoSpaceDE w:val="0"/>
        <w:autoSpaceDN w:val="0"/>
        <w:spacing w:line="336" w:lineRule="auto"/>
        <w:ind w:right="23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W związku z realizacją Umowy na usługi drukarskie nr ………………………..  niniejszym oświadczam, co następuje:</w:t>
      </w:r>
    </w:p>
    <w:p w14:paraId="39127301" w14:textId="77777777" w:rsidR="004F3F61" w:rsidRPr="00995F93" w:rsidRDefault="004F3F61" w:rsidP="004F3F61">
      <w:pPr>
        <w:widowControl w:val="0"/>
        <w:numPr>
          <w:ilvl w:val="0"/>
          <w:numId w:val="78"/>
        </w:numPr>
        <w:tabs>
          <w:tab w:val="num" w:pos="426"/>
        </w:tabs>
        <w:autoSpaceDE w:val="0"/>
        <w:autoSpaceDN w:val="0"/>
        <w:adjustRightInd w:val="0"/>
        <w:spacing w:line="336" w:lineRule="auto"/>
        <w:ind w:left="425" w:hanging="425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Przyjmuję do wiadomości, iż zobowiązany jestem do zachowania w tajemnicy wszelkich informacji mogących mieć wpływ na poziom bezpieczeństwa Banku zarówno w czasie trwania Umowy, jak i po jej zakończeniu, w celu ochrony tajemnicy przedsiębiorstwa w rozumieniu art. 11 ust. 2 ustawy z dnia 16 kwietnia 1993 r. o zwalczaniu nieuczciwej konkurencji (j.t. Dz. U. z 2019 r.,  poz. 1010, z późn. zm.).</w:t>
      </w:r>
    </w:p>
    <w:p w14:paraId="13D2CB67" w14:textId="77777777" w:rsidR="004F3F61" w:rsidRPr="00995F93" w:rsidRDefault="004F3F61" w:rsidP="004F3F61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36" w:lineRule="auto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Przyjmuję do wiadomości, że czas obowiązywania poufności w przypadku tajemnicy, jak i poufności informacji objętych tajemnicą bankową w rozumieniu ustawy z dnia 29 sierpnia 1997 r. Prawo bankowe (j.t. Dz. U z 2018 r., poz. 2187, z późn. zm.) i ochroną danych osobowych w rozumieniu Rozporządzenia Parlamentu Europejskiego i Rady (UE) 2016/679 z dnia 27 kwietnia 2016 r. w sprawie ochrony osób fizycznych w związku z przetwarzaniem danych osobowych i w sprawie swobodnego przepływu takich danych oraz uchylenia dyrektywy 95/46/WE (RODO) i ustawy z dnia 10 maja 2018  r. o ochronie danych osobowych (j.t. Dz. U. z 2018 r., poz. 1000) – obowiązuje bezterminowo.</w:t>
      </w:r>
      <w:r w:rsidRPr="00995F93" w:rsidDel="00083932">
        <w:rPr>
          <w:rFonts w:ascii="Calibri" w:hAnsi="Calibri"/>
          <w:sz w:val="22"/>
          <w:szCs w:val="20"/>
        </w:rPr>
        <w:t xml:space="preserve"> </w:t>
      </w:r>
    </w:p>
    <w:p w14:paraId="18D1E053" w14:textId="77777777" w:rsidR="004F3F61" w:rsidRPr="00995F93" w:rsidRDefault="004F3F61" w:rsidP="004F3F61">
      <w:pPr>
        <w:widowControl w:val="0"/>
        <w:numPr>
          <w:ilvl w:val="0"/>
          <w:numId w:val="78"/>
        </w:numPr>
        <w:tabs>
          <w:tab w:val="num" w:pos="426"/>
        </w:tabs>
        <w:autoSpaceDE w:val="0"/>
        <w:autoSpaceDN w:val="0"/>
        <w:adjustRightInd w:val="0"/>
        <w:spacing w:line="336" w:lineRule="auto"/>
        <w:ind w:left="425" w:hanging="425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Zobowiązuję się do nie udostępniania osobom trzecim jakichkolwiek informacji handlowych, technicznych, technologicznych i organizacyjnych oraz danych uzyskanych w związku z realizacją w/w Umowy oraz w toku dalszych prac prowadzonych w ramach współpracy w tym zakresie i nie wykorzystywania tych informacji do żadnego innego celu niż określony przedmiotem Umowy.</w:t>
      </w:r>
    </w:p>
    <w:p w14:paraId="46978294" w14:textId="77777777" w:rsidR="004F3F61" w:rsidRPr="00995F93" w:rsidRDefault="004F3F61" w:rsidP="004F3F61">
      <w:pPr>
        <w:widowControl w:val="0"/>
        <w:numPr>
          <w:ilvl w:val="0"/>
          <w:numId w:val="78"/>
        </w:numPr>
        <w:tabs>
          <w:tab w:val="num" w:pos="426"/>
        </w:tabs>
        <w:autoSpaceDE w:val="0"/>
        <w:autoSpaceDN w:val="0"/>
        <w:adjustRightInd w:val="0"/>
        <w:spacing w:line="336" w:lineRule="auto"/>
        <w:ind w:left="425" w:hanging="425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Zobowiązuję się zwrócić Bankowi wszystkie dokumenty, informacje i dane będące w posiadaniu, a uzyskane w trakcie realizacji umowy, bez względu na formę nośnika informacji, na których zostały utrwalone.</w:t>
      </w:r>
    </w:p>
    <w:p w14:paraId="3D794AF9" w14:textId="77777777" w:rsidR="004F3F61" w:rsidRPr="00995F93" w:rsidRDefault="004F3F61" w:rsidP="004F3F61">
      <w:pPr>
        <w:widowControl w:val="0"/>
        <w:numPr>
          <w:ilvl w:val="0"/>
          <w:numId w:val="78"/>
        </w:numPr>
        <w:tabs>
          <w:tab w:val="num" w:pos="426"/>
        </w:tabs>
        <w:autoSpaceDE w:val="0"/>
        <w:autoSpaceDN w:val="0"/>
        <w:adjustRightInd w:val="0"/>
        <w:spacing w:line="336" w:lineRule="auto"/>
        <w:ind w:left="425" w:hanging="425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Zobowiązuję się do niezwłocznego zawiadomienia Banku w przypadku uzyskania wiado</w:t>
      </w:r>
      <w:r w:rsidRPr="00995F93">
        <w:rPr>
          <w:rFonts w:ascii="Calibri" w:hAnsi="Calibri"/>
          <w:sz w:val="22"/>
          <w:szCs w:val="20"/>
        </w:rPr>
        <w:lastRenderedPageBreak/>
        <w:t>mości lub podejrzenia o naruszeniu zobowiązań wynikających z niniejszego oświadczenia lub gdy ujawnienie informacji chronionych jest wymagane prawem.</w:t>
      </w:r>
    </w:p>
    <w:p w14:paraId="713DF8D0" w14:textId="77777777" w:rsidR="004F3F61" w:rsidRPr="00995F93" w:rsidRDefault="004F3F61" w:rsidP="004F3F61">
      <w:pPr>
        <w:widowControl w:val="0"/>
        <w:numPr>
          <w:ilvl w:val="0"/>
          <w:numId w:val="78"/>
        </w:numPr>
        <w:tabs>
          <w:tab w:val="num" w:pos="426"/>
        </w:tabs>
        <w:autoSpaceDE w:val="0"/>
        <w:autoSpaceDN w:val="0"/>
        <w:adjustRightInd w:val="0"/>
        <w:spacing w:line="336" w:lineRule="auto"/>
        <w:ind w:left="425" w:hanging="425"/>
        <w:jc w:val="both"/>
        <w:rPr>
          <w:rFonts w:ascii="Calibri" w:hAnsi="Calibri"/>
          <w:sz w:val="22"/>
          <w:szCs w:val="20"/>
        </w:rPr>
      </w:pPr>
      <w:r w:rsidRPr="00995F93">
        <w:rPr>
          <w:rFonts w:ascii="Calibri" w:hAnsi="Calibri"/>
          <w:sz w:val="22"/>
          <w:szCs w:val="20"/>
        </w:rPr>
        <w:t>Obowiązek zachowania poufności nie będzie miał zastosowania do informacji dotyczących Banku, które zostały opublikowane i podane do publicznej wiadomości za jego zgodą, a także informacji, które zostały ujawnione na podstawie obowiązujących przepisów prawa uprawnionym organom.</w:t>
      </w:r>
    </w:p>
    <w:tbl>
      <w:tblPr>
        <w:tblW w:w="3521" w:type="dxa"/>
        <w:tblInd w:w="5778" w:type="dxa"/>
        <w:tblLook w:val="04A0" w:firstRow="1" w:lastRow="0" w:firstColumn="1" w:lastColumn="0" w:noHBand="0" w:noVBand="1"/>
      </w:tblPr>
      <w:tblGrid>
        <w:gridCol w:w="3849"/>
      </w:tblGrid>
      <w:tr w:rsidR="004F3F61" w:rsidRPr="004F3F61" w14:paraId="7BA3E474" w14:textId="77777777" w:rsidTr="00356DAA">
        <w:tc>
          <w:tcPr>
            <w:tcW w:w="3521" w:type="dxa"/>
            <w:shd w:val="clear" w:color="auto" w:fill="auto"/>
          </w:tcPr>
          <w:p w14:paraId="717F32E7" w14:textId="77777777" w:rsidR="004F3F61" w:rsidRPr="00995F93" w:rsidRDefault="004F3F61" w:rsidP="00356DAA">
            <w:pPr>
              <w:autoSpaceDE w:val="0"/>
              <w:autoSpaceDN w:val="0"/>
              <w:spacing w:after="60" w:line="336" w:lineRule="auto"/>
              <w:ind w:right="23"/>
              <w:jc w:val="center"/>
              <w:rPr>
                <w:rFonts w:ascii="Calibri" w:hAnsi="Calibri"/>
                <w:sz w:val="22"/>
                <w:szCs w:val="20"/>
              </w:rPr>
            </w:pPr>
          </w:p>
          <w:p w14:paraId="37D0C520" w14:textId="77777777" w:rsidR="004F3F61" w:rsidRPr="00995F93" w:rsidRDefault="004F3F61" w:rsidP="00356DAA">
            <w:pPr>
              <w:autoSpaceDE w:val="0"/>
              <w:autoSpaceDN w:val="0"/>
              <w:spacing w:before="360" w:after="60" w:line="336" w:lineRule="auto"/>
              <w:ind w:right="23"/>
              <w:rPr>
                <w:rFonts w:ascii="Calibri" w:hAnsi="Calibri"/>
                <w:sz w:val="22"/>
                <w:szCs w:val="20"/>
              </w:rPr>
            </w:pPr>
            <w:r w:rsidRPr="00995F93">
              <w:rPr>
                <w:rFonts w:ascii="Calibri" w:hAnsi="Calibri"/>
                <w:sz w:val="22"/>
                <w:szCs w:val="20"/>
              </w:rPr>
              <w:t>.................................................................</w:t>
            </w:r>
          </w:p>
          <w:p w14:paraId="5F27242E" w14:textId="77777777" w:rsidR="004F3F61" w:rsidRPr="00995F93" w:rsidRDefault="004F3F61" w:rsidP="00356DAA">
            <w:pPr>
              <w:autoSpaceDE w:val="0"/>
              <w:autoSpaceDN w:val="0"/>
              <w:spacing w:after="60" w:line="336" w:lineRule="auto"/>
              <w:ind w:right="23"/>
              <w:jc w:val="center"/>
              <w:rPr>
                <w:rFonts w:ascii="Calibri" w:hAnsi="Calibri"/>
                <w:sz w:val="22"/>
                <w:szCs w:val="20"/>
              </w:rPr>
            </w:pPr>
            <w:r w:rsidRPr="00995F93">
              <w:rPr>
                <w:rFonts w:ascii="Calibri" w:hAnsi="Calibri"/>
                <w:sz w:val="22"/>
                <w:szCs w:val="20"/>
              </w:rPr>
              <w:t>(Podpis osoby składającej oświadczenie)</w:t>
            </w:r>
          </w:p>
        </w:tc>
      </w:tr>
    </w:tbl>
    <w:p w14:paraId="28BF0B35" w14:textId="711E6B55" w:rsidR="004F3F61" w:rsidRDefault="004F3F61" w:rsidP="003A1D70">
      <w:pPr>
        <w:ind w:left="0" w:firstLine="0"/>
        <w:rPr>
          <w:rFonts w:ascii="Calibri" w:hAnsi="Calibri" w:cs="Calibri"/>
          <w:b/>
          <w:color w:val="000000"/>
          <w:sz w:val="22"/>
          <w:szCs w:val="22"/>
        </w:rPr>
      </w:pPr>
    </w:p>
    <w:p w14:paraId="6C44DF89" w14:textId="3DCE6AD7" w:rsidR="004F3F61" w:rsidRDefault="00B862F5" w:rsidP="003A1D70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Załącznik nr </w:t>
      </w:r>
      <w:r w:rsidR="00995F93">
        <w:rPr>
          <w:rFonts w:ascii="Calibri" w:hAnsi="Calibri" w:cs="Calibri"/>
          <w:b/>
          <w:color w:val="000000"/>
          <w:sz w:val="22"/>
          <w:szCs w:val="22"/>
        </w:rPr>
        <w:t>6</w:t>
      </w:r>
      <w:r w:rsidR="004F3F61">
        <w:rPr>
          <w:rFonts w:ascii="Calibri" w:hAnsi="Calibri" w:cs="Calibri"/>
          <w:b/>
          <w:color w:val="000000"/>
          <w:sz w:val="22"/>
          <w:szCs w:val="22"/>
        </w:rPr>
        <w:t xml:space="preserve"> do Umowy …………………….</w:t>
      </w:r>
    </w:p>
    <w:p w14:paraId="03DF89D3" w14:textId="3C26956A" w:rsidR="004F3F61" w:rsidRDefault="004F3F61" w:rsidP="003A1D70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</w:p>
    <w:p w14:paraId="2F3EE0CB" w14:textId="075C5E10" w:rsidR="00016116" w:rsidRDefault="00016116" w:rsidP="003A1D70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</w:p>
    <w:p w14:paraId="7D914C2C" w14:textId="04B71677" w:rsidR="00016116" w:rsidRPr="003A1D70" w:rsidRDefault="00016116" w:rsidP="003A1D70">
      <w:pPr>
        <w:tabs>
          <w:tab w:val="left" w:pos="720"/>
        </w:tabs>
        <w:autoSpaceDE w:val="0"/>
        <w:spacing w:after="40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Warszawa, …………………………... r.</w:t>
      </w:r>
    </w:p>
    <w:p w14:paraId="42F31D10" w14:textId="7C9C2AAD" w:rsidR="004F3F61" w:rsidRPr="003A1D70" w:rsidRDefault="004F3F61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0B6933F" w14:textId="77777777" w:rsidR="00016116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D7AFEB0" w14:textId="77777777" w:rsidR="00016116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E1E2457" w14:textId="28F16B38" w:rsidR="004F3F61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PROTOKÓŁ ODBIORU JAKOŚCIOWEGO</w:t>
      </w:r>
    </w:p>
    <w:p w14:paraId="6ADEF22F" w14:textId="5F3C69FF" w:rsidR="00016116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do Umowy nr …………………….. z ………………………….. r.</w:t>
      </w:r>
    </w:p>
    <w:p w14:paraId="2BBB3AB9" w14:textId="07D8CBEF" w:rsidR="00016116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3144BB2" w14:textId="592A86D8" w:rsidR="00016116" w:rsidRPr="003A1D70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392"/>
      </w:tblGrid>
      <w:tr w:rsidR="00016116" w:rsidRPr="003A1D70" w14:paraId="0B3062A0" w14:textId="77777777" w:rsidTr="00356DAA">
        <w:tc>
          <w:tcPr>
            <w:tcW w:w="5670" w:type="dxa"/>
          </w:tcPr>
          <w:p w14:paraId="30F5909E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Wykonawca</w:t>
            </w:r>
          </w:p>
        </w:tc>
        <w:tc>
          <w:tcPr>
            <w:tcW w:w="3392" w:type="dxa"/>
          </w:tcPr>
          <w:p w14:paraId="57B9BA64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Zamawiający</w:t>
            </w:r>
          </w:p>
        </w:tc>
      </w:tr>
      <w:tr w:rsidR="00016116" w:rsidRPr="003A1D70" w14:paraId="66879903" w14:textId="77777777" w:rsidTr="00356DAA">
        <w:tc>
          <w:tcPr>
            <w:tcW w:w="5670" w:type="dxa"/>
          </w:tcPr>
          <w:p w14:paraId="0A7879BB" w14:textId="3A53758D" w:rsidR="00016116" w:rsidRPr="003A1D70" w:rsidRDefault="00016116" w:rsidP="00016116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…………………………………………….</w:t>
            </w:r>
            <w:r w:rsidRPr="003A1D70">
              <w:rPr>
                <w:rFonts w:cstheme="minorHAnsi"/>
                <w:sz w:val="22"/>
                <w:szCs w:val="22"/>
              </w:rPr>
              <w:br/>
              <w:t>…………………………………………….</w:t>
            </w:r>
          </w:p>
        </w:tc>
        <w:tc>
          <w:tcPr>
            <w:tcW w:w="3392" w:type="dxa"/>
          </w:tcPr>
          <w:p w14:paraId="1056A1BD" w14:textId="358743D8" w:rsidR="00016116" w:rsidRPr="003A1D70" w:rsidRDefault="00016116" w:rsidP="00016116">
            <w:pPr>
              <w:rPr>
                <w:rFonts w:cstheme="minorHAnsi"/>
                <w:b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…………………………………………….</w:t>
            </w:r>
            <w:r w:rsidRPr="003A1D70">
              <w:rPr>
                <w:rFonts w:cstheme="minorHAnsi"/>
                <w:sz w:val="22"/>
                <w:szCs w:val="22"/>
              </w:rPr>
              <w:br/>
              <w:t>…………………………………………….</w:t>
            </w:r>
          </w:p>
        </w:tc>
      </w:tr>
    </w:tbl>
    <w:p w14:paraId="7B06019F" w14:textId="77777777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</w:p>
    <w:p w14:paraId="3079226E" w14:textId="77777777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</w:p>
    <w:p w14:paraId="322A9E91" w14:textId="6E203004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Strony potwierdzają wykonanie/brak wykonania zadania zgodnie z Umową</w:t>
      </w:r>
      <w:r w:rsidR="003A1D70" w:rsidRPr="00995F93">
        <w:rPr>
          <w:rFonts w:asciiTheme="minorHAnsi" w:hAnsiTheme="minorHAnsi" w:cstheme="minorHAnsi"/>
          <w:sz w:val="22"/>
          <w:szCs w:val="22"/>
        </w:rPr>
        <w:t>, polegającego na</w:t>
      </w:r>
      <w:r w:rsidRPr="00995F93">
        <w:rPr>
          <w:rFonts w:asciiTheme="minorHAnsi" w:hAnsiTheme="minorHAnsi" w:cstheme="minorHAnsi"/>
          <w:sz w:val="22"/>
          <w:szCs w:val="22"/>
        </w:rPr>
        <w:t>:</w:t>
      </w:r>
    </w:p>
    <w:p w14:paraId="54D2CAFA" w14:textId="5A3E8D63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8DFFCE6" w14:textId="77777777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</w:p>
    <w:p w14:paraId="35C1C3F8" w14:textId="77777777" w:rsidR="00016116" w:rsidRPr="00995F93" w:rsidRDefault="00016116" w:rsidP="00016116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Uwagi Zamawiającego/Wykonawcy:</w:t>
      </w:r>
    </w:p>
    <w:p w14:paraId="6587D131" w14:textId="65729882" w:rsidR="00016116" w:rsidRPr="003A1D70" w:rsidRDefault="00016116" w:rsidP="00016116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 w:rsidR="003A1D7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3A1D70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</w:t>
      </w:r>
      <w:r w:rsidR="003A1D7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3A1D70">
        <w:rPr>
          <w:rFonts w:asciiTheme="minorHAnsi" w:hAnsiTheme="minorHAnsi" w:cstheme="minorHAnsi"/>
          <w:sz w:val="22"/>
          <w:szCs w:val="22"/>
        </w:rPr>
        <w:br/>
      </w:r>
      <w:r w:rsidRPr="003A1D70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</w:t>
      </w:r>
      <w:r w:rsidR="003A1D70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2671254F" w14:textId="77777777" w:rsidR="00016116" w:rsidRPr="003A1D70" w:rsidRDefault="00016116" w:rsidP="00016116">
      <w:pPr>
        <w:rPr>
          <w:rFonts w:asciiTheme="minorHAnsi" w:hAnsiTheme="minorHAnsi" w:cstheme="minorHAnsi"/>
          <w:sz w:val="22"/>
          <w:szCs w:val="22"/>
        </w:rPr>
      </w:pPr>
    </w:p>
    <w:p w14:paraId="6F1B7FE8" w14:textId="77777777" w:rsidR="00016116" w:rsidRPr="003A1D70" w:rsidRDefault="00016116" w:rsidP="00016116">
      <w:pPr>
        <w:rPr>
          <w:rFonts w:asciiTheme="minorHAnsi" w:hAnsiTheme="minorHAnsi" w:cstheme="minorHAnsi"/>
          <w:sz w:val="22"/>
          <w:szCs w:val="22"/>
        </w:rPr>
      </w:pPr>
    </w:p>
    <w:p w14:paraId="0D06D6DA" w14:textId="32ED86D6" w:rsidR="00016116" w:rsidRPr="003A1D70" w:rsidRDefault="00016116" w:rsidP="00016116">
      <w:pPr>
        <w:rPr>
          <w:rFonts w:asciiTheme="minorHAnsi" w:hAnsiTheme="minorHAnsi" w:cstheme="minorHAnsi"/>
          <w:sz w:val="22"/>
          <w:szCs w:val="22"/>
        </w:rPr>
      </w:pPr>
      <w:r w:rsidRPr="003A1D70">
        <w:rPr>
          <w:rFonts w:asciiTheme="minorHAnsi" w:hAnsiTheme="minorHAnsi" w:cstheme="minorHAnsi"/>
          <w:sz w:val="22"/>
          <w:szCs w:val="22"/>
        </w:rPr>
        <w:t>Odbioru dokonali:</w:t>
      </w:r>
    </w:p>
    <w:p w14:paraId="5D5A7EAE" w14:textId="77777777" w:rsidR="003A1D70" w:rsidRPr="003A1D70" w:rsidRDefault="003A1D70" w:rsidP="0001611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392"/>
      </w:tblGrid>
      <w:tr w:rsidR="00016116" w:rsidRPr="003A1D70" w14:paraId="29757DE6" w14:textId="77777777" w:rsidTr="00356DAA">
        <w:tc>
          <w:tcPr>
            <w:tcW w:w="5670" w:type="dxa"/>
          </w:tcPr>
          <w:p w14:paraId="5A6D2E81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 Wykonawcę:</w:t>
            </w:r>
          </w:p>
        </w:tc>
        <w:tc>
          <w:tcPr>
            <w:tcW w:w="3392" w:type="dxa"/>
          </w:tcPr>
          <w:p w14:paraId="299DE561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 Zamawiającego:</w:t>
            </w:r>
          </w:p>
        </w:tc>
      </w:tr>
      <w:tr w:rsidR="00016116" w:rsidRPr="003A1D70" w14:paraId="7D278DCE" w14:textId="77777777" w:rsidTr="00356DAA">
        <w:tc>
          <w:tcPr>
            <w:tcW w:w="5670" w:type="dxa"/>
          </w:tcPr>
          <w:p w14:paraId="1B6BBB38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</w:p>
          <w:p w14:paraId="0EFA24F2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</w:p>
          <w:p w14:paraId="2D6803F9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3392" w:type="dxa"/>
          </w:tcPr>
          <w:p w14:paraId="0A6D39CF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</w:p>
          <w:p w14:paraId="1B4F5F37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</w:p>
          <w:p w14:paraId="4F04907B" w14:textId="77777777" w:rsidR="00016116" w:rsidRPr="003A1D70" w:rsidRDefault="00016116" w:rsidP="00356DAA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4F840541" w14:textId="77777777" w:rsidR="00016116" w:rsidRDefault="00016116" w:rsidP="004F3F61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6458F934" w14:textId="77777777" w:rsidR="004F3F61" w:rsidRPr="00043BD3" w:rsidRDefault="004F3F61" w:rsidP="004F3F61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sectPr w:rsidR="004F3F61" w:rsidRPr="00043BD3" w:rsidSect="006E67E1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5C96CE" w14:textId="77777777" w:rsidR="00A17CBA" w:rsidRDefault="00A17CBA" w:rsidP="00990521">
      <w:r>
        <w:separator/>
      </w:r>
    </w:p>
  </w:endnote>
  <w:endnote w:type="continuationSeparator" w:id="0">
    <w:p w14:paraId="42E87DA1" w14:textId="77777777" w:rsidR="00A17CBA" w:rsidRDefault="00A17CBA" w:rsidP="0099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 Switzerlan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667488150"/>
      <w:docPartObj>
        <w:docPartGallery w:val="Page Numbers (Bottom of Page)"/>
        <w:docPartUnique/>
      </w:docPartObj>
    </w:sdtPr>
    <w:sdtEndPr/>
    <w:sdtContent>
      <w:p w14:paraId="65E88DF6" w14:textId="0FC8D6F1" w:rsidR="00C3508B" w:rsidRPr="00C3508B" w:rsidRDefault="00C3508B">
        <w:pPr>
          <w:pStyle w:val="Stopka"/>
          <w:jc w:val="right"/>
          <w:rPr>
            <w:sz w:val="18"/>
            <w:szCs w:val="18"/>
          </w:rPr>
        </w:pPr>
        <w:r w:rsidRPr="00C3508B">
          <w:rPr>
            <w:sz w:val="18"/>
            <w:szCs w:val="18"/>
          </w:rPr>
          <w:fldChar w:fldCharType="begin"/>
        </w:r>
        <w:r w:rsidRPr="00C3508B">
          <w:rPr>
            <w:sz w:val="18"/>
            <w:szCs w:val="18"/>
          </w:rPr>
          <w:instrText>PAGE   \* MERGEFORMAT</w:instrText>
        </w:r>
        <w:r w:rsidRPr="00C3508B">
          <w:rPr>
            <w:sz w:val="18"/>
            <w:szCs w:val="18"/>
          </w:rPr>
          <w:fldChar w:fldCharType="separate"/>
        </w:r>
        <w:r w:rsidR="000F0642">
          <w:rPr>
            <w:noProof/>
            <w:sz w:val="18"/>
            <w:szCs w:val="18"/>
          </w:rPr>
          <w:t>6</w:t>
        </w:r>
        <w:r w:rsidRPr="00C3508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68" w14:textId="77777777" w:rsidR="00A17CBA" w:rsidRDefault="00A17CBA" w:rsidP="00990521">
      <w:r>
        <w:separator/>
      </w:r>
    </w:p>
  </w:footnote>
  <w:footnote w:type="continuationSeparator" w:id="0">
    <w:p w14:paraId="595949D8" w14:textId="77777777" w:rsidR="00A17CBA" w:rsidRDefault="00A17CBA" w:rsidP="00990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A6E10" w14:textId="4F14DF53" w:rsidR="00A97F91" w:rsidRDefault="00A97F91" w:rsidP="00A97F91">
    <w:pPr>
      <w:pStyle w:val="Nagwek"/>
      <w:ind w:left="0" w:firstLine="0"/>
    </w:pPr>
  </w:p>
  <w:p w14:paraId="3476A8D1" w14:textId="132B7325" w:rsidR="00A97F91" w:rsidRDefault="00A97F91" w:rsidP="00A97F91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8CD19" w14:textId="77777777" w:rsidR="007177E9" w:rsidRDefault="007177E9" w:rsidP="006E67E1">
    <w:pPr>
      <w:adjustRightInd w:val="0"/>
      <w:spacing w:before="120" w:line="240" w:lineRule="auto"/>
      <w:jc w:val="center"/>
      <w:rPr>
        <w:rFonts w:ascii="Calibri" w:hAnsi="Calibri"/>
        <w:bCs/>
      </w:rPr>
    </w:pPr>
    <w:r>
      <w:rPr>
        <w:rFonts w:ascii="Calibri" w:hAnsi="Calibri"/>
        <w:bCs/>
        <w:noProof/>
      </w:rPr>
      <w:drawing>
        <wp:inline distT="0" distB="0" distL="0" distR="0" wp14:anchorId="5AD381B5" wp14:editId="7F23E5A6">
          <wp:extent cx="5752264" cy="546073"/>
          <wp:effectExtent l="0" t="0" r="127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264" cy="54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F10EDA" w14:textId="3208181F" w:rsidR="007177E9" w:rsidRDefault="007177E9" w:rsidP="006E67E1">
    <w:pPr>
      <w:adjustRightInd w:val="0"/>
      <w:spacing w:before="120" w:line="240" w:lineRule="auto"/>
      <w:jc w:val="center"/>
      <w:rPr>
        <w:rFonts w:ascii="Calibri" w:hAnsi="Calibri"/>
        <w:bCs/>
      </w:rPr>
    </w:pPr>
    <w:r>
      <w:rPr>
        <w:noProof/>
      </w:rPr>
      <w:drawing>
        <wp:inline distT="0" distB="0" distL="0" distR="0" wp14:anchorId="6285C7A4" wp14:editId="597D2BD9">
          <wp:extent cx="5759450" cy="628650"/>
          <wp:effectExtent l="0" t="0" r="0" b="0"/>
          <wp:docPr id="5" name="Obraz 5" descr="PPW-T MFFiPR BGK+ info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PW-T MFFiPR BGK+ info_now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335911" w14:textId="6C942737" w:rsidR="009A4B33" w:rsidRDefault="009A4B33" w:rsidP="006E67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513007F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859C44F4"/>
    <w:name w:val="WW8Num9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</w:lvl>
    <w:lvl w:ilvl="3"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8" w15:restartNumberingAfterBreak="0">
    <w:nsid w:val="00000009"/>
    <w:multiLevelType w:val="multilevel"/>
    <w:tmpl w:val="A8786D8C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</w:lvl>
    <w:lvl w:ilvl="3">
      <w:numFmt w:val="none"/>
      <w:suff w:val="nothing"/>
      <w:lvlText w:val=""/>
      <w:lvlJc w:val="left"/>
      <w:pPr>
        <w:tabs>
          <w:tab w:val="num" w:pos="284"/>
        </w:tabs>
        <w:ind w:left="284" w:firstLine="0"/>
      </w:p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63266D1"/>
    <w:multiLevelType w:val="hybridMultilevel"/>
    <w:tmpl w:val="4DE83C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06A87E05"/>
    <w:multiLevelType w:val="multilevel"/>
    <w:tmpl w:val="1CF660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0CC212DA"/>
    <w:multiLevelType w:val="hybridMultilevel"/>
    <w:tmpl w:val="5922CC3A"/>
    <w:lvl w:ilvl="0" w:tplc="7E0AAC02">
      <w:start w:val="1"/>
      <w:numFmt w:val="decimal"/>
      <w:lvlText w:val="%1)"/>
      <w:lvlJc w:val="left"/>
      <w:pPr>
        <w:ind w:left="757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0DE00F09"/>
    <w:multiLevelType w:val="hybridMultilevel"/>
    <w:tmpl w:val="0B561DBE"/>
    <w:lvl w:ilvl="0" w:tplc="A9D26C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E3B1019"/>
    <w:multiLevelType w:val="hybridMultilevel"/>
    <w:tmpl w:val="52AE6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130BEE"/>
    <w:multiLevelType w:val="hybridMultilevel"/>
    <w:tmpl w:val="B566A36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31EC91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0D1444"/>
    <w:multiLevelType w:val="hybridMultilevel"/>
    <w:tmpl w:val="63F42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3D20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168A6537"/>
    <w:multiLevelType w:val="hybridMultilevel"/>
    <w:tmpl w:val="A0C40D8E"/>
    <w:lvl w:ilvl="0" w:tplc="00000002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1B4D09C2"/>
    <w:multiLevelType w:val="hybridMultilevel"/>
    <w:tmpl w:val="9F4E0EBA"/>
    <w:lvl w:ilvl="0" w:tplc="7A1C0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color w:val="0D0D0D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3" w15:restartNumberingAfterBreak="0">
    <w:nsid w:val="1BA95B97"/>
    <w:multiLevelType w:val="hybridMultilevel"/>
    <w:tmpl w:val="FAF29F02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CD01469"/>
    <w:multiLevelType w:val="hybridMultilevel"/>
    <w:tmpl w:val="02245BE4"/>
    <w:lvl w:ilvl="0" w:tplc="886620F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1D5B6F89"/>
    <w:multiLevelType w:val="hybridMultilevel"/>
    <w:tmpl w:val="57DCE80C"/>
    <w:lvl w:ilvl="0" w:tplc="C0C6DD6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1DBE2C57"/>
    <w:multiLevelType w:val="hybridMultilevel"/>
    <w:tmpl w:val="F6D4B0B4"/>
    <w:lvl w:ilvl="0" w:tplc="55F88E3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1E03068C"/>
    <w:multiLevelType w:val="hybridMultilevel"/>
    <w:tmpl w:val="A432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DE4A47"/>
    <w:multiLevelType w:val="hybridMultilevel"/>
    <w:tmpl w:val="90C44BB4"/>
    <w:lvl w:ilvl="0" w:tplc="55F88E3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9" w15:restartNumberingAfterBreak="0">
    <w:nsid w:val="24214796"/>
    <w:multiLevelType w:val="hybridMultilevel"/>
    <w:tmpl w:val="24C29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095122"/>
    <w:multiLevelType w:val="hybridMultilevel"/>
    <w:tmpl w:val="7F1E2D4A"/>
    <w:lvl w:ilvl="0" w:tplc="55F88E3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1" w15:restartNumberingAfterBreak="0">
    <w:nsid w:val="292C2F03"/>
    <w:multiLevelType w:val="multilevel"/>
    <w:tmpl w:val="7DD617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A9D0FF7"/>
    <w:multiLevelType w:val="hybridMultilevel"/>
    <w:tmpl w:val="F344103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828DD"/>
    <w:multiLevelType w:val="hybridMultilevel"/>
    <w:tmpl w:val="6A70B220"/>
    <w:lvl w:ilvl="0" w:tplc="B63CA7B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4" w15:restartNumberingAfterBreak="0">
    <w:nsid w:val="2D752360"/>
    <w:multiLevelType w:val="hybridMultilevel"/>
    <w:tmpl w:val="70A4B3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AF60DE"/>
    <w:multiLevelType w:val="multilevel"/>
    <w:tmpl w:val="A5D4277E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426" w:hanging="426"/>
      </w:pPr>
      <w:rPr>
        <w:rFonts w:ascii="Calibri" w:eastAsia="Trebuchet MS" w:hAnsi="Calibri" w:cs="Calibri" w:hint="default"/>
        <w:color w:val="auto"/>
        <w:position w:val="0"/>
        <w:sz w:val="22"/>
        <w:szCs w:val="22"/>
        <w:u w:color="FF0000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3">
      <w:start w:val="1"/>
      <w:numFmt w:val="bullet"/>
      <w:lvlText w:val="•"/>
      <w:lvlJc w:val="left"/>
      <w:pPr>
        <w:tabs>
          <w:tab w:val="num" w:pos="1333"/>
        </w:tabs>
        <w:ind w:left="1333" w:hanging="313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4">
      <w:start w:val="1"/>
      <w:numFmt w:val="bullet"/>
      <w:lvlText w:val="♦"/>
      <w:lvlJc w:val="left"/>
      <w:pPr>
        <w:tabs>
          <w:tab w:val="num" w:pos="1673"/>
        </w:tabs>
        <w:ind w:left="1673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5">
      <w:start w:val="1"/>
      <w:numFmt w:val="bullet"/>
      <w:lvlText w:val="➢"/>
      <w:lvlJc w:val="left"/>
      <w:pPr>
        <w:tabs>
          <w:tab w:val="num" w:pos="2013"/>
        </w:tabs>
        <w:ind w:left="2013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6">
      <w:start w:val="1"/>
      <w:numFmt w:val="bullet"/>
      <w:lvlText w:val="▪"/>
      <w:lvlJc w:val="left"/>
      <w:pPr>
        <w:tabs>
          <w:tab w:val="num" w:pos="2353"/>
        </w:tabs>
        <w:ind w:left="2353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7">
      <w:start w:val="1"/>
      <w:numFmt w:val="bullet"/>
      <w:lvlText w:val="•"/>
      <w:lvlJc w:val="left"/>
      <w:pPr>
        <w:tabs>
          <w:tab w:val="num" w:pos="2693"/>
        </w:tabs>
        <w:ind w:left="2693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  <w:lvl w:ilvl="8">
      <w:start w:val="1"/>
      <w:numFmt w:val="bullet"/>
      <w:lvlText w:val="♦"/>
      <w:lvlJc w:val="left"/>
      <w:pPr>
        <w:tabs>
          <w:tab w:val="num" w:pos="3033"/>
        </w:tabs>
        <w:ind w:left="3033" w:hanging="312"/>
      </w:pPr>
      <w:rPr>
        <w:rFonts w:ascii="Calibri" w:eastAsia="Calibri" w:hAnsi="Calibri" w:cs="Calibri"/>
        <w:color w:val="FF0000"/>
        <w:position w:val="0"/>
        <w:sz w:val="22"/>
        <w:szCs w:val="22"/>
        <w:u w:color="FF0000"/>
      </w:rPr>
    </w:lvl>
  </w:abstractNum>
  <w:abstractNum w:abstractNumId="36" w15:restartNumberingAfterBreak="0">
    <w:nsid w:val="2DD86B45"/>
    <w:multiLevelType w:val="hybridMultilevel"/>
    <w:tmpl w:val="1F46061A"/>
    <w:lvl w:ilvl="0" w:tplc="8278CF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E8A1183"/>
    <w:multiLevelType w:val="hybridMultilevel"/>
    <w:tmpl w:val="270AFC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F5873BC"/>
    <w:multiLevelType w:val="multilevel"/>
    <w:tmpl w:val="13248B00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426"/>
        </w:tabs>
        <w:ind w:left="426" w:hanging="426"/>
      </w:pPr>
      <w:rPr>
        <w:rFonts w:ascii="Calibri" w:eastAsia="Trebuchet MS" w:hAnsi="Calibri" w:cs="Trebuchet MS" w:hint="default"/>
        <w:position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312"/>
      </w:pPr>
      <w:rPr>
        <w:rFonts w:ascii="Calibri" w:eastAsia="Calibri" w:hAnsi="Calibri" w:cs="Calibri"/>
        <w:position w:val="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333"/>
        </w:tabs>
        <w:ind w:left="1333" w:hanging="313"/>
      </w:pPr>
      <w:rPr>
        <w:rFonts w:ascii="Calibri" w:eastAsia="Calibri" w:hAnsi="Calibri" w:cs="Calibri"/>
        <w:position w:val="0"/>
        <w:sz w:val="22"/>
        <w:szCs w:val="22"/>
      </w:rPr>
    </w:lvl>
    <w:lvl w:ilvl="4">
      <w:start w:val="1"/>
      <w:numFmt w:val="bullet"/>
      <w:lvlText w:val="♦"/>
      <w:lvlJc w:val="left"/>
      <w:pPr>
        <w:tabs>
          <w:tab w:val="num" w:pos="1673"/>
        </w:tabs>
        <w:ind w:left="1673" w:hanging="312"/>
      </w:pPr>
      <w:rPr>
        <w:rFonts w:ascii="Calibri" w:eastAsia="Calibri" w:hAnsi="Calibri" w:cs="Calibri"/>
        <w:position w:val="0"/>
        <w:sz w:val="22"/>
        <w:szCs w:val="22"/>
      </w:rPr>
    </w:lvl>
    <w:lvl w:ilvl="5">
      <w:start w:val="1"/>
      <w:numFmt w:val="bullet"/>
      <w:lvlText w:val="➢"/>
      <w:lvlJc w:val="left"/>
      <w:pPr>
        <w:tabs>
          <w:tab w:val="num" w:pos="2013"/>
        </w:tabs>
        <w:ind w:left="2013" w:hanging="312"/>
      </w:pPr>
      <w:rPr>
        <w:rFonts w:ascii="Calibri" w:eastAsia="Calibri" w:hAnsi="Calibri" w:cs="Calibri"/>
        <w:position w:val="0"/>
        <w:sz w:val="22"/>
        <w:szCs w:val="22"/>
      </w:rPr>
    </w:lvl>
    <w:lvl w:ilvl="6">
      <w:start w:val="1"/>
      <w:numFmt w:val="bullet"/>
      <w:lvlText w:val="▪"/>
      <w:lvlJc w:val="left"/>
      <w:pPr>
        <w:tabs>
          <w:tab w:val="num" w:pos="2353"/>
        </w:tabs>
        <w:ind w:left="2353" w:hanging="312"/>
      </w:pPr>
      <w:rPr>
        <w:rFonts w:ascii="Calibri" w:eastAsia="Calibri" w:hAnsi="Calibri" w:cs="Calibri"/>
        <w:position w:val="0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93"/>
        </w:tabs>
        <w:ind w:left="2693" w:hanging="312"/>
      </w:pPr>
      <w:rPr>
        <w:rFonts w:ascii="Calibri" w:eastAsia="Calibri" w:hAnsi="Calibri" w:cs="Calibri"/>
        <w:position w:val="0"/>
        <w:sz w:val="22"/>
        <w:szCs w:val="22"/>
      </w:rPr>
    </w:lvl>
    <w:lvl w:ilvl="8">
      <w:start w:val="1"/>
      <w:numFmt w:val="bullet"/>
      <w:lvlText w:val="♦"/>
      <w:lvlJc w:val="left"/>
      <w:pPr>
        <w:tabs>
          <w:tab w:val="num" w:pos="3033"/>
        </w:tabs>
        <w:ind w:left="3033" w:hanging="312"/>
      </w:pPr>
      <w:rPr>
        <w:rFonts w:ascii="Calibri" w:eastAsia="Calibri" w:hAnsi="Calibri" w:cs="Calibri"/>
        <w:position w:val="0"/>
        <w:sz w:val="22"/>
        <w:szCs w:val="22"/>
      </w:rPr>
    </w:lvl>
  </w:abstractNum>
  <w:abstractNum w:abstractNumId="39" w15:restartNumberingAfterBreak="0">
    <w:nsid w:val="305E4F2E"/>
    <w:multiLevelType w:val="hybridMultilevel"/>
    <w:tmpl w:val="D86E7D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0FB5581"/>
    <w:multiLevelType w:val="multilevel"/>
    <w:tmpl w:val="3A52C60E"/>
    <w:lvl w:ilvl="0">
      <w:start w:val="1"/>
      <w:numFmt w:val="decimal"/>
      <w:lvlText w:val="ROZDZIAŁ %1."/>
      <w:lvlJc w:val="left"/>
      <w:pPr>
        <w:tabs>
          <w:tab w:val="num" w:pos="3131"/>
        </w:tabs>
        <w:ind w:left="2771" w:hanging="360"/>
      </w:pPr>
      <w:rPr>
        <w:rFonts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Restart w:val="0"/>
      <w:lvlText w:val="§ %2."/>
      <w:lvlJc w:val="left"/>
      <w:pPr>
        <w:tabs>
          <w:tab w:val="num" w:pos="1049"/>
        </w:tabs>
        <w:ind w:left="1049" w:hanging="907"/>
      </w:pPr>
      <w:rPr>
        <w:rFonts w:ascii="Calibri" w:hAnsi="Calibri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Calibri" w:hAnsi="Calibri" w:cs="Times New Roman" w:hint="default"/>
        <w:b w:val="0"/>
        <w:bCs w:val="0"/>
        <w:i w:val="0"/>
        <w:iCs w:val="0"/>
        <w:strike w:val="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041"/>
        </w:tabs>
        <w:ind w:left="2041" w:hanging="453"/>
      </w:pPr>
      <w:rPr>
        <w:rFonts w:ascii="Calibri" w:hAnsi="Calibri" w:cs="Times New Roman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bullet"/>
      <w:lvlText w:val="─"/>
      <w:lvlJc w:val="left"/>
      <w:pPr>
        <w:tabs>
          <w:tab w:val="num" w:pos="3240"/>
        </w:tabs>
        <w:ind w:left="2736" w:hanging="936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31803E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31885A2A"/>
    <w:multiLevelType w:val="multilevel"/>
    <w:tmpl w:val="92E86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3613263E"/>
    <w:multiLevelType w:val="hybridMultilevel"/>
    <w:tmpl w:val="C6983010"/>
    <w:lvl w:ilvl="0" w:tplc="000000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8D8667C"/>
    <w:multiLevelType w:val="hybridMultilevel"/>
    <w:tmpl w:val="DB0E5604"/>
    <w:lvl w:ilvl="0" w:tplc="00000004">
      <w:start w:val="1"/>
      <w:numFmt w:val="decimal"/>
      <w:lvlText w:val="%1."/>
      <w:lvlJc w:val="left"/>
      <w:pPr>
        <w:tabs>
          <w:tab w:val="num" w:pos="731"/>
        </w:tabs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45" w15:restartNumberingAfterBreak="0">
    <w:nsid w:val="3C210FDA"/>
    <w:multiLevelType w:val="hybridMultilevel"/>
    <w:tmpl w:val="B1EE830C"/>
    <w:lvl w:ilvl="0" w:tplc="2AC05C12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6" w15:restartNumberingAfterBreak="0">
    <w:nsid w:val="3CDD1862"/>
    <w:multiLevelType w:val="hybridMultilevel"/>
    <w:tmpl w:val="1660C8E2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C26BE0"/>
    <w:multiLevelType w:val="multilevel"/>
    <w:tmpl w:val="85582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3F706C85"/>
    <w:multiLevelType w:val="hybridMultilevel"/>
    <w:tmpl w:val="0304ECB6"/>
    <w:lvl w:ilvl="0" w:tplc="C0C6DD6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401364A9"/>
    <w:multiLevelType w:val="hybridMultilevel"/>
    <w:tmpl w:val="0CE885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11E6E94"/>
    <w:multiLevelType w:val="multilevel"/>
    <w:tmpl w:val="C0E80BEE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1" w15:restartNumberingAfterBreak="0">
    <w:nsid w:val="486517DE"/>
    <w:multiLevelType w:val="hybridMultilevel"/>
    <w:tmpl w:val="CF20A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E55A74"/>
    <w:multiLevelType w:val="hybridMultilevel"/>
    <w:tmpl w:val="E1EA688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4F373AB1"/>
    <w:multiLevelType w:val="hybridMultilevel"/>
    <w:tmpl w:val="3E26A9F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4F495820"/>
    <w:multiLevelType w:val="hybridMultilevel"/>
    <w:tmpl w:val="0AA6E1A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01F00CD"/>
    <w:multiLevelType w:val="multilevel"/>
    <w:tmpl w:val="859C44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523203B8"/>
    <w:multiLevelType w:val="multilevel"/>
    <w:tmpl w:val="D548D6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BA7C1B"/>
    <w:multiLevelType w:val="hybridMultilevel"/>
    <w:tmpl w:val="6FDE13F4"/>
    <w:lvl w:ilvl="0" w:tplc="F656C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color w:val="0D0D0D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58" w15:restartNumberingAfterBreak="0">
    <w:nsid w:val="532044D9"/>
    <w:multiLevelType w:val="hybridMultilevel"/>
    <w:tmpl w:val="DEC84B14"/>
    <w:lvl w:ilvl="0" w:tplc="F656C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A66005"/>
    <w:multiLevelType w:val="hybridMultilevel"/>
    <w:tmpl w:val="EC483C52"/>
    <w:lvl w:ilvl="0" w:tplc="F656C8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791211C"/>
    <w:multiLevelType w:val="hybridMultilevel"/>
    <w:tmpl w:val="B92095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E91F2D"/>
    <w:multiLevelType w:val="multilevel"/>
    <w:tmpl w:val="A404D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2" w15:restartNumberingAfterBreak="0">
    <w:nsid w:val="5C18406C"/>
    <w:multiLevelType w:val="hybridMultilevel"/>
    <w:tmpl w:val="35D464CE"/>
    <w:lvl w:ilvl="0" w:tplc="0415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62040D23"/>
    <w:multiLevelType w:val="hybridMultilevel"/>
    <w:tmpl w:val="5302D4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634339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65203FCD"/>
    <w:multiLevelType w:val="hybridMultilevel"/>
    <w:tmpl w:val="35F6685C"/>
    <w:lvl w:ilvl="0" w:tplc="1F880A60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5E67147"/>
    <w:multiLevelType w:val="hybridMultilevel"/>
    <w:tmpl w:val="330A7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991F5A"/>
    <w:multiLevelType w:val="multilevel"/>
    <w:tmpl w:val="D5223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0B109A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8" w15:restartNumberingAfterBreak="0">
    <w:nsid w:val="6E2265C7"/>
    <w:multiLevelType w:val="multilevel"/>
    <w:tmpl w:val="4BB82D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04F5E93"/>
    <w:multiLevelType w:val="multilevel"/>
    <w:tmpl w:val="58F646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711207BE"/>
    <w:multiLevelType w:val="hybridMultilevel"/>
    <w:tmpl w:val="4E46373C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38E7042"/>
    <w:multiLevelType w:val="hybridMultilevel"/>
    <w:tmpl w:val="BCBE7E9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76CE7DFD"/>
    <w:multiLevelType w:val="hybridMultilevel"/>
    <w:tmpl w:val="51F0C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3B7643"/>
    <w:multiLevelType w:val="hybridMultilevel"/>
    <w:tmpl w:val="54FCD2BA"/>
    <w:lvl w:ilvl="0" w:tplc="554477CC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78326C63"/>
    <w:multiLevelType w:val="hybridMultilevel"/>
    <w:tmpl w:val="A5A083D8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9E2493"/>
    <w:multiLevelType w:val="hybridMultilevel"/>
    <w:tmpl w:val="4BB82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075C2D"/>
    <w:multiLevelType w:val="hybridMultilevel"/>
    <w:tmpl w:val="DE8C3CE2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B80294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65"/>
  </w:num>
  <w:num w:numId="15">
    <w:abstractNumId w:val="67"/>
  </w:num>
  <w:num w:numId="16">
    <w:abstractNumId w:val="45"/>
  </w:num>
  <w:num w:numId="17">
    <w:abstractNumId w:val="24"/>
  </w:num>
  <w:num w:numId="18">
    <w:abstractNumId w:val="32"/>
  </w:num>
  <w:num w:numId="19">
    <w:abstractNumId w:val="74"/>
  </w:num>
  <w:num w:numId="20">
    <w:abstractNumId w:val="44"/>
  </w:num>
  <w:num w:numId="21">
    <w:abstractNumId w:val="33"/>
  </w:num>
  <w:num w:numId="22">
    <w:abstractNumId w:val="72"/>
  </w:num>
  <w:num w:numId="23">
    <w:abstractNumId w:val="27"/>
  </w:num>
  <w:num w:numId="24">
    <w:abstractNumId w:val="51"/>
  </w:num>
  <w:num w:numId="25">
    <w:abstractNumId w:val="17"/>
  </w:num>
  <w:num w:numId="26">
    <w:abstractNumId w:val="75"/>
  </w:num>
  <w:num w:numId="27">
    <w:abstractNumId w:val="68"/>
  </w:num>
  <w:num w:numId="28">
    <w:abstractNumId w:val="62"/>
  </w:num>
  <w:num w:numId="29">
    <w:abstractNumId w:val="43"/>
  </w:num>
  <w:num w:numId="30">
    <w:abstractNumId w:val="46"/>
  </w:num>
  <w:num w:numId="31">
    <w:abstractNumId w:val="21"/>
  </w:num>
  <w:num w:numId="32">
    <w:abstractNumId w:val="23"/>
  </w:num>
  <w:num w:numId="33">
    <w:abstractNumId w:val="26"/>
  </w:num>
  <w:num w:numId="34">
    <w:abstractNumId w:val="28"/>
  </w:num>
  <w:num w:numId="35">
    <w:abstractNumId w:val="30"/>
  </w:num>
  <w:num w:numId="36">
    <w:abstractNumId w:val="36"/>
  </w:num>
  <w:num w:numId="37">
    <w:abstractNumId w:val="71"/>
  </w:num>
  <w:num w:numId="38">
    <w:abstractNumId w:val="70"/>
  </w:num>
  <w:num w:numId="39">
    <w:abstractNumId w:val="55"/>
  </w:num>
  <w:num w:numId="40">
    <w:abstractNumId w:val="25"/>
  </w:num>
  <w:num w:numId="41">
    <w:abstractNumId w:val="48"/>
  </w:num>
  <w:num w:numId="42">
    <w:abstractNumId w:val="52"/>
  </w:num>
  <w:num w:numId="43">
    <w:abstractNumId w:val="63"/>
  </w:num>
  <w:num w:numId="44">
    <w:abstractNumId w:val="64"/>
  </w:num>
  <w:num w:numId="45">
    <w:abstractNumId w:val="39"/>
  </w:num>
  <w:num w:numId="46">
    <w:abstractNumId w:val="57"/>
  </w:num>
  <w:num w:numId="47">
    <w:abstractNumId w:val="22"/>
  </w:num>
  <w:num w:numId="48">
    <w:abstractNumId w:val="59"/>
  </w:num>
  <w:num w:numId="49">
    <w:abstractNumId w:val="58"/>
  </w:num>
  <w:num w:numId="50">
    <w:abstractNumId w:val="61"/>
  </w:num>
  <w:num w:numId="51">
    <w:abstractNumId w:val="66"/>
  </w:num>
  <w:num w:numId="52">
    <w:abstractNumId w:val="50"/>
  </w:num>
  <w:num w:numId="53">
    <w:abstractNumId w:val="56"/>
  </w:num>
  <w:num w:numId="54">
    <w:abstractNumId w:val="31"/>
  </w:num>
  <w:num w:numId="55">
    <w:abstractNumId w:val="41"/>
  </w:num>
  <w:num w:numId="56">
    <w:abstractNumId w:val="18"/>
  </w:num>
  <w:num w:numId="57">
    <w:abstractNumId w:val="47"/>
  </w:num>
  <w:num w:numId="58">
    <w:abstractNumId w:val="15"/>
  </w:num>
  <w:num w:numId="59">
    <w:abstractNumId w:val="53"/>
  </w:num>
  <w:num w:numId="60">
    <w:abstractNumId w:val="60"/>
  </w:num>
  <w:num w:numId="61">
    <w:abstractNumId w:val="19"/>
  </w:num>
  <w:num w:numId="62">
    <w:abstractNumId w:val="42"/>
  </w:num>
  <w:num w:numId="63">
    <w:abstractNumId w:val="77"/>
  </w:num>
  <w:num w:numId="64">
    <w:abstractNumId w:val="76"/>
  </w:num>
  <w:num w:numId="65">
    <w:abstractNumId w:val="16"/>
  </w:num>
  <w:num w:numId="66">
    <w:abstractNumId w:val="34"/>
  </w:num>
  <w:num w:numId="67">
    <w:abstractNumId w:val="73"/>
  </w:num>
  <w:num w:numId="68">
    <w:abstractNumId w:val="20"/>
  </w:num>
  <w:num w:numId="69">
    <w:abstractNumId w:val="37"/>
  </w:num>
  <w:num w:numId="70">
    <w:abstractNumId w:val="49"/>
  </w:num>
  <w:num w:numId="71">
    <w:abstractNumId w:val="73"/>
  </w:num>
  <w:num w:numId="72">
    <w:abstractNumId w:val="29"/>
  </w:num>
  <w:num w:numId="73">
    <w:abstractNumId w:val="38"/>
  </w:num>
  <w:num w:numId="74">
    <w:abstractNumId w:val="13"/>
  </w:num>
  <w:num w:numId="75">
    <w:abstractNumId w:val="35"/>
  </w:num>
  <w:num w:numId="76">
    <w:abstractNumId w:val="40"/>
  </w:num>
  <w:num w:numId="77">
    <w:abstractNumId w:val="14"/>
  </w:num>
  <w:num w:numId="78">
    <w:abstractNumId w:val="54"/>
  </w:num>
  <w:num w:numId="79">
    <w:abstractNumId w:val="69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A1"/>
    <w:rsid w:val="00010A89"/>
    <w:rsid w:val="00016116"/>
    <w:rsid w:val="00026A6B"/>
    <w:rsid w:val="000350C7"/>
    <w:rsid w:val="000375F3"/>
    <w:rsid w:val="00041EEB"/>
    <w:rsid w:val="00043BD3"/>
    <w:rsid w:val="00056B3D"/>
    <w:rsid w:val="00065359"/>
    <w:rsid w:val="000740B0"/>
    <w:rsid w:val="000752B8"/>
    <w:rsid w:val="000754AE"/>
    <w:rsid w:val="00077372"/>
    <w:rsid w:val="00086A4E"/>
    <w:rsid w:val="000923E7"/>
    <w:rsid w:val="00092DA9"/>
    <w:rsid w:val="00093143"/>
    <w:rsid w:val="00096D45"/>
    <w:rsid w:val="000B2ECB"/>
    <w:rsid w:val="000B378A"/>
    <w:rsid w:val="000B7E69"/>
    <w:rsid w:val="000D0D0E"/>
    <w:rsid w:val="000F0642"/>
    <w:rsid w:val="000F47DE"/>
    <w:rsid w:val="00112BE5"/>
    <w:rsid w:val="00117BD7"/>
    <w:rsid w:val="00123D43"/>
    <w:rsid w:val="00130A3A"/>
    <w:rsid w:val="00130EAB"/>
    <w:rsid w:val="0015388E"/>
    <w:rsid w:val="001618C7"/>
    <w:rsid w:val="00163DB2"/>
    <w:rsid w:val="00164E99"/>
    <w:rsid w:val="00167A12"/>
    <w:rsid w:val="001721FA"/>
    <w:rsid w:val="001802F0"/>
    <w:rsid w:val="00182B86"/>
    <w:rsid w:val="00183673"/>
    <w:rsid w:val="001843B1"/>
    <w:rsid w:val="001853EE"/>
    <w:rsid w:val="001869A6"/>
    <w:rsid w:val="001A253E"/>
    <w:rsid w:val="001B17E2"/>
    <w:rsid w:val="001B2429"/>
    <w:rsid w:val="001B6F3B"/>
    <w:rsid w:val="001B7457"/>
    <w:rsid w:val="001C4385"/>
    <w:rsid w:val="001D12A3"/>
    <w:rsid w:val="001D442B"/>
    <w:rsid w:val="001F12AF"/>
    <w:rsid w:val="001F25E0"/>
    <w:rsid w:val="00202D1E"/>
    <w:rsid w:val="00215F17"/>
    <w:rsid w:val="0022145E"/>
    <w:rsid w:val="00227A6E"/>
    <w:rsid w:val="002344EF"/>
    <w:rsid w:val="00240C2A"/>
    <w:rsid w:val="00243C42"/>
    <w:rsid w:val="00244E74"/>
    <w:rsid w:val="002660C3"/>
    <w:rsid w:val="00277837"/>
    <w:rsid w:val="0028204F"/>
    <w:rsid w:val="00282479"/>
    <w:rsid w:val="00283079"/>
    <w:rsid w:val="002834FF"/>
    <w:rsid w:val="00283E9C"/>
    <w:rsid w:val="00293443"/>
    <w:rsid w:val="002A44F1"/>
    <w:rsid w:val="002A5B8B"/>
    <w:rsid w:val="002A6E07"/>
    <w:rsid w:val="002B03F9"/>
    <w:rsid w:val="002B2FDC"/>
    <w:rsid w:val="002B666A"/>
    <w:rsid w:val="002B6E4B"/>
    <w:rsid w:val="002D6A4C"/>
    <w:rsid w:val="002D770B"/>
    <w:rsid w:val="002E160B"/>
    <w:rsid w:val="002E3240"/>
    <w:rsid w:val="00310F01"/>
    <w:rsid w:val="00312889"/>
    <w:rsid w:val="00320E4E"/>
    <w:rsid w:val="00322379"/>
    <w:rsid w:val="00330C6C"/>
    <w:rsid w:val="0033680D"/>
    <w:rsid w:val="00341053"/>
    <w:rsid w:val="00352315"/>
    <w:rsid w:val="0035662A"/>
    <w:rsid w:val="00377DD4"/>
    <w:rsid w:val="003914AC"/>
    <w:rsid w:val="003A1D70"/>
    <w:rsid w:val="003B742E"/>
    <w:rsid w:val="003C21AD"/>
    <w:rsid w:val="003D275C"/>
    <w:rsid w:val="003D42AF"/>
    <w:rsid w:val="003E28AD"/>
    <w:rsid w:val="003E2DBC"/>
    <w:rsid w:val="003E4E3B"/>
    <w:rsid w:val="003F3EF9"/>
    <w:rsid w:val="003F564A"/>
    <w:rsid w:val="003F6424"/>
    <w:rsid w:val="0040534F"/>
    <w:rsid w:val="004123FE"/>
    <w:rsid w:val="0043003F"/>
    <w:rsid w:val="00436335"/>
    <w:rsid w:val="00436A24"/>
    <w:rsid w:val="004408DD"/>
    <w:rsid w:val="00450833"/>
    <w:rsid w:val="00461114"/>
    <w:rsid w:val="004900B1"/>
    <w:rsid w:val="004C603B"/>
    <w:rsid w:val="004D06AE"/>
    <w:rsid w:val="004D5DC1"/>
    <w:rsid w:val="004F27E6"/>
    <w:rsid w:val="004F3A06"/>
    <w:rsid w:val="004F3F61"/>
    <w:rsid w:val="004F579B"/>
    <w:rsid w:val="00502342"/>
    <w:rsid w:val="0050461B"/>
    <w:rsid w:val="005119C9"/>
    <w:rsid w:val="00513927"/>
    <w:rsid w:val="00516DF7"/>
    <w:rsid w:val="0052226B"/>
    <w:rsid w:val="0052318A"/>
    <w:rsid w:val="00532AF3"/>
    <w:rsid w:val="0053372A"/>
    <w:rsid w:val="00534DD2"/>
    <w:rsid w:val="005539AB"/>
    <w:rsid w:val="00564116"/>
    <w:rsid w:val="00574587"/>
    <w:rsid w:val="00575E8A"/>
    <w:rsid w:val="005904F4"/>
    <w:rsid w:val="00591400"/>
    <w:rsid w:val="005915DF"/>
    <w:rsid w:val="00593CB2"/>
    <w:rsid w:val="00597A9F"/>
    <w:rsid w:val="005E399C"/>
    <w:rsid w:val="005E65FA"/>
    <w:rsid w:val="00604064"/>
    <w:rsid w:val="006051DC"/>
    <w:rsid w:val="00614A4C"/>
    <w:rsid w:val="006339CB"/>
    <w:rsid w:val="006379E8"/>
    <w:rsid w:val="0064015E"/>
    <w:rsid w:val="00643294"/>
    <w:rsid w:val="00643892"/>
    <w:rsid w:val="00652CA1"/>
    <w:rsid w:val="00655553"/>
    <w:rsid w:val="0065620D"/>
    <w:rsid w:val="0065799D"/>
    <w:rsid w:val="00686CAA"/>
    <w:rsid w:val="00687323"/>
    <w:rsid w:val="006A0534"/>
    <w:rsid w:val="006A36D0"/>
    <w:rsid w:val="006B3D94"/>
    <w:rsid w:val="006B40A8"/>
    <w:rsid w:val="006C3210"/>
    <w:rsid w:val="006D07DD"/>
    <w:rsid w:val="006D4804"/>
    <w:rsid w:val="006E67E1"/>
    <w:rsid w:val="006F5020"/>
    <w:rsid w:val="006F7B2C"/>
    <w:rsid w:val="00700AA0"/>
    <w:rsid w:val="00701507"/>
    <w:rsid w:val="00705A70"/>
    <w:rsid w:val="00706F6C"/>
    <w:rsid w:val="0071737A"/>
    <w:rsid w:val="007177E9"/>
    <w:rsid w:val="00724B7E"/>
    <w:rsid w:val="0073185D"/>
    <w:rsid w:val="00752C8E"/>
    <w:rsid w:val="00762364"/>
    <w:rsid w:val="007633E4"/>
    <w:rsid w:val="007703D1"/>
    <w:rsid w:val="0077096C"/>
    <w:rsid w:val="00780D18"/>
    <w:rsid w:val="007A0698"/>
    <w:rsid w:val="007D286D"/>
    <w:rsid w:val="007E364B"/>
    <w:rsid w:val="007F6635"/>
    <w:rsid w:val="00800E6A"/>
    <w:rsid w:val="008018E0"/>
    <w:rsid w:val="00802083"/>
    <w:rsid w:val="00804C15"/>
    <w:rsid w:val="008068CD"/>
    <w:rsid w:val="0081683A"/>
    <w:rsid w:val="00826408"/>
    <w:rsid w:val="00837AED"/>
    <w:rsid w:val="00857198"/>
    <w:rsid w:val="00867958"/>
    <w:rsid w:val="00871D7E"/>
    <w:rsid w:val="00882B45"/>
    <w:rsid w:val="00895E48"/>
    <w:rsid w:val="008A1D44"/>
    <w:rsid w:val="008B5EE5"/>
    <w:rsid w:val="008C03FA"/>
    <w:rsid w:val="008C2533"/>
    <w:rsid w:val="008C28B4"/>
    <w:rsid w:val="008D1846"/>
    <w:rsid w:val="008E37E5"/>
    <w:rsid w:val="008E3F2F"/>
    <w:rsid w:val="008E4EDA"/>
    <w:rsid w:val="00913763"/>
    <w:rsid w:val="00926237"/>
    <w:rsid w:val="0093708F"/>
    <w:rsid w:val="00946EC6"/>
    <w:rsid w:val="0095065B"/>
    <w:rsid w:val="0095653F"/>
    <w:rsid w:val="00973EAF"/>
    <w:rsid w:val="00975833"/>
    <w:rsid w:val="009766F7"/>
    <w:rsid w:val="00977635"/>
    <w:rsid w:val="009825A7"/>
    <w:rsid w:val="009850B2"/>
    <w:rsid w:val="009861E0"/>
    <w:rsid w:val="00990521"/>
    <w:rsid w:val="00995F93"/>
    <w:rsid w:val="00997338"/>
    <w:rsid w:val="009A01CF"/>
    <w:rsid w:val="009A4B33"/>
    <w:rsid w:val="009B4903"/>
    <w:rsid w:val="009D132E"/>
    <w:rsid w:val="00A1005C"/>
    <w:rsid w:val="00A1043F"/>
    <w:rsid w:val="00A133DE"/>
    <w:rsid w:val="00A17CBA"/>
    <w:rsid w:val="00A217A1"/>
    <w:rsid w:val="00A2318A"/>
    <w:rsid w:val="00A2474B"/>
    <w:rsid w:val="00A376B3"/>
    <w:rsid w:val="00A41727"/>
    <w:rsid w:val="00A42DF1"/>
    <w:rsid w:val="00A50E96"/>
    <w:rsid w:val="00A51A6D"/>
    <w:rsid w:val="00A579C3"/>
    <w:rsid w:val="00A767B7"/>
    <w:rsid w:val="00A80D07"/>
    <w:rsid w:val="00A90BDC"/>
    <w:rsid w:val="00A910E4"/>
    <w:rsid w:val="00A93B41"/>
    <w:rsid w:val="00A9433A"/>
    <w:rsid w:val="00A97A87"/>
    <w:rsid w:val="00A97F91"/>
    <w:rsid w:val="00AA0F9A"/>
    <w:rsid w:val="00AA6843"/>
    <w:rsid w:val="00AB3D08"/>
    <w:rsid w:val="00AB5569"/>
    <w:rsid w:val="00AC0DBD"/>
    <w:rsid w:val="00AC2AAF"/>
    <w:rsid w:val="00AC3588"/>
    <w:rsid w:val="00AC7293"/>
    <w:rsid w:val="00AE339B"/>
    <w:rsid w:val="00AF113D"/>
    <w:rsid w:val="00B0516A"/>
    <w:rsid w:val="00B110AB"/>
    <w:rsid w:val="00B11113"/>
    <w:rsid w:val="00B14347"/>
    <w:rsid w:val="00B16632"/>
    <w:rsid w:val="00B32FF8"/>
    <w:rsid w:val="00B35BA7"/>
    <w:rsid w:val="00B37C6A"/>
    <w:rsid w:val="00B513D6"/>
    <w:rsid w:val="00B742F0"/>
    <w:rsid w:val="00B862F5"/>
    <w:rsid w:val="00B971D1"/>
    <w:rsid w:val="00BB043E"/>
    <w:rsid w:val="00BB598D"/>
    <w:rsid w:val="00BC14E4"/>
    <w:rsid w:val="00BE4878"/>
    <w:rsid w:val="00BF3BD9"/>
    <w:rsid w:val="00C06A97"/>
    <w:rsid w:val="00C15168"/>
    <w:rsid w:val="00C17023"/>
    <w:rsid w:val="00C174D5"/>
    <w:rsid w:val="00C3508B"/>
    <w:rsid w:val="00C63A1B"/>
    <w:rsid w:val="00C676D3"/>
    <w:rsid w:val="00C71D6F"/>
    <w:rsid w:val="00C76663"/>
    <w:rsid w:val="00C82F2B"/>
    <w:rsid w:val="00C87AF5"/>
    <w:rsid w:val="00CB4848"/>
    <w:rsid w:val="00CD65A0"/>
    <w:rsid w:val="00CE117C"/>
    <w:rsid w:val="00CE5586"/>
    <w:rsid w:val="00CF6DD1"/>
    <w:rsid w:val="00D01358"/>
    <w:rsid w:val="00D03F03"/>
    <w:rsid w:val="00D10975"/>
    <w:rsid w:val="00D14FF3"/>
    <w:rsid w:val="00D21C45"/>
    <w:rsid w:val="00D22B1E"/>
    <w:rsid w:val="00D53B08"/>
    <w:rsid w:val="00D54F43"/>
    <w:rsid w:val="00D57E39"/>
    <w:rsid w:val="00D60A4D"/>
    <w:rsid w:val="00D740FF"/>
    <w:rsid w:val="00D85ECC"/>
    <w:rsid w:val="00D96203"/>
    <w:rsid w:val="00D9798E"/>
    <w:rsid w:val="00DA2F42"/>
    <w:rsid w:val="00DA7F0C"/>
    <w:rsid w:val="00DC73CE"/>
    <w:rsid w:val="00DE4E23"/>
    <w:rsid w:val="00DF55E4"/>
    <w:rsid w:val="00E13241"/>
    <w:rsid w:val="00E16C2C"/>
    <w:rsid w:val="00E17742"/>
    <w:rsid w:val="00E305CB"/>
    <w:rsid w:val="00E41ACB"/>
    <w:rsid w:val="00E56BDE"/>
    <w:rsid w:val="00E74B05"/>
    <w:rsid w:val="00E75609"/>
    <w:rsid w:val="00E80477"/>
    <w:rsid w:val="00E9078F"/>
    <w:rsid w:val="00E925D9"/>
    <w:rsid w:val="00EB7C33"/>
    <w:rsid w:val="00EC6FA4"/>
    <w:rsid w:val="00ED4516"/>
    <w:rsid w:val="00F02F17"/>
    <w:rsid w:val="00F039F9"/>
    <w:rsid w:val="00F06729"/>
    <w:rsid w:val="00F23B4B"/>
    <w:rsid w:val="00F240DF"/>
    <w:rsid w:val="00F32CD8"/>
    <w:rsid w:val="00F3466C"/>
    <w:rsid w:val="00F4296C"/>
    <w:rsid w:val="00F479F4"/>
    <w:rsid w:val="00F55EDD"/>
    <w:rsid w:val="00F55F9F"/>
    <w:rsid w:val="00F707B5"/>
    <w:rsid w:val="00F81DFF"/>
    <w:rsid w:val="00F85C14"/>
    <w:rsid w:val="00F85EBB"/>
    <w:rsid w:val="00F90B2A"/>
    <w:rsid w:val="00F94F5A"/>
    <w:rsid w:val="00FC2819"/>
    <w:rsid w:val="00FC281A"/>
    <w:rsid w:val="00FC4731"/>
    <w:rsid w:val="00FC7686"/>
    <w:rsid w:val="00FD2BEB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942615"/>
  <w15:chartTrackingRefBased/>
  <w15:docId w15:val="{81CF0D93-CA31-4B00-AD9C-FBAED26FB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276" w:lineRule="auto"/>
        <w:ind w:left="357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aliases w:val="lista"/>
    <w:basedOn w:val="Normalny"/>
    <w:link w:val="AkapitzlistZnak"/>
    <w:uiPriority w:val="5"/>
    <w:qFormat/>
    <w:pPr>
      <w:ind w:left="720"/>
    </w:pPr>
  </w:style>
  <w:style w:type="paragraph" w:customStyle="1" w:styleId="Default">
    <w:name w:val="Default"/>
    <w:rsid w:val="00976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63DB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163DB2"/>
    <w:rPr>
      <w:rFonts w:eastAsia="Lucida Sans Unicode"/>
      <w:kern w:val="1"/>
      <w:sz w:val="24"/>
      <w:szCs w:val="24"/>
    </w:rPr>
  </w:style>
  <w:style w:type="character" w:styleId="Hipercze">
    <w:name w:val="Hyperlink"/>
    <w:rsid w:val="00163DB2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1721FA"/>
    <w:rPr>
      <w:sz w:val="16"/>
      <w:szCs w:val="16"/>
    </w:rPr>
  </w:style>
  <w:style w:type="paragraph" w:styleId="Tekstkomentarza">
    <w:name w:val="annotation text"/>
    <w:aliases w:val="Tekst komentarza Znak1,Tekst komentarza Znak Znak,Znak3 Znak Znak, Znak3 Znak Znak"/>
    <w:basedOn w:val="Normalny"/>
    <w:link w:val="TekstkomentarzaZnak"/>
    <w:uiPriority w:val="99"/>
    <w:unhideWhenUsed/>
    <w:rsid w:val="001721FA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Znak3 Znak Znak Znak, Znak3 Znak Znak Znak"/>
    <w:link w:val="Tekstkomentarza"/>
    <w:uiPriority w:val="99"/>
    <w:rsid w:val="001721FA"/>
    <w:rPr>
      <w:rFonts w:eastAsia="Lucida Sans Unicode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21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721FA"/>
    <w:rPr>
      <w:rFonts w:eastAsia="Lucida Sans Unicode"/>
      <w:b/>
      <w:bCs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F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21FA"/>
    <w:rPr>
      <w:rFonts w:ascii="Segoe UI" w:eastAsia="Lucida Sans Unicode" w:hAnsi="Segoe UI" w:cs="Segoe UI"/>
      <w:kern w:val="1"/>
      <w:sz w:val="18"/>
      <w:szCs w:val="18"/>
    </w:rPr>
  </w:style>
  <w:style w:type="paragraph" w:styleId="Bezodstpw">
    <w:name w:val="No Spacing"/>
    <w:uiPriority w:val="1"/>
    <w:qFormat/>
    <w:rsid w:val="00436A24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customStyle="1" w:styleId="tresc">
    <w:name w:val="tresc"/>
    <w:rsid w:val="00277837"/>
    <w:pPr>
      <w:widowControl w:val="0"/>
      <w:tabs>
        <w:tab w:val="left" w:pos="1417"/>
      </w:tabs>
      <w:autoSpaceDE w:val="0"/>
      <w:autoSpaceDN w:val="0"/>
      <w:adjustRightInd w:val="0"/>
      <w:spacing w:line="220" w:lineRule="atLeast"/>
      <w:ind w:left="567" w:right="567"/>
      <w:jc w:val="both"/>
    </w:pPr>
    <w:rPr>
      <w:rFonts w:ascii="PL SwitzerlandCondensed" w:hAnsi="PL SwitzerlandCondensed"/>
      <w:sz w:val="19"/>
      <w:szCs w:val="19"/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B2F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2B2FDC"/>
    <w:rPr>
      <w:rFonts w:eastAsia="Lucida Sans Unicode"/>
      <w:kern w:val="1"/>
      <w:sz w:val="16"/>
      <w:szCs w:val="16"/>
    </w:rPr>
  </w:style>
  <w:style w:type="character" w:customStyle="1" w:styleId="AkapitzlistZnak">
    <w:name w:val="Akapit z listą Znak"/>
    <w:aliases w:val="lista Znak"/>
    <w:link w:val="Akapitzlist"/>
    <w:uiPriority w:val="5"/>
    <w:qFormat/>
    <w:rsid w:val="0081683A"/>
    <w:rPr>
      <w:rFonts w:eastAsia="Lucida Sans Unicode"/>
      <w:kern w:val="1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350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08B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350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08B"/>
    <w:rPr>
      <w:rFonts w:eastAsia="Lucida Sans Unicode"/>
      <w:kern w:val="1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003F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003F"/>
    <w:rPr>
      <w:rFonts w:eastAsia="Lucida Sans Unicode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003F"/>
    <w:rPr>
      <w:vertAlign w:val="superscript"/>
    </w:rPr>
  </w:style>
  <w:style w:type="paragraph" w:customStyle="1" w:styleId="Tre">
    <w:name w:val="Treść"/>
    <w:rsid w:val="0065620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 w:firstLine="0"/>
    </w:pPr>
    <w:rPr>
      <w:rFonts w:eastAsia="Arial Unicode MS" w:hAnsi="Arial Unicode MS" w:cs="Arial Unicode MS"/>
      <w:color w:val="000000"/>
      <w:u w:color="000000"/>
      <w:bdr w:val="nil"/>
    </w:rPr>
  </w:style>
  <w:style w:type="table" w:styleId="Tabela-Siatka">
    <w:name w:val="Table Grid"/>
    <w:basedOn w:val="Standardowy"/>
    <w:uiPriority w:val="39"/>
    <w:rsid w:val="00016116"/>
    <w:pPr>
      <w:spacing w:line="240" w:lineRule="auto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bg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gk.pl/rodo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5DA46-CC7F-4214-8E2B-3C3B99E3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3833</Words>
  <Characters>22999</Characters>
  <Application>Microsoft Office Word</Application>
  <DocSecurity>4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26779</CharactersWithSpaces>
  <SharedDoc>false</SharedDoc>
  <HLinks>
    <vt:vector size="12" baseType="variant">
      <vt:variant>
        <vt:i4>1441836</vt:i4>
      </vt:variant>
      <vt:variant>
        <vt:i4>3</vt:i4>
      </vt:variant>
      <vt:variant>
        <vt:i4>0</vt:i4>
      </vt:variant>
      <vt:variant>
        <vt:i4>5</vt:i4>
      </vt:variant>
      <vt:variant>
        <vt:lpwstr>mailto:iod@bgk.pl</vt:lpwstr>
      </vt:variant>
      <vt:variant>
        <vt:lpwstr/>
      </vt:variant>
      <vt:variant>
        <vt:i4>1703972</vt:i4>
      </vt:variant>
      <vt:variant>
        <vt:i4>0</vt:i4>
      </vt:variant>
      <vt:variant>
        <vt:i4>0</vt:i4>
      </vt:variant>
      <vt:variant>
        <vt:i4>5</vt:i4>
      </vt:variant>
      <vt:variant>
        <vt:lpwstr>mailto:faktury@bgk.pl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cp:lastModifiedBy>Błaszkiewicz, Daniel</cp:lastModifiedBy>
  <cp:revision>2</cp:revision>
  <cp:lastPrinted>2015-09-03T13:35:00Z</cp:lastPrinted>
  <dcterms:created xsi:type="dcterms:W3CDTF">2022-06-10T09:42:00Z</dcterms:created>
  <dcterms:modified xsi:type="dcterms:W3CDTF">2022-06-10T09:42:00Z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mproc2@bank.com.pl</vt:lpwstr>
  </property>
  <property fmtid="{D5CDD505-2E9C-101B-9397-08002B2CF9AE}" pid="5" name="MSIP_Label_ffd642cb-f5ac-4f9c-8f91-3377ed972e0d_SetDate">
    <vt:lpwstr>2019-03-19T10:03:11.5904567Z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etDate">
    <vt:lpwstr>2021-11-15T11:48:57Z</vt:lpwstr>
  </property>
  <property fmtid="{D5CDD505-2E9C-101B-9397-08002B2CF9AE}" pid="11" name="MSIP_Label_52a0fa98-7deb-4b97-a58b-3087d9cf6647_Method">
    <vt:lpwstr>Privileged</vt:lpwstr>
  </property>
  <property fmtid="{D5CDD505-2E9C-101B-9397-08002B2CF9AE}" pid="12" name="MSIP_Label_52a0fa98-7deb-4b97-a58b-3087d9cf6647_Name">
    <vt:lpwstr>52a0fa98-7deb-4b97-a58b-3087d9cf6647</vt:lpwstr>
  </property>
  <property fmtid="{D5CDD505-2E9C-101B-9397-08002B2CF9AE}" pid="13" name="MSIP_Label_52a0fa98-7deb-4b97-a58b-3087d9cf6647_SiteId">
    <vt:lpwstr>29bb5b9c-200a-4906-89ef-c651c86ab301</vt:lpwstr>
  </property>
  <property fmtid="{D5CDD505-2E9C-101B-9397-08002B2CF9AE}" pid="14" name="MSIP_Label_52a0fa98-7deb-4b97-a58b-3087d9cf6647_ContentBits">
    <vt:lpwstr>0</vt:lpwstr>
  </property>
</Properties>
</file>