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0C0" w:rsidRPr="00311EF2" w:rsidRDefault="008D4BF9">
      <w:pPr>
        <w:rPr>
          <w:b/>
        </w:rPr>
      </w:pPr>
      <w:r w:rsidRPr="00311EF2">
        <w:rPr>
          <w:b/>
        </w:rPr>
        <w:t>Antena kamuflowana do radiotelefonu przewoźnego</w:t>
      </w:r>
      <w:r w:rsidR="003D295F">
        <w:rPr>
          <w:b/>
        </w:rPr>
        <w:t xml:space="preserve"> Scan-</w:t>
      </w:r>
      <w:proofErr w:type="spellStart"/>
      <w:r w:rsidR="003D295F">
        <w:rPr>
          <w:b/>
        </w:rPr>
        <w:t>Antenna</w:t>
      </w:r>
      <w:proofErr w:type="spellEnd"/>
      <w:r w:rsidR="003D295F">
        <w:rPr>
          <w:b/>
        </w:rPr>
        <w:t xml:space="preserve"> On-Glass Tetra </w:t>
      </w:r>
      <w:proofErr w:type="spellStart"/>
      <w:r w:rsidR="003D295F">
        <w:rPr>
          <w:b/>
        </w:rPr>
        <w:t>Antenna</w:t>
      </w:r>
      <w:proofErr w:type="spellEnd"/>
      <w:r w:rsidR="003D295F">
        <w:rPr>
          <w:b/>
        </w:rPr>
        <w:t xml:space="preserve"> RG174 BNC</w:t>
      </w:r>
      <w:bookmarkStart w:id="0" w:name="_GoBack"/>
      <w:bookmarkEnd w:id="0"/>
      <w:r w:rsidR="003D295F">
        <w:rPr>
          <w:b/>
        </w:rPr>
        <w:t xml:space="preserve"> lub równoważna spełniająca poniższe kryteria:</w:t>
      </w:r>
      <w:r w:rsidRPr="00311EF2">
        <w:rPr>
          <w:b/>
        </w:rPr>
        <w:t xml:space="preserve"> </w:t>
      </w:r>
    </w:p>
    <w:p w:rsidR="008D4BF9" w:rsidRDefault="008D4BF9">
      <w:r>
        <w:t>- Pasmo 380-430MHz</w:t>
      </w:r>
    </w:p>
    <w:p w:rsidR="00695348" w:rsidRDefault="00695348">
      <w:r>
        <w:t>- wymiary samej anteny:</w:t>
      </w:r>
    </w:p>
    <w:p w:rsidR="00695348" w:rsidRDefault="00695348">
      <w:r>
        <w:t xml:space="preserve">Długość w przedziale od 250 do </w:t>
      </w:r>
      <w:r w:rsidR="008D4BF9">
        <w:t xml:space="preserve"> 290</w:t>
      </w:r>
      <w:r>
        <w:t xml:space="preserve"> mm</w:t>
      </w:r>
    </w:p>
    <w:p w:rsidR="00695348" w:rsidRDefault="00695348">
      <w:r>
        <w:t>Szerokość w przedziale od 20 do 30 mm</w:t>
      </w:r>
    </w:p>
    <w:p w:rsidR="008D4BF9" w:rsidRDefault="00695348">
      <w:r>
        <w:t>Grubość w przedziale od 1 do 2</w:t>
      </w:r>
      <w:r w:rsidR="008D4BF9">
        <w:t xml:space="preserve"> mm</w:t>
      </w:r>
    </w:p>
    <w:p w:rsidR="008D4BF9" w:rsidRDefault="008D4BF9">
      <w:r>
        <w:t>- przewód antenowy 3m zakończony wtykiem BNC</w:t>
      </w:r>
    </w:p>
    <w:p w:rsidR="008D4BF9" w:rsidRDefault="008D4BF9">
      <w:r>
        <w:t>- montaż anteny poprzez przyklejenie do szyby samochodu za pomocą samoprzylepnej taśmy dostarczonej wraz anteną</w:t>
      </w:r>
    </w:p>
    <w:p w:rsidR="008D4BF9" w:rsidRDefault="008D4BF9">
      <w:r>
        <w:t>- kolor czarny.</w:t>
      </w:r>
    </w:p>
    <w:sectPr w:rsidR="008D4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154"/>
    <w:rsid w:val="00311EF2"/>
    <w:rsid w:val="003D295F"/>
    <w:rsid w:val="00695348"/>
    <w:rsid w:val="006B18FC"/>
    <w:rsid w:val="007E1C24"/>
    <w:rsid w:val="00831545"/>
    <w:rsid w:val="008D4BF9"/>
    <w:rsid w:val="008E4154"/>
    <w:rsid w:val="009A6334"/>
    <w:rsid w:val="00E3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28A78-89A5-463F-B20C-DA709C1F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Wrocławski</dc:creator>
  <cp:keywords/>
  <dc:description/>
  <cp:lastModifiedBy>Konto Microsoft</cp:lastModifiedBy>
  <cp:revision>4</cp:revision>
  <dcterms:created xsi:type="dcterms:W3CDTF">2025-06-03T11:16:00Z</dcterms:created>
  <dcterms:modified xsi:type="dcterms:W3CDTF">2026-05-05T12:22:00Z</dcterms:modified>
</cp:coreProperties>
</file>