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8EA70" w14:textId="2970521C" w:rsidR="00992261" w:rsidRDefault="003B45DB" w:rsidP="004A2DAB">
      <w:pPr>
        <w:spacing w:after="120" w:line="276" w:lineRule="auto"/>
        <w:jc w:val="center"/>
        <w:rPr>
          <w:rFonts w:ascii="Arial" w:eastAsia="Arial" w:hAnsi="Arial" w:cs="Arial"/>
          <w:b/>
          <w:bCs/>
        </w:rPr>
      </w:pPr>
      <w:r w:rsidRPr="004A2DAB">
        <w:rPr>
          <w:rFonts w:ascii="Arial" w:eastAsia="Arial" w:hAnsi="Arial" w:cs="Arial"/>
          <w:b/>
          <w:bCs/>
        </w:rPr>
        <w:t>Opis przedmiotu zamówienia</w:t>
      </w:r>
    </w:p>
    <w:p w14:paraId="550ACEF7" w14:textId="77777777" w:rsidR="004A2DAB" w:rsidRPr="00AF4CFB" w:rsidRDefault="004A2DAB" w:rsidP="00633347">
      <w:pPr>
        <w:spacing w:after="120" w:line="276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576BB61" w14:textId="514E0FFC" w:rsidR="00992261" w:rsidRPr="00AF4CFB" w:rsidRDefault="003B45DB" w:rsidP="00633347">
      <w:pPr>
        <w:spacing w:after="120" w:line="276" w:lineRule="auto"/>
        <w:jc w:val="both"/>
        <w:rPr>
          <w:rFonts w:ascii="Arial" w:eastAsia="Arial" w:hAnsi="Arial" w:cs="Arial"/>
          <w:sz w:val="20"/>
          <w:szCs w:val="20"/>
        </w:rPr>
      </w:pPr>
      <w:r w:rsidRPr="00AF4CFB">
        <w:rPr>
          <w:rFonts w:ascii="Arial" w:eastAsia="Arial" w:hAnsi="Arial" w:cs="Arial"/>
          <w:b/>
          <w:sz w:val="20"/>
          <w:szCs w:val="20"/>
        </w:rPr>
        <w:t>Przedmiot zamówienia:</w:t>
      </w:r>
      <w:r w:rsidRPr="00AF4CFB">
        <w:rPr>
          <w:rFonts w:ascii="Arial" w:eastAsia="Arial" w:hAnsi="Arial" w:cs="Arial"/>
          <w:sz w:val="20"/>
          <w:szCs w:val="20"/>
        </w:rPr>
        <w:t xml:space="preserve"> </w:t>
      </w:r>
      <w:r w:rsidR="00B91BF7" w:rsidRPr="00B91BF7">
        <w:rPr>
          <w:rFonts w:ascii="Arial" w:eastAsia="Arial" w:hAnsi="Arial" w:cs="Arial"/>
          <w:b/>
          <w:bCs/>
          <w:sz w:val="20"/>
          <w:szCs w:val="20"/>
        </w:rPr>
        <w:t xml:space="preserve">dostawa urządzeń </w:t>
      </w:r>
      <w:r w:rsidR="00721C0B">
        <w:rPr>
          <w:rFonts w:ascii="Arial" w:eastAsia="Arial" w:hAnsi="Arial" w:cs="Arial"/>
          <w:b/>
          <w:bCs/>
          <w:sz w:val="20"/>
          <w:szCs w:val="20"/>
        </w:rPr>
        <w:t xml:space="preserve">do </w:t>
      </w:r>
      <w:proofErr w:type="spellStart"/>
      <w:r w:rsidR="00721C0B">
        <w:rPr>
          <w:rFonts w:ascii="Arial" w:eastAsia="Arial" w:hAnsi="Arial" w:cs="Arial"/>
          <w:b/>
          <w:bCs/>
          <w:sz w:val="20"/>
          <w:szCs w:val="20"/>
        </w:rPr>
        <w:t>videokonferencji</w:t>
      </w:r>
      <w:proofErr w:type="spellEnd"/>
      <w:r w:rsidR="00721C0B">
        <w:rPr>
          <w:rFonts w:ascii="Arial" w:eastAsia="Arial" w:hAnsi="Arial" w:cs="Arial"/>
          <w:b/>
          <w:bCs/>
          <w:sz w:val="20"/>
          <w:szCs w:val="20"/>
        </w:rPr>
        <w:t xml:space="preserve"> do gabinetu dyrektora</w:t>
      </w:r>
      <w:r w:rsidR="00A76F7B"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4614D0CD" w14:textId="77777777" w:rsidR="004A2DAB" w:rsidRPr="00AF4CFB" w:rsidRDefault="004A2DAB" w:rsidP="004A2DAB">
      <w:pPr>
        <w:spacing w:after="120" w:line="276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46FF5945" w14:textId="1E5410B8" w:rsidR="00992261" w:rsidRPr="00AF4CFB" w:rsidRDefault="003B45DB" w:rsidP="00584F1D">
      <w:pPr>
        <w:pStyle w:val="Akapitzlist"/>
        <w:numPr>
          <w:ilvl w:val="3"/>
          <w:numId w:val="1"/>
        </w:numPr>
        <w:tabs>
          <w:tab w:val="left" w:pos="426"/>
        </w:tabs>
        <w:spacing w:after="120" w:line="276" w:lineRule="auto"/>
        <w:ind w:left="2694" w:hanging="2880"/>
        <w:contextualSpacing w:val="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/>
          <w:color w:val="000000"/>
          <w:sz w:val="20"/>
          <w:szCs w:val="20"/>
        </w:rPr>
        <w:t>Zakres dostawy</w:t>
      </w:r>
      <w:r w:rsidR="00584F1D">
        <w:rPr>
          <w:rFonts w:ascii="Arial" w:eastAsia="Arial" w:hAnsi="Arial" w:cs="Arial"/>
          <w:b/>
          <w:color w:val="000000"/>
          <w:sz w:val="20"/>
          <w:szCs w:val="20"/>
        </w:rPr>
        <w:t>:</w:t>
      </w:r>
    </w:p>
    <w:p w14:paraId="40864C2F" w14:textId="389CF45F" w:rsidR="00E753FB" w:rsidRPr="00721C0B" w:rsidRDefault="00721C0B" w:rsidP="00E753FB">
      <w:pPr>
        <w:pStyle w:val="Akapitzlist"/>
        <w:numPr>
          <w:ilvl w:val="0"/>
          <w:numId w:val="2"/>
        </w:numPr>
        <w:spacing w:after="120" w:line="36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bookmarkStart w:id="0" w:name="_Hlk159916380"/>
      <w:proofErr w:type="spellStart"/>
      <w:r w:rsidRPr="00721C0B">
        <w:rPr>
          <w:rFonts w:ascii="Arial" w:eastAsia="Arial" w:hAnsi="Arial" w:cs="Arial"/>
          <w:b/>
          <w:color w:val="000000"/>
          <w:sz w:val="20"/>
          <w:szCs w:val="20"/>
        </w:rPr>
        <w:t>Wideobar</w:t>
      </w:r>
      <w:proofErr w:type="spellEnd"/>
      <w:r w:rsidRPr="00721C0B">
        <w:rPr>
          <w:rFonts w:ascii="Arial" w:eastAsia="Arial" w:hAnsi="Arial" w:cs="Arial"/>
          <w:b/>
          <w:color w:val="000000"/>
          <w:sz w:val="20"/>
          <w:szCs w:val="20"/>
        </w:rPr>
        <w:t xml:space="preserve"> 4k </w:t>
      </w:r>
      <w:proofErr w:type="spellStart"/>
      <w:r w:rsidRPr="00721C0B">
        <w:rPr>
          <w:rFonts w:ascii="Arial" w:eastAsia="Arial" w:hAnsi="Arial" w:cs="Arial"/>
          <w:b/>
          <w:color w:val="000000"/>
          <w:sz w:val="20"/>
          <w:szCs w:val="20"/>
        </w:rPr>
        <w:t>Rocware</w:t>
      </w:r>
      <w:proofErr w:type="spellEnd"/>
      <w:r w:rsidRPr="00721C0B">
        <w:rPr>
          <w:rFonts w:ascii="Arial" w:eastAsia="Arial" w:hAnsi="Arial" w:cs="Arial"/>
          <w:b/>
          <w:color w:val="000000"/>
          <w:sz w:val="20"/>
          <w:szCs w:val="20"/>
        </w:rPr>
        <w:t xml:space="preserve"> RB20 z dwoma obiektywami</w:t>
      </w:r>
      <w:r w:rsidR="00E753FB" w:rsidRPr="00721C0B">
        <w:rPr>
          <w:rFonts w:ascii="Arial" w:eastAsia="Arial" w:hAnsi="Arial" w:cs="Arial"/>
          <w:b/>
          <w:color w:val="000000"/>
          <w:sz w:val="20"/>
          <w:szCs w:val="20"/>
        </w:rPr>
        <w:t>:</w:t>
      </w:r>
      <w:r w:rsidR="00D52FA0" w:rsidRPr="00721C0B">
        <w:rPr>
          <w:rFonts w:ascii="Arial" w:eastAsia="Arial" w:hAnsi="Arial" w:cs="Arial"/>
          <w:b/>
          <w:color w:val="000000"/>
          <w:sz w:val="20"/>
          <w:szCs w:val="20"/>
        </w:rPr>
        <w:tab/>
      </w:r>
      <w:r w:rsidR="00D52FA0" w:rsidRPr="00721C0B">
        <w:rPr>
          <w:rFonts w:ascii="Arial" w:eastAsia="Arial" w:hAnsi="Arial" w:cs="Arial"/>
          <w:b/>
          <w:color w:val="000000"/>
          <w:sz w:val="20"/>
          <w:szCs w:val="20"/>
        </w:rPr>
        <w:br/>
      </w:r>
      <w:r w:rsidRPr="00721C0B">
        <w:rPr>
          <w:rFonts w:ascii="Arial" w:eastAsia="Arial" w:hAnsi="Arial" w:cs="Arial"/>
          <w:b/>
          <w:color w:val="4472C4" w:themeColor="accent1"/>
          <w:sz w:val="14"/>
          <w:szCs w:val="14"/>
        </w:rPr>
        <w:t>https://sklep.garets.pl/rocware-rb20-wideobar</w:t>
      </w:r>
    </w:p>
    <w:p w14:paraId="54219484" w14:textId="37411706" w:rsidR="00FE4604" w:rsidRDefault="00FE4604" w:rsidP="00D52FA0">
      <w:pPr>
        <w:pStyle w:val="Akapitzlist"/>
        <w:numPr>
          <w:ilvl w:val="0"/>
          <w:numId w:val="27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proofErr w:type="spellStart"/>
      <w:r w:rsidRPr="00FE4604">
        <w:rPr>
          <w:rFonts w:ascii="Arial" w:eastAsia="Arial" w:hAnsi="Arial" w:cs="Arial"/>
          <w:bCs/>
          <w:color w:val="000000"/>
          <w:sz w:val="20"/>
          <w:szCs w:val="20"/>
        </w:rPr>
        <w:t>Wideobar</w:t>
      </w:r>
      <w:proofErr w:type="spellEnd"/>
      <w:r w:rsidRPr="00FE4604">
        <w:rPr>
          <w:rFonts w:ascii="Arial" w:eastAsia="Arial" w:hAnsi="Arial" w:cs="Arial"/>
          <w:bCs/>
          <w:color w:val="000000"/>
          <w:sz w:val="20"/>
          <w:szCs w:val="20"/>
        </w:rPr>
        <w:t xml:space="preserve"> 4K z dwoma obiektywami</w:t>
      </w:r>
    </w:p>
    <w:p w14:paraId="14001807" w14:textId="5F24A430" w:rsidR="00FE4604" w:rsidRDefault="00FE4604" w:rsidP="00D52FA0">
      <w:pPr>
        <w:pStyle w:val="Akapitzlist"/>
        <w:numPr>
          <w:ilvl w:val="0"/>
          <w:numId w:val="27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>
        <w:rPr>
          <w:rFonts w:ascii="Arial" w:eastAsia="Arial" w:hAnsi="Arial" w:cs="Arial"/>
          <w:bCs/>
          <w:color w:val="000000"/>
          <w:sz w:val="20"/>
          <w:szCs w:val="20"/>
        </w:rPr>
        <w:t>Funkcja śledzenia</w:t>
      </w:r>
    </w:p>
    <w:p w14:paraId="1BBBA75F" w14:textId="276CC7B5" w:rsidR="00FE4604" w:rsidRDefault="00FE4604" w:rsidP="00D52FA0">
      <w:pPr>
        <w:pStyle w:val="Akapitzlist"/>
        <w:numPr>
          <w:ilvl w:val="0"/>
          <w:numId w:val="27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>
        <w:rPr>
          <w:rFonts w:ascii="Arial" w:eastAsia="Arial" w:hAnsi="Arial" w:cs="Arial"/>
          <w:bCs/>
          <w:color w:val="000000"/>
          <w:sz w:val="20"/>
          <w:szCs w:val="20"/>
        </w:rPr>
        <w:t>S</w:t>
      </w:r>
      <w:r w:rsidRPr="00FE4604">
        <w:rPr>
          <w:rFonts w:ascii="Arial" w:eastAsia="Arial" w:hAnsi="Arial" w:cs="Arial"/>
          <w:bCs/>
          <w:color w:val="000000"/>
          <w:sz w:val="20"/>
          <w:szCs w:val="20"/>
        </w:rPr>
        <w:t>ystem kamer panoramicznych i zbliżeniowych 4K UHD</w:t>
      </w:r>
    </w:p>
    <w:p w14:paraId="21DE84D1" w14:textId="79FFD399" w:rsidR="00FE4604" w:rsidRDefault="00FE4604" w:rsidP="00D52FA0">
      <w:pPr>
        <w:pStyle w:val="Akapitzlist"/>
        <w:numPr>
          <w:ilvl w:val="0"/>
          <w:numId w:val="27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FE4604">
        <w:rPr>
          <w:rFonts w:ascii="Arial" w:eastAsia="Arial" w:hAnsi="Arial" w:cs="Arial"/>
          <w:bCs/>
          <w:color w:val="000000"/>
          <w:sz w:val="20"/>
          <w:szCs w:val="20"/>
        </w:rPr>
        <w:t>Cyfrowy mikrofon i pełnozakresowy głośnik</w:t>
      </w:r>
    </w:p>
    <w:p w14:paraId="7CF8CA3E" w14:textId="133636BC" w:rsidR="00FE4604" w:rsidRDefault="00FE4604" w:rsidP="00D52FA0">
      <w:pPr>
        <w:pStyle w:val="Akapitzlist"/>
        <w:numPr>
          <w:ilvl w:val="0"/>
          <w:numId w:val="27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FE4604">
        <w:rPr>
          <w:rFonts w:ascii="Arial" w:eastAsia="Arial" w:hAnsi="Arial" w:cs="Arial"/>
          <w:bCs/>
          <w:color w:val="000000"/>
          <w:sz w:val="20"/>
          <w:szCs w:val="20"/>
        </w:rPr>
        <w:t>Kod produktu:</w:t>
      </w:r>
      <w:r>
        <w:rPr>
          <w:rFonts w:ascii="Arial" w:eastAsia="Arial" w:hAnsi="Arial" w:cs="Arial"/>
          <w:bCs/>
          <w:color w:val="000000"/>
          <w:sz w:val="20"/>
          <w:szCs w:val="20"/>
        </w:rPr>
        <w:t xml:space="preserve"> </w:t>
      </w:r>
      <w:r w:rsidRPr="00FE4604">
        <w:rPr>
          <w:rFonts w:ascii="Arial" w:eastAsia="Arial" w:hAnsi="Arial" w:cs="Arial"/>
          <w:bCs/>
          <w:color w:val="000000"/>
          <w:sz w:val="20"/>
          <w:szCs w:val="20"/>
        </w:rPr>
        <w:t>ALRB20</w:t>
      </w:r>
    </w:p>
    <w:p w14:paraId="7799895A" w14:textId="10B6D69B" w:rsidR="00EA446E" w:rsidRPr="00EA446E" w:rsidRDefault="00EA446E" w:rsidP="00FE4604">
      <w:pPr>
        <w:pStyle w:val="Akapitzlist"/>
        <w:spacing w:after="120" w:line="276" w:lineRule="auto"/>
        <w:ind w:left="180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>
        <w:rPr>
          <w:rFonts w:ascii="Arial" w:eastAsia="Arial" w:hAnsi="Arial" w:cs="Arial"/>
          <w:bCs/>
          <w:color w:val="000000"/>
          <w:sz w:val="20"/>
          <w:szCs w:val="20"/>
        </w:rPr>
        <w:tab/>
      </w:r>
      <w:r>
        <w:rPr>
          <w:rFonts w:ascii="Arial" w:eastAsia="Arial" w:hAnsi="Arial" w:cs="Arial"/>
          <w:bCs/>
          <w:color w:val="000000"/>
          <w:sz w:val="20"/>
          <w:szCs w:val="20"/>
        </w:rPr>
        <w:br/>
      </w:r>
    </w:p>
    <w:p w14:paraId="7ABF5FAD" w14:textId="07A6EFAC" w:rsidR="00EA446E" w:rsidRPr="00FE4604" w:rsidRDefault="00FE4604" w:rsidP="00EA446E">
      <w:pPr>
        <w:pStyle w:val="Akapitzlist"/>
        <w:numPr>
          <w:ilvl w:val="0"/>
          <w:numId w:val="2"/>
        </w:numPr>
        <w:spacing w:after="120" w:line="36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proofErr w:type="spellStart"/>
      <w:r w:rsidRPr="00FE4604">
        <w:rPr>
          <w:rFonts w:ascii="Arial" w:eastAsia="Arial" w:hAnsi="Arial" w:cs="Arial"/>
          <w:b/>
          <w:color w:val="000000"/>
          <w:sz w:val="20"/>
          <w:szCs w:val="20"/>
        </w:rPr>
        <w:t>Rocware</w:t>
      </w:r>
      <w:proofErr w:type="spellEnd"/>
      <w:r w:rsidRPr="00FE4604">
        <w:rPr>
          <w:rFonts w:ascii="Arial" w:eastAsia="Arial" w:hAnsi="Arial" w:cs="Arial"/>
          <w:b/>
          <w:color w:val="000000"/>
          <w:sz w:val="20"/>
          <w:szCs w:val="20"/>
        </w:rPr>
        <w:t xml:space="preserve"> BY40 - Bezprzewodowy adapter prezentacyjny 4K</w:t>
      </w:r>
      <w:r w:rsidR="00D52FA0" w:rsidRPr="00FE4604">
        <w:rPr>
          <w:rFonts w:ascii="Arial" w:eastAsia="Arial" w:hAnsi="Arial" w:cs="Arial"/>
          <w:b/>
          <w:color w:val="000000"/>
          <w:sz w:val="20"/>
          <w:szCs w:val="20"/>
        </w:rPr>
        <w:t>:</w:t>
      </w:r>
      <w:r w:rsidR="00D52FA0" w:rsidRPr="00FE4604">
        <w:rPr>
          <w:rFonts w:ascii="Arial" w:eastAsia="Arial" w:hAnsi="Arial" w:cs="Arial"/>
          <w:b/>
          <w:color w:val="000000"/>
          <w:sz w:val="20"/>
          <w:szCs w:val="20"/>
        </w:rPr>
        <w:tab/>
      </w:r>
      <w:r w:rsidR="00D52FA0" w:rsidRPr="00FE4604">
        <w:rPr>
          <w:rFonts w:ascii="Arial" w:eastAsia="Arial" w:hAnsi="Arial" w:cs="Arial"/>
          <w:b/>
          <w:color w:val="000000"/>
          <w:sz w:val="20"/>
          <w:szCs w:val="20"/>
        </w:rPr>
        <w:br/>
      </w:r>
      <w:r w:rsidRPr="00FE4604">
        <w:rPr>
          <w:rFonts w:ascii="Arial" w:eastAsia="Arial" w:hAnsi="Arial" w:cs="Arial"/>
          <w:b/>
          <w:color w:val="4472C4" w:themeColor="accent1"/>
          <w:sz w:val="14"/>
          <w:szCs w:val="14"/>
        </w:rPr>
        <w:t>https://sklep.garets.pl/rocware-by40</w:t>
      </w:r>
    </w:p>
    <w:p w14:paraId="558930E9" w14:textId="033A3686" w:rsidR="00D52FA0" w:rsidRDefault="00FE4604" w:rsidP="00D52FA0">
      <w:pPr>
        <w:pStyle w:val="Akapitzlist"/>
        <w:numPr>
          <w:ilvl w:val="1"/>
          <w:numId w:val="2"/>
        </w:numPr>
        <w:spacing w:after="120" w:line="276" w:lineRule="auto"/>
        <w:ind w:firstLine="120"/>
        <w:jc w:val="both"/>
        <w:rPr>
          <w:rFonts w:ascii="Arial" w:eastAsia="Arial" w:hAnsi="Arial" w:cs="Arial"/>
          <w:bCs/>
          <w:color w:val="000000"/>
          <w:sz w:val="20"/>
          <w:szCs w:val="20"/>
          <w:lang w:val="en-US"/>
        </w:rPr>
      </w:pPr>
      <w:r w:rsidRPr="00FE4604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 xml:space="preserve">Plug-and-Play </w:t>
      </w:r>
      <w:proofErr w:type="spellStart"/>
      <w:r w:rsidRPr="00FE4604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Szybka</w:t>
      </w:r>
      <w:proofErr w:type="spellEnd"/>
      <w:r w:rsidRPr="00FE4604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 xml:space="preserve"> </w:t>
      </w:r>
      <w:proofErr w:type="spellStart"/>
      <w:r w:rsidRPr="00FE4604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prezentacja</w:t>
      </w:r>
      <w:proofErr w:type="spellEnd"/>
    </w:p>
    <w:p w14:paraId="6B4A57EB" w14:textId="01835B93" w:rsidR="00FE4604" w:rsidRDefault="00FE4604" w:rsidP="00D52FA0">
      <w:pPr>
        <w:pStyle w:val="Akapitzlist"/>
        <w:numPr>
          <w:ilvl w:val="1"/>
          <w:numId w:val="2"/>
        </w:numPr>
        <w:spacing w:after="120" w:line="276" w:lineRule="auto"/>
        <w:ind w:firstLine="12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FE4604">
        <w:rPr>
          <w:rFonts w:ascii="Arial" w:eastAsia="Arial" w:hAnsi="Arial" w:cs="Arial"/>
          <w:bCs/>
          <w:color w:val="000000"/>
          <w:sz w:val="20"/>
          <w:szCs w:val="20"/>
        </w:rPr>
        <w:t>Wysoka rozdzielczość Tryb BYOD (4K30fps)</w:t>
      </w:r>
    </w:p>
    <w:p w14:paraId="17A7B9C8" w14:textId="5FE6BB69" w:rsidR="009E0D2D" w:rsidRPr="00D52FA0" w:rsidRDefault="00FE4604" w:rsidP="00D52FA0">
      <w:pPr>
        <w:pStyle w:val="Akapitzlist"/>
        <w:numPr>
          <w:ilvl w:val="1"/>
          <w:numId w:val="2"/>
        </w:numPr>
        <w:spacing w:after="120" w:line="276" w:lineRule="auto"/>
        <w:ind w:firstLine="120"/>
        <w:jc w:val="both"/>
        <w:rPr>
          <w:rFonts w:ascii="Arial" w:eastAsia="Arial" w:hAnsi="Arial" w:cs="Arial"/>
          <w:bCs/>
          <w:color w:val="000000"/>
          <w:sz w:val="20"/>
          <w:szCs w:val="20"/>
          <w:lang w:val="en-US"/>
        </w:rPr>
      </w:pPr>
      <w:proofErr w:type="spellStart"/>
      <w:r w:rsidRPr="00FE4604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Kod</w:t>
      </w:r>
      <w:proofErr w:type="spellEnd"/>
      <w:r w:rsidRPr="00FE4604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 xml:space="preserve"> </w:t>
      </w:r>
      <w:proofErr w:type="spellStart"/>
      <w:r w:rsidRPr="00FE4604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produktu</w:t>
      </w:r>
      <w:proofErr w:type="spellEnd"/>
      <w:r w:rsidRPr="00FE4604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:</w:t>
      </w:r>
      <w:r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 xml:space="preserve"> </w:t>
      </w:r>
      <w:r w:rsidRPr="00FE4604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ALBY40</w:t>
      </w:r>
      <w:r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ab/>
      </w:r>
      <w:r w:rsidR="00B91BF7" w:rsidRPr="00D52FA0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br/>
      </w:r>
    </w:p>
    <w:p w14:paraId="2C14FA77" w14:textId="5B24BECF" w:rsidR="00D52FA0" w:rsidRPr="00D52FA0" w:rsidRDefault="00FE4604" w:rsidP="00D52FA0">
      <w:pPr>
        <w:pStyle w:val="Akapitzlist"/>
        <w:numPr>
          <w:ilvl w:val="0"/>
          <w:numId w:val="2"/>
        </w:numPr>
        <w:spacing w:after="120" w:line="36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proofErr w:type="spellStart"/>
      <w:r w:rsidRPr="00FE4604">
        <w:rPr>
          <w:rFonts w:ascii="Arial" w:eastAsia="Arial" w:hAnsi="Arial" w:cs="Arial"/>
          <w:b/>
          <w:color w:val="000000"/>
          <w:sz w:val="20"/>
          <w:szCs w:val="20"/>
        </w:rPr>
        <w:t>Rocware</w:t>
      </w:r>
      <w:proofErr w:type="spellEnd"/>
      <w:r w:rsidRPr="00FE4604">
        <w:rPr>
          <w:rFonts w:ascii="Arial" w:eastAsia="Arial" w:hAnsi="Arial" w:cs="Arial"/>
          <w:b/>
          <w:color w:val="000000"/>
          <w:sz w:val="20"/>
          <w:szCs w:val="20"/>
        </w:rPr>
        <w:t xml:space="preserve"> BY42 - Przewodowy adapter prezentacyjny 4K</w:t>
      </w:r>
      <w:r w:rsidR="00D52FA0" w:rsidRPr="00D52FA0">
        <w:rPr>
          <w:rFonts w:ascii="Arial" w:eastAsia="Arial" w:hAnsi="Arial" w:cs="Arial"/>
          <w:b/>
          <w:color w:val="000000"/>
          <w:sz w:val="20"/>
          <w:szCs w:val="20"/>
        </w:rPr>
        <w:t>:</w:t>
      </w:r>
      <w:r w:rsidR="00D52FA0" w:rsidRPr="00D52FA0">
        <w:rPr>
          <w:rFonts w:ascii="Arial" w:eastAsia="Arial" w:hAnsi="Arial" w:cs="Arial"/>
          <w:b/>
          <w:color w:val="000000"/>
          <w:sz w:val="20"/>
          <w:szCs w:val="20"/>
        </w:rPr>
        <w:tab/>
      </w:r>
      <w:r w:rsidR="00D52FA0" w:rsidRPr="00D52FA0">
        <w:rPr>
          <w:rFonts w:ascii="Arial" w:eastAsia="Arial" w:hAnsi="Arial" w:cs="Arial"/>
          <w:b/>
          <w:color w:val="000000"/>
          <w:sz w:val="20"/>
          <w:szCs w:val="20"/>
        </w:rPr>
        <w:br/>
      </w:r>
      <w:r w:rsidRPr="00FE4604">
        <w:rPr>
          <w:rFonts w:ascii="Arial" w:eastAsia="Arial" w:hAnsi="Arial" w:cs="Arial"/>
          <w:b/>
          <w:color w:val="4472C4" w:themeColor="accent1"/>
          <w:sz w:val="14"/>
          <w:szCs w:val="14"/>
        </w:rPr>
        <w:t>https://sklep.garets.pl/rocware_by42</w:t>
      </w:r>
    </w:p>
    <w:p w14:paraId="1A170D62" w14:textId="77777777" w:rsidR="00FE4604" w:rsidRDefault="00FE4604" w:rsidP="00D52FA0">
      <w:pPr>
        <w:pStyle w:val="Akapitzlist"/>
        <w:numPr>
          <w:ilvl w:val="1"/>
          <w:numId w:val="2"/>
        </w:numPr>
        <w:spacing w:after="120" w:line="276" w:lineRule="auto"/>
        <w:ind w:firstLine="12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FE4604">
        <w:rPr>
          <w:rFonts w:ascii="Arial" w:eastAsia="Arial" w:hAnsi="Arial" w:cs="Arial"/>
          <w:bCs/>
          <w:color w:val="000000"/>
          <w:sz w:val="20"/>
          <w:szCs w:val="20"/>
        </w:rPr>
        <w:t>Szybka prezentacja</w:t>
      </w:r>
    </w:p>
    <w:p w14:paraId="38727C6C" w14:textId="0F8FF86C" w:rsidR="00FE4604" w:rsidRDefault="00FE4604" w:rsidP="00D52FA0">
      <w:pPr>
        <w:pStyle w:val="Akapitzlist"/>
        <w:numPr>
          <w:ilvl w:val="1"/>
          <w:numId w:val="2"/>
        </w:numPr>
        <w:spacing w:after="120" w:line="276" w:lineRule="auto"/>
        <w:ind w:firstLine="12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FE4604">
        <w:rPr>
          <w:rFonts w:ascii="Arial" w:eastAsia="Arial" w:hAnsi="Arial" w:cs="Arial"/>
          <w:bCs/>
          <w:color w:val="000000"/>
          <w:sz w:val="20"/>
          <w:szCs w:val="20"/>
        </w:rPr>
        <w:t>Wysoka rozdzielczość (4K30fps)</w:t>
      </w:r>
    </w:p>
    <w:p w14:paraId="2139F5D8" w14:textId="1DCEF3FA" w:rsidR="00FE4604" w:rsidRDefault="00FE4604" w:rsidP="00D52FA0">
      <w:pPr>
        <w:pStyle w:val="Akapitzlist"/>
        <w:numPr>
          <w:ilvl w:val="1"/>
          <w:numId w:val="2"/>
        </w:numPr>
        <w:spacing w:after="120" w:line="276" w:lineRule="auto"/>
        <w:ind w:firstLine="12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FE4604">
        <w:rPr>
          <w:rFonts w:ascii="Arial" w:eastAsia="Arial" w:hAnsi="Arial" w:cs="Arial"/>
          <w:bCs/>
          <w:color w:val="000000"/>
          <w:sz w:val="20"/>
          <w:szCs w:val="20"/>
        </w:rPr>
        <w:t>Obsługa nowoczesnych standardów wideo</w:t>
      </w:r>
    </w:p>
    <w:p w14:paraId="236EDC43" w14:textId="7C0A01AE" w:rsidR="00E84FA7" w:rsidRDefault="00FE4604" w:rsidP="00D52FA0">
      <w:pPr>
        <w:pStyle w:val="Akapitzlist"/>
        <w:numPr>
          <w:ilvl w:val="1"/>
          <w:numId w:val="2"/>
        </w:numPr>
        <w:spacing w:after="120" w:line="276" w:lineRule="auto"/>
        <w:ind w:firstLine="12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FE4604">
        <w:rPr>
          <w:rFonts w:ascii="Arial" w:eastAsia="Arial" w:hAnsi="Arial" w:cs="Arial"/>
          <w:bCs/>
          <w:color w:val="000000"/>
          <w:sz w:val="20"/>
          <w:szCs w:val="20"/>
        </w:rPr>
        <w:t>Kod produktu:ALBY42</w:t>
      </w:r>
    </w:p>
    <w:p w14:paraId="26EF6600" w14:textId="77777777" w:rsidR="00D55578" w:rsidRDefault="00D55578" w:rsidP="00D55578">
      <w:pPr>
        <w:pStyle w:val="Akapitzlist"/>
        <w:spacing w:after="120" w:line="276" w:lineRule="auto"/>
        <w:ind w:left="156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</w:p>
    <w:p w14:paraId="4B5BFE26" w14:textId="4B9A5DB7" w:rsidR="00D55578" w:rsidRPr="00D55578" w:rsidRDefault="00D55578" w:rsidP="00D55578">
      <w:pPr>
        <w:pStyle w:val="Akapitzlist"/>
        <w:numPr>
          <w:ilvl w:val="0"/>
          <w:numId w:val="2"/>
        </w:numPr>
        <w:spacing w:after="120" w:line="276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D55578">
        <w:rPr>
          <w:rFonts w:ascii="Arial" w:eastAsia="Arial" w:hAnsi="Arial" w:cs="Arial"/>
          <w:b/>
          <w:color w:val="000000"/>
          <w:sz w:val="20"/>
          <w:szCs w:val="20"/>
        </w:rPr>
        <w:t>Uchwyt VESA do montażu RB20 nad lub pod wyświetlaczem</w:t>
      </w:r>
    </w:p>
    <w:p w14:paraId="7D955DA6" w14:textId="77777777" w:rsidR="00E84FA7" w:rsidRPr="00D52FA0" w:rsidRDefault="00E84FA7" w:rsidP="00E84FA7">
      <w:pPr>
        <w:pStyle w:val="Akapitzlist"/>
        <w:spacing w:after="120" w:line="276" w:lineRule="auto"/>
        <w:ind w:left="108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</w:p>
    <w:bookmarkEnd w:id="0"/>
    <w:p w14:paraId="448FC233" w14:textId="77777777" w:rsidR="00992261" w:rsidRPr="00AF4CFB" w:rsidRDefault="003B45DB" w:rsidP="008F1299">
      <w:pPr>
        <w:pStyle w:val="Akapitzlist"/>
        <w:numPr>
          <w:ilvl w:val="3"/>
          <w:numId w:val="1"/>
        </w:numPr>
        <w:tabs>
          <w:tab w:val="left" w:pos="426"/>
        </w:tabs>
        <w:spacing w:after="120" w:line="276" w:lineRule="auto"/>
        <w:ind w:hanging="2880"/>
        <w:contextualSpacing w:val="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/>
          <w:color w:val="000000"/>
          <w:sz w:val="20"/>
          <w:szCs w:val="20"/>
        </w:rPr>
        <w:t>Warunki realizacji:</w:t>
      </w:r>
    </w:p>
    <w:p w14:paraId="5A1A057A" w14:textId="77777777" w:rsidR="00992261" w:rsidRPr="00AF4CFB" w:rsidRDefault="003B45DB" w:rsidP="008F1299">
      <w:pPr>
        <w:pStyle w:val="Akapitzlist"/>
        <w:numPr>
          <w:ilvl w:val="0"/>
          <w:numId w:val="5"/>
        </w:numPr>
        <w:spacing w:after="120" w:line="276" w:lineRule="auto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Dostarczony sprzęt musi spełniać wymagania i posiadać certyfikat CE (</w:t>
      </w:r>
      <w:proofErr w:type="spellStart"/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Conformité</w:t>
      </w:r>
      <w:proofErr w:type="spellEnd"/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 xml:space="preserve"> </w:t>
      </w:r>
      <w:proofErr w:type="spellStart"/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Européenne</w:t>
      </w:r>
      <w:proofErr w:type="spellEnd"/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).</w:t>
      </w:r>
    </w:p>
    <w:p w14:paraId="33510930" w14:textId="77777777" w:rsidR="00992261" w:rsidRPr="00AF4CFB" w:rsidRDefault="003B45DB" w:rsidP="008F1299">
      <w:pPr>
        <w:pStyle w:val="Akapitzlist"/>
        <w:numPr>
          <w:ilvl w:val="0"/>
          <w:numId w:val="5"/>
        </w:numPr>
        <w:spacing w:after="120" w:line="276" w:lineRule="auto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Dostęp do strony internetowej producenta oferowanego sprzętu, a także prawo do pobierania / instalacji aktualizacji, sterowników, poprawek, uaktualnień oprogramowania układowego (</w:t>
      </w:r>
      <w:proofErr w:type="spellStart"/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firmware</w:t>
      </w:r>
      <w:proofErr w:type="spellEnd"/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 xml:space="preserve">), bez dodatkowych opłat dla Zamawiającego; </w:t>
      </w:r>
    </w:p>
    <w:p w14:paraId="46DA578B" w14:textId="77777777" w:rsidR="00992261" w:rsidRPr="00AF4CFB" w:rsidRDefault="003B45DB" w:rsidP="008F1299">
      <w:pPr>
        <w:pStyle w:val="Akapitzlist"/>
        <w:numPr>
          <w:ilvl w:val="0"/>
          <w:numId w:val="5"/>
        </w:numPr>
        <w:spacing w:after="120" w:line="276" w:lineRule="auto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Wykonawca musi zapewnić możliwość sprawdzenia konfiguracji oraz warunków gwarancji oferowanego sprzętu na stronie producenta po podaniu numeru seryjnego.</w:t>
      </w:r>
    </w:p>
    <w:p w14:paraId="415D58EC" w14:textId="77777777" w:rsidR="00992261" w:rsidRPr="00AF4CFB" w:rsidRDefault="003B45DB" w:rsidP="008F1299">
      <w:pPr>
        <w:pStyle w:val="Akapitzlist"/>
        <w:numPr>
          <w:ilvl w:val="0"/>
          <w:numId w:val="5"/>
        </w:numPr>
        <w:spacing w:after="120" w:line="276" w:lineRule="auto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Zamawiający musi mieć możliwość dokonywania zgłoszeń poprzez:</w:t>
      </w:r>
    </w:p>
    <w:p w14:paraId="35291F04" w14:textId="77777777" w:rsidR="00992261" w:rsidRPr="00AF4CFB" w:rsidRDefault="003B45DB" w:rsidP="008F1299">
      <w:pPr>
        <w:pStyle w:val="Akapitzlist"/>
        <w:numPr>
          <w:ilvl w:val="0"/>
          <w:numId w:val="6"/>
        </w:numPr>
        <w:tabs>
          <w:tab w:val="left" w:pos="1134"/>
        </w:tabs>
        <w:spacing w:after="120" w:line="276" w:lineRule="auto"/>
        <w:ind w:left="1134" w:hanging="425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Wyznaczone autoryzowane, polskojęzyczne punkty serwisowe producenta oraz serwis telefoniczny producenta, pracujący co najmniej w godzinach 9:00-16:00 we wszystkie dni robocze, bezpłatnie lub w cenie połączenia lokalnego w całej Polsce.</w:t>
      </w:r>
    </w:p>
    <w:p w14:paraId="0597A8A9" w14:textId="77777777" w:rsidR="00992261" w:rsidRPr="00AF4CFB" w:rsidRDefault="003B45DB" w:rsidP="008F1299">
      <w:pPr>
        <w:pStyle w:val="Akapitzlist"/>
        <w:numPr>
          <w:ilvl w:val="0"/>
          <w:numId w:val="6"/>
        </w:numPr>
        <w:tabs>
          <w:tab w:val="left" w:pos="1134"/>
        </w:tabs>
        <w:spacing w:after="120" w:line="276" w:lineRule="auto"/>
        <w:ind w:left="1134" w:hanging="425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Stronę WWW producenta w języku polskim zapewniającą przyjmowanie zgłoszeń serwisowych.</w:t>
      </w:r>
    </w:p>
    <w:p w14:paraId="262E0475" w14:textId="77777777" w:rsidR="00992261" w:rsidRPr="00AF4CFB" w:rsidRDefault="003B45DB" w:rsidP="008F1299">
      <w:pPr>
        <w:pStyle w:val="Akapitzlist"/>
        <w:numPr>
          <w:ilvl w:val="0"/>
          <w:numId w:val="6"/>
        </w:numPr>
        <w:tabs>
          <w:tab w:val="left" w:pos="1134"/>
        </w:tabs>
        <w:spacing w:after="120" w:line="276" w:lineRule="auto"/>
        <w:ind w:left="1134" w:hanging="425"/>
        <w:contextualSpacing w:val="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Zgłoszenie jak i</w:t>
      </w:r>
      <w:r w:rsidRPr="00AF4CFB">
        <w:rPr>
          <w:rFonts w:ascii="Arial" w:eastAsia="Arial" w:hAnsi="Arial" w:cs="Arial"/>
          <w:color w:val="000000"/>
          <w:sz w:val="20"/>
          <w:szCs w:val="20"/>
        </w:rPr>
        <w:t xml:space="preserve"> obsługa zgłoszenia realizowana będzie w języku polskim.</w:t>
      </w:r>
    </w:p>
    <w:p w14:paraId="4E6DC4A9" w14:textId="77777777" w:rsidR="00992261" w:rsidRPr="00AF4CFB" w:rsidRDefault="003B45DB" w:rsidP="008F1299">
      <w:pPr>
        <w:pStyle w:val="Akapitzlist"/>
        <w:numPr>
          <w:ilvl w:val="3"/>
          <w:numId w:val="1"/>
        </w:numPr>
        <w:tabs>
          <w:tab w:val="left" w:pos="426"/>
        </w:tabs>
        <w:spacing w:after="120" w:line="276" w:lineRule="auto"/>
        <w:ind w:hanging="2880"/>
        <w:contextualSpacing w:val="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/>
          <w:color w:val="000000"/>
          <w:sz w:val="20"/>
          <w:szCs w:val="20"/>
        </w:rPr>
        <w:t xml:space="preserve">Warunki gwarancji: </w:t>
      </w:r>
    </w:p>
    <w:p w14:paraId="641E5E29" w14:textId="7FC3D275" w:rsidR="00992261" w:rsidRPr="00AF4CFB" w:rsidRDefault="003B45DB" w:rsidP="008F1299">
      <w:pPr>
        <w:pStyle w:val="Akapitzlist"/>
        <w:numPr>
          <w:ilvl w:val="0"/>
          <w:numId w:val="7"/>
        </w:numPr>
        <w:spacing w:after="120" w:line="276" w:lineRule="auto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lastRenderedPageBreak/>
        <w:t xml:space="preserve">Wykonawca udzieli gwarancji na okres </w:t>
      </w:r>
      <w:r w:rsidR="00B91BF7">
        <w:rPr>
          <w:rFonts w:ascii="Arial" w:eastAsia="Arial" w:hAnsi="Arial" w:cs="Arial"/>
          <w:bCs/>
          <w:color w:val="000000"/>
          <w:sz w:val="20"/>
          <w:szCs w:val="20"/>
        </w:rPr>
        <w:t>24</w:t>
      </w:r>
      <w:r w:rsidR="002B704A">
        <w:rPr>
          <w:rFonts w:ascii="Arial" w:eastAsia="Arial" w:hAnsi="Arial" w:cs="Arial"/>
          <w:bCs/>
          <w:color w:val="000000"/>
          <w:sz w:val="20"/>
          <w:szCs w:val="20"/>
        </w:rPr>
        <w:t xml:space="preserve"> </w:t>
      </w:r>
      <w:r w:rsidR="002B704A" w:rsidRPr="00AF4CFB">
        <w:rPr>
          <w:rFonts w:ascii="Arial" w:eastAsia="Arial" w:hAnsi="Arial" w:cs="Arial"/>
          <w:bCs/>
          <w:color w:val="000000"/>
          <w:sz w:val="20"/>
          <w:szCs w:val="20"/>
        </w:rPr>
        <w:t>miesięc</w:t>
      </w:r>
      <w:r w:rsidR="002B704A">
        <w:rPr>
          <w:rFonts w:ascii="Arial" w:eastAsia="Arial" w:hAnsi="Arial" w:cs="Arial"/>
          <w:bCs/>
          <w:color w:val="000000"/>
          <w:sz w:val="20"/>
          <w:szCs w:val="20"/>
        </w:rPr>
        <w:t>y</w:t>
      </w:r>
      <w:r w:rsidR="00B4778D">
        <w:rPr>
          <w:rFonts w:ascii="Arial" w:eastAsia="Arial" w:hAnsi="Arial" w:cs="Arial"/>
          <w:bCs/>
          <w:color w:val="000000"/>
          <w:sz w:val="20"/>
          <w:szCs w:val="20"/>
        </w:rPr>
        <w:t xml:space="preserve"> </w:t>
      </w: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licząc od daty podpisania protokołu odbioru przez strony bez uwag.</w:t>
      </w:r>
    </w:p>
    <w:p w14:paraId="7C0F31C5" w14:textId="77777777" w:rsidR="00992261" w:rsidRPr="00AF4CFB" w:rsidRDefault="003B45DB" w:rsidP="008F1299">
      <w:pPr>
        <w:pStyle w:val="Akapitzlist"/>
        <w:numPr>
          <w:ilvl w:val="0"/>
          <w:numId w:val="7"/>
        </w:numPr>
        <w:spacing w:after="120" w:line="276" w:lineRule="auto"/>
        <w:contextualSpacing w:val="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Wszystkie</w:t>
      </w:r>
      <w:r w:rsidRPr="00AF4CFB">
        <w:rPr>
          <w:rFonts w:ascii="Arial" w:eastAsia="Arial" w:hAnsi="Arial" w:cs="Arial"/>
          <w:sz w:val="20"/>
          <w:szCs w:val="20"/>
        </w:rPr>
        <w:t xml:space="preserve"> awarie będą usuwane przez serwis producenta. </w:t>
      </w:r>
    </w:p>
    <w:p w14:paraId="6DF53B77" w14:textId="1290541A" w:rsidR="00992261" w:rsidRPr="00AF4CFB" w:rsidRDefault="003B45DB" w:rsidP="008F1299">
      <w:pPr>
        <w:pStyle w:val="Akapitzlist"/>
        <w:numPr>
          <w:ilvl w:val="3"/>
          <w:numId w:val="1"/>
        </w:numPr>
        <w:tabs>
          <w:tab w:val="left" w:pos="426"/>
        </w:tabs>
        <w:spacing w:after="120" w:line="276" w:lineRule="auto"/>
        <w:ind w:left="426" w:hanging="426"/>
        <w:contextualSpacing w:val="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/>
          <w:color w:val="000000"/>
          <w:sz w:val="20"/>
          <w:szCs w:val="20"/>
        </w:rPr>
        <w:t xml:space="preserve">Miejsce dostawy: </w:t>
      </w:r>
      <w:r w:rsidRPr="00AF4CFB">
        <w:rPr>
          <w:rFonts w:ascii="Arial" w:eastAsia="Arial" w:hAnsi="Arial" w:cs="Arial"/>
          <w:bCs/>
          <w:sz w:val="20"/>
          <w:szCs w:val="20"/>
        </w:rPr>
        <w:t>Siedziba Instytutu Matematycznego PAN</w:t>
      </w:r>
      <w:r w:rsidR="00A73D96">
        <w:rPr>
          <w:rFonts w:ascii="Arial" w:eastAsia="Arial" w:hAnsi="Arial" w:cs="Arial"/>
          <w:bCs/>
          <w:sz w:val="20"/>
          <w:szCs w:val="20"/>
        </w:rPr>
        <w:t>,</w:t>
      </w:r>
      <w:r w:rsidR="00E84FA7">
        <w:rPr>
          <w:rFonts w:ascii="Arial" w:eastAsia="Arial" w:hAnsi="Arial" w:cs="Arial"/>
          <w:bCs/>
          <w:sz w:val="20"/>
          <w:szCs w:val="20"/>
        </w:rPr>
        <w:t xml:space="preserve"> ul. Jana i Jędrzeja Śniadeckich 8, </w:t>
      </w:r>
      <w:r w:rsidR="00E84FA7">
        <w:rPr>
          <w:rFonts w:ascii="Arial" w:eastAsia="Arial" w:hAnsi="Arial" w:cs="Arial"/>
          <w:bCs/>
          <w:sz w:val="20"/>
          <w:szCs w:val="20"/>
        </w:rPr>
        <w:br/>
        <w:t>00-656 Warszawa</w:t>
      </w:r>
      <w:r w:rsidR="004A2DAB" w:rsidRPr="00AF4CFB">
        <w:rPr>
          <w:rFonts w:ascii="Arial" w:eastAsia="Arial" w:hAnsi="Arial" w:cs="Arial"/>
          <w:bCs/>
          <w:sz w:val="20"/>
          <w:szCs w:val="20"/>
        </w:rPr>
        <w:t>.</w:t>
      </w:r>
    </w:p>
    <w:p w14:paraId="0B70EB5C" w14:textId="2C3F96FD" w:rsidR="00E80360" w:rsidRPr="00D52FA0" w:rsidRDefault="003B45DB" w:rsidP="00E84FA7">
      <w:pPr>
        <w:pStyle w:val="Akapitzlist"/>
        <w:numPr>
          <w:ilvl w:val="3"/>
          <w:numId w:val="1"/>
        </w:numPr>
        <w:tabs>
          <w:tab w:val="left" w:pos="426"/>
        </w:tabs>
        <w:spacing w:after="120" w:line="276" w:lineRule="auto"/>
        <w:ind w:left="426" w:hanging="426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/>
          <w:color w:val="000000"/>
          <w:sz w:val="20"/>
          <w:szCs w:val="20"/>
        </w:rPr>
        <w:t xml:space="preserve">Termin dostawy: </w:t>
      </w: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 xml:space="preserve">Wykonawca zobowiązany jest zrealizować przedmiot zamówienia w ciągu </w:t>
      </w:r>
      <w:r w:rsidRPr="00AF4CFB">
        <w:rPr>
          <w:rFonts w:ascii="Arial" w:eastAsia="Arial" w:hAnsi="Arial" w:cs="Arial"/>
          <w:bCs/>
          <w:sz w:val="20"/>
          <w:szCs w:val="20"/>
        </w:rPr>
        <w:t>7 dni roboczych licząc od daty wysłania zamówienia.</w:t>
      </w:r>
    </w:p>
    <w:sectPr w:rsidR="00E80360" w:rsidRPr="00D52FA0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D6992" w14:textId="77777777" w:rsidR="001A0F58" w:rsidRDefault="001A0F58" w:rsidP="00F640D0">
      <w:pPr>
        <w:spacing w:after="0" w:line="240" w:lineRule="auto"/>
      </w:pPr>
      <w:r>
        <w:separator/>
      </w:r>
    </w:p>
  </w:endnote>
  <w:endnote w:type="continuationSeparator" w:id="0">
    <w:p w14:paraId="1CC16613" w14:textId="77777777" w:rsidR="001A0F58" w:rsidRDefault="001A0F58" w:rsidP="00F64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237CA" w14:textId="77777777" w:rsidR="001A0F58" w:rsidRDefault="001A0F58" w:rsidP="00F640D0">
      <w:pPr>
        <w:spacing w:after="0" w:line="240" w:lineRule="auto"/>
      </w:pPr>
      <w:r>
        <w:separator/>
      </w:r>
    </w:p>
  </w:footnote>
  <w:footnote w:type="continuationSeparator" w:id="0">
    <w:p w14:paraId="217D225B" w14:textId="77777777" w:rsidR="001A0F58" w:rsidRDefault="001A0F58" w:rsidP="00F640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836FC"/>
    <w:multiLevelType w:val="hybridMultilevel"/>
    <w:tmpl w:val="1D301FE4"/>
    <w:lvl w:ilvl="0" w:tplc="C8A8806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2E9E"/>
    <w:multiLevelType w:val="hybridMultilevel"/>
    <w:tmpl w:val="54E2EA7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3C11583"/>
    <w:multiLevelType w:val="hybridMultilevel"/>
    <w:tmpl w:val="7E983498"/>
    <w:lvl w:ilvl="0" w:tplc="0FDA8316">
      <w:start w:val="1"/>
      <w:numFmt w:val="lowerLetter"/>
      <w:lvlText w:val="%1)"/>
      <w:lvlJc w:val="left"/>
      <w:pPr>
        <w:ind w:left="107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E4C08"/>
    <w:multiLevelType w:val="hybridMultilevel"/>
    <w:tmpl w:val="54E2EA7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85B0438"/>
    <w:multiLevelType w:val="hybridMultilevel"/>
    <w:tmpl w:val="1D301FE4"/>
    <w:lvl w:ilvl="0" w:tplc="C8A8806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EA6CCE"/>
    <w:multiLevelType w:val="hybridMultilevel"/>
    <w:tmpl w:val="54E2EA7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0CE2FB0"/>
    <w:multiLevelType w:val="hybridMultilevel"/>
    <w:tmpl w:val="1D301FE4"/>
    <w:lvl w:ilvl="0" w:tplc="C8A8806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515698"/>
    <w:multiLevelType w:val="hybridMultilevel"/>
    <w:tmpl w:val="7D360478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49A5676"/>
    <w:multiLevelType w:val="hybridMultilevel"/>
    <w:tmpl w:val="8C16C7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F7877"/>
    <w:multiLevelType w:val="hybridMultilevel"/>
    <w:tmpl w:val="602C0BF8"/>
    <w:lvl w:ilvl="0" w:tplc="708E6BF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384FC3"/>
    <w:multiLevelType w:val="hybridMultilevel"/>
    <w:tmpl w:val="54E2EA7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2B7D0356"/>
    <w:multiLevelType w:val="hybridMultilevel"/>
    <w:tmpl w:val="54E2EA7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32830138"/>
    <w:multiLevelType w:val="hybridMultilevel"/>
    <w:tmpl w:val="54E2EA7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400070D2"/>
    <w:multiLevelType w:val="multilevel"/>
    <w:tmpl w:val="E1F056CE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3735983"/>
    <w:multiLevelType w:val="hybridMultilevel"/>
    <w:tmpl w:val="358ED1B0"/>
    <w:lvl w:ilvl="0" w:tplc="E0827BE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8651DC"/>
    <w:multiLevelType w:val="hybridMultilevel"/>
    <w:tmpl w:val="54E2EA7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F1C3E00"/>
    <w:multiLevelType w:val="hybridMultilevel"/>
    <w:tmpl w:val="29F6126C"/>
    <w:lvl w:ilvl="0" w:tplc="36EEB7C6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4AE606C"/>
    <w:multiLevelType w:val="hybridMultilevel"/>
    <w:tmpl w:val="1D301FE4"/>
    <w:lvl w:ilvl="0" w:tplc="C8A8806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D024DC7"/>
    <w:multiLevelType w:val="hybridMultilevel"/>
    <w:tmpl w:val="1D301FE4"/>
    <w:lvl w:ilvl="0" w:tplc="C8A8806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FF0388A"/>
    <w:multiLevelType w:val="hybridMultilevel"/>
    <w:tmpl w:val="1D301FE4"/>
    <w:lvl w:ilvl="0" w:tplc="C8A8806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7E51385"/>
    <w:multiLevelType w:val="hybridMultilevel"/>
    <w:tmpl w:val="2F7ADEB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B">
      <w:start w:val="1"/>
      <w:numFmt w:val="lowerRoman"/>
      <w:lvlText w:val="%2."/>
      <w:lvlJc w:val="righ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A2B4CF0"/>
    <w:multiLevelType w:val="hybridMultilevel"/>
    <w:tmpl w:val="1D301FE4"/>
    <w:lvl w:ilvl="0" w:tplc="C8A8806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A5C158B"/>
    <w:multiLevelType w:val="hybridMultilevel"/>
    <w:tmpl w:val="54E2EA7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6BEC079C"/>
    <w:multiLevelType w:val="hybridMultilevel"/>
    <w:tmpl w:val="2DDEF9FE"/>
    <w:lvl w:ilvl="0" w:tplc="DD9E897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0621E3"/>
    <w:multiLevelType w:val="hybridMultilevel"/>
    <w:tmpl w:val="DFC2CF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6379AD"/>
    <w:multiLevelType w:val="hybridMultilevel"/>
    <w:tmpl w:val="241233B4"/>
    <w:lvl w:ilvl="0" w:tplc="D4BE08D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AC07C4D"/>
    <w:multiLevelType w:val="hybridMultilevel"/>
    <w:tmpl w:val="8C16C7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3"/>
  </w:num>
  <w:num w:numId="3">
    <w:abstractNumId w:val="14"/>
  </w:num>
  <w:num w:numId="4">
    <w:abstractNumId w:val="2"/>
  </w:num>
  <w:num w:numId="5">
    <w:abstractNumId w:val="26"/>
  </w:num>
  <w:num w:numId="6">
    <w:abstractNumId w:val="24"/>
  </w:num>
  <w:num w:numId="7">
    <w:abstractNumId w:val="8"/>
  </w:num>
  <w:num w:numId="8">
    <w:abstractNumId w:val="9"/>
  </w:num>
  <w:num w:numId="9">
    <w:abstractNumId w:val="16"/>
  </w:num>
  <w:num w:numId="10">
    <w:abstractNumId w:val="25"/>
  </w:num>
  <w:num w:numId="11">
    <w:abstractNumId w:val="19"/>
  </w:num>
  <w:num w:numId="12">
    <w:abstractNumId w:val="21"/>
  </w:num>
  <w:num w:numId="13">
    <w:abstractNumId w:val="4"/>
  </w:num>
  <w:num w:numId="14">
    <w:abstractNumId w:val="18"/>
  </w:num>
  <w:num w:numId="15">
    <w:abstractNumId w:val="6"/>
  </w:num>
  <w:num w:numId="16">
    <w:abstractNumId w:val="0"/>
  </w:num>
  <w:num w:numId="17">
    <w:abstractNumId w:val="17"/>
  </w:num>
  <w:num w:numId="18">
    <w:abstractNumId w:val="15"/>
  </w:num>
  <w:num w:numId="19">
    <w:abstractNumId w:val="20"/>
  </w:num>
  <w:num w:numId="20">
    <w:abstractNumId w:val="11"/>
  </w:num>
  <w:num w:numId="21">
    <w:abstractNumId w:val="5"/>
  </w:num>
  <w:num w:numId="22">
    <w:abstractNumId w:val="12"/>
  </w:num>
  <w:num w:numId="23">
    <w:abstractNumId w:val="22"/>
  </w:num>
  <w:num w:numId="24">
    <w:abstractNumId w:val="10"/>
  </w:num>
  <w:num w:numId="25">
    <w:abstractNumId w:val="3"/>
  </w:num>
  <w:num w:numId="26">
    <w:abstractNumId w:val="1"/>
  </w:num>
  <w:num w:numId="27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261"/>
    <w:rsid w:val="000464AA"/>
    <w:rsid w:val="00064979"/>
    <w:rsid w:val="00080519"/>
    <w:rsid w:val="00096334"/>
    <w:rsid w:val="000A0F1D"/>
    <w:rsid w:val="000C0AB3"/>
    <w:rsid w:val="000C226A"/>
    <w:rsid w:val="000C24B0"/>
    <w:rsid w:val="000C7089"/>
    <w:rsid w:val="000F2884"/>
    <w:rsid w:val="000F7739"/>
    <w:rsid w:val="001444BC"/>
    <w:rsid w:val="001530D0"/>
    <w:rsid w:val="00174506"/>
    <w:rsid w:val="001804BE"/>
    <w:rsid w:val="0018111C"/>
    <w:rsid w:val="001963B5"/>
    <w:rsid w:val="001A0F58"/>
    <w:rsid w:val="001C13F0"/>
    <w:rsid w:val="001C14AD"/>
    <w:rsid w:val="00210C43"/>
    <w:rsid w:val="00254A0E"/>
    <w:rsid w:val="00270D7B"/>
    <w:rsid w:val="00281F5B"/>
    <w:rsid w:val="0028282E"/>
    <w:rsid w:val="002B704A"/>
    <w:rsid w:val="002D1E01"/>
    <w:rsid w:val="002F0C15"/>
    <w:rsid w:val="003347E8"/>
    <w:rsid w:val="003566A4"/>
    <w:rsid w:val="0036393F"/>
    <w:rsid w:val="0037551A"/>
    <w:rsid w:val="003B45DB"/>
    <w:rsid w:val="003B7054"/>
    <w:rsid w:val="003B720E"/>
    <w:rsid w:val="003C14D1"/>
    <w:rsid w:val="003C75B8"/>
    <w:rsid w:val="0040393C"/>
    <w:rsid w:val="00433829"/>
    <w:rsid w:val="004367F4"/>
    <w:rsid w:val="00494ECD"/>
    <w:rsid w:val="00495525"/>
    <w:rsid w:val="004A2DAB"/>
    <w:rsid w:val="004B101F"/>
    <w:rsid w:val="004C16A4"/>
    <w:rsid w:val="004D2CB8"/>
    <w:rsid w:val="004D2ED6"/>
    <w:rsid w:val="00502B97"/>
    <w:rsid w:val="00502E84"/>
    <w:rsid w:val="00536E6D"/>
    <w:rsid w:val="00542E66"/>
    <w:rsid w:val="00582AA2"/>
    <w:rsid w:val="00584F1D"/>
    <w:rsid w:val="005C2C93"/>
    <w:rsid w:val="005C39AA"/>
    <w:rsid w:val="005D4596"/>
    <w:rsid w:val="006264C5"/>
    <w:rsid w:val="00633347"/>
    <w:rsid w:val="006336A4"/>
    <w:rsid w:val="0063521A"/>
    <w:rsid w:val="006378E4"/>
    <w:rsid w:val="006453F2"/>
    <w:rsid w:val="00647E48"/>
    <w:rsid w:val="0068114B"/>
    <w:rsid w:val="00681299"/>
    <w:rsid w:val="006B167C"/>
    <w:rsid w:val="006B6C99"/>
    <w:rsid w:val="00701908"/>
    <w:rsid w:val="00710728"/>
    <w:rsid w:val="00721C0B"/>
    <w:rsid w:val="00737792"/>
    <w:rsid w:val="00743FD8"/>
    <w:rsid w:val="00747D78"/>
    <w:rsid w:val="0076718A"/>
    <w:rsid w:val="00767D4B"/>
    <w:rsid w:val="007F3B60"/>
    <w:rsid w:val="007F6B9D"/>
    <w:rsid w:val="008079DA"/>
    <w:rsid w:val="00845C2F"/>
    <w:rsid w:val="00877C79"/>
    <w:rsid w:val="00882E3A"/>
    <w:rsid w:val="008B1E4F"/>
    <w:rsid w:val="008B7AB6"/>
    <w:rsid w:val="008C5F3A"/>
    <w:rsid w:val="008C6D54"/>
    <w:rsid w:val="008F1299"/>
    <w:rsid w:val="009022B0"/>
    <w:rsid w:val="00920572"/>
    <w:rsid w:val="00927560"/>
    <w:rsid w:val="00931465"/>
    <w:rsid w:val="00931EA5"/>
    <w:rsid w:val="00974A34"/>
    <w:rsid w:val="00992261"/>
    <w:rsid w:val="009A4AA5"/>
    <w:rsid w:val="009C0209"/>
    <w:rsid w:val="009C1C81"/>
    <w:rsid w:val="009D480B"/>
    <w:rsid w:val="009D7CD6"/>
    <w:rsid w:val="009E0D2D"/>
    <w:rsid w:val="00A272ED"/>
    <w:rsid w:val="00A3067B"/>
    <w:rsid w:val="00A73D96"/>
    <w:rsid w:val="00A76F7B"/>
    <w:rsid w:val="00A80FE0"/>
    <w:rsid w:val="00A82110"/>
    <w:rsid w:val="00A90D59"/>
    <w:rsid w:val="00AA230D"/>
    <w:rsid w:val="00AB4B80"/>
    <w:rsid w:val="00AB5583"/>
    <w:rsid w:val="00AE0657"/>
    <w:rsid w:val="00AF4CFB"/>
    <w:rsid w:val="00AF776A"/>
    <w:rsid w:val="00B07158"/>
    <w:rsid w:val="00B4778D"/>
    <w:rsid w:val="00B60A29"/>
    <w:rsid w:val="00B678F0"/>
    <w:rsid w:val="00B91BF7"/>
    <w:rsid w:val="00BA0DCC"/>
    <w:rsid w:val="00BA438A"/>
    <w:rsid w:val="00BB2625"/>
    <w:rsid w:val="00BC72EE"/>
    <w:rsid w:val="00BF5B2F"/>
    <w:rsid w:val="00C02644"/>
    <w:rsid w:val="00C06F2A"/>
    <w:rsid w:val="00C15802"/>
    <w:rsid w:val="00C273FD"/>
    <w:rsid w:val="00C44420"/>
    <w:rsid w:val="00C6026A"/>
    <w:rsid w:val="00C66020"/>
    <w:rsid w:val="00C73B5E"/>
    <w:rsid w:val="00C85366"/>
    <w:rsid w:val="00CB2330"/>
    <w:rsid w:val="00CD046F"/>
    <w:rsid w:val="00CD0764"/>
    <w:rsid w:val="00CD4C0A"/>
    <w:rsid w:val="00CD7F80"/>
    <w:rsid w:val="00D45A09"/>
    <w:rsid w:val="00D52FA0"/>
    <w:rsid w:val="00D55578"/>
    <w:rsid w:val="00DB0482"/>
    <w:rsid w:val="00DC2978"/>
    <w:rsid w:val="00DC5E7A"/>
    <w:rsid w:val="00DD2FC5"/>
    <w:rsid w:val="00DD46D4"/>
    <w:rsid w:val="00E07AA1"/>
    <w:rsid w:val="00E334D8"/>
    <w:rsid w:val="00E45B93"/>
    <w:rsid w:val="00E67775"/>
    <w:rsid w:val="00E753FB"/>
    <w:rsid w:val="00E80360"/>
    <w:rsid w:val="00E84FA7"/>
    <w:rsid w:val="00EA446E"/>
    <w:rsid w:val="00EA679F"/>
    <w:rsid w:val="00EA6BC2"/>
    <w:rsid w:val="00EB4309"/>
    <w:rsid w:val="00EB75BF"/>
    <w:rsid w:val="00F640D0"/>
    <w:rsid w:val="00F83B59"/>
    <w:rsid w:val="00FA361B"/>
    <w:rsid w:val="00FA545E"/>
    <w:rsid w:val="00FB04F6"/>
    <w:rsid w:val="00FC3C38"/>
    <w:rsid w:val="00FE4604"/>
    <w:rsid w:val="00FE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DCA9C"/>
  <w15:docId w15:val="{E223397B-1052-40AC-A351-C61F418D6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2FA0"/>
    <w:pPr>
      <w:spacing w:after="160" w:line="252" w:lineRule="auto"/>
    </w:pPr>
    <w:rPr>
      <w:rFonts w:ascii="Calibri" w:eastAsia="Calibri" w:hAnsi="Calibri" w:cs="Calibri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yszka2">
    <w:name w:val="dyszka2"/>
    <w:basedOn w:val="Domylnaczcionkaakapitu"/>
    <w:qFormat/>
    <w:rsid w:val="00D770CE"/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D770C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640D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640D0"/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640D0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8C5F3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3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23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2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4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1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0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8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0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3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7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2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6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1294</TotalTime>
  <Pages>2</Pages>
  <Words>292</Words>
  <Characters>2007</Characters>
  <Application>Microsoft Office Word</Application>
  <DocSecurity>0</DocSecurity>
  <Lines>52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Stosio</dc:creator>
  <dc:description/>
  <cp:lastModifiedBy>Tomasz Wiśniewski</cp:lastModifiedBy>
  <cp:revision>93</cp:revision>
  <dcterms:created xsi:type="dcterms:W3CDTF">2024-03-12T15:02:00Z</dcterms:created>
  <dcterms:modified xsi:type="dcterms:W3CDTF">2026-04-29T12:50:00Z</dcterms:modified>
  <dc:language>pl-PL</dc:language>
</cp:coreProperties>
</file>