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23F1C" w14:textId="77777777" w:rsidR="00C55C3E" w:rsidRPr="003A6AAE" w:rsidRDefault="00C55C3E" w:rsidP="00917804">
      <w:pPr>
        <w:jc w:val="center"/>
        <w:rPr>
          <w:rFonts w:ascii="Arial" w:eastAsia="Calibri" w:hAnsi="Arial" w:cs="Arial"/>
          <w:b/>
        </w:rPr>
      </w:pPr>
    </w:p>
    <w:p w14:paraId="009BE02E" w14:textId="77777777" w:rsidR="00C55C3E" w:rsidRPr="003A6AAE" w:rsidRDefault="00C55C3E" w:rsidP="00C55C3E">
      <w:pPr>
        <w:jc w:val="center"/>
        <w:rPr>
          <w:rFonts w:ascii="Arial" w:eastAsia="Calibri" w:hAnsi="Arial" w:cs="Arial"/>
          <w:b/>
        </w:rPr>
      </w:pPr>
    </w:p>
    <w:p w14:paraId="76F3F15D" w14:textId="77777777" w:rsidR="00C55C3E" w:rsidRPr="003A6AAE" w:rsidRDefault="00C55C3E" w:rsidP="00C55C3E">
      <w:pPr>
        <w:jc w:val="center"/>
        <w:rPr>
          <w:rFonts w:ascii="Arial" w:eastAsia="Calibri" w:hAnsi="Arial" w:cs="Arial"/>
          <w:b/>
        </w:rPr>
      </w:pPr>
    </w:p>
    <w:p w14:paraId="68039E0A" w14:textId="28A08BA9" w:rsidR="00C55C3E" w:rsidRPr="000637C4" w:rsidRDefault="00C55C3E" w:rsidP="00C55C3E">
      <w:pPr>
        <w:jc w:val="center"/>
        <w:rPr>
          <w:rFonts w:ascii="Arial" w:eastAsia="Calibri" w:hAnsi="Arial" w:cs="Arial"/>
          <w:b/>
          <w:sz w:val="24"/>
          <w:szCs w:val="24"/>
        </w:rPr>
      </w:pPr>
      <w:r w:rsidRPr="000637C4">
        <w:rPr>
          <w:rFonts w:ascii="Arial" w:eastAsia="Calibri" w:hAnsi="Arial" w:cs="Arial"/>
          <w:b/>
          <w:sz w:val="24"/>
          <w:szCs w:val="24"/>
        </w:rPr>
        <w:t>Zapytanie ofertowe</w:t>
      </w:r>
    </w:p>
    <w:p w14:paraId="6DD2CC5B" w14:textId="77777777" w:rsidR="00C55C3E" w:rsidRPr="000637C4" w:rsidRDefault="00C55C3E" w:rsidP="00C55C3E">
      <w:pPr>
        <w:jc w:val="center"/>
        <w:rPr>
          <w:rFonts w:ascii="Arial" w:eastAsia="Calibri" w:hAnsi="Arial" w:cs="Arial"/>
          <w:b/>
        </w:rPr>
      </w:pPr>
    </w:p>
    <w:p w14:paraId="4AF6C062" w14:textId="77777777" w:rsidR="00C55C3E" w:rsidRPr="000637C4" w:rsidRDefault="00C55C3E" w:rsidP="00C55C3E">
      <w:pPr>
        <w:rPr>
          <w:rFonts w:ascii="Arial" w:eastAsia="Calibri" w:hAnsi="Arial" w:cs="Arial"/>
          <w:b/>
        </w:rPr>
      </w:pPr>
    </w:p>
    <w:p w14:paraId="2296A826" w14:textId="6E6472F6" w:rsidR="00C55C3E" w:rsidRPr="000637C4" w:rsidRDefault="00C55C3E" w:rsidP="00C55C3E">
      <w:pPr>
        <w:jc w:val="center"/>
        <w:rPr>
          <w:rStyle w:val="Pogrubienie"/>
          <w:rFonts w:ascii="Arial" w:hAnsi="Arial" w:cs="Arial"/>
          <w:b w:val="0"/>
          <w:bCs w:val="0"/>
          <w:i/>
          <w:sz w:val="22"/>
        </w:rPr>
      </w:pPr>
      <w:bookmarkStart w:id="0" w:name="_Hlk150413278"/>
      <w:bookmarkStart w:id="1" w:name="_Hlk151030153"/>
      <w:bookmarkStart w:id="2" w:name="_Hlk136884221"/>
      <w:bookmarkStart w:id="3" w:name="_Hlk67483204"/>
      <w:r w:rsidRPr="000637C4">
        <w:rPr>
          <w:rStyle w:val="Pogrubienie"/>
          <w:rFonts w:ascii="Arial" w:hAnsi="Arial" w:cs="Arial"/>
          <w:i/>
          <w:sz w:val="22"/>
        </w:rPr>
        <w:t>„</w:t>
      </w:r>
      <w:r w:rsidR="003A6AAE" w:rsidRPr="000637C4">
        <w:rPr>
          <w:rFonts w:ascii="Arial" w:hAnsi="Arial" w:cs="Arial"/>
          <w:b/>
          <w:bCs/>
          <w:sz w:val="22"/>
        </w:rPr>
        <w:t>Wykonanie kontroli stanu technicznego instalacji elektrycznej</w:t>
      </w:r>
      <w:r w:rsidRPr="000637C4">
        <w:rPr>
          <w:rFonts w:ascii="Arial" w:hAnsi="Arial" w:cs="Arial"/>
          <w:b/>
          <w:bCs/>
          <w:sz w:val="22"/>
        </w:rPr>
        <w:t>”</w:t>
      </w:r>
      <w:r w:rsidRPr="000637C4">
        <w:rPr>
          <w:rStyle w:val="Pogrubienie"/>
          <w:rFonts w:ascii="Arial" w:hAnsi="Arial" w:cs="Arial"/>
          <w:i/>
          <w:sz w:val="22"/>
        </w:rPr>
        <w:t xml:space="preserve"> </w:t>
      </w:r>
    </w:p>
    <w:bookmarkEnd w:id="0"/>
    <w:bookmarkEnd w:id="1"/>
    <w:p w14:paraId="08BD8E54" w14:textId="77777777" w:rsidR="00C55C3E" w:rsidRPr="000637C4" w:rsidRDefault="00C55C3E" w:rsidP="00C55C3E">
      <w:pPr>
        <w:jc w:val="center"/>
        <w:rPr>
          <w:rFonts w:ascii="Arial" w:eastAsia="Calibri" w:hAnsi="Arial" w:cs="Arial"/>
          <w:b/>
          <w:sz w:val="22"/>
        </w:rPr>
      </w:pPr>
    </w:p>
    <w:p w14:paraId="6B09DBCB" w14:textId="50738D02" w:rsidR="00C55C3E" w:rsidRPr="003A6AAE" w:rsidRDefault="00C55C3E" w:rsidP="00C55C3E">
      <w:pPr>
        <w:jc w:val="center"/>
        <w:rPr>
          <w:rFonts w:ascii="Arial" w:eastAsia="Calibri" w:hAnsi="Arial" w:cs="Arial"/>
          <w:b/>
          <w:sz w:val="22"/>
        </w:rPr>
      </w:pPr>
      <w:r w:rsidRPr="000637C4">
        <w:rPr>
          <w:rFonts w:ascii="Arial" w:eastAsia="Calibri" w:hAnsi="Arial" w:cs="Arial"/>
          <w:b/>
          <w:sz w:val="22"/>
        </w:rPr>
        <w:t xml:space="preserve">znak postępowania: </w:t>
      </w:r>
      <w:r w:rsidR="003A6AAE" w:rsidRPr="000637C4">
        <w:rPr>
          <w:rFonts w:ascii="Arial" w:hAnsi="Arial" w:cs="Arial"/>
          <w:b/>
          <w:bCs/>
          <w:sz w:val="22"/>
        </w:rPr>
        <w:t>ZZPiZ.2620.43.2026.181.AFG</w:t>
      </w:r>
    </w:p>
    <w:bookmarkEnd w:id="2"/>
    <w:bookmarkEnd w:id="3"/>
    <w:p w14:paraId="7441EC2F" w14:textId="77777777" w:rsidR="00C55C3E" w:rsidRPr="003A6AAE" w:rsidRDefault="00C55C3E" w:rsidP="00C55C3E">
      <w:pPr>
        <w:ind w:left="2124"/>
        <w:jc w:val="center"/>
        <w:rPr>
          <w:rFonts w:ascii="Arial" w:eastAsia="Calibri" w:hAnsi="Arial" w:cs="Arial"/>
          <w:b/>
        </w:rPr>
      </w:pPr>
    </w:p>
    <w:p w14:paraId="200EC794" w14:textId="77777777" w:rsidR="00C55C3E" w:rsidRPr="003A6AAE" w:rsidRDefault="00C55C3E" w:rsidP="00C55C3E">
      <w:pPr>
        <w:rPr>
          <w:rFonts w:ascii="Arial" w:eastAsia="Calibri" w:hAnsi="Arial" w:cs="Arial"/>
        </w:rPr>
      </w:pPr>
    </w:p>
    <w:p w14:paraId="720B4005" w14:textId="77777777" w:rsidR="00C55C3E" w:rsidRPr="003A6AAE" w:rsidRDefault="00C55C3E" w:rsidP="00C55C3E">
      <w:pPr>
        <w:rPr>
          <w:rFonts w:ascii="Arial" w:eastAsia="Calibri" w:hAnsi="Arial" w:cs="Arial"/>
        </w:rPr>
      </w:pPr>
    </w:p>
    <w:p w14:paraId="34A3F60E" w14:textId="77777777" w:rsidR="00C55C3E" w:rsidRPr="003A6AAE" w:rsidRDefault="00C55C3E" w:rsidP="00C55C3E">
      <w:pPr>
        <w:rPr>
          <w:rFonts w:ascii="Arial" w:eastAsia="Calibri" w:hAnsi="Arial" w:cs="Arial"/>
        </w:rPr>
      </w:pPr>
    </w:p>
    <w:p w14:paraId="112342D7" w14:textId="77777777" w:rsidR="00C55C3E" w:rsidRPr="003A6AAE" w:rsidRDefault="00C55C3E" w:rsidP="00C55C3E">
      <w:pPr>
        <w:rPr>
          <w:rFonts w:ascii="Arial" w:eastAsia="Calibri" w:hAnsi="Arial" w:cs="Arial"/>
        </w:rPr>
      </w:pPr>
    </w:p>
    <w:p w14:paraId="10C7FE16" w14:textId="77777777" w:rsidR="00C55C3E" w:rsidRPr="003A6AAE" w:rsidRDefault="00C55C3E" w:rsidP="00C55C3E">
      <w:pPr>
        <w:rPr>
          <w:rFonts w:ascii="Arial" w:eastAsia="Calibri" w:hAnsi="Arial" w:cs="Arial"/>
        </w:rPr>
      </w:pPr>
    </w:p>
    <w:p w14:paraId="636B4C82" w14:textId="77777777" w:rsidR="00C55C3E" w:rsidRPr="003A6AAE" w:rsidRDefault="00C55C3E" w:rsidP="001A49EA">
      <w:pPr>
        <w:spacing w:after="0"/>
        <w:rPr>
          <w:rFonts w:ascii="Arial" w:eastAsia="Calibri" w:hAnsi="Arial" w:cs="Arial"/>
        </w:rPr>
      </w:pPr>
    </w:p>
    <w:p w14:paraId="1FEE6719" w14:textId="33331D6C" w:rsidR="00C55C3E" w:rsidRPr="003A6AAE" w:rsidRDefault="00C55C3E" w:rsidP="0042274C">
      <w:pPr>
        <w:autoSpaceDE w:val="0"/>
        <w:autoSpaceDN w:val="0"/>
        <w:adjustRightInd w:val="0"/>
        <w:ind w:left="4248"/>
        <w:jc w:val="center"/>
        <w:rPr>
          <w:rFonts w:ascii="Arial" w:eastAsia="Calibri" w:hAnsi="Arial" w:cs="Arial"/>
          <w:bCs/>
        </w:rPr>
      </w:pPr>
      <w:r w:rsidRPr="003A6AAE">
        <w:rPr>
          <w:rFonts w:ascii="Arial" w:eastAsia="Calibri" w:hAnsi="Arial" w:cs="Arial"/>
          <w:u w:val="single"/>
        </w:rPr>
        <w:br w:type="page"/>
      </w:r>
    </w:p>
    <w:p w14:paraId="17F5F5D6" w14:textId="77777777" w:rsidR="00C55C3E" w:rsidRPr="003A6AAE" w:rsidRDefault="00C55C3E" w:rsidP="00B2733C">
      <w:pPr>
        <w:pStyle w:val="Nagwek1"/>
        <w:numPr>
          <w:ilvl w:val="0"/>
          <w:numId w:val="13"/>
        </w:numPr>
        <w:shd w:val="clear" w:color="auto" w:fill="DEE3E5" w:themeFill="background2"/>
        <w:spacing w:before="0" w:line="276" w:lineRule="auto"/>
        <w:ind w:left="350" w:hanging="350"/>
        <w:jc w:val="both"/>
        <w:rPr>
          <w:rFonts w:ascii="Arial" w:hAnsi="Arial" w:cs="Arial"/>
          <w:vanish/>
          <w:color w:val="auto"/>
          <w:sz w:val="20"/>
          <w:szCs w:val="20"/>
        </w:rPr>
      </w:pPr>
      <w:bookmarkStart w:id="4" w:name="_Toc65483799"/>
      <w:r w:rsidRPr="003A6AAE">
        <w:rPr>
          <w:rFonts w:ascii="Arial" w:hAnsi="Arial" w:cs="Arial"/>
          <w:color w:val="auto"/>
          <w:sz w:val="20"/>
          <w:szCs w:val="20"/>
        </w:rPr>
        <w:lastRenderedPageBreak/>
        <w:t>Zamawiający</w:t>
      </w:r>
      <w:bookmarkEnd w:id="4"/>
    </w:p>
    <w:p w14:paraId="51E4DEB8" w14:textId="419A521F" w:rsidR="00C55C3E" w:rsidRPr="003A6AAE" w:rsidRDefault="003D36B2" w:rsidP="00C55C3E">
      <w:pPr>
        <w:spacing w:after="120" w:line="276" w:lineRule="auto"/>
        <w:rPr>
          <w:rFonts w:ascii="Arial" w:hAnsi="Arial" w:cs="Arial"/>
          <w:b/>
          <w:bCs/>
        </w:rPr>
      </w:pPr>
      <w:r w:rsidRPr="003A6AAE">
        <w:rPr>
          <w:rFonts w:ascii="Arial" w:hAnsi="Arial" w:cs="Arial"/>
          <w:b/>
          <w:bCs/>
        </w:rPr>
        <w:t>:</w:t>
      </w:r>
      <w:r w:rsidR="00C55C3E" w:rsidRPr="003A6AAE">
        <w:rPr>
          <w:rFonts w:ascii="Arial" w:hAnsi="Arial" w:cs="Arial"/>
          <w:b/>
          <w:bCs/>
        </w:rPr>
        <w:t xml:space="preserve"> </w:t>
      </w:r>
    </w:p>
    <w:p w14:paraId="544119BA" w14:textId="77777777" w:rsidR="00C55C3E" w:rsidRPr="003A6AAE" w:rsidRDefault="00C55C3E" w:rsidP="00B2733C">
      <w:pPr>
        <w:pStyle w:val="Akapitzlist"/>
        <w:numPr>
          <w:ilvl w:val="0"/>
          <w:numId w:val="14"/>
        </w:numPr>
        <w:spacing w:after="120" w:line="276" w:lineRule="auto"/>
        <w:contextualSpacing w:val="0"/>
        <w:rPr>
          <w:rFonts w:ascii="Arial" w:hAnsi="Arial" w:cs="Arial"/>
          <w:b/>
          <w:bCs/>
          <w:szCs w:val="20"/>
        </w:rPr>
      </w:pPr>
      <w:r w:rsidRPr="003A6AAE">
        <w:rPr>
          <w:rFonts w:ascii="Arial" w:hAnsi="Arial" w:cs="Arial"/>
          <w:szCs w:val="20"/>
        </w:rPr>
        <w:t xml:space="preserve">Nazwa Zamawiającego: </w:t>
      </w:r>
      <w:r w:rsidRPr="003A6AAE">
        <w:rPr>
          <w:rFonts w:ascii="Arial" w:hAnsi="Arial" w:cs="Arial"/>
          <w:b/>
          <w:bCs/>
          <w:szCs w:val="20"/>
        </w:rPr>
        <w:t>Naukowa i Akademicka Sieć Komputerowa – Państwowy Instytut Badawczy</w:t>
      </w:r>
    </w:p>
    <w:p w14:paraId="6084C916" w14:textId="77777777" w:rsidR="00C55C3E" w:rsidRPr="003A6AAE" w:rsidRDefault="00C55C3E" w:rsidP="00B2733C">
      <w:pPr>
        <w:pStyle w:val="Akapitzlist"/>
        <w:numPr>
          <w:ilvl w:val="0"/>
          <w:numId w:val="14"/>
        </w:numPr>
        <w:spacing w:after="120" w:line="276" w:lineRule="auto"/>
        <w:contextualSpacing w:val="0"/>
        <w:rPr>
          <w:rFonts w:ascii="Arial" w:hAnsi="Arial" w:cs="Arial"/>
          <w:szCs w:val="20"/>
        </w:rPr>
      </w:pPr>
      <w:r w:rsidRPr="003A6AAE">
        <w:rPr>
          <w:rFonts w:ascii="Arial" w:hAnsi="Arial" w:cs="Arial"/>
          <w:szCs w:val="20"/>
        </w:rPr>
        <w:t>Adres Zamawiającego: ul. Kolska 12, 01-045 Warszawa</w:t>
      </w:r>
    </w:p>
    <w:p w14:paraId="61234CFF" w14:textId="77777777" w:rsidR="00C55C3E" w:rsidRPr="003A6AAE" w:rsidRDefault="00C55C3E" w:rsidP="00B2733C">
      <w:pPr>
        <w:pStyle w:val="Akapitzlist"/>
        <w:numPr>
          <w:ilvl w:val="0"/>
          <w:numId w:val="14"/>
        </w:numPr>
        <w:spacing w:after="120" w:line="276" w:lineRule="auto"/>
        <w:contextualSpacing w:val="0"/>
        <w:rPr>
          <w:rFonts w:ascii="Arial" w:hAnsi="Arial" w:cs="Arial"/>
          <w:szCs w:val="20"/>
        </w:rPr>
      </w:pPr>
      <w:r w:rsidRPr="003A6AAE">
        <w:rPr>
          <w:rFonts w:ascii="Arial" w:hAnsi="Arial" w:cs="Arial"/>
          <w:szCs w:val="20"/>
        </w:rPr>
        <w:t xml:space="preserve">Adres strony internetowej prowadzonego postępowania: </w:t>
      </w:r>
      <w:hyperlink r:id="rId11" w:history="1">
        <w:r w:rsidRPr="003A6AAE">
          <w:rPr>
            <w:rFonts w:ascii="Arial" w:hAnsi="Arial" w:cs="Arial"/>
            <w:szCs w:val="20"/>
          </w:rPr>
          <w:t>https://nask.eb2b.com.pl</w:t>
        </w:r>
      </w:hyperlink>
      <w:r w:rsidRPr="003A6AAE">
        <w:rPr>
          <w:rFonts w:ascii="Arial" w:hAnsi="Arial" w:cs="Arial"/>
          <w:szCs w:val="20"/>
        </w:rPr>
        <w:t xml:space="preserve"> </w:t>
      </w:r>
    </w:p>
    <w:p w14:paraId="03DA4789" w14:textId="77777777" w:rsidR="003A6AAE" w:rsidRPr="00EE0A27" w:rsidRDefault="003A6AAE" w:rsidP="003A6AAE">
      <w:pPr>
        <w:pStyle w:val="Akapitzlist"/>
        <w:numPr>
          <w:ilvl w:val="0"/>
          <w:numId w:val="14"/>
        </w:numPr>
        <w:spacing w:after="120" w:line="276" w:lineRule="auto"/>
        <w:contextualSpacing w:val="0"/>
        <w:rPr>
          <w:rFonts w:ascii="Arial" w:hAnsi="Arial" w:cs="Arial"/>
          <w:szCs w:val="20"/>
          <w:lang w:val="en-US"/>
        </w:rPr>
      </w:pPr>
      <w:r w:rsidRPr="00EE0A27">
        <w:rPr>
          <w:rFonts w:ascii="Arial" w:hAnsi="Arial" w:cs="Arial"/>
          <w:szCs w:val="20"/>
          <w:lang w:val="en-US"/>
        </w:rPr>
        <w:t>e-mail: anna.filipczak-gomulka@nask.pl</w:t>
      </w:r>
    </w:p>
    <w:p w14:paraId="67F70CE9" w14:textId="77777777" w:rsidR="003A6AAE" w:rsidRPr="003A6AAE" w:rsidRDefault="003A6AAE" w:rsidP="003A6AAE">
      <w:pPr>
        <w:pStyle w:val="Akapitzlist"/>
        <w:numPr>
          <w:ilvl w:val="0"/>
          <w:numId w:val="14"/>
        </w:numPr>
        <w:spacing w:after="120" w:line="276" w:lineRule="auto"/>
        <w:contextualSpacing w:val="0"/>
        <w:rPr>
          <w:rFonts w:ascii="Arial" w:hAnsi="Arial" w:cs="Arial"/>
          <w:szCs w:val="20"/>
        </w:rPr>
      </w:pPr>
      <w:r w:rsidRPr="003A6AAE">
        <w:rPr>
          <w:rFonts w:ascii="Arial" w:hAnsi="Arial" w:cs="Arial"/>
          <w:szCs w:val="20"/>
        </w:rPr>
        <w:t>Telefon: +48 608 594 220</w:t>
      </w:r>
    </w:p>
    <w:p w14:paraId="0BB7450D" w14:textId="77777777" w:rsidR="003A6AAE" w:rsidRPr="003A6AAE" w:rsidRDefault="003A6AAE" w:rsidP="003A6AAE">
      <w:pPr>
        <w:pStyle w:val="Akapitzlist"/>
        <w:numPr>
          <w:ilvl w:val="0"/>
          <w:numId w:val="14"/>
        </w:numPr>
        <w:spacing w:after="120" w:line="276" w:lineRule="auto"/>
        <w:contextualSpacing w:val="0"/>
        <w:rPr>
          <w:rFonts w:ascii="Arial" w:hAnsi="Arial" w:cs="Arial"/>
          <w:szCs w:val="20"/>
        </w:rPr>
      </w:pPr>
      <w:r w:rsidRPr="003A6AAE">
        <w:rPr>
          <w:rFonts w:ascii="Arial" w:hAnsi="Arial" w:cs="Arial"/>
          <w:szCs w:val="20"/>
        </w:rPr>
        <w:t>Osoba do kontaktu: Anna Filipczak-Gomułka</w:t>
      </w:r>
    </w:p>
    <w:p w14:paraId="464C3588" w14:textId="77777777" w:rsidR="00C55C3E" w:rsidRPr="003A6AAE" w:rsidRDefault="00C55C3E" w:rsidP="00B2733C">
      <w:pPr>
        <w:pStyle w:val="Akapitzlist"/>
        <w:numPr>
          <w:ilvl w:val="0"/>
          <w:numId w:val="14"/>
        </w:numPr>
        <w:spacing w:after="120" w:line="276" w:lineRule="auto"/>
        <w:contextualSpacing w:val="0"/>
        <w:rPr>
          <w:rFonts w:ascii="Arial" w:hAnsi="Arial" w:cs="Arial"/>
          <w:szCs w:val="20"/>
        </w:rPr>
      </w:pPr>
      <w:r w:rsidRPr="003A6AAE">
        <w:rPr>
          <w:rFonts w:ascii="Arial" w:hAnsi="Arial" w:cs="Arial"/>
          <w:szCs w:val="20"/>
        </w:rPr>
        <w:t xml:space="preserve">Wykonawca zobowiązany jest do zapoznania się z dokumentami regulującymi działanie platformy zakupowej pod adresem: https://nask.eb2b.com.pl (dalej jako: „Platforma”), który uznaje za wiążące rejestrując się na niej: </w:t>
      </w:r>
    </w:p>
    <w:p w14:paraId="74AE8D7A" w14:textId="5220D12D" w:rsidR="00C55C3E" w:rsidRPr="003A6AAE" w:rsidRDefault="00C55C3E" w:rsidP="00B2733C">
      <w:pPr>
        <w:pStyle w:val="Akapitzlist"/>
        <w:numPr>
          <w:ilvl w:val="1"/>
          <w:numId w:val="12"/>
        </w:numPr>
        <w:tabs>
          <w:tab w:val="left" w:pos="4802"/>
        </w:tabs>
        <w:spacing w:after="120" w:line="276" w:lineRule="auto"/>
        <w:ind w:right="49"/>
        <w:contextualSpacing w:val="0"/>
        <w:rPr>
          <w:rFonts w:ascii="Arial" w:hAnsi="Arial" w:cs="Arial"/>
          <w:szCs w:val="20"/>
        </w:rPr>
      </w:pPr>
      <w:r w:rsidRPr="003A6AAE">
        <w:rPr>
          <w:rFonts w:ascii="Arial" w:hAnsi="Arial" w:cs="Arial"/>
          <w:szCs w:val="20"/>
        </w:rPr>
        <w:t>Regulaminem https://nask.eb2b.com.pl/cms/page/id/terms-and-conditions oraz</w:t>
      </w:r>
    </w:p>
    <w:p w14:paraId="677670D0" w14:textId="6AEC7758" w:rsidR="00C55C3E" w:rsidRPr="003A6AAE" w:rsidRDefault="00C55C3E" w:rsidP="00B2733C">
      <w:pPr>
        <w:pStyle w:val="Akapitzlist"/>
        <w:numPr>
          <w:ilvl w:val="1"/>
          <w:numId w:val="12"/>
        </w:numPr>
        <w:tabs>
          <w:tab w:val="left" w:pos="4802"/>
        </w:tabs>
        <w:spacing w:after="120" w:line="276" w:lineRule="auto"/>
        <w:ind w:right="49"/>
        <w:contextualSpacing w:val="0"/>
        <w:rPr>
          <w:rFonts w:ascii="Arial" w:hAnsi="Arial" w:cs="Arial"/>
          <w:szCs w:val="20"/>
        </w:rPr>
      </w:pPr>
      <w:r w:rsidRPr="003A6AAE">
        <w:rPr>
          <w:rFonts w:ascii="Arial" w:hAnsi="Arial" w:cs="Arial"/>
          <w:szCs w:val="20"/>
        </w:rPr>
        <w:t>Instrukcją obsługi Platformy znajdującej się w zakładce „Pomoc” (widoczna po zalogowaniu do konta Użytkownika)</w:t>
      </w:r>
      <w:r w:rsidR="00D85BDB" w:rsidRPr="003A6AAE">
        <w:rPr>
          <w:rFonts w:ascii="Arial" w:hAnsi="Arial" w:cs="Arial"/>
          <w:szCs w:val="20"/>
        </w:rPr>
        <w:t>.</w:t>
      </w:r>
      <w:r w:rsidRPr="003A6AAE">
        <w:rPr>
          <w:rFonts w:ascii="Arial" w:hAnsi="Arial" w:cs="Arial"/>
          <w:szCs w:val="20"/>
        </w:rPr>
        <w:t xml:space="preserve">  </w:t>
      </w:r>
    </w:p>
    <w:p w14:paraId="45D2C031" w14:textId="584D5038" w:rsidR="00C55C3E" w:rsidRPr="003A6AAE" w:rsidRDefault="00C55C3E" w:rsidP="00B2733C">
      <w:pPr>
        <w:pStyle w:val="Nagwek1"/>
        <w:numPr>
          <w:ilvl w:val="0"/>
          <w:numId w:val="13"/>
        </w:numPr>
        <w:shd w:val="clear" w:color="auto" w:fill="DEE3E5" w:themeFill="background2"/>
        <w:spacing w:before="0" w:after="240" w:line="276" w:lineRule="auto"/>
        <w:ind w:left="336" w:hanging="336"/>
        <w:jc w:val="both"/>
        <w:rPr>
          <w:rFonts w:ascii="Arial" w:hAnsi="Arial" w:cs="Arial"/>
          <w:color w:val="auto"/>
          <w:sz w:val="20"/>
          <w:szCs w:val="20"/>
        </w:rPr>
      </w:pPr>
      <w:bookmarkStart w:id="5" w:name="_Toc65483800"/>
      <w:r w:rsidRPr="003A6AAE">
        <w:rPr>
          <w:rFonts w:ascii="Arial" w:hAnsi="Arial" w:cs="Arial"/>
          <w:color w:val="auto"/>
          <w:sz w:val="20"/>
          <w:szCs w:val="20"/>
        </w:rPr>
        <w:t>Postępowanie</w:t>
      </w:r>
      <w:bookmarkEnd w:id="5"/>
      <w:r w:rsidR="003D36B2" w:rsidRPr="003A6AAE">
        <w:rPr>
          <w:rFonts w:ascii="Arial" w:hAnsi="Arial" w:cs="Arial"/>
          <w:color w:val="auto"/>
          <w:sz w:val="20"/>
          <w:szCs w:val="20"/>
        </w:rPr>
        <w:t>:</w:t>
      </w:r>
    </w:p>
    <w:p w14:paraId="39EB3E98" w14:textId="13E5D2A6" w:rsidR="003A5EB5" w:rsidRPr="003A6AAE" w:rsidRDefault="003A5EB5" w:rsidP="00B2733C">
      <w:pPr>
        <w:pStyle w:val="Akapitzlist"/>
        <w:numPr>
          <w:ilvl w:val="0"/>
          <w:numId w:val="15"/>
        </w:numPr>
        <w:spacing w:after="120" w:line="276" w:lineRule="auto"/>
        <w:contextualSpacing w:val="0"/>
        <w:rPr>
          <w:rFonts w:ascii="Arial" w:hAnsi="Arial" w:cs="Arial"/>
          <w:szCs w:val="20"/>
        </w:rPr>
      </w:pPr>
      <w:bookmarkStart w:id="6" w:name="_Toc94510579"/>
      <w:r w:rsidRPr="003A6AAE">
        <w:rPr>
          <w:rFonts w:ascii="Arial" w:hAnsi="Arial" w:cs="Arial"/>
          <w:szCs w:val="20"/>
        </w:rPr>
        <w:t xml:space="preserve">Postępowanie prowadzone jest na podstawie przepisów wewnętrznych NASK-PIB oraz treści niniejszego </w:t>
      </w:r>
      <w:r w:rsidR="000D422D" w:rsidRPr="003A6AAE">
        <w:rPr>
          <w:rFonts w:ascii="Arial" w:hAnsi="Arial" w:cs="Arial"/>
          <w:szCs w:val="20"/>
        </w:rPr>
        <w:t>Zapytania</w:t>
      </w:r>
      <w:r w:rsidRPr="003A6AAE">
        <w:rPr>
          <w:rFonts w:ascii="Arial" w:hAnsi="Arial" w:cs="Arial"/>
          <w:szCs w:val="20"/>
        </w:rPr>
        <w:t xml:space="preserve"> ofert</w:t>
      </w:r>
      <w:r w:rsidR="000D422D" w:rsidRPr="003A6AAE">
        <w:rPr>
          <w:rFonts w:ascii="Arial" w:hAnsi="Arial" w:cs="Arial"/>
          <w:szCs w:val="20"/>
        </w:rPr>
        <w:t>owego</w:t>
      </w:r>
      <w:r w:rsidRPr="003A6AAE">
        <w:rPr>
          <w:rFonts w:ascii="Arial" w:hAnsi="Arial" w:cs="Arial"/>
          <w:szCs w:val="20"/>
        </w:rPr>
        <w:t xml:space="preserve"> zwanego dalej „Zapytaniem”.</w:t>
      </w:r>
    </w:p>
    <w:p w14:paraId="10CD2B68" w14:textId="68E91053" w:rsidR="003A5EB5" w:rsidRPr="003A6AAE" w:rsidRDefault="003A5EB5" w:rsidP="00B2733C">
      <w:pPr>
        <w:pStyle w:val="Akapitzlist"/>
        <w:numPr>
          <w:ilvl w:val="0"/>
          <w:numId w:val="15"/>
        </w:numPr>
        <w:spacing w:after="120" w:line="276" w:lineRule="auto"/>
        <w:contextualSpacing w:val="0"/>
        <w:rPr>
          <w:rFonts w:ascii="Arial" w:hAnsi="Arial" w:cs="Arial"/>
          <w:szCs w:val="20"/>
        </w:rPr>
      </w:pPr>
      <w:r w:rsidRPr="003A6AAE">
        <w:rPr>
          <w:rFonts w:ascii="Arial" w:hAnsi="Arial" w:cs="Arial"/>
          <w:szCs w:val="20"/>
        </w:rPr>
        <w:t xml:space="preserve">Do niniejszego postępowania nie mają zastosowania przepisy ustawy z dnia 19 września 2019 r. Prawo zamówień publicznych (Dz. U. z </w:t>
      </w:r>
      <w:r w:rsidR="009C389D" w:rsidRPr="003A6AAE">
        <w:rPr>
          <w:rFonts w:ascii="Arial" w:hAnsi="Arial" w:cs="Arial"/>
          <w:szCs w:val="20"/>
        </w:rPr>
        <w:t xml:space="preserve">2024 </w:t>
      </w:r>
      <w:r w:rsidRPr="003A6AAE">
        <w:rPr>
          <w:rFonts w:ascii="Arial" w:hAnsi="Arial" w:cs="Arial"/>
          <w:szCs w:val="20"/>
        </w:rPr>
        <w:t xml:space="preserve">r. poz. </w:t>
      </w:r>
      <w:r w:rsidR="009C389D" w:rsidRPr="003A6AAE">
        <w:rPr>
          <w:rFonts w:ascii="Arial" w:hAnsi="Arial" w:cs="Arial"/>
          <w:szCs w:val="20"/>
        </w:rPr>
        <w:t xml:space="preserve">1320 </w:t>
      </w:r>
      <w:r w:rsidRPr="003A6AAE">
        <w:rPr>
          <w:rFonts w:ascii="Arial" w:hAnsi="Arial" w:cs="Arial"/>
          <w:szCs w:val="20"/>
        </w:rPr>
        <w:t xml:space="preserve">z późn.zm.) dalej jako „ustawa Pzp” na podstawie art. </w:t>
      </w:r>
      <w:r w:rsidR="003A6AAE" w:rsidRPr="003A6AAE">
        <w:rPr>
          <w:rFonts w:ascii="Arial" w:hAnsi="Arial" w:cs="Arial"/>
          <w:szCs w:val="20"/>
        </w:rPr>
        <w:t>2.ust. 1 pkt. 1)</w:t>
      </w:r>
      <w:r w:rsidRPr="003A6AAE">
        <w:rPr>
          <w:rFonts w:ascii="Arial" w:hAnsi="Arial" w:cs="Arial"/>
          <w:szCs w:val="20"/>
        </w:rPr>
        <w:t xml:space="preserve"> ustawy Pzp.</w:t>
      </w:r>
    </w:p>
    <w:p w14:paraId="2A06F49F" w14:textId="77777777" w:rsidR="003A5EB5" w:rsidRPr="003A6AAE" w:rsidRDefault="003A5EB5" w:rsidP="00B2733C">
      <w:pPr>
        <w:pStyle w:val="Akapitzlist"/>
        <w:numPr>
          <w:ilvl w:val="0"/>
          <w:numId w:val="15"/>
        </w:numPr>
        <w:spacing w:after="120" w:line="276" w:lineRule="auto"/>
        <w:contextualSpacing w:val="0"/>
        <w:rPr>
          <w:rFonts w:ascii="Arial" w:hAnsi="Arial" w:cs="Arial"/>
          <w:szCs w:val="20"/>
        </w:rPr>
      </w:pPr>
      <w:r w:rsidRPr="003A6AAE">
        <w:rPr>
          <w:rFonts w:ascii="Arial" w:hAnsi="Arial" w:cs="Arial"/>
          <w:szCs w:val="20"/>
        </w:rPr>
        <w:t xml:space="preserve">Postępowanie prowadzone jest w języku polskim przy użyciu środków komunikacji elektronicznej za pośrednictwem elektronicznej Platformy zakupowej dostępnej pod adresem strony internetowej </w:t>
      </w:r>
      <w:hyperlink r:id="rId12" w:history="1">
        <w:r w:rsidRPr="003A6AAE">
          <w:rPr>
            <w:rFonts w:ascii="Arial" w:hAnsi="Arial" w:cs="Arial"/>
            <w:szCs w:val="20"/>
          </w:rPr>
          <w:t>https://nask.eb2b.com.pl/</w:t>
        </w:r>
      </w:hyperlink>
      <w:r w:rsidRPr="003A6AAE">
        <w:rPr>
          <w:rFonts w:ascii="Arial" w:hAnsi="Arial" w:cs="Arial"/>
          <w:szCs w:val="20"/>
        </w:rPr>
        <w:t xml:space="preserve"> zwanej dalej „Platformą”.</w:t>
      </w:r>
    </w:p>
    <w:p w14:paraId="211691AC" w14:textId="506F4645" w:rsidR="003A5EB5" w:rsidRPr="003A6AAE" w:rsidRDefault="003A5EB5" w:rsidP="00B2733C">
      <w:pPr>
        <w:pStyle w:val="Akapitzlist"/>
        <w:numPr>
          <w:ilvl w:val="0"/>
          <w:numId w:val="15"/>
        </w:numPr>
        <w:spacing w:after="120" w:line="276" w:lineRule="auto"/>
        <w:contextualSpacing w:val="0"/>
        <w:rPr>
          <w:rFonts w:ascii="Arial" w:hAnsi="Arial" w:cs="Arial"/>
          <w:szCs w:val="20"/>
        </w:rPr>
      </w:pPr>
      <w:r w:rsidRPr="003A6AAE">
        <w:rPr>
          <w:rFonts w:ascii="Arial" w:hAnsi="Arial" w:cs="Arial"/>
          <w:szCs w:val="20"/>
        </w:rPr>
        <w:t xml:space="preserve">Niniejsze </w:t>
      </w:r>
      <w:r w:rsidR="000D422D" w:rsidRPr="003A6AAE">
        <w:rPr>
          <w:rFonts w:ascii="Arial" w:hAnsi="Arial" w:cs="Arial"/>
          <w:szCs w:val="20"/>
        </w:rPr>
        <w:t>Zapytanie</w:t>
      </w:r>
      <w:r w:rsidRPr="003A6AAE">
        <w:rPr>
          <w:rFonts w:ascii="Arial" w:hAnsi="Arial" w:cs="Arial"/>
          <w:szCs w:val="20"/>
        </w:rPr>
        <w:t xml:space="preserve"> nie stanowi oferty w rozumieniu Kodeksu cywilnego.</w:t>
      </w:r>
    </w:p>
    <w:p w14:paraId="0DE2504C" w14:textId="7380FEAC" w:rsidR="00026470" w:rsidRPr="003A6AAE" w:rsidRDefault="00026470" w:rsidP="00B2733C">
      <w:pPr>
        <w:pStyle w:val="Akapitzlist"/>
        <w:numPr>
          <w:ilvl w:val="0"/>
          <w:numId w:val="15"/>
        </w:numPr>
        <w:spacing w:after="120" w:line="276" w:lineRule="auto"/>
        <w:contextualSpacing w:val="0"/>
        <w:rPr>
          <w:rFonts w:ascii="Arial" w:hAnsi="Arial" w:cs="Arial"/>
          <w:szCs w:val="20"/>
        </w:rPr>
      </w:pPr>
      <w:bookmarkStart w:id="7" w:name="_Hlk103091110"/>
      <w:bookmarkStart w:id="8" w:name="_Hlk103078777"/>
      <w:bookmarkStart w:id="9" w:name="_Hlk82426873"/>
      <w:r w:rsidRPr="003A6AAE">
        <w:rPr>
          <w:rFonts w:ascii="Arial" w:hAnsi="Arial" w:cs="Arial"/>
          <w:szCs w:val="20"/>
        </w:rPr>
        <w:t>Zamawiający informuje, na podstawie art. 13 oraz art. 14 Rozporządzenia Parlamentu Europejskiego i Rady (UE) 2016/679 z dnia 27 kwietnia 2016 roku w sprawie ochrony osób fizycznych w związku z przetwarzaniem danych osobowych i w sprawie swobodnego przepływu takich danych oraz uchylenia dyrektywy 95/46/WE (RODO), że:</w:t>
      </w:r>
    </w:p>
    <w:p w14:paraId="3E2F1FD1" w14:textId="77777777" w:rsidR="00026470" w:rsidRPr="003A6AAE" w:rsidRDefault="00026470" w:rsidP="00B2733C">
      <w:pPr>
        <w:pStyle w:val="Akapitzlist"/>
        <w:numPr>
          <w:ilvl w:val="1"/>
          <w:numId w:val="7"/>
        </w:numPr>
        <w:spacing w:after="120" w:line="276" w:lineRule="auto"/>
        <w:contextualSpacing w:val="0"/>
        <w:rPr>
          <w:rFonts w:ascii="Arial" w:hAnsi="Arial" w:cs="Arial"/>
          <w:szCs w:val="20"/>
        </w:rPr>
      </w:pPr>
      <w:r w:rsidRPr="003A6AAE">
        <w:rPr>
          <w:rFonts w:ascii="Arial" w:hAnsi="Arial" w:cs="Arial"/>
          <w:szCs w:val="20"/>
        </w:rPr>
        <w:t xml:space="preserve">Administratorem przekazanych przez Państwa danych osobowych jest Zamawiający. </w:t>
      </w:r>
    </w:p>
    <w:p w14:paraId="30E47536" w14:textId="77777777" w:rsidR="00026470" w:rsidRPr="003A6AAE" w:rsidRDefault="00026470" w:rsidP="00B2733C">
      <w:pPr>
        <w:pStyle w:val="Akapitzlist"/>
        <w:numPr>
          <w:ilvl w:val="1"/>
          <w:numId w:val="7"/>
        </w:numPr>
        <w:spacing w:after="120" w:line="276" w:lineRule="auto"/>
        <w:contextualSpacing w:val="0"/>
        <w:rPr>
          <w:rFonts w:ascii="Arial" w:hAnsi="Arial" w:cs="Arial"/>
          <w:szCs w:val="20"/>
        </w:rPr>
      </w:pPr>
      <w:r w:rsidRPr="003A6AAE">
        <w:rPr>
          <w:rFonts w:ascii="Arial" w:hAnsi="Arial" w:cs="Arial"/>
          <w:szCs w:val="20"/>
        </w:rPr>
        <w:t xml:space="preserve">NASK - PIB wyznaczył inspektora ochrony danych osobowych, z którym można skontaktować się poprzez e-mail </w:t>
      </w:r>
      <w:hyperlink r:id="rId13" w:history="1">
        <w:r w:rsidRPr="003A6AAE">
          <w:rPr>
            <w:rStyle w:val="Hipercze"/>
            <w:rFonts w:ascii="Arial" w:hAnsi="Arial" w:cs="Arial"/>
            <w:color w:val="auto"/>
            <w:szCs w:val="20"/>
          </w:rPr>
          <w:t>inspektorochronydanych@nask.pl</w:t>
        </w:r>
      </w:hyperlink>
      <w:r w:rsidRPr="003A6AAE">
        <w:rPr>
          <w:rFonts w:ascii="Arial" w:hAnsi="Arial" w:cs="Arial"/>
          <w:szCs w:val="20"/>
        </w:rPr>
        <w:t>;</w:t>
      </w:r>
    </w:p>
    <w:p w14:paraId="47715BC1" w14:textId="77777777" w:rsidR="00026470" w:rsidRPr="003A6AAE" w:rsidRDefault="00026470" w:rsidP="00B2733C">
      <w:pPr>
        <w:pStyle w:val="Akapitzlist"/>
        <w:numPr>
          <w:ilvl w:val="1"/>
          <w:numId w:val="7"/>
        </w:numPr>
        <w:spacing w:after="120" w:line="276" w:lineRule="auto"/>
        <w:contextualSpacing w:val="0"/>
        <w:rPr>
          <w:rFonts w:ascii="Arial" w:hAnsi="Arial" w:cs="Arial"/>
          <w:szCs w:val="20"/>
        </w:rPr>
      </w:pPr>
      <w:r w:rsidRPr="003A6AAE">
        <w:rPr>
          <w:rFonts w:ascii="Arial" w:hAnsi="Arial" w:cs="Arial"/>
          <w:szCs w:val="20"/>
        </w:rPr>
        <w:t>Państwa dane osobowe będą przetwarzane na podstawie art. 6 ust. 1 lit. c RODO, w celu związanym z postępowaniem o udzielenie zamówienia publicznego;</w:t>
      </w:r>
    </w:p>
    <w:p w14:paraId="62D9CB5C" w14:textId="77777777" w:rsidR="00026470" w:rsidRPr="003A6AAE" w:rsidRDefault="00026470" w:rsidP="00B2733C">
      <w:pPr>
        <w:pStyle w:val="Akapitzlist"/>
        <w:numPr>
          <w:ilvl w:val="1"/>
          <w:numId w:val="7"/>
        </w:numPr>
        <w:spacing w:after="120" w:line="276" w:lineRule="auto"/>
        <w:contextualSpacing w:val="0"/>
        <w:rPr>
          <w:rFonts w:ascii="Arial" w:hAnsi="Arial" w:cs="Arial"/>
          <w:szCs w:val="20"/>
        </w:rPr>
      </w:pPr>
      <w:r w:rsidRPr="003A6AAE">
        <w:rPr>
          <w:rFonts w:ascii="Arial" w:hAnsi="Arial" w:cs="Arial"/>
          <w:szCs w:val="20"/>
        </w:rPr>
        <w:t>Państwa dane osobowe mogą być przekazywane organom państwowym, bankom, operatorom pocztowym, podmiotom świadczącym dla Administratora usługi prawne, doradcze, podatkowe oraz podmiotom obsługującym systemy teleinformatyczne oraz innym podmiotom uprawnionym na mocy ustawy Prawo zamówień publicznych (art. 74) przez określony czas (art. 78);</w:t>
      </w:r>
    </w:p>
    <w:p w14:paraId="585B76DD" w14:textId="77777777" w:rsidR="00026470" w:rsidRPr="003A6AAE" w:rsidRDefault="00026470" w:rsidP="00B2733C">
      <w:pPr>
        <w:pStyle w:val="Akapitzlist"/>
        <w:numPr>
          <w:ilvl w:val="1"/>
          <w:numId w:val="7"/>
        </w:numPr>
        <w:spacing w:after="120" w:line="276" w:lineRule="auto"/>
        <w:contextualSpacing w:val="0"/>
        <w:rPr>
          <w:rFonts w:ascii="Arial" w:hAnsi="Arial" w:cs="Arial"/>
          <w:szCs w:val="20"/>
        </w:rPr>
      </w:pPr>
      <w:r w:rsidRPr="003A6AAE">
        <w:rPr>
          <w:rFonts w:ascii="Arial" w:hAnsi="Arial" w:cs="Arial"/>
          <w:szCs w:val="20"/>
        </w:rPr>
        <w:t>Dane osobowe przechowywane są przez Administratora dla celów archiwizacyjnych, zgodnie z wewnętrznymi ustaleniami, jak również do czasu przedawnienia ewentualnych roszczeń lub obrony przez ewentualnymi roszczeniami;</w:t>
      </w:r>
    </w:p>
    <w:p w14:paraId="47EBF272" w14:textId="77777777" w:rsidR="00026470" w:rsidRPr="003A6AAE" w:rsidRDefault="00026470" w:rsidP="00B2733C">
      <w:pPr>
        <w:pStyle w:val="Akapitzlist"/>
        <w:numPr>
          <w:ilvl w:val="1"/>
          <w:numId w:val="7"/>
        </w:numPr>
        <w:spacing w:after="120" w:line="276" w:lineRule="auto"/>
        <w:contextualSpacing w:val="0"/>
        <w:rPr>
          <w:rFonts w:ascii="Arial" w:hAnsi="Arial" w:cs="Arial"/>
          <w:szCs w:val="20"/>
        </w:rPr>
      </w:pPr>
      <w:r w:rsidRPr="003A6AAE">
        <w:rPr>
          <w:rFonts w:ascii="Arial" w:hAnsi="Arial" w:cs="Arial"/>
          <w:szCs w:val="20"/>
        </w:rPr>
        <w:t>Posiadają Państwo prawo dostępu do treści swoich danych osobowych oraz prawo ich sprostowania, usunięcia, ograniczenia przetwarzania, prawo do przenoszenia danych, prawo wniesienia sprzeciwu z zastrzeżeniem, że:</w:t>
      </w:r>
    </w:p>
    <w:p w14:paraId="41C0EA69" w14:textId="77777777" w:rsidR="00026470" w:rsidRPr="003A6AAE" w:rsidRDefault="00026470" w:rsidP="00B2733C">
      <w:pPr>
        <w:pStyle w:val="Akapitzlist"/>
        <w:numPr>
          <w:ilvl w:val="2"/>
          <w:numId w:val="7"/>
        </w:numPr>
        <w:spacing w:after="120" w:line="276" w:lineRule="auto"/>
        <w:contextualSpacing w:val="0"/>
        <w:rPr>
          <w:rFonts w:ascii="Arial" w:hAnsi="Arial" w:cs="Arial"/>
          <w:szCs w:val="20"/>
        </w:rPr>
      </w:pPr>
      <w:r w:rsidRPr="003A6AAE">
        <w:rPr>
          <w:rFonts w:ascii="Arial" w:hAnsi="Arial" w:cs="Arial"/>
          <w:szCs w:val="20"/>
        </w:rPr>
        <w:t xml:space="preserve">Skorzystanie przez osobę, której dane osobowe dotyczą, z uprawnienia do sprostowania lub uzupełnienia, o którym mowa w art. 16 rozporządzenia 2016/679, nie może skutkować zmianą </w:t>
      </w:r>
      <w:r w:rsidRPr="003A6AAE">
        <w:rPr>
          <w:rFonts w:ascii="Arial" w:hAnsi="Arial" w:cs="Arial"/>
          <w:szCs w:val="20"/>
        </w:rPr>
        <w:lastRenderedPageBreak/>
        <w:t>wyniku postępowania o udzielenie zamówienia ani zmianą postanowień umowy w sprawie zamówienia publicznego w zakresie niezgodnym z ustawą;</w:t>
      </w:r>
    </w:p>
    <w:p w14:paraId="20EDA6AC" w14:textId="77777777" w:rsidR="00026470" w:rsidRPr="003A6AAE" w:rsidRDefault="00026470" w:rsidP="00B2733C">
      <w:pPr>
        <w:pStyle w:val="Akapitzlist"/>
        <w:numPr>
          <w:ilvl w:val="2"/>
          <w:numId w:val="7"/>
        </w:numPr>
        <w:spacing w:after="120" w:line="276" w:lineRule="auto"/>
        <w:contextualSpacing w:val="0"/>
        <w:rPr>
          <w:rFonts w:ascii="Arial" w:hAnsi="Arial" w:cs="Arial"/>
          <w:szCs w:val="20"/>
        </w:rPr>
      </w:pPr>
      <w:r w:rsidRPr="003A6AAE">
        <w:rPr>
          <w:rFonts w:ascii="Arial" w:hAnsi="Arial" w:cs="Arial"/>
          <w:szCs w:val="20"/>
        </w:rPr>
        <w:t>W postępowaniu o udzielenie zamówienia zgłoszenie żądania ograniczenia przetwarzania, o którym mowa w art. 18 ust. 1 rozporządzenia 2016/679, nie ogranicza przetwarzania danych osobowych do czasu zakończenia tego postępowania;</w:t>
      </w:r>
    </w:p>
    <w:p w14:paraId="581FD6DF" w14:textId="476707BD" w:rsidR="00026470" w:rsidRPr="003A6AAE" w:rsidRDefault="00026470" w:rsidP="00B2733C">
      <w:pPr>
        <w:pStyle w:val="Akapitzlist"/>
        <w:numPr>
          <w:ilvl w:val="2"/>
          <w:numId w:val="7"/>
        </w:numPr>
        <w:spacing w:after="120" w:line="276" w:lineRule="auto"/>
        <w:contextualSpacing w:val="0"/>
        <w:rPr>
          <w:rFonts w:ascii="Arial" w:hAnsi="Arial" w:cs="Arial"/>
          <w:szCs w:val="20"/>
        </w:rPr>
      </w:pPr>
      <w:r w:rsidRPr="003A6AAE">
        <w:rPr>
          <w:rFonts w:ascii="Arial" w:hAnsi="Arial" w:cs="Arial"/>
          <w:szCs w:val="20"/>
        </w:rPr>
        <w:t xml:space="preserve">Zamawiający udostępnia dane osobowe, o których mowa w art. 10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str. 1, z późn. zm.), zwanego dalej „rozporządzeniem 2016/679”, w celu umożliwienia korzystania ze środków ochrony prawnej, o których mowa w </w:t>
      </w:r>
      <w:r w:rsidR="001D0641" w:rsidRPr="003A6AAE">
        <w:rPr>
          <w:rFonts w:ascii="Arial" w:hAnsi="Arial" w:cs="Arial"/>
          <w:szCs w:val="20"/>
        </w:rPr>
        <w:t>Zapytaniu</w:t>
      </w:r>
      <w:r w:rsidRPr="003A6AAE">
        <w:rPr>
          <w:rFonts w:ascii="Arial" w:hAnsi="Arial" w:cs="Arial"/>
          <w:szCs w:val="20"/>
        </w:rPr>
        <w:t>, do upływu terminu na ich wniesienie,</w:t>
      </w:r>
    </w:p>
    <w:p w14:paraId="5883004D" w14:textId="77777777" w:rsidR="00026470" w:rsidRPr="003A6AAE" w:rsidRDefault="00026470" w:rsidP="00B2733C">
      <w:pPr>
        <w:pStyle w:val="Akapitzlist"/>
        <w:numPr>
          <w:ilvl w:val="1"/>
          <w:numId w:val="7"/>
        </w:numPr>
        <w:spacing w:after="120" w:line="276" w:lineRule="auto"/>
        <w:contextualSpacing w:val="0"/>
        <w:rPr>
          <w:rFonts w:ascii="Arial" w:hAnsi="Arial" w:cs="Arial"/>
          <w:szCs w:val="20"/>
        </w:rPr>
      </w:pPr>
      <w:r w:rsidRPr="003A6AAE">
        <w:rPr>
          <w:rFonts w:ascii="Arial" w:hAnsi="Arial" w:cs="Arial"/>
          <w:szCs w:val="20"/>
        </w:rPr>
        <w:t>W przypadku stwierdzenia, że przetwarzanie Państwa danych osobowych narusza przepisy RODO, przysługuje Państwu prawo do wniesienia skargi do Prezesa Urzędu Ochrony Danych Osobowych,</w:t>
      </w:r>
    </w:p>
    <w:p w14:paraId="34AF7B44" w14:textId="77777777" w:rsidR="00026470" w:rsidRPr="003A6AAE" w:rsidRDefault="00026470" w:rsidP="00B2733C">
      <w:pPr>
        <w:pStyle w:val="Akapitzlist"/>
        <w:numPr>
          <w:ilvl w:val="1"/>
          <w:numId w:val="7"/>
        </w:numPr>
        <w:spacing w:after="120" w:line="276" w:lineRule="auto"/>
        <w:contextualSpacing w:val="0"/>
        <w:rPr>
          <w:rFonts w:ascii="Arial" w:hAnsi="Arial" w:cs="Arial"/>
          <w:szCs w:val="20"/>
        </w:rPr>
      </w:pPr>
      <w:r w:rsidRPr="003A6AAE">
        <w:rPr>
          <w:rFonts w:ascii="Arial" w:hAnsi="Arial" w:cs="Arial"/>
          <w:szCs w:val="20"/>
        </w:rPr>
        <w:t>Podanie danych osobowych jest dobrowolne, ale konieczne dla celów związanych z postępowaniem o udzielenie zamówienia,</w:t>
      </w:r>
    </w:p>
    <w:p w14:paraId="4B18ABC1" w14:textId="77777777" w:rsidR="00026470" w:rsidRPr="003A6AAE" w:rsidRDefault="00026470" w:rsidP="00B2733C">
      <w:pPr>
        <w:pStyle w:val="Akapitzlist"/>
        <w:numPr>
          <w:ilvl w:val="1"/>
          <w:numId w:val="7"/>
        </w:numPr>
        <w:spacing w:after="120" w:line="276" w:lineRule="auto"/>
        <w:contextualSpacing w:val="0"/>
        <w:rPr>
          <w:rFonts w:ascii="Arial" w:hAnsi="Arial" w:cs="Arial"/>
          <w:szCs w:val="20"/>
        </w:rPr>
      </w:pPr>
      <w:r w:rsidRPr="003A6AAE">
        <w:rPr>
          <w:rFonts w:ascii="Arial" w:hAnsi="Arial" w:cs="Arial"/>
          <w:szCs w:val="20"/>
        </w:rPr>
        <w:t>Decyzje dotyczące przetwarzania danych osobowych nie będą podejmowane w sposób zautomatyzowany. Administrator nie profiluje danych osobowych,</w:t>
      </w:r>
    </w:p>
    <w:p w14:paraId="0C81F2F8" w14:textId="77777777" w:rsidR="00026470" w:rsidRPr="003A6AAE" w:rsidRDefault="00026470" w:rsidP="00B2733C">
      <w:pPr>
        <w:pStyle w:val="Akapitzlist"/>
        <w:numPr>
          <w:ilvl w:val="1"/>
          <w:numId w:val="7"/>
        </w:numPr>
        <w:spacing w:after="120" w:line="276" w:lineRule="auto"/>
        <w:contextualSpacing w:val="0"/>
        <w:rPr>
          <w:rFonts w:ascii="Arial" w:hAnsi="Arial" w:cs="Arial"/>
          <w:szCs w:val="20"/>
        </w:rPr>
      </w:pPr>
      <w:r w:rsidRPr="003A6AAE">
        <w:rPr>
          <w:rFonts w:ascii="Arial" w:hAnsi="Arial" w:cs="Arial"/>
          <w:szCs w:val="20"/>
        </w:rPr>
        <w:t>Państwa dane osobowe nie będą przekazywane poza terytorium Europejskiego Obszaru Gospodarczego.</w:t>
      </w:r>
    </w:p>
    <w:p w14:paraId="02480D23" w14:textId="17D1C547" w:rsidR="003A5EB5" w:rsidRPr="003A6AAE" w:rsidRDefault="003A5EB5" w:rsidP="00B2733C">
      <w:pPr>
        <w:pStyle w:val="Akapitzlist"/>
        <w:numPr>
          <w:ilvl w:val="0"/>
          <w:numId w:val="15"/>
        </w:numPr>
        <w:spacing w:after="120" w:line="276" w:lineRule="auto"/>
        <w:contextualSpacing w:val="0"/>
        <w:rPr>
          <w:rFonts w:ascii="Arial" w:hAnsi="Arial" w:cs="Arial"/>
          <w:szCs w:val="20"/>
        </w:rPr>
      </w:pPr>
      <w:r w:rsidRPr="003A6AAE">
        <w:rPr>
          <w:rFonts w:ascii="Arial" w:hAnsi="Arial" w:cs="Arial"/>
          <w:szCs w:val="20"/>
        </w:rPr>
        <w:t xml:space="preserve">Na podstawie z art. 7 ust. 6-7 ustawy z dnia 13 kwietnia 2022 r. o szczególnych rozwiązaniach w zakresie przeciwdziałania wspieraniu agresji na Ukrainę oraz służących ochronie bezpieczeństwa narodowego (Dz. U. z </w:t>
      </w:r>
      <w:r w:rsidR="009C389D" w:rsidRPr="003A6AAE">
        <w:rPr>
          <w:rFonts w:ascii="Arial" w:hAnsi="Arial" w:cs="Arial"/>
          <w:szCs w:val="20"/>
        </w:rPr>
        <w:t xml:space="preserve">2025 </w:t>
      </w:r>
      <w:r w:rsidRPr="003A6AAE">
        <w:rPr>
          <w:rFonts w:ascii="Arial" w:hAnsi="Arial" w:cs="Arial"/>
          <w:szCs w:val="20"/>
        </w:rPr>
        <w:t xml:space="preserve">r. poz. </w:t>
      </w:r>
      <w:r w:rsidR="00C96C7D" w:rsidRPr="003A6AAE">
        <w:rPr>
          <w:rFonts w:ascii="Arial" w:hAnsi="Arial" w:cs="Arial"/>
          <w:szCs w:val="20"/>
        </w:rPr>
        <w:t>5</w:t>
      </w:r>
      <w:r w:rsidR="009C389D" w:rsidRPr="003A6AAE">
        <w:rPr>
          <w:rFonts w:ascii="Arial" w:hAnsi="Arial" w:cs="Arial"/>
          <w:szCs w:val="20"/>
        </w:rPr>
        <w:t>14</w:t>
      </w:r>
      <w:r w:rsidRPr="003A6AAE">
        <w:rPr>
          <w:rFonts w:ascii="Arial" w:hAnsi="Arial" w:cs="Arial"/>
          <w:szCs w:val="20"/>
        </w:rPr>
        <w:t>), zwana dalej „</w:t>
      </w:r>
      <w:r w:rsidRPr="003A6AAE">
        <w:rPr>
          <w:rFonts w:ascii="Arial" w:hAnsi="Arial" w:cs="Arial"/>
          <w:b/>
          <w:bCs/>
          <w:szCs w:val="20"/>
        </w:rPr>
        <w:t>ustawa sankcyjna</w:t>
      </w:r>
      <w:r w:rsidRPr="003A6AAE">
        <w:rPr>
          <w:rFonts w:ascii="Arial" w:hAnsi="Arial" w:cs="Arial"/>
          <w:szCs w:val="20"/>
        </w:rPr>
        <w:t>”, osoba lub podmiot podlegające wykluczeniu na podstawie art. 7 ust. 1 tej ustawy, które w okresie tego wykluczenia ubiegają się o udzielenie zamówienia publicznego lub biorą udział w postępowaniu o udzielenie zamówienia publicznego podlegają karze pieniężnej. Karę pieniężną, o której mowa w ust. 6 tej ustawy, nakłada Prezes Urzędu Zamówień Publicznych, w drodze decyzji, w wysokości do 20 000 000 zł.</w:t>
      </w:r>
    </w:p>
    <w:p w14:paraId="1343D340" w14:textId="77777777" w:rsidR="003617E6" w:rsidRPr="003A6AAE" w:rsidRDefault="003A5EB5" w:rsidP="003617E6">
      <w:pPr>
        <w:pStyle w:val="Akapitzlist"/>
        <w:numPr>
          <w:ilvl w:val="0"/>
          <w:numId w:val="30"/>
        </w:numPr>
        <w:spacing w:after="120" w:line="276" w:lineRule="auto"/>
        <w:rPr>
          <w:rFonts w:ascii="Arial" w:hAnsi="Arial" w:cs="Arial"/>
          <w:bCs/>
          <w:szCs w:val="20"/>
        </w:rPr>
      </w:pPr>
      <w:r w:rsidRPr="003A6AAE">
        <w:rPr>
          <w:rFonts w:ascii="Arial" w:hAnsi="Arial" w:cs="Arial"/>
          <w:szCs w:val="20"/>
        </w:rPr>
        <w:t>Na podstawie art. 7 ust. 5 ustawy sankcyjnej przez ubieganie się o udzielenie zamówienia publicznego rozumie się, złożenie oferty.</w:t>
      </w:r>
      <w:bookmarkEnd w:id="7"/>
      <w:bookmarkEnd w:id="8"/>
      <w:r w:rsidR="003617E6" w:rsidRPr="003A6AAE" w:rsidDel="0053246A">
        <w:rPr>
          <w:rFonts w:ascii="Arial" w:hAnsi="Arial" w:cs="Arial"/>
          <w:bCs/>
          <w:iCs/>
          <w:szCs w:val="20"/>
        </w:rPr>
        <w:t xml:space="preserve"> </w:t>
      </w:r>
    </w:p>
    <w:p w14:paraId="212CA2A7" w14:textId="7ECCA72D" w:rsidR="003A5EB5" w:rsidRPr="003A6AAE" w:rsidRDefault="003A5EB5" w:rsidP="003617E6">
      <w:pPr>
        <w:pStyle w:val="Akapitzlist"/>
        <w:spacing w:after="120" w:line="276" w:lineRule="auto"/>
        <w:ind w:left="360"/>
        <w:contextualSpacing w:val="0"/>
        <w:rPr>
          <w:rFonts w:ascii="Arial" w:hAnsi="Arial" w:cs="Arial"/>
          <w:szCs w:val="20"/>
        </w:rPr>
      </w:pPr>
    </w:p>
    <w:p w14:paraId="74987A46" w14:textId="77777777" w:rsidR="00FA7CDB" w:rsidRPr="003A6AAE" w:rsidRDefault="00FA7CDB" w:rsidP="006D24EE">
      <w:pPr>
        <w:tabs>
          <w:tab w:val="left" w:pos="408"/>
        </w:tabs>
        <w:autoSpaceDE w:val="0"/>
        <w:autoSpaceDN w:val="0"/>
        <w:adjustRightInd w:val="0"/>
        <w:spacing w:after="0"/>
        <w:ind w:left="426"/>
        <w:contextualSpacing/>
        <w:rPr>
          <w:rFonts w:ascii="Arial" w:eastAsia="Calibri" w:hAnsi="Arial" w:cs="Arial"/>
          <w:color w:val="auto"/>
          <w:szCs w:val="20"/>
        </w:rPr>
      </w:pPr>
    </w:p>
    <w:p w14:paraId="122818E9" w14:textId="3F743768" w:rsidR="00026470" w:rsidRPr="003A6AAE" w:rsidRDefault="00026470" w:rsidP="00B2733C">
      <w:pPr>
        <w:pStyle w:val="Nagwek1"/>
        <w:numPr>
          <w:ilvl w:val="0"/>
          <w:numId w:val="13"/>
        </w:numPr>
        <w:shd w:val="clear" w:color="auto" w:fill="DEE3E5" w:themeFill="background2"/>
        <w:spacing w:before="0" w:after="240" w:line="276" w:lineRule="auto"/>
        <w:ind w:left="336" w:hanging="378"/>
        <w:jc w:val="both"/>
        <w:rPr>
          <w:rFonts w:ascii="Arial" w:hAnsi="Arial" w:cs="Arial"/>
          <w:color w:val="auto"/>
          <w:sz w:val="20"/>
          <w:szCs w:val="20"/>
        </w:rPr>
      </w:pPr>
      <w:bookmarkStart w:id="10" w:name="_Toc65483801"/>
      <w:bookmarkEnd w:id="6"/>
      <w:bookmarkEnd w:id="9"/>
      <w:r w:rsidRPr="003A6AAE">
        <w:rPr>
          <w:rFonts w:ascii="Arial" w:hAnsi="Arial" w:cs="Arial"/>
          <w:color w:val="auto"/>
          <w:sz w:val="20"/>
          <w:szCs w:val="20"/>
        </w:rPr>
        <w:t>Przedmiot zamówienia</w:t>
      </w:r>
      <w:r w:rsidR="003D36B2" w:rsidRPr="003A6AAE">
        <w:rPr>
          <w:rFonts w:ascii="Arial" w:hAnsi="Arial" w:cs="Arial"/>
          <w:color w:val="auto"/>
          <w:sz w:val="20"/>
          <w:szCs w:val="20"/>
        </w:rPr>
        <w:t xml:space="preserve"> i t</w:t>
      </w:r>
      <w:r w:rsidRPr="003A6AAE">
        <w:rPr>
          <w:rFonts w:ascii="Arial" w:hAnsi="Arial" w:cs="Arial"/>
          <w:color w:val="auto"/>
          <w:sz w:val="20"/>
          <w:szCs w:val="20"/>
        </w:rPr>
        <w:t>ermin wykonania</w:t>
      </w:r>
      <w:bookmarkStart w:id="11" w:name="_Hlk135313426"/>
      <w:bookmarkEnd w:id="10"/>
      <w:r w:rsidR="003D36B2" w:rsidRPr="003A6AAE">
        <w:rPr>
          <w:rFonts w:ascii="Arial" w:hAnsi="Arial" w:cs="Arial"/>
          <w:color w:val="auto"/>
          <w:sz w:val="20"/>
          <w:szCs w:val="20"/>
        </w:rPr>
        <w:t>:</w:t>
      </w:r>
    </w:p>
    <w:bookmarkEnd w:id="11"/>
    <w:p w14:paraId="7A200C7F" w14:textId="6330BD04" w:rsidR="003A5EB5" w:rsidRPr="003A6AAE" w:rsidRDefault="003A5EB5" w:rsidP="00B2733C">
      <w:pPr>
        <w:pStyle w:val="Akapitzlist"/>
        <w:numPr>
          <w:ilvl w:val="0"/>
          <w:numId w:val="16"/>
        </w:numPr>
        <w:spacing w:after="120" w:line="276" w:lineRule="auto"/>
        <w:contextualSpacing w:val="0"/>
        <w:rPr>
          <w:rFonts w:ascii="Arial" w:hAnsi="Arial" w:cs="Arial"/>
          <w:szCs w:val="20"/>
        </w:rPr>
      </w:pPr>
      <w:r w:rsidRPr="003A6AAE">
        <w:rPr>
          <w:rFonts w:ascii="Arial" w:hAnsi="Arial" w:cs="Arial"/>
          <w:szCs w:val="20"/>
        </w:rPr>
        <w:t xml:space="preserve">Przedmiotem zamówienia jest </w:t>
      </w:r>
      <w:r w:rsidR="003A6AAE" w:rsidRPr="003A6AAE">
        <w:rPr>
          <w:rFonts w:ascii="Arial" w:hAnsi="Arial" w:cs="Arial"/>
          <w:szCs w:val="20"/>
        </w:rPr>
        <w:t>Wykonanie okresowej, pięcioletniej kontroli stanu technicznego instalacji elektrycznej w budynkach biurowych NASK ul. Kolska 12 oraz ul. Spokojna 13a</w:t>
      </w:r>
    </w:p>
    <w:p w14:paraId="49DB767F" w14:textId="498DCCD6" w:rsidR="00954EC8" w:rsidRPr="003A6AAE" w:rsidRDefault="003A5EB5" w:rsidP="00B2733C">
      <w:pPr>
        <w:pStyle w:val="Akapitzlist"/>
        <w:numPr>
          <w:ilvl w:val="0"/>
          <w:numId w:val="16"/>
        </w:numPr>
        <w:spacing w:after="120" w:line="276" w:lineRule="auto"/>
        <w:contextualSpacing w:val="0"/>
        <w:rPr>
          <w:rFonts w:ascii="Arial" w:hAnsi="Arial" w:cs="Arial"/>
          <w:szCs w:val="20"/>
        </w:rPr>
      </w:pPr>
      <w:bookmarkStart w:id="12" w:name="_Hlk41391904"/>
      <w:r w:rsidRPr="003A6AAE">
        <w:rPr>
          <w:rFonts w:ascii="Arial" w:hAnsi="Arial" w:cs="Arial"/>
          <w:szCs w:val="20"/>
        </w:rPr>
        <w:t xml:space="preserve">Szczegółowy Opis Przedmiotu Zamówienia </w:t>
      </w:r>
      <w:bookmarkEnd w:id="12"/>
      <w:r w:rsidRPr="003A6AAE">
        <w:rPr>
          <w:rFonts w:ascii="Arial" w:hAnsi="Arial" w:cs="Arial"/>
          <w:szCs w:val="20"/>
        </w:rPr>
        <w:t xml:space="preserve">stanowi Załącznik nr </w:t>
      </w:r>
      <w:r w:rsidR="00033179" w:rsidRPr="003A6AAE">
        <w:rPr>
          <w:rFonts w:ascii="Arial" w:hAnsi="Arial" w:cs="Arial"/>
          <w:szCs w:val="20"/>
        </w:rPr>
        <w:t>2</w:t>
      </w:r>
      <w:r w:rsidRPr="003A6AAE">
        <w:rPr>
          <w:rFonts w:ascii="Arial" w:hAnsi="Arial" w:cs="Arial"/>
          <w:szCs w:val="20"/>
        </w:rPr>
        <w:t xml:space="preserve"> do niniejszego</w:t>
      </w:r>
      <w:r w:rsidR="000D422D" w:rsidRPr="003A6AAE">
        <w:rPr>
          <w:rFonts w:ascii="Arial" w:hAnsi="Arial" w:cs="Arial"/>
          <w:szCs w:val="20"/>
        </w:rPr>
        <w:t xml:space="preserve"> Zapytania</w:t>
      </w:r>
      <w:r w:rsidRPr="003A6AAE">
        <w:rPr>
          <w:rFonts w:ascii="Arial" w:hAnsi="Arial" w:cs="Arial"/>
          <w:szCs w:val="20"/>
        </w:rPr>
        <w:t>.</w:t>
      </w:r>
    </w:p>
    <w:p w14:paraId="2D32125A" w14:textId="4A8A918F" w:rsidR="003A5EB5" w:rsidRPr="003A6AAE" w:rsidRDefault="003A5EB5" w:rsidP="00B2733C">
      <w:pPr>
        <w:pStyle w:val="Akapitzlist"/>
        <w:numPr>
          <w:ilvl w:val="0"/>
          <w:numId w:val="16"/>
        </w:numPr>
        <w:spacing w:after="120" w:line="276" w:lineRule="auto"/>
        <w:contextualSpacing w:val="0"/>
        <w:rPr>
          <w:rFonts w:ascii="Arial" w:hAnsi="Arial" w:cs="Arial"/>
          <w:b/>
          <w:bCs/>
          <w:szCs w:val="20"/>
        </w:rPr>
      </w:pPr>
      <w:r w:rsidRPr="003A6AAE">
        <w:rPr>
          <w:rFonts w:ascii="Arial" w:hAnsi="Arial" w:cs="Arial"/>
          <w:b/>
          <w:bCs/>
          <w:szCs w:val="20"/>
        </w:rPr>
        <w:t xml:space="preserve">Termin realizacji zamówienia: </w:t>
      </w:r>
      <w:r w:rsidR="00EE0A27">
        <w:rPr>
          <w:rFonts w:ascii="Arial" w:hAnsi="Arial" w:cs="Arial"/>
          <w:b/>
          <w:bCs/>
          <w:szCs w:val="20"/>
        </w:rPr>
        <w:t>od 02.09.20.2026 roku do 30.10.</w:t>
      </w:r>
      <w:r w:rsidR="003A6AAE" w:rsidRPr="003A6AAE">
        <w:rPr>
          <w:rFonts w:ascii="Arial" w:hAnsi="Arial" w:cs="Arial"/>
          <w:b/>
          <w:bCs/>
          <w:szCs w:val="20"/>
        </w:rPr>
        <w:t>2026 r</w:t>
      </w:r>
      <w:r w:rsidR="00EE0A27">
        <w:rPr>
          <w:rFonts w:ascii="Arial" w:hAnsi="Arial" w:cs="Arial"/>
          <w:b/>
          <w:bCs/>
          <w:szCs w:val="20"/>
        </w:rPr>
        <w:t>oku.</w:t>
      </w:r>
    </w:p>
    <w:p w14:paraId="42637BC6" w14:textId="77777777" w:rsidR="00026470" w:rsidRPr="003A6AAE" w:rsidRDefault="00026470" w:rsidP="00033179">
      <w:pPr>
        <w:keepNext/>
        <w:keepLines/>
        <w:numPr>
          <w:ilvl w:val="0"/>
          <w:numId w:val="13"/>
        </w:numPr>
        <w:shd w:val="clear" w:color="auto" w:fill="E8E8E8"/>
        <w:spacing w:before="240" w:after="120" w:line="276" w:lineRule="auto"/>
        <w:ind w:left="350" w:hanging="350"/>
        <w:jc w:val="left"/>
        <w:outlineLvl w:val="0"/>
        <w:rPr>
          <w:rFonts w:ascii="Arial" w:eastAsiaTheme="majorEastAsia" w:hAnsi="Arial" w:cs="Arial"/>
          <w:b/>
          <w:bCs/>
          <w:color w:val="auto"/>
          <w:szCs w:val="20"/>
        </w:rPr>
      </w:pPr>
      <w:r w:rsidRPr="003A6AAE">
        <w:rPr>
          <w:rFonts w:ascii="Arial" w:eastAsiaTheme="majorEastAsia" w:hAnsi="Arial" w:cs="Arial"/>
          <w:b/>
          <w:bCs/>
          <w:color w:val="auto"/>
          <w:szCs w:val="20"/>
        </w:rPr>
        <w:t xml:space="preserve">Kwalifikacja podmiotowa wykonawców oraz oświadczenia składane na potwierdzenie braku podstaw do wykluczenia z postępowania: </w:t>
      </w:r>
    </w:p>
    <w:p w14:paraId="523D5ED5" w14:textId="77777777" w:rsidR="00026470" w:rsidRPr="003A6AAE" w:rsidRDefault="00026470" w:rsidP="00B2733C">
      <w:pPr>
        <w:pStyle w:val="Akapitzlist"/>
        <w:numPr>
          <w:ilvl w:val="0"/>
          <w:numId w:val="6"/>
        </w:numPr>
        <w:spacing w:after="120" w:line="276" w:lineRule="auto"/>
        <w:contextualSpacing w:val="0"/>
        <w:rPr>
          <w:rFonts w:ascii="Arial" w:hAnsi="Arial" w:cs="Arial"/>
          <w:szCs w:val="20"/>
        </w:rPr>
      </w:pPr>
      <w:r w:rsidRPr="003A6AAE">
        <w:rPr>
          <w:rFonts w:ascii="Arial" w:hAnsi="Arial" w:cs="Arial"/>
          <w:szCs w:val="20"/>
        </w:rPr>
        <w:t>O udzielenie zamówienia mogą ubiegać się Wykonawcy, którzy nie podlegają wykluczeniu z postępowania.</w:t>
      </w:r>
    </w:p>
    <w:p w14:paraId="176BF26A" w14:textId="7057D67D" w:rsidR="00026470" w:rsidRPr="003A6AAE" w:rsidRDefault="00026470" w:rsidP="00B2733C">
      <w:pPr>
        <w:pStyle w:val="Akapitzlist"/>
        <w:numPr>
          <w:ilvl w:val="0"/>
          <w:numId w:val="6"/>
        </w:numPr>
        <w:spacing w:after="120" w:line="276" w:lineRule="auto"/>
        <w:contextualSpacing w:val="0"/>
        <w:rPr>
          <w:rFonts w:ascii="Arial" w:hAnsi="Arial" w:cs="Arial"/>
          <w:szCs w:val="20"/>
        </w:rPr>
      </w:pPr>
      <w:bookmarkStart w:id="13" w:name="_Hlk103079124"/>
      <w:r w:rsidRPr="003A6AAE">
        <w:rPr>
          <w:rFonts w:ascii="Arial" w:hAnsi="Arial" w:cs="Arial"/>
          <w:szCs w:val="20"/>
        </w:rPr>
        <w:t xml:space="preserve">Wykluczeniu z postępowania podlegają </w:t>
      </w:r>
      <w:r w:rsidR="00781586" w:rsidRPr="003A6AAE">
        <w:rPr>
          <w:rFonts w:ascii="Arial" w:hAnsi="Arial" w:cs="Arial"/>
          <w:szCs w:val="20"/>
        </w:rPr>
        <w:t>Wykonawcy,</w:t>
      </w:r>
      <w:r w:rsidRPr="003A6AAE">
        <w:rPr>
          <w:rFonts w:ascii="Arial" w:hAnsi="Arial" w:cs="Arial"/>
          <w:szCs w:val="20"/>
        </w:rPr>
        <w:t xml:space="preserve"> wobec których zachodzą okoliczności określone w:</w:t>
      </w:r>
    </w:p>
    <w:p w14:paraId="57684958" w14:textId="0FDEAE3D" w:rsidR="00026470" w:rsidRPr="003A6AAE" w:rsidRDefault="00026470" w:rsidP="00B2733C">
      <w:pPr>
        <w:pStyle w:val="Akapitzlist"/>
        <w:numPr>
          <w:ilvl w:val="1"/>
          <w:numId w:val="6"/>
        </w:numPr>
        <w:spacing w:after="120" w:line="276" w:lineRule="auto"/>
        <w:contextualSpacing w:val="0"/>
        <w:rPr>
          <w:rFonts w:ascii="Arial" w:hAnsi="Arial" w:cs="Arial"/>
          <w:szCs w:val="20"/>
        </w:rPr>
      </w:pPr>
      <w:r w:rsidRPr="003A6AAE">
        <w:rPr>
          <w:rFonts w:ascii="Arial" w:hAnsi="Arial" w:cs="Arial"/>
          <w:szCs w:val="20"/>
        </w:rPr>
        <w:t xml:space="preserve">art. 7 ust. 1 </w:t>
      </w:r>
      <w:r w:rsidR="00781586" w:rsidRPr="003A6AAE">
        <w:rPr>
          <w:rFonts w:ascii="Arial" w:hAnsi="Arial" w:cs="Arial"/>
          <w:szCs w:val="20"/>
        </w:rPr>
        <w:t>ustawy sankcyjnej</w:t>
      </w:r>
      <w:r w:rsidR="006045AD" w:rsidRPr="003A6AAE">
        <w:rPr>
          <w:rFonts w:ascii="Arial" w:hAnsi="Arial" w:cs="Arial"/>
          <w:szCs w:val="20"/>
        </w:rPr>
        <w:t>,</w:t>
      </w:r>
    </w:p>
    <w:p w14:paraId="10D0641B" w14:textId="77777777" w:rsidR="006045AD" w:rsidRPr="003A6AAE" w:rsidRDefault="006045AD" w:rsidP="006045AD">
      <w:pPr>
        <w:pStyle w:val="Akapitzlist"/>
        <w:numPr>
          <w:ilvl w:val="1"/>
          <w:numId w:val="6"/>
        </w:numPr>
        <w:spacing w:after="120" w:line="276" w:lineRule="auto"/>
        <w:contextualSpacing w:val="0"/>
        <w:rPr>
          <w:rFonts w:ascii="Arial" w:hAnsi="Arial" w:cs="Arial"/>
          <w:szCs w:val="20"/>
        </w:rPr>
      </w:pPr>
      <w:r w:rsidRPr="003A6AAE">
        <w:rPr>
          <w:rFonts w:ascii="Arial" w:hAnsi="Arial" w:cs="Arial"/>
          <w:szCs w:val="20"/>
        </w:rPr>
        <w:t>Zamawiający informuje, że stosownie do art. 16b ustawy Pzp, w niniejszym postępowaniu:</w:t>
      </w:r>
    </w:p>
    <w:p w14:paraId="259D208C" w14:textId="77777777" w:rsidR="006045AD" w:rsidRPr="003A6AAE" w:rsidRDefault="006045AD" w:rsidP="00BC4E38">
      <w:pPr>
        <w:pStyle w:val="Akapitzlist"/>
        <w:numPr>
          <w:ilvl w:val="2"/>
          <w:numId w:val="34"/>
        </w:numPr>
        <w:spacing w:after="120" w:line="276" w:lineRule="auto"/>
        <w:contextualSpacing w:val="0"/>
        <w:rPr>
          <w:rFonts w:ascii="Arial" w:hAnsi="Arial" w:cs="Arial"/>
          <w:iCs/>
          <w:szCs w:val="20"/>
        </w:rPr>
      </w:pPr>
      <w:r w:rsidRPr="003A6AAE">
        <w:rPr>
          <w:rFonts w:ascii="Arial" w:hAnsi="Arial" w:cs="Arial"/>
          <w:iCs/>
          <w:szCs w:val="20"/>
        </w:rPr>
        <w:t xml:space="preserve">o udzielenie zamówienia </w:t>
      </w:r>
      <w:r w:rsidRPr="003A6AAE">
        <w:rPr>
          <w:rFonts w:ascii="Arial" w:hAnsi="Arial" w:cs="Arial"/>
          <w:iCs/>
          <w:szCs w:val="20"/>
          <w:u w:val="single"/>
        </w:rPr>
        <w:t>nie mogą</w:t>
      </w:r>
      <w:r w:rsidRPr="003A6AAE">
        <w:rPr>
          <w:rFonts w:ascii="Arial" w:hAnsi="Arial" w:cs="Arial"/>
          <w:iCs/>
          <w:szCs w:val="20"/>
        </w:rPr>
        <w:t xml:space="preserve"> się ubiegać Wykonawcy,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w:t>
      </w:r>
      <w:r w:rsidRPr="003A6AAE">
        <w:rPr>
          <w:rFonts w:ascii="Arial" w:hAnsi="Arial" w:cs="Arial"/>
          <w:iCs/>
          <w:szCs w:val="20"/>
        </w:rPr>
        <w:lastRenderedPageBreak/>
        <w:t>międzynarodowych gwarantujących na zasadzie wzajemności i równości dostęp do rynku zamówień publicznych, których stroną jest Unia Europejska, zwanych dalej "państwami trzecimi niebędącymi stronami umów międzynarodowych,</w:t>
      </w:r>
    </w:p>
    <w:p w14:paraId="17F6724E" w14:textId="77777777" w:rsidR="006045AD" w:rsidRPr="003A6AAE" w:rsidRDefault="006045AD" w:rsidP="00BC4E38">
      <w:pPr>
        <w:pStyle w:val="Akapitzlist"/>
        <w:numPr>
          <w:ilvl w:val="2"/>
          <w:numId w:val="34"/>
        </w:numPr>
        <w:spacing w:after="120" w:line="276" w:lineRule="auto"/>
        <w:contextualSpacing w:val="0"/>
        <w:rPr>
          <w:rFonts w:ascii="Arial" w:hAnsi="Arial" w:cs="Arial"/>
          <w:iCs/>
          <w:szCs w:val="20"/>
        </w:rPr>
      </w:pPr>
      <w:r w:rsidRPr="003A6AAE">
        <w:rPr>
          <w:rFonts w:ascii="Arial" w:hAnsi="Arial" w:cs="Arial"/>
          <w:iCs/>
          <w:szCs w:val="20"/>
        </w:rPr>
        <w:t xml:space="preserve">o udzielenie zamówienia </w:t>
      </w:r>
      <w:r w:rsidRPr="003A6AAE">
        <w:rPr>
          <w:rFonts w:ascii="Arial" w:hAnsi="Arial" w:cs="Arial"/>
          <w:iCs/>
          <w:szCs w:val="20"/>
          <w:u w:val="single"/>
        </w:rPr>
        <w:t>nie mogą</w:t>
      </w:r>
      <w:r w:rsidRPr="003A6AAE">
        <w:rPr>
          <w:rFonts w:ascii="Arial" w:hAnsi="Arial" w:cs="Arial"/>
          <w:iCs/>
          <w:szCs w:val="20"/>
        </w:rPr>
        <w:t xml:space="preserve"> się ubiegać Wykonawcy wspólnie z Wykonawcami pochodzącymi z państw trzecich niebędących stronami umów międzynarodowych;</w:t>
      </w:r>
    </w:p>
    <w:p w14:paraId="648BCCD6" w14:textId="77777777" w:rsidR="006045AD" w:rsidRPr="003A6AAE" w:rsidRDefault="006045AD" w:rsidP="00BC4E38">
      <w:pPr>
        <w:pStyle w:val="Akapitzlist"/>
        <w:numPr>
          <w:ilvl w:val="2"/>
          <w:numId w:val="34"/>
        </w:numPr>
        <w:spacing w:after="120" w:line="276" w:lineRule="auto"/>
        <w:contextualSpacing w:val="0"/>
        <w:rPr>
          <w:rFonts w:ascii="Arial" w:hAnsi="Arial" w:cs="Arial"/>
          <w:iCs/>
          <w:szCs w:val="20"/>
        </w:rPr>
      </w:pPr>
      <w:r w:rsidRPr="003A6AAE">
        <w:rPr>
          <w:rFonts w:ascii="Arial" w:hAnsi="Arial" w:cs="Arial"/>
          <w:iCs/>
          <w:szCs w:val="20"/>
        </w:rPr>
        <w:t xml:space="preserve">Wykonawcy </w:t>
      </w:r>
      <w:r w:rsidRPr="003A6AAE">
        <w:rPr>
          <w:rFonts w:ascii="Arial" w:hAnsi="Arial" w:cs="Arial"/>
          <w:iCs/>
          <w:szCs w:val="20"/>
          <w:u w:val="single"/>
        </w:rPr>
        <w:t>nie mogą</w:t>
      </w:r>
      <w:r w:rsidRPr="003A6AAE">
        <w:rPr>
          <w:rFonts w:ascii="Arial" w:hAnsi="Arial" w:cs="Arial"/>
          <w:iCs/>
          <w:szCs w:val="20"/>
        </w:rPr>
        <w:t xml:space="preserve"> polegać na zdolnościach lub sytuacji podmiotów udostępniających zasoby, o których mowa w art. 118 ust. 1, pochodzących z państw trzecich niebędących stronami umów międzynarodowych;</w:t>
      </w:r>
    </w:p>
    <w:p w14:paraId="623E17EA" w14:textId="77777777" w:rsidR="006045AD" w:rsidRPr="003A6AAE" w:rsidRDefault="006045AD" w:rsidP="00BC4E38">
      <w:pPr>
        <w:pStyle w:val="Akapitzlist"/>
        <w:numPr>
          <w:ilvl w:val="2"/>
          <w:numId w:val="34"/>
        </w:numPr>
        <w:spacing w:after="120" w:line="276" w:lineRule="auto"/>
        <w:contextualSpacing w:val="0"/>
        <w:rPr>
          <w:rFonts w:ascii="Arial" w:hAnsi="Arial" w:cs="Arial"/>
          <w:iCs/>
          <w:szCs w:val="20"/>
        </w:rPr>
      </w:pPr>
      <w:r w:rsidRPr="003A6AAE">
        <w:rPr>
          <w:rFonts w:ascii="Arial" w:hAnsi="Arial" w:cs="Arial"/>
          <w:iCs/>
          <w:szCs w:val="20"/>
        </w:rPr>
        <w:t xml:space="preserve">Wykonawcy </w:t>
      </w:r>
      <w:r w:rsidRPr="003A6AAE">
        <w:rPr>
          <w:rFonts w:ascii="Arial" w:hAnsi="Arial" w:cs="Arial"/>
          <w:iCs/>
          <w:szCs w:val="20"/>
          <w:u w:val="single"/>
        </w:rPr>
        <w:t>nie mogą</w:t>
      </w:r>
      <w:r w:rsidRPr="003A6AAE">
        <w:rPr>
          <w:rFonts w:ascii="Arial" w:hAnsi="Arial" w:cs="Arial"/>
          <w:iCs/>
          <w:szCs w:val="20"/>
        </w:rPr>
        <w:t xml:space="preserve"> powierzyć wykonania części zamówienia podwykonawcom pochodzącym z państw trzecich niebędących stronami umów międzynarodowych;</w:t>
      </w:r>
    </w:p>
    <w:p w14:paraId="0328549D" w14:textId="77777777" w:rsidR="006045AD" w:rsidRPr="003A6AAE" w:rsidRDefault="006045AD" w:rsidP="00BC4E38">
      <w:pPr>
        <w:pStyle w:val="Akapitzlist"/>
        <w:numPr>
          <w:ilvl w:val="2"/>
          <w:numId w:val="34"/>
        </w:numPr>
        <w:spacing w:after="120" w:line="276" w:lineRule="auto"/>
        <w:contextualSpacing w:val="0"/>
        <w:rPr>
          <w:rFonts w:ascii="Arial" w:hAnsi="Arial" w:cs="Arial"/>
          <w:iCs/>
          <w:szCs w:val="20"/>
        </w:rPr>
      </w:pPr>
      <w:r w:rsidRPr="003A6AAE">
        <w:rPr>
          <w:rFonts w:ascii="Arial" w:hAnsi="Arial" w:cs="Arial"/>
          <w:iCs/>
          <w:szCs w:val="20"/>
        </w:rPr>
        <w:t xml:space="preserve">podwykonawcy </w:t>
      </w:r>
      <w:r w:rsidRPr="003A6AAE">
        <w:rPr>
          <w:rFonts w:ascii="Arial" w:hAnsi="Arial" w:cs="Arial"/>
          <w:iCs/>
          <w:szCs w:val="20"/>
          <w:u w:val="single"/>
        </w:rPr>
        <w:t>nie mogą</w:t>
      </w:r>
      <w:r w:rsidRPr="003A6AAE">
        <w:rPr>
          <w:rFonts w:ascii="Arial" w:hAnsi="Arial" w:cs="Arial"/>
          <w:iCs/>
          <w:szCs w:val="20"/>
        </w:rPr>
        <w:t xml:space="preserve"> powierzyć wykonania części zamówienia dalszym podwykonawcom pochodzącym z państw trzecich niebędących stronami umów międzynarodowych.</w:t>
      </w:r>
    </w:p>
    <w:p w14:paraId="3D42AE07" w14:textId="77777777" w:rsidR="006045AD" w:rsidRPr="003A6AAE" w:rsidRDefault="006045AD" w:rsidP="006045AD">
      <w:pPr>
        <w:pStyle w:val="Akapitzlist"/>
        <w:spacing w:after="120" w:line="276" w:lineRule="auto"/>
        <w:rPr>
          <w:rFonts w:ascii="Arial" w:hAnsi="Arial" w:cs="Arial"/>
        </w:rPr>
      </w:pPr>
      <w:r w:rsidRPr="003A6AAE">
        <w:rPr>
          <w:rFonts w:ascii="Arial" w:hAnsi="Arial" w:cs="Arial"/>
          <w:iCs/>
          <w:szCs w:val="20"/>
        </w:rPr>
        <w:t>Zamawiający informuje, że w przypadku wątpliwości, czy Wykonawcy / Wykonawcy wspólnie ubiegający się o udzielenie zamówienia / podmioty udostępniające zasoby / podwykonawcy pochodzą z państw trzecich niebędącymi stronami umów międzynarodowych, może, na podstawie art. 3 ust. 3 Rozporządzenia Parlamentu Europejskiego i Rady (UE) nr 2022/1031 z dnia 23 czerwca 2022 r. w sprawie dostępu wykonawców, towarów i usług z państw trzecich do unijnych rynków zamówień publicznych i koncesji oraz procedur wspierających negocjacje dotyczące dostępu unijnych wykonawców, towarów i usług do rynków zamówień publicznych i koncesji państw trzecich (Dz.U.UE.L.2022.173.1)</w:t>
      </w:r>
      <w:r w:rsidRPr="003A6AAE">
        <w:rPr>
          <w:rStyle w:val="Odwoanieprzypisudolnego"/>
          <w:rFonts w:ascii="Arial" w:hAnsi="Arial" w:cs="Arial"/>
          <w:iCs/>
          <w:szCs w:val="20"/>
        </w:rPr>
        <w:footnoteReference w:id="1"/>
      </w:r>
      <w:r w:rsidRPr="003A6AAE">
        <w:rPr>
          <w:rFonts w:ascii="Arial" w:hAnsi="Arial" w:cs="Arial"/>
          <w:iCs/>
          <w:szCs w:val="20"/>
        </w:rPr>
        <w:t xml:space="preserve">, może wezwać Wykonawcę do udowodnienia pochodzenia. </w:t>
      </w:r>
    </w:p>
    <w:p w14:paraId="421B15B7" w14:textId="77777777" w:rsidR="006045AD" w:rsidRPr="003A6AAE" w:rsidRDefault="006045AD" w:rsidP="006045AD">
      <w:pPr>
        <w:spacing w:after="120" w:line="276" w:lineRule="auto"/>
        <w:ind w:left="708"/>
        <w:rPr>
          <w:rFonts w:ascii="Arial" w:hAnsi="Arial" w:cs="Arial"/>
          <w:iCs/>
        </w:rPr>
      </w:pPr>
      <w:r w:rsidRPr="003A6AAE">
        <w:rPr>
          <w:rFonts w:ascii="Arial" w:hAnsi="Arial" w:cs="Arial"/>
          <w:iCs/>
        </w:rPr>
        <w:t>Pochodzenie towaru ustala się zgodnie z art. 60 Rozporządzenie Parlamentu Europejskiego i Rady (UE) nr 952/2013 z dnia 9 października 2013 r. ustanawiające unijny kodeks celny (Dz.U.UE.L.2013.269.1), a pochodzenie usługi ustala się na podstawie pochodzenia świadczącego ją Wykonawcy.</w:t>
      </w:r>
    </w:p>
    <w:p w14:paraId="6A63A2D6" w14:textId="36E60C17" w:rsidR="00026470" w:rsidRPr="003A6AAE" w:rsidRDefault="00026470" w:rsidP="00B2733C">
      <w:pPr>
        <w:pStyle w:val="Akapitzlist"/>
        <w:numPr>
          <w:ilvl w:val="0"/>
          <w:numId w:val="6"/>
        </w:numPr>
        <w:spacing w:after="120" w:line="276" w:lineRule="auto"/>
        <w:contextualSpacing w:val="0"/>
        <w:rPr>
          <w:rFonts w:ascii="Arial" w:hAnsi="Arial" w:cs="Arial"/>
          <w:szCs w:val="20"/>
        </w:rPr>
      </w:pPr>
      <w:bookmarkStart w:id="14" w:name="_Hlk99958759"/>
      <w:bookmarkEnd w:id="13"/>
      <w:r w:rsidRPr="003A6AAE">
        <w:rPr>
          <w:rFonts w:ascii="Arial" w:hAnsi="Arial" w:cs="Arial"/>
          <w:szCs w:val="20"/>
        </w:rPr>
        <w:t xml:space="preserve">Zamawiający nie </w:t>
      </w:r>
      <w:r w:rsidR="00DB7EB5" w:rsidRPr="003A6AAE">
        <w:rPr>
          <w:rFonts w:ascii="Arial" w:hAnsi="Arial" w:cs="Arial"/>
          <w:szCs w:val="20"/>
        </w:rPr>
        <w:t xml:space="preserve">określa </w:t>
      </w:r>
      <w:r w:rsidRPr="003A6AAE">
        <w:rPr>
          <w:rFonts w:ascii="Arial" w:hAnsi="Arial" w:cs="Arial"/>
          <w:szCs w:val="20"/>
        </w:rPr>
        <w:t>warunk</w:t>
      </w:r>
      <w:r w:rsidR="00DB7EB5" w:rsidRPr="003A6AAE">
        <w:rPr>
          <w:rFonts w:ascii="Arial" w:hAnsi="Arial" w:cs="Arial"/>
          <w:szCs w:val="20"/>
        </w:rPr>
        <w:t>ów</w:t>
      </w:r>
      <w:r w:rsidRPr="003A6AAE">
        <w:rPr>
          <w:rFonts w:ascii="Arial" w:hAnsi="Arial" w:cs="Arial"/>
          <w:szCs w:val="20"/>
        </w:rPr>
        <w:t xml:space="preserve"> udziału w postępowaniu.</w:t>
      </w:r>
    </w:p>
    <w:bookmarkEnd w:id="14"/>
    <w:p w14:paraId="2D6307D4" w14:textId="2712DE91" w:rsidR="00F5529A" w:rsidRPr="003A6AAE" w:rsidRDefault="0072406B" w:rsidP="0072406B">
      <w:pPr>
        <w:pStyle w:val="Akapitzlist"/>
        <w:numPr>
          <w:ilvl w:val="0"/>
          <w:numId w:val="6"/>
        </w:numPr>
        <w:spacing w:after="120" w:line="276" w:lineRule="auto"/>
        <w:contextualSpacing w:val="0"/>
        <w:rPr>
          <w:rFonts w:ascii="Arial" w:hAnsi="Arial" w:cs="Arial"/>
        </w:rPr>
      </w:pPr>
      <w:r w:rsidRPr="003A6AAE">
        <w:rPr>
          <w:rFonts w:ascii="Arial" w:hAnsi="Arial" w:cs="Arial"/>
          <w:szCs w:val="20"/>
        </w:rPr>
        <w:t xml:space="preserve">W celu potwierdzenia braku podstaw do wykluczenia, Wykonawca składa na </w:t>
      </w:r>
      <w:r w:rsidRPr="003A6AAE">
        <w:rPr>
          <w:rFonts w:ascii="Arial" w:hAnsi="Arial" w:cs="Arial"/>
          <w:b/>
          <w:bCs/>
          <w:szCs w:val="20"/>
        </w:rPr>
        <w:t>Formularzu Ofert</w:t>
      </w:r>
      <w:r w:rsidR="00FC0990" w:rsidRPr="003A6AAE">
        <w:rPr>
          <w:rFonts w:ascii="Arial" w:hAnsi="Arial" w:cs="Arial"/>
          <w:b/>
          <w:bCs/>
          <w:szCs w:val="20"/>
        </w:rPr>
        <w:t>y</w:t>
      </w:r>
      <w:r w:rsidRPr="003A6AAE">
        <w:rPr>
          <w:rFonts w:ascii="Arial" w:hAnsi="Arial" w:cs="Arial"/>
          <w:szCs w:val="20"/>
        </w:rPr>
        <w:t xml:space="preserve"> </w:t>
      </w:r>
      <w:r w:rsidRPr="003A6AAE">
        <w:rPr>
          <w:rFonts w:ascii="Arial" w:hAnsi="Arial" w:cs="Arial"/>
          <w:b/>
          <w:bCs/>
          <w:szCs w:val="20"/>
        </w:rPr>
        <w:t xml:space="preserve">stanowiący </w:t>
      </w:r>
      <w:r w:rsidR="00DB7EB5" w:rsidRPr="003A6AAE">
        <w:rPr>
          <w:rFonts w:ascii="Arial" w:hAnsi="Arial" w:cs="Arial"/>
          <w:b/>
          <w:bCs/>
          <w:szCs w:val="20"/>
        </w:rPr>
        <w:t xml:space="preserve">Załącznik </w:t>
      </w:r>
      <w:r w:rsidRPr="003A6AAE">
        <w:rPr>
          <w:rFonts w:ascii="Arial" w:hAnsi="Arial" w:cs="Arial"/>
          <w:b/>
          <w:bCs/>
          <w:szCs w:val="20"/>
        </w:rPr>
        <w:t>nr 1 do Zaproszenia</w:t>
      </w:r>
      <w:r w:rsidR="007F4E5D" w:rsidRPr="003A6AAE">
        <w:rPr>
          <w:rFonts w:ascii="Arial" w:hAnsi="Arial" w:cs="Arial"/>
          <w:szCs w:val="20"/>
        </w:rPr>
        <w:t>,</w:t>
      </w:r>
      <w:r w:rsidRPr="003A6AAE">
        <w:rPr>
          <w:rFonts w:ascii="Arial" w:hAnsi="Arial" w:cs="Arial"/>
          <w:szCs w:val="20"/>
        </w:rPr>
        <w:t xml:space="preserve"> oświadczenie o braku podstaw do wykluczenia </w:t>
      </w:r>
      <w:r w:rsidR="007F4E5D" w:rsidRPr="003A6AAE">
        <w:rPr>
          <w:rFonts w:ascii="Arial" w:hAnsi="Arial" w:cs="Arial"/>
          <w:szCs w:val="20"/>
        </w:rPr>
        <w:t xml:space="preserve">z postępowania </w:t>
      </w:r>
      <w:r w:rsidRPr="003A6AAE">
        <w:rPr>
          <w:rFonts w:ascii="Arial" w:hAnsi="Arial" w:cs="Arial"/>
          <w:szCs w:val="20"/>
        </w:rPr>
        <w:t>na podstawie art. 7 ust. 1 ustawy sankcyjnej</w:t>
      </w:r>
      <w:r w:rsidR="00395D7A" w:rsidRPr="003A6AAE">
        <w:rPr>
          <w:rFonts w:ascii="Arial" w:hAnsi="Arial" w:cs="Arial"/>
          <w:szCs w:val="20"/>
        </w:rPr>
        <w:t>.</w:t>
      </w:r>
    </w:p>
    <w:p w14:paraId="38BF4D9F" w14:textId="5AC357C6" w:rsidR="00F5529A" w:rsidRPr="003A6AAE" w:rsidRDefault="0072406B" w:rsidP="00F5529A">
      <w:pPr>
        <w:pStyle w:val="Akapitzlist"/>
        <w:numPr>
          <w:ilvl w:val="0"/>
          <w:numId w:val="6"/>
        </w:numPr>
        <w:spacing w:after="0" w:line="276" w:lineRule="auto"/>
        <w:contextualSpacing w:val="0"/>
        <w:rPr>
          <w:rFonts w:ascii="Arial" w:hAnsi="Arial" w:cs="Arial"/>
        </w:rPr>
      </w:pPr>
      <w:r w:rsidRPr="003A6AAE">
        <w:rPr>
          <w:rFonts w:ascii="Arial" w:hAnsi="Arial" w:cs="Arial"/>
        </w:rPr>
        <w:t xml:space="preserve">W przypadku Wykonawców wspólnie ubiegających się o udzielenie zamówienia (konsorcjum, spółka cywilna) </w:t>
      </w:r>
      <w:r w:rsidR="00F5529A" w:rsidRPr="003A6AAE">
        <w:rPr>
          <w:rFonts w:ascii="Arial" w:hAnsi="Arial" w:cs="Arial"/>
        </w:rPr>
        <w:t>żaden z Wykonawców nie może podlegać</w:t>
      </w:r>
      <w:r w:rsidR="007F4E5D" w:rsidRPr="003A6AAE">
        <w:rPr>
          <w:rFonts w:ascii="Arial" w:hAnsi="Arial" w:cs="Arial"/>
          <w:szCs w:val="20"/>
        </w:rPr>
        <w:t xml:space="preserve"> wykluczeni</w:t>
      </w:r>
      <w:r w:rsidR="00F5529A" w:rsidRPr="003A6AAE">
        <w:rPr>
          <w:rFonts w:ascii="Arial" w:hAnsi="Arial" w:cs="Arial"/>
          <w:szCs w:val="20"/>
        </w:rPr>
        <w:t>u</w:t>
      </w:r>
      <w:r w:rsidR="007F4E5D" w:rsidRPr="003A6AAE">
        <w:rPr>
          <w:rFonts w:ascii="Arial" w:hAnsi="Arial" w:cs="Arial"/>
          <w:szCs w:val="20"/>
        </w:rPr>
        <w:t xml:space="preserve"> z postępowania na podstawie </w:t>
      </w:r>
      <w:r w:rsidR="00F5529A" w:rsidRPr="003A6AAE">
        <w:rPr>
          <w:rFonts w:ascii="Arial" w:hAnsi="Arial" w:cs="Arial"/>
          <w:szCs w:val="20"/>
        </w:rPr>
        <w:t xml:space="preserve">przesłanek określonych w ust. 2. </w:t>
      </w:r>
    </w:p>
    <w:p w14:paraId="0B64FDF8" w14:textId="77777777" w:rsidR="00DB7EB5" w:rsidRPr="003A6AAE" w:rsidRDefault="00DB7EB5" w:rsidP="00F5529A">
      <w:pPr>
        <w:pStyle w:val="Akapitzlist"/>
        <w:spacing w:after="0" w:line="276" w:lineRule="auto"/>
        <w:ind w:left="360"/>
        <w:contextualSpacing w:val="0"/>
        <w:rPr>
          <w:rFonts w:ascii="Arial" w:hAnsi="Arial" w:cs="Arial"/>
        </w:rPr>
      </w:pPr>
    </w:p>
    <w:p w14:paraId="64F70587" w14:textId="5822DB92" w:rsidR="00DB7EB5" w:rsidRPr="003A6AAE" w:rsidRDefault="00DB7EB5" w:rsidP="00DB7EB5">
      <w:pPr>
        <w:pStyle w:val="Nagwek1"/>
        <w:numPr>
          <w:ilvl w:val="0"/>
          <w:numId w:val="13"/>
        </w:numPr>
        <w:shd w:val="clear" w:color="auto" w:fill="DEE3E5" w:themeFill="background2"/>
        <w:spacing w:before="0" w:after="120" w:line="276" w:lineRule="auto"/>
        <w:ind w:left="336" w:hanging="364"/>
        <w:jc w:val="both"/>
        <w:rPr>
          <w:rFonts w:ascii="Arial" w:hAnsi="Arial" w:cs="Arial"/>
          <w:color w:val="auto"/>
          <w:sz w:val="20"/>
          <w:szCs w:val="20"/>
        </w:rPr>
      </w:pPr>
      <w:bookmarkStart w:id="15" w:name="_Toc65483804"/>
      <w:bookmarkStart w:id="16" w:name="_Hlk136883537"/>
      <w:r w:rsidRPr="003A6AAE">
        <w:rPr>
          <w:rFonts w:ascii="Arial" w:hAnsi="Arial" w:cs="Arial"/>
          <w:color w:val="auto"/>
          <w:sz w:val="20"/>
          <w:szCs w:val="20"/>
        </w:rPr>
        <w:t>Wykonawcy występujący wspólnie (konsorcjum</w:t>
      </w:r>
      <w:r w:rsidR="006045AD" w:rsidRPr="003A6AAE">
        <w:rPr>
          <w:rFonts w:ascii="Arial" w:hAnsi="Arial" w:cs="Arial"/>
          <w:color w:val="auto"/>
          <w:sz w:val="20"/>
          <w:szCs w:val="20"/>
        </w:rPr>
        <w:t>, spółki cywilne</w:t>
      </w:r>
      <w:r w:rsidR="007F4E5D" w:rsidRPr="003A6AAE">
        <w:rPr>
          <w:rFonts w:ascii="Arial" w:hAnsi="Arial" w:cs="Arial"/>
          <w:color w:val="auto"/>
          <w:sz w:val="20"/>
          <w:szCs w:val="20"/>
        </w:rPr>
        <w:t>)</w:t>
      </w:r>
      <w:r w:rsidRPr="003A6AAE">
        <w:rPr>
          <w:rFonts w:ascii="Arial" w:hAnsi="Arial" w:cs="Arial"/>
          <w:color w:val="auto"/>
          <w:sz w:val="20"/>
          <w:szCs w:val="20"/>
        </w:rPr>
        <w:t>:</w:t>
      </w:r>
      <w:bookmarkEnd w:id="15"/>
    </w:p>
    <w:bookmarkEnd w:id="16"/>
    <w:p w14:paraId="739C07F9" w14:textId="77777777" w:rsidR="00DB7EB5" w:rsidRPr="003A6AAE" w:rsidRDefault="00DB7EB5" w:rsidP="00DB7EB5">
      <w:pPr>
        <w:pStyle w:val="Akapitzlist"/>
        <w:numPr>
          <w:ilvl w:val="6"/>
          <w:numId w:val="6"/>
        </w:numPr>
        <w:spacing w:after="120" w:line="276" w:lineRule="auto"/>
        <w:ind w:left="364" w:hanging="378"/>
        <w:contextualSpacing w:val="0"/>
        <w:rPr>
          <w:rFonts w:ascii="Arial" w:hAnsi="Arial" w:cs="Arial"/>
          <w:szCs w:val="20"/>
        </w:rPr>
      </w:pPr>
      <w:r w:rsidRPr="003A6AAE">
        <w:rPr>
          <w:rFonts w:ascii="Arial" w:hAnsi="Arial" w:cs="Arial"/>
          <w:szCs w:val="20"/>
        </w:rPr>
        <w:t>Wykonawcy mogą wspólnie ubiegać się o udzielenie zamówienia.</w:t>
      </w:r>
    </w:p>
    <w:p w14:paraId="43EAC5EE" w14:textId="3C637892" w:rsidR="00DB7EB5" w:rsidRPr="003A6AAE" w:rsidRDefault="00DB7EB5" w:rsidP="00DB7EB5">
      <w:pPr>
        <w:pStyle w:val="Akapitzlist"/>
        <w:numPr>
          <w:ilvl w:val="6"/>
          <w:numId w:val="6"/>
        </w:numPr>
        <w:spacing w:after="120" w:line="276" w:lineRule="auto"/>
        <w:ind w:left="364" w:hanging="378"/>
        <w:contextualSpacing w:val="0"/>
        <w:rPr>
          <w:rFonts w:ascii="Arial" w:hAnsi="Arial" w:cs="Arial"/>
          <w:szCs w:val="20"/>
        </w:rPr>
      </w:pPr>
      <w:r w:rsidRPr="003A6AAE">
        <w:rPr>
          <w:rFonts w:ascii="Arial" w:hAnsi="Arial" w:cs="Arial"/>
          <w:szCs w:val="20"/>
        </w:rPr>
        <w:t xml:space="preserve">Wykonawcy występujący wspólnie ustanawiają pełnomocnika do reprezentowania ich w postępowaniu o udzielenie zamówienia albo reprezentowania ich w postępowaniu i zawarcia </w:t>
      </w:r>
      <w:r w:rsidR="007F4E5D" w:rsidRPr="003A6AAE">
        <w:rPr>
          <w:rFonts w:ascii="Arial" w:hAnsi="Arial" w:cs="Arial"/>
          <w:szCs w:val="20"/>
        </w:rPr>
        <w:t>umowy.</w:t>
      </w:r>
      <w:r w:rsidRPr="003A6AAE">
        <w:rPr>
          <w:rFonts w:ascii="Arial" w:hAnsi="Arial" w:cs="Arial"/>
          <w:szCs w:val="20"/>
        </w:rPr>
        <w:t xml:space="preserve"> </w:t>
      </w:r>
    </w:p>
    <w:p w14:paraId="51BCB525" w14:textId="77777777" w:rsidR="00DB7EB5" w:rsidRPr="003A6AAE" w:rsidRDefault="00DB7EB5" w:rsidP="00DB7EB5">
      <w:pPr>
        <w:pStyle w:val="Akapitzlist"/>
        <w:numPr>
          <w:ilvl w:val="6"/>
          <w:numId w:val="6"/>
        </w:numPr>
        <w:spacing w:after="120" w:line="276" w:lineRule="auto"/>
        <w:ind w:left="364" w:hanging="378"/>
        <w:contextualSpacing w:val="0"/>
        <w:rPr>
          <w:rFonts w:ascii="Arial" w:hAnsi="Arial" w:cs="Arial"/>
          <w:szCs w:val="20"/>
        </w:rPr>
      </w:pPr>
      <w:r w:rsidRPr="003A6AAE">
        <w:rPr>
          <w:rFonts w:ascii="Arial" w:hAnsi="Arial" w:cs="Arial"/>
          <w:szCs w:val="20"/>
        </w:rPr>
        <w:t>Wszelka korespondencja prowadzona będzie wyłącznie z pełnomocnikiem. Pełnomocnictwo winno być dołączone do oferty.</w:t>
      </w:r>
    </w:p>
    <w:p w14:paraId="4F7E1CFD" w14:textId="4B581C59" w:rsidR="00DB7EB5" w:rsidRPr="003A6AAE" w:rsidRDefault="00DB7EB5" w:rsidP="00DB7EB5">
      <w:pPr>
        <w:pStyle w:val="Akapitzlist"/>
        <w:numPr>
          <w:ilvl w:val="6"/>
          <w:numId w:val="6"/>
        </w:numPr>
        <w:spacing w:after="120" w:line="276" w:lineRule="auto"/>
        <w:ind w:left="364" w:hanging="378"/>
        <w:contextualSpacing w:val="0"/>
        <w:rPr>
          <w:rFonts w:ascii="Arial" w:hAnsi="Arial" w:cs="Arial"/>
          <w:szCs w:val="20"/>
        </w:rPr>
      </w:pPr>
      <w:r w:rsidRPr="003A6AAE">
        <w:rPr>
          <w:rFonts w:ascii="Arial" w:hAnsi="Arial" w:cs="Arial"/>
          <w:szCs w:val="20"/>
        </w:rPr>
        <w:t xml:space="preserve">Żaden z wykonawców występujących wspólnie nie może podlegać wykluczeniu z postępowania. </w:t>
      </w:r>
    </w:p>
    <w:p w14:paraId="45ED61DD" w14:textId="39C237A3" w:rsidR="00DB7EB5" w:rsidRPr="003A6AAE" w:rsidRDefault="00DB7EB5" w:rsidP="00BC4E38">
      <w:pPr>
        <w:pStyle w:val="Akapitzlist"/>
        <w:numPr>
          <w:ilvl w:val="0"/>
          <w:numId w:val="32"/>
        </w:numPr>
        <w:spacing w:after="120" w:line="276" w:lineRule="auto"/>
        <w:ind w:left="364" w:hanging="378"/>
        <w:contextualSpacing w:val="0"/>
        <w:rPr>
          <w:rFonts w:ascii="Arial" w:hAnsi="Arial" w:cs="Arial"/>
          <w:szCs w:val="20"/>
        </w:rPr>
      </w:pPr>
      <w:r w:rsidRPr="003A6AAE">
        <w:rPr>
          <w:rFonts w:ascii="Arial" w:hAnsi="Arial" w:cs="Arial"/>
          <w:szCs w:val="20"/>
        </w:rPr>
        <w:t xml:space="preserve">Wykonawcy wspólnie ubiegający się o niniejsze zamówienie, których oferta zostanie uznana za najkorzystniejszą, przed podpisaniem umowy, mogą zostać zobowiązani przedstawić Zamawiającemu umowę regulującą ich współpracę. </w:t>
      </w:r>
    </w:p>
    <w:p w14:paraId="3ED035B9" w14:textId="77777777" w:rsidR="00DB7EB5" w:rsidRPr="003A6AAE" w:rsidRDefault="00DB7EB5" w:rsidP="00BC4E38">
      <w:pPr>
        <w:pStyle w:val="Akapitzlist"/>
        <w:numPr>
          <w:ilvl w:val="6"/>
          <w:numId w:val="33"/>
        </w:numPr>
        <w:spacing w:after="120" w:line="276" w:lineRule="auto"/>
        <w:ind w:left="364" w:hanging="378"/>
        <w:contextualSpacing w:val="0"/>
        <w:rPr>
          <w:rFonts w:ascii="Arial" w:hAnsi="Arial" w:cs="Arial"/>
          <w:szCs w:val="20"/>
        </w:rPr>
      </w:pPr>
      <w:r w:rsidRPr="003A6AAE">
        <w:rPr>
          <w:rFonts w:ascii="Arial" w:hAnsi="Arial" w:cs="Arial"/>
          <w:szCs w:val="20"/>
        </w:rPr>
        <w:t>Wykonawcy, którzy złożyli ofertę wspólną odpowiadają solidarnie za realizację zamówienia.</w:t>
      </w:r>
    </w:p>
    <w:p w14:paraId="6B70034A" w14:textId="77777777" w:rsidR="00D01A68" w:rsidRPr="003A6AAE" w:rsidRDefault="00D01A68" w:rsidP="00D01A68">
      <w:pPr>
        <w:spacing w:after="0"/>
        <w:rPr>
          <w:rFonts w:ascii="Arial" w:hAnsi="Arial" w:cs="Arial"/>
        </w:rPr>
      </w:pPr>
    </w:p>
    <w:p w14:paraId="7DC0CF2E" w14:textId="77777777" w:rsidR="00033179" w:rsidRPr="003A6AAE" w:rsidRDefault="00033179" w:rsidP="00033179">
      <w:pPr>
        <w:keepNext/>
        <w:keepLines/>
        <w:numPr>
          <w:ilvl w:val="0"/>
          <w:numId w:val="13"/>
        </w:numPr>
        <w:shd w:val="clear" w:color="auto" w:fill="E8E8E8"/>
        <w:spacing w:before="240" w:after="120" w:line="276" w:lineRule="auto"/>
        <w:ind w:left="350" w:hanging="350"/>
        <w:jc w:val="left"/>
        <w:outlineLvl w:val="0"/>
        <w:rPr>
          <w:rFonts w:ascii="Arial" w:eastAsiaTheme="majorEastAsia" w:hAnsi="Arial" w:cs="Arial"/>
          <w:b/>
          <w:bCs/>
          <w:color w:val="auto"/>
          <w:szCs w:val="20"/>
        </w:rPr>
      </w:pPr>
      <w:bookmarkStart w:id="17" w:name="_Toc65483809"/>
      <w:r w:rsidRPr="003A6AAE">
        <w:rPr>
          <w:rFonts w:ascii="Arial" w:eastAsiaTheme="majorEastAsia" w:hAnsi="Arial" w:cs="Arial"/>
          <w:b/>
          <w:bCs/>
          <w:color w:val="auto"/>
          <w:szCs w:val="20"/>
        </w:rPr>
        <w:t>Podwykonawstwo</w:t>
      </w:r>
    </w:p>
    <w:p w14:paraId="68D90867" w14:textId="48D0F322" w:rsidR="00033179" w:rsidRPr="003A6AAE" w:rsidRDefault="00033179" w:rsidP="00BC4E38">
      <w:pPr>
        <w:pStyle w:val="Akapitzlist"/>
        <w:numPr>
          <w:ilvl w:val="0"/>
          <w:numId w:val="29"/>
        </w:numPr>
        <w:spacing w:after="120" w:line="276" w:lineRule="auto"/>
        <w:contextualSpacing w:val="0"/>
        <w:rPr>
          <w:rFonts w:ascii="Arial" w:hAnsi="Arial" w:cs="Arial"/>
          <w:szCs w:val="20"/>
        </w:rPr>
      </w:pPr>
      <w:r w:rsidRPr="003A6AAE">
        <w:rPr>
          <w:rFonts w:ascii="Arial" w:hAnsi="Arial" w:cs="Arial"/>
          <w:szCs w:val="20"/>
        </w:rPr>
        <w:t>Zamawiający dopuszcza udział podwykonawców w realizacji zamówienia. Powierzenie realizacji części zamówienia podwykonawcom nie zwalnia wykonawcy z odpowiedzialności za prawidłową realizację zamówienia</w:t>
      </w:r>
      <w:r w:rsidR="009159F4" w:rsidRPr="003A6AAE">
        <w:rPr>
          <w:rFonts w:ascii="Arial" w:hAnsi="Arial" w:cs="Arial"/>
          <w:szCs w:val="20"/>
        </w:rPr>
        <w:t>.</w:t>
      </w:r>
    </w:p>
    <w:p w14:paraId="69243873" w14:textId="77777777" w:rsidR="00033179" w:rsidRPr="003A6AAE" w:rsidRDefault="00033179" w:rsidP="00BC4E38">
      <w:pPr>
        <w:pStyle w:val="Akapitzlist"/>
        <w:numPr>
          <w:ilvl w:val="0"/>
          <w:numId w:val="29"/>
        </w:numPr>
        <w:spacing w:after="120" w:line="276" w:lineRule="auto"/>
        <w:contextualSpacing w:val="0"/>
        <w:rPr>
          <w:rFonts w:ascii="Arial" w:hAnsi="Arial" w:cs="Arial"/>
          <w:szCs w:val="20"/>
        </w:rPr>
      </w:pPr>
      <w:r w:rsidRPr="003A6AAE">
        <w:rPr>
          <w:rFonts w:ascii="Arial" w:hAnsi="Arial" w:cs="Arial"/>
          <w:szCs w:val="20"/>
        </w:rPr>
        <w:t>Zamawiający żąda wskazania przez wykonawcę w ofercie części zamówienia, których wykonanie zamierza powierzyć ewentualnym podwykonawcom i podania przez wykonawcę firm podwykonawców, o ile są już znani.</w:t>
      </w:r>
    </w:p>
    <w:p w14:paraId="739DBBC7" w14:textId="77777777" w:rsidR="00D01A68" w:rsidRPr="003A6AAE" w:rsidRDefault="00D01A68" w:rsidP="00D01A68">
      <w:pPr>
        <w:spacing w:after="0"/>
        <w:rPr>
          <w:rFonts w:ascii="Arial" w:hAnsi="Arial" w:cs="Arial"/>
        </w:rPr>
      </w:pPr>
    </w:p>
    <w:p w14:paraId="11687A3A" w14:textId="1B91CBF7" w:rsidR="00D01A68" w:rsidRPr="003A6AAE" w:rsidRDefault="00D8154A" w:rsidP="00D01A68">
      <w:pPr>
        <w:keepNext/>
        <w:keepLines/>
        <w:numPr>
          <w:ilvl w:val="0"/>
          <w:numId w:val="13"/>
        </w:numPr>
        <w:shd w:val="clear" w:color="auto" w:fill="E8E8E8"/>
        <w:spacing w:before="240" w:after="120" w:line="276" w:lineRule="auto"/>
        <w:ind w:left="350" w:hanging="350"/>
        <w:jc w:val="left"/>
        <w:outlineLvl w:val="0"/>
        <w:rPr>
          <w:rFonts w:ascii="Arial" w:eastAsiaTheme="majorEastAsia" w:hAnsi="Arial" w:cs="Arial"/>
          <w:b/>
          <w:bCs/>
          <w:color w:val="auto"/>
          <w:szCs w:val="20"/>
        </w:rPr>
      </w:pPr>
      <w:r w:rsidRPr="003A6AAE">
        <w:rPr>
          <w:rFonts w:ascii="Arial" w:eastAsiaTheme="majorEastAsia" w:hAnsi="Arial" w:cs="Arial"/>
          <w:b/>
          <w:bCs/>
          <w:color w:val="auto"/>
          <w:szCs w:val="20"/>
        </w:rPr>
        <w:t>W</w:t>
      </w:r>
      <w:r w:rsidR="00D01A68" w:rsidRPr="003A6AAE">
        <w:rPr>
          <w:rFonts w:ascii="Arial" w:eastAsiaTheme="majorEastAsia" w:hAnsi="Arial" w:cs="Arial"/>
          <w:b/>
          <w:bCs/>
          <w:color w:val="auto"/>
          <w:szCs w:val="20"/>
        </w:rPr>
        <w:t>adium:</w:t>
      </w:r>
    </w:p>
    <w:p w14:paraId="7025C84D" w14:textId="77777777" w:rsidR="00D01A68" w:rsidRPr="003A6AAE" w:rsidRDefault="00D01A68" w:rsidP="00D01A68">
      <w:pPr>
        <w:rPr>
          <w:rFonts w:ascii="Arial" w:hAnsi="Arial" w:cs="Arial"/>
          <w:bCs/>
          <w:szCs w:val="20"/>
        </w:rPr>
      </w:pPr>
      <w:r w:rsidRPr="003A6AAE">
        <w:rPr>
          <w:rFonts w:ascii="Arial" w:hAnsi="Arial" w:cs="Arial"/>
          <w:bCs/>
          <w:szCs w:val="20"/>
        </w:rPr>
        <w:t>Zamawiający nie stawia żadnych warunków w tym zakresie.</w:t>
      </w:r>
    </w:p>
    <w:p w14:paraId="441FF5C8" w14:textId="77777777" w:rsidR="00D01A68" w:rsidRPr="003A6AAE" w:rsidRDefault="00D01A68" w:rsidP="00D01A68">
      <w:pPr>
        <w:spacing w:after="0"/>
        <w:rPr>
          <w:rFonts w:ascii="Arial" w:hAnsi="Arial" w:cs="Arial"/>
        </w:rPr>
      </w:pPr>
    </w:p>
    <w:p w14:paraId="19EB3571" w14:textId="5C996F52" w:rsidR="00F60763" w:rsidRPr="003A6AAE" w:rsidRDefault="00F60763" w:rsidP="00033179">
      <w:pPr>
        <w:keepNext/>
        <w:keepLines/>
        <w:numPr>
          <w:ilvl w:val="0"/>
          <w:numId w:val="13"/>
        </w:numPr>
        <w:shd w:val="clear" w:color="auto" w:fill="E8E8E8"/>
        <w:spacing w:before="240" w:after="120" w:line="276" w:lineRule="auto"/>
        <w:ind w:left="350" w:hanging="350"/>
        <w:jc w:val="left"/>
        <w:outlineLvl w:val="0"/>
        <w:rPr>
          <w:rFonts w:ascii="Arial" w:eastAsiaTheme="majorEastAsia" w:hAnsi="Arial" w:cs="Arial"/>
          <w:b/>
          <w:bCs/>
          <w:color w:val="auto"/>
          <w:szCs w:val="20"/>
        </w:rPr>
      </w:pPr>
      <w:r w:rsidRPr="003A6AAE">
        <w:rPr>
          <w:rFonts w:ascii="Arial" w:eastAsiaTheme="majorEastAsia" w:hAnsi="Arial" w:cs="Arial"/>
          <w:b/>
          <w:bCs/>
          <w:color w:val="auto"/>
          <w:szCs w:val="20"/>
        </w:rPr>
        <w:t>Opis sposobu przygotowania oferty</w:t>
      </w:r>
      <w:bookmarkEnd w:id="17"/>
      <w:r w:rsidR="003D36B2" w:rsidRPr="003A6AAE">
        <w:rPr>
          <w:rFonts w:ascii="Arial" w:eastAsiaTheme="majorEastAsia" w:hAnsi="Arial" w:cs="Arial"/>
          <w:b/>
          <w:bCs/>
          <w:color w:val="auto"/>
          <w:szCs w:val="20"/>
        </w:rPr>
        <w:t>:</w:t>
      </w:r>
    </w:p>
    <w:p w14:paraId="6F6DF0C9" w14:textId="0291405F" w:rsidR="00F60763" w:rsidRPr="003A6AAE" w:rsidRDefault="00F60763" w:rsidP="00F60763">
      <w:pPr>
        <w:spacing w:after="120" w:line="276" w:lineRule="auto"/>
        <w:rPr>
          <w:rFonts w:ascii="Arial" w:eastAsia="Times New Roman" w:hAnsi="Arial" w:cs="Arial"/>
          <w:b/>
          <w:color w:val="auto"/>
          <w:szCs w:val="20"/>
          <w:lang w:eastAsia="pl-PL"/>
        </w:rPr>
      </w:pPr>
      <w:r w:rsidRPr="003A6AAE">
        <w:rPr>
          <w:rFonts w:ascii="Arial" w:eastAsia="Times New Roman" w:hAnsi="Arial" w:cs="Arial"/>
          <w:b/>
          <w:color w:val="auto"/>
          <w:szCs w:val="20"/>
          <w:lang w:eastAsia="pl-PL"/>
        </w:rPr>
        <w:t>Wymagania ogólne</w:t>
      </w:r>
      <w:r w:rsidR="00DB4CE6" w:rsidRPr="003A6AAE">
        <w:rPr>
          <w:rFonts w:ascii="Arial" w:eastAsia="Times New Roman" w:hAnsi="Arial" w:cs="Arial"/>
          <w:b/>
          <w:color w:val="auto"/>
          <w:szCs w:val="20"/>
          <w:lang w:eastAsia="pl-PL"/>
        </w:rPr>
        <w:t>:</w:t>
      </w:r>
    </w:p>
    <w:p w14:paraId="67BB4CD2" w14:textId="77777777" w:rsidR="00F60763" w:rsidRPr="003A6AAE" w:rsidRDefault="00F60763" w:rsidP="00B2733C">
      <w:pPr>
        <w:numPr>
          <w:ilvl w:val="0"/>
          <w:numId w:val="18"/>
        </w:numPr>
        <w:spacing w:after="120" w:line="276" w:lineRule="auto"/>
        <w:jc w:val="left"/>
        <w:rPr>
          <w:rFonts w:ascii="Arial" w:eastAsia="Times New Roman" w:hAnsi="Arial" w:cs="Arial"/>
          <w:bCs/>
          <w:color w:val="auto"/>
          <w:szCs w:val="20"/>
          <w:lang w:eastAsia="pl-PL"/>
        </w:rPr>
      </w:pPr>
      <w:r w:rsidRPr="003A6AAE">
        <w:rPr>
          <w:rFonts w:ascii="Arial" w:eastAsia="Times New Roman" w:hAnsi="Arial" w:cs="Arial"/>
          <w:bCs/>
          <w:color w:val="auto"/>
          <w:szCs w:val="20"/>
          <w:lang w:eastAsia="pl-PL"/>
        </w:rPr>
        <w:t xml:space="preserve">Wykonawca może złożyć jedną ofertę w ramach postępowania. </w:t>
      </w:r>
    </w:p>
    <w:p w14:paraId="564C711E" w14:textId="63A0E7BC" w:rsidR="00E43092" w:rsidRPr="003A6AAE" w:rsidRDefault="00F60763" w:rsidP="009159F4">
      <w:pPr>
        <w:numPr>
          <w:ilvl w:val="0"/>
          <w:numId w:val="18"/>
        </w:numPr>
        <w:spacing w:after="120" w:line="276" w:lineRule="auto"/>
        <w:rPr>
          <w:rFonts w:ascii="Arial" w:eastAsia="Times New Roman" w:hAnsi="Arial" w:cs="Arial"/>
          <w:bCs/>
          <w:color w:val="auto"/>
          <w:szCs w:val="20"/>
          <w:lang w:eastAsia="pl-PL"/>
        </w:rPr>
      </w:pPr>
      <w:r w:rsidRPr="003A6AAE">
        <w:rPr>
          <w:rFonts w:ascii="Arial" w:eastAsia="Times New Roman" w:hAnsi="Arial" w:cs="Arial"/>
          <w:bCs/>
          <w:color w:val="auto"/>
          <w:szCs w:val="20"/>
          <w:lang w:eastAsia="pl-PL"/>
        </w:rPr>
        <w:t xml:space="preserve">Ofertę należy sporządzić w języku polskim. Wymagane zgodnie z </w:t>
      </w:r>
      <w:r w:rsidR="00AB24BC" w:rsidRPr="003A6AAE">
        <w:rPr>
          <w:rFonts w:ascii="Arial" w:eastAsia="Times New Roman" w:hAnsi="Arial" w:cs="Arial"/>
          <w:bCs/>
          <w:color w:val="auto"/>
          <w:szCs w:val="20"/>
          <w:lang w:eastAsia="pl-PL"/>
        </w:rPr>
        <w:t>Zapytaniem</w:t>
      </w:r>
      <w:r w:rsidRPr="003A6AAE">
        <w:rPr>
          <w:rFonts w:ascii="Arial" w:eastAsia="Times New Roman" w:hAnsi="Arial" w:cs="Arial"/>
          <w:bCs/>
          <w:color w:val="auto"/>
          <w:szCs w:val="20"/>
          <w:lang w:eastAsia="pl-PL"/>
        </w:rPr>
        <w:t xml:space="preserve"> dokumenty oraz oświadczenia sporządzone w języku obcym powinny być złożone wraz z tłumaczeniem na język polski</w:t>
      </w:r>
      <w:r w:rsidR="009D4714" w:rsidRPr="003A6AAE">
        <w:rPr>
          <w:rFonts w:ascii="Arial" w:eastAsia="Times New Roman" w:hAnsi="Arial" w:cs="Arial"/>
          <w:bCs/>
          <w:color w:val="auto"/>
          <w:szCs w:val="20"/>
          <w:lang w:eastAsia="pl-PL"/>
        </w:rPr>
        <w:t xml:space="preserve"> </w:t>
      </w:r>
      <w:r w:rsidR="009D4714" w:rsidRPr="003A6AAE">
        <w:rPr>
          <w:rFonts w:ascii="Arial" w:hAnsi="Arial" w:cs="Arial"/>
          <w:bCs/>
          <w:szCs w:val="20"/>
        </w:rPr>
        <w:t>z wyjątkiem oświadczeń lub dokumentów, o których mowa w Rozdziale …. Zapytania</w:t>
      </w:r>
      <w:r w:rsidRPr="003A6AAE">
        <w:rPr>
          <w:rFonts w:ascii="Arial" w:eastAsia="Times New Roman" w:hAnsi="Arial" w:cs="Arial"/>
          <w:bCs/>
          <w:color w:val="auto"/>
          <w:szCs w:val="20"/>
          <w:lang w:eastAsia="pl-PL"/>
        </w:rPr>
        <w:t xml:space="preserve">. W razie wątpliwości uznaje się, że wersja polskojęzyczna jest wersją wiążącą. </w:t>
      </w:r>
    </w:p>
    <w:p w14:paraId="50B0093D" w14:textId="0136F9FA" w:rsidR="00E43092" w:rsidRPr="003A6AAE" w:rsidRDefault="00F60763" w:rsidP="00E43092">
      <w:pPr>
        <w:numPr>
          <w:ilvl w:val="0"/>
          <w:numId w:val="18"/>
        </w:numPr>
        <w:spacing w:after="120" w:line="276" w:lineRule="auto"/>
        <w:rPr>
          <w:rFonts w:ascii="Arial" w:eastAsia="Times New Roman" w:hAnsi="Arial" w:cs="Arial"/>
          <w:b/>
          <w:color w:val="auto"/>
          <w:szCs w:val="20"/>
          <w:lang w:eastAsia="pl-PL"/>
        </w:rPr>
      </w:pPr>
      <w:r w:rsidRPr="003A6AAE">
        <w:rPr>
          <w:rFonts w:ascii="Arial" w:eastAsia="Times New Roman" w:hAnsi="Arial" w:cs="Arial"/>
          <w:b/>
          <w:color w:val="auto"/>
          <w:szCs w:val="20"/>
          <w:lang w:eastAsia="pl-PL"/>
        </w:rPr>
        <w:t xml:space="preserve">Ofertę </w:t>
      </w:r>
      <w:r w:rsidR="00AB24BC" w:rsidRPr="003A6AAE">
        <w:rPr>
          <w:rFonts w:ascii="Arial" w:eastAsia="Times New Roman" w:hAnsi="Arial" w:cs="Arial"/>
          <w:b/>
          <w:color w:val="auto"/>
          <w:szCs w:val="20"/>
          <w:lang w:eastAsia="pl-PL"/>
        </w:rPr>
        <w:t xml:space="preserve">oraz dokumenty złożone wraz z Ofertą </w:t>
      </w:r>
      <w:r w:rsidRPr="003A6AAE">
        <w:rPr>
          <w:rFonts w:ascii="Arial" w:eastAsia="Times New Roman" w:hAnsi="Arial" w:cs="Arial"/>
          <w:b/>
          <w:color w:val="auto"/>
          <w:szCs w:val="20"/>
          <w:lang w:eastAsia="pl-PL"/>
        </w:rPr>
        <w:t>Wykonawca sporządza</w:t>
      </w:r>
      <w:r w:rsidR="00E43092" w:rsidRPr="003A6AAE">
        <w:rPr>
          <w:rFonts w:ascii="Arial" w:eastAsia="Times New Roman" w:hAnsi="Arial" w:cs="Arial"/>
          <w:b/>
          <w:color w:val="auto"/>
          <w:szCs w:val="20"/>
          <w:lang w:eastAsia="pl-PL"/>
        </w:rPr>
        <w:t xml:space="preserve"> w formie skanów podpisanych dokumentów lub </w:t>
      </w:r>
      <w:r w:rsidRPr="003A6AAE">
        <w:rPr>
          <w:rFonts w:ascii="Arial" w:eastAsia="Times New Roman" w:hAnsi="Arial" w:cs="Arial"/>
          <w:b/>
          <w:color w:val="auto"/>
          <w:szCs w:val="20"/>
          <w:lang w:eastAsia="pl-PL"/>
        </w:rPr>
        <w:t xml:space="preserve">w postaci elektronicznej i opatruje </w:t>
      </w:r>
      <w:bookmarkStart w:id="18" w:name="_Hlk210836578"/>
      <w:r w:rsidRPr="003A6AAE">
        <w:rPr>
          <w:rFonts w:ascii="Arial" w:eastAsia="Times New Roman" w:hAnsi="Arial" w:cs="Arial"/>
          <w:b/>
          <w:color w:val="auto"/>
          <w:szCs w:val="20"/>
          <w:lang w:eastAsia="pl-PL"/>
        </w:rPr>
        <w:t>kwalifikowanym podpisem elektronicznym</w:t>
      </w:r>
      <w:r w:rsidR="00AB24BC" w:rsidRPr="003A6AAE">
        <w:rPr>
          <w:rFonts w:ascii="Arial" w:eastAsia="Times New Roman" w:hAnsi="Arial" w:cs="Arial"/>
          <w:b/>
          <w:color w:val="auto"/>
          <w:szCs w:val="20"/>
          <w:lang w:eastAsia="pl-PL"/>
        </w:rPr>
        <w:t>, podpisem zaufanym lub podpisem osobistym</w:t>
      </w:r>
      <w:bookmarkEnd w:id="18"/>
      <w:r w:rsidR="00E43092" w:rsidRPr="003A6AAE">
        <w:rPr>
          <w:rFonts w:ascii="Arial" w:eastAsia="Times New Roman" w:hAnsi="Arial" w:cs="Arial"/>
          <w:b/>
          <w:color w:val="auto"/>
          <w:szCs w:val="20"/>
          <w:lang w:eastAsia="pl-PL"/>
        </w:rPr>
        <w:t xml:space="preserve">. </w:t>
      </w:r>
    </w:p>
    <w:p w14:paraId="6DD6F9A2" w14:textId="16EA4EAF" w:rsidR="00D05DEA" w:rsidRPr="003A6AAE" w:rsidRDefault="00F60763" w:rsidP="00E43092">
      <w:pPr>
        <w:numPr>
          <w:ilvl w:val="0"/>
          <w:numId w:val="18"/>
        </w:numPr>
        <w:spacing w:after="120" w:line="276" w:lineRule="auto"/>
        <w:rPr>
          <w:rFonts w:ascii="Arial" w:eastAsia="Times New Roman" w:hAnsi="Arial" w:cs="Arial"/>
          <w:bCs/>
          <w:color w:val="auto"/>
          <w:szCs w:val="20"/>
          <w:lang w:eastAsia="pl-PL"/>
        </w:rPr>
      </w:pPr>
      <w:r w:rsidRPr="003A6AAE">
        <w:rPr>
          <w:rFonts w:ascii="Arial" w:eastAsia="Times New Roman" w:hAnsi="Arial" w:cs="Arial"/>
          <w:bCs/>
          <w:color w:val="auto"/>
          <w:szCs w:val="20"/>
          <w:lang w:eastAsia="pl-PL"/>
        </w:rPr>
        <w:t xml:space="preserve">Ofertę podpisuje osoba (osoby) uprawniona do reprezentowania Wykonawcy zgodnie z zasadami reprezentacji Wykonawcy lub zgodnie z udzielonym pełnomocnictwem. </w:t>
      </w:r>
      <w:r w:rsidR="00D05DEA" w:rsidRPr="003A6AAE">
        <w:rPr>
          <w:rFonts w:ascii="Arial" w:eastAsia="Times New Roman" w:hAnsi="Arial" w:cs="Arial"/>
          <w:bCs/>
          <w:color w:val="auto"/>
          <w:szCs w:val="20"/>
          <w:lang w:eastAsia="pl-PL"/>
        </w:rPr>
        <w:t xml:space="preserve">Pełnomocnictwo do podpisania Oferty musi być złożone </w:t>
      </w:r>
      <w:r w:rsidR="00E43092" w:rsidRPr="003A6AAE">
        <w:rPr>
          <w:rFonts w:ascii="Arial" w:eastAsia="Times New Roman" w:hAnsi="Arial" w:cs="Arial"/>
          <w:bCs/>
          <w:color w:val="auto"/>
          <w:szCs w:val="20"/>
          <w:lang w:eastAsia="pl-PL"/>
        </w:rPr>
        <w:t xml:space="preserve">w formie skanu podpisanego pełnomocnictwa lub </w:t>
      </w:r>
      <w:r w:rsidR="00D05DEA" w:rsidRPr="003A6AAE">
        <w:rPr>
          <w:rFonts w:ascii="Arial" w:eastAsia="Times New Roman" w:hAnsi="Arial" w:cs="Arial"/>
          <w:bCs/>
          <w:color w:val="auto"/>
          <w:szCs w:val="20"/>
          <w:lang w:eastAsia="pl-PL"/>
        </w:rPr>
        <w:t>w postaci elektronicznej i opatrzonej kwalifikowanym podpisem elektronicznym, podpisem zaufanym lub podpisem osobistym.</w:t>
      </w:r>
    </w:p>
    <w:p w14:paraId="37F14FA1" w14:textId="77777777" w:rsidR="00F60763" w:rsidRPr="003A6AAE" w:rsidRDefault="00F60763" w:rsidP="009159F4">
      <w:pPr>
        <w:numPr>
          <w:ilvl w:val="0"/>
          <w:numId w:val="18"/>
        </w:numPr>
        <w:spacing w:after="120" w:line="276" w:lineRule="auto"/>
        <w:rPr>
          <w:rFonts w:ascii="Arial" w:eastAsia="Times New Roman" w:hAnsi="Arial" w:cs="Arial"/>
          <w:bCs/>
          <w:color w:val="auto"/>
          <w:szCs w:val="20"/>
          <w:lang w:eastAsia="pl-PL"/>
        </w:rPr>
      </w:pPr>
      <w:r w:rsidRPr="003A6AAE">
        <w:rPr>
          <w:rFonts w:ascii="Arial" w:eastAsia="Times New Roman" w:hAnsi="Arial" w:cs="Arial"/>
          <w:bCs/>
          <w:color w:val="auto"/>
          <w:szCs w:val="20"/>
          <w:lang w:eastAsia="pl-PL"/>
        </w:rPr>
        <w:t>Wykonawca ponosi wszelkie koszty związane z przygotowaniem i złożeniem oferty. Zamawiający nie przewiduje zwrotu kosztów udziału w postępowaniu.</w:t>
      </w:r>
    </w:p>
    <w:p w14:paraId="3F88AEA4" w14:textId="195F3516" w:rsidR="00F60763" w:rsidRPr="003A6AAE" w:rsidRDefault="00F60763" w:rsidP="00D01A68">
      <w:pPr>
        <w:spacing w:before="240" w:after="120" w:line="276" w:lineRule="auto"/>
        <w:rPr>
          <w:rFonts w:ascii="Arial" w:eastAsia="Times New Roman" w:hAnsi="Arial" w:cs="Arial"/>
          <w:b/>
          <w:color w:val="auto"/>
          <w:szCs w:val="20"/>
          <w:lang w:eastAsia="pl-PL"/>
        </w:rPr>
      </w:pPr>
      <w:r w:rsidRPr="003A6AAE">
        <w:rPr>
          <w:rFonts w:ascii="Arial" w:eastAsia="Times New Roman" w:hAnsi="Arial" w:cs="Arial"/>
          <w:b/>
          <w:color w:val="auto"/>
          <w:szCs w:val="20"/>
          <w:lang w:eastAsia="pl-PL"/>
        </w:rPr>
        <w:t>Zawartość oferty</w:t>
      </w:r>
      <w:r w:rsidR="00DB4CE6" w:rsidRPr="003A6AAE">
        <w:rPr>
          <w:rFonts w:ascii="Arial" w:eastAsia="Times New Roman" w:hAnsi="Arial" w:cs="Arial"/>
          <w:b/>
          <w:color w:val="auto"/>
          <w:szCs w:val="20"/>
          <w:lang w:eastAsia="pl-PL"/>
        </w:rPr>
        <w:t>:</w:t>
      </w:r>
    </w:p>
    <w:p w14:paraId="79A08EF5" w14:textId="77777777" w:rsidR="00F60763" w:rsidRPr="003A6AAE" w:rsidRDefault="00F60763" w:rsidP="009159F4">
      <w:pPr>
        <w:numPr>
          <w:ilvl w:val="0"/>
          <w:numId w:val="18"/>
        </w:numPr>
        <w:spacing w:after="120" w:line="276" w:lineRule="auto"/>
        <w:rPr>
          <w:rFonts w:ascii="Arial" w:eastAsia="Times New Roman" w:hAnsi="Arial" w:cs="Arial"/>
          <w:b/>
          <w:color w:val="auto"/>
          <w:szCs w:val="20"/>
          <w:u w:val="single"/>
          <w:lang w:eastAsia="pl-PL"/>
        </w:rPr>
      </w:pPr>
      <w:bookmarkStart w:id="19" w:name="_Hlk95980681"/>
      <w:bookmarkStart w:id="20" w:name="_Hlk99622465"/>
      <w:r w:rsidRPr="003A6AAE">
        <w:rPr>
          <w:rFonts w:ascii="Arial" w:eastAsia="Times New Roman" w:hAnsi="Arial" w:cs="Arial"/>
          <w:b/>
          <w:color w:val="auto"/>
          <w:szCs w:val="20"/>
          <w:u w:val="single"/>
          <w:lang w:eastAsia="pl-PL"/>
        </w:rPr>
        <w:t>Ofertę stanowi:</w:t>
      </w:r>
    </w:p>
    <w:p w14:paraId="5858EECF" w14:textId="7DFB619B" w:rsidR="00F60763" w:rsidRPr="003A6AAE" w:rsidRDefault="00F60763" w:rsidP="003A6AAE">
      <w:pPr>
        <w:numPr>
          <w:ilvl w:val="1"/>
          <w:numId w:val="17"/>
        </w:numPr>
        <w:spacing w:after="120" w:line="276" w:lineRule="auto"/>
        <w:rPr>
          <w:rFonts w:ascii="Arial" w:eastAsia="Times New Roman" w:hAnsi="Arial" w:cs="Arial"/>
          <w:bCs/>
          <w:color w:val="auto"/>
          <w:szCs w:val="20"/>
          <w:lang w:eastAsia="pl-PL"/>
        </w:rPr>
      </w:pPr>
      <w:r w:rsidRPr="003A6AAE">
        <w:rPr>
          <w:rFonts w:ascii="Arial" w:eastAsia="Times New Roman" w:hAnsi="Arial" w:cs="Arial"/>
          <w:b/>
          <w:color w:val="auto"/>
          <w:szCs w:val="20"/>
          <w:lang w:eastAsia="pl-PL"/>
        </w:rPr>
        <w:t>Formularz Oferty</w:t>
      </w:r>
      <w:r w:rsidRPr="003A6AAE">
        <w:rPr>
          <w:rFonts w:ascii="Arial" w:eastAsia="Times New Roman" w:hAnsi="Arial" w:cs="Arial"/>
          <w:bCs/>
          <w:color w:val="auto"/>
          <w:szCs w:val="20"/>
          <w:lang w:eastAsia="pl-PL"/>
        </w:rPr>
        <w:t xml:space="preserve"> </w:t>
      </w:r>
      <w:r w:rsidR="00035174" w:rsidRPr="003A6AAE">
        <w:rPr>
          <w:rFonts w:ascii="Arial" w:eastAsia="Times New Roman" w:hAnsi="Arial" w:cs="Arial"/>
          <w:bCs/>
          <w:color w:val="auto"/>
          <w:szCs w:val="20"/>
          <w:lang w:eastAsia="pl-PL"/>
        </w:rPr>
        <w:t xml:space="preserve">zawierający </w:t>
      </w:r>
      <w:r w:rsidR="00035174" w:rsidRPr="003A6AAE">
        <w:rPr>
          <w:rFonts w:ascii="Arial" w:eastAsia="Times New Roman" w:hAnsi="Arial" w:cs="Arial"/>
          <w:b/>
          <w:color w:val="auto"/>
          <w:szCs w:val="20"/>
          <w:lang w:eastAsia="pl-PL"/>
        </w:rPr>
        <w:t xml:space="preserve">oświadczenie dotyczącego przesłanek wykluczenia z art. 7 ust. 1 ustawy sankcyjnej </w:t>
      </w:r>
    </w:p>
    <w:p w14:paraId="4B80DE5E" w14:textId="6AB442A3" w:rsidR="009D4714" w:rsidRPr="003A6AAE" w:rsidRDefault="009D4714" w:rsidP="00D8154A">
      <w:pPr>
        <w:numPr>
          <w:ilvl w:val="0"/>
          <w:numId w:val="18"/>
        </w:numPr>
        <w:spacing w:after="120" w:line="276" w:lineRule="auto"/>
        <w:rPr>
          <w:rFonts w:ascii="Arial" w:eastAsia="Times New Roman" w:hAnsi="Arial" w:cs="Arial"/>
          <w:b/>
          <w:color w:val="auto"/>
          <w:szCs w:val="20"/>
          <w:u w:val="single"/>
          <w:lang w:eastAsia="pl-PL"/>
        </w:rPr>
      </w:pPr>
      <w:r w:rsidRPr="003A6AAE">
        <w:rPr>
          <w:rFonts w:ascii="Arial" w:eastAsia="Times New Roman" w:hAnsi="Arial" w:cs="Arial"/>
          <w:b/>
          <w:color w:val="auto"/>
          <w:szCs w:val="20"/>
          <w:u w:val="single"/>
          <w:lang w:eastAsia="pl-PL"/>
        </w:rPr>
        <w:t>Wraz z ofertą należy złożyć:</w:t>
      </w:r>
    </w:p>
    <w:p w14:paraId="29DF86A1" w14:textId="77777777" w:rsidR="009D4714" w:rsidRPr="003A6AAE" w:rsidRDefault="009D4714" w:rsidP="00D01A68">
      <w:pPr>
        <w:pStyle w:val="Akapitzlist"/>
        <w:numPr>
          <w:ilvl w:val="1"/>
          <w:numId w:val="18"/>
        </w:numPr>
        <w:spacing w:after="120" w:line="276" w:lineRule="auto"/>
        <w:contextualSpacing w:val="0"/>
        <w:rPr>
          <w:rFonts w:ascii="Arial" w:hAnsi="Arial" w:cs="Arial"/>
          <w:bCs/>
          <w:szCs w:val="20"/>
        </w:rPr>
      </w:pPr>
      <w:r w:rsidRPr="003A6AAE">
        <w:rPr>
          <w:rFonts w:ascii="Arial" w:hAnsi="Arial" w:cs="Arial"/>
          <w:bCs/>
          <w:szCs w:val="20"/>
        </w:rPr>
        <w:t>Pełnomocnictwo wskazujące pełnomocnika Wykonawców występujących wspólnie (w przypadku złożenia oferty przez konsorcjum / spółkę cywilną),</w:t>
      </w:r>
    </w:p>
    <w:p w14:paraId="7F3C9717" w14:textId="77777777" w:rsidR="009D4714" w:rsidRPr="003A6AAE" w:rsidRDefault="009D4714" w:rsidP="00D01A68">
      <w:pPr>
        <w:pStyle w:val="Akapitzlist"/>
        <w:numPr>
          <w:ilvl w:val="1"/>
          <w:numId w:val="18"/>
        </w:numPr>
        <w:spacing w:after="120" w:line="276" w:lineRule="auto"/>
        <w:contextualSpacing w:val="0"/>
        <w:rPr>
          <w:rFonts w:ascii="Arial" w:hAnsi="Arial" w:cs="Arial"/>
          <w:bCs/>
          <w:szCs w:val="20"/>
        </w:rPr>
      </w:pPr>
      <w:r w:rsidRPr="003A6AAE">
        <w:rPr>
          <w:rFonts w:ascii="Arial" w:hAnsi="Arial" w:cs="Arial"/>
          <w:bCs/>
          <w:szCs w:val="20"/>
        </w:rPr>
        <w:t>Pełnomocnictwo do podpisania oferty (w przypadku posługiwania się pełnomocnikiem),</w:t>
      </w:r>
    </w:p>
    <w:bookmarkEnd w:id="19"/>
    <w:bookmarkEnd w:id="20"/>
    <w:p w14:paraId="462B07E5" w14:textId="748445CA" w:rsidR="00F60763" w:rsidRPr="003A6AAE" w:rsidRDefault="00F60763" w:rsidP="00D01A68">
      <w:pPr>
        <w:spacing w:before="240" w:after="120" w:line="276" w:lineRule="auto"/>
        <w:rPr>
          <w:rFonts w:ascii="Arial" w:eastAsia="Times New Roman" w:hAnsi="Arial" w:cs="Arial"/>
          <w:b/>
          <w:color w:val="auto"/>
          <w:szCs w:val="20"/>
          <w:lang w:eastAsia="pl-PL"/>
        </w:rPr>
      </w:pPr>
      <w:r w:rsidRPr="003A6AAE">
        <w:rPr>
          <w:rFonts w:ascii="Arial" w:eastAsia="Times New Roman" w:hAnsi="Arial" w:cs="Arial"/>
          <w:b/>
          <w:color w:val="auto"/>
          <w:szCs w:val="20"/>
          <w:lang w:eastAsia="pl-PL"/>
        </w:rPr>
        <w:t>Sposób złożenia oferty</w:t>
      </w:r>
      <w:r w:rsidR="00DB4CE6" w:rsidRPr="003A6AAE">
        <w:rPr>
          <w:rFonts w:ascii="Arial" w:eastAsia="Times New Roman" w:hAnsi="Arial" w:cs="Arial"/>
          <w:b/>
          <w:color w:val="auto"/>
          <w:szCs w:val="20"/>
          <w:lang w:eastAsia="pl-PL"/>
        </w:rPr>
        <w:t>:</w:t>
      </w:r>
    </w:p>
    <w:p w14:paraId="7BDAA924" w14:textId="0D74CDE3" w:rsidR="00F60763" w:rsidRPr="003A6AAE" w:rsidRDefault="00F60763" w:rsidP="00D01A68">
      <w:pPr>
        <w:pStyle w:val="Akapitzlist"/>
        <w:numPr>
          <w:ilvl w:val="0"/>
          <w:numId w:val="18"/>
        </w:numPr>
        <w:spacing w:after="120" w:line="276" w:lineRule="auto"/>
        <w:rPr>
          <w:rFonts w:ascii="Arial" w:eastAsia="Times New Roman" w:hAnsi="Arial" w:cs="Arial"/>
          <w:bCs/>
          <w:color w:val="auto"/>
          <w:szCs w:val="20"/>
          <w:lang w:eastAsia="pl-PL"/>
        </w:rPr>
      </w:pPr>
      <w:r w:rsidRPr="003A6AAE">
        <w:rPr>
          <w:rFonts w:ascii="Arial" w:eastAsia="Times New Roman" w:hAnsi="Arial" w:cs="Arial"/>
          <w:bCs/>
          <w:color w:val="auto"/>
          <w:szCs w:val="20"/>
          <w:lang w:eastAsia="pl-PL"/>
        </w:rPr>
        <w:t>Ofertę wraz z wymaganymi dokumentami, oświadczeniami należy złożyć poprzez Platformę</w:t>
      </w:r>
      <w:r w:rsidR="003D19F2" w:rsidRPr="003A6AAE">
        <w:rPr>
          <w:rFonts w:ascii="Arial" w:eastAsia="Times New Roman" w:hAnsi="Arial" w:cs="Arial"/>
          <w:bCs/>
          <w:color w:val="auto"/>
          <w:szCs w:val="20"/>
          <w:lang w:eastAsia="pl-PL"/>
        </w:rPr>
        <w:t>.</w:t>
      </w:r>
    </w:p>
    <w:p w14:paraId="0E97B8D3" w14:textId="77777777" w:rsidR="00F60763" w:rsidRPr="003A6AAE" w:rsidRDefault="00F60763" w:rsidP="00D01A68">
      <w:pPr>
        <w:numPr>
          <w:ilvl w:val="0"/>
          <w:numId w:val="18"/>
        </w:numPr>
        <w:spacing w:after="120" w:line="276" w:lineRule="auto"/>
        <w:ind w:hanging="357"/>
        <w:rPr>
          <w:rFonts w:ascii="Arial" w:eastAsia="Times New Roman" w:hAnsi="Arial" w:cs="Arial"/>
          <w:bCs/>
          <w:color w:val="auto"/>
          <w:szCs w:val="20"/>
          <w:lang w:eastAsia="pl-PL"/>
        </w:rPr>
      </w:pPr>
      <w:r w:rsidRPr="003A6AAE">
        <w:rPr>
          <w:rFonts w:ascii="Arial" w:eastAsia="Times New Roman" w:hAnsi="Arial" w:cs="Arial"/>
          <w:bCs/>
          <w:color w:val="auto"/>
          <w:szCs w:val="20"/>
          <w:lang w:eastAsia="pl-PL"/>
        </w:rPr>
        <w:t>Wykonawca rejestrując się na Platformie przetargowej akceptuje warunki jej korzystania określone w Regulaminie podczas rejestracji oraz uznaje go za wiążący. Korzystanie z Platformy jest bezpłatne.</w:t>
      </w:r>
    </w:p>
    <w:p w14:paraId="6D9A3C1C" w14:textId="77777777" w:rsidR="00F60763" w:rsidRPr="003A6AAE" w:rsidRDefault="00F60763" w:rsidP="00D01A68">
      <w:pPr>
        <w:numPr>
          <w:ilvl w:val="0"/>
          <w:numId w:val="18"/>
        </w:numPr>
        <w:spacing w:after="120" w:line="276" w:lineRule="auto"/>
        <w:ind w:hanging="357"/>
        <w:rPr>
          <w:rFonts w:ascii="Arial" w:eastAsia="Times New Roman" w:hAnsi="Arial" w:cs="Arial"/>
          <w:bCs/>
          <w:color w:val="auto"/>
          <w:szCs w:val="20"/>
          <w:lang w:eastAsia="pl-PL"/>
        </w:rPr>
      </w:pPr>
      <w:r w:rsidRPr="003A6AAE">
        <w:rPr>
          <w:rFonts w:ascii="Arial" w:eastAsia="Aptos" w:hAnsi="Arial" w:cs="Arial"/>
          <w:color w:val="auto"/>
          <w:szCs w:val="20"/>
        </w:rPr>
        <w:t>Zamawiający określa niezbędne wymagania sprzętowo - aplikacyjne umożliwiające pracę na Platformie tj.:</w:t>
      </w:r>
    </w:p>
    <w:p w14:paraId="5100E69F" w14:textId="77777777" w:rsidR="00F60763" w:rsidRPr="003A6AAE" w:rsidRDefault="00F60763" w:rsidP="009159F4">
      <w:pPr>
        <w:numPr>
          <w:ilvl w:val="0"/>
          <w:numId w:val="5"/>
        </w:numPr>
        <w:autoSpaceDE w:val="0"/>
        <w:autoSpaceDN w:val="0"/>
        <w:adjustRightInd w:val="0"/>
        <w:spacing w:after="120" w:line="276" w:lineRule="auto"/>
        <w:ind w:hanging="357"/>
        <w:rPr>
          <w:rFonts w:ascii="Arial" w:eastAsia="Aptos" w:hAnsi="Arial" w:cs="Arial"/>
          <w:color w:val="auto"/>
          <w:szCs w:val="20"/>
        </w:rPr>
      </w:pPr>
      <w:r w:rsidRPr="003A6AAE">
        <w:rPr>
          <w:rFonts w:ascii="Arial" w:eastAsia="Aptos" w:hAnsi="Arial" w:cs="Arial"/>
          <w:color w:val="auto"/>
          <w:szCs w:val="20"/>
        </w:rPr>
        <w:t>Stały dostęp do sieci Internet o gwarantowanej przepustowości nie mniejszej niż 512 kb/s;</w:t>
      </w:r>
    </w:p>
    <w:p w14:paraId="2A9C43B2" w14:textId="77777777" w:rsidR="00F60763" w:rsidRPr="003A6AAE" w:rsidRDefault="00F60763" w:rsidP="009159F4">
      <w:pPr>
        <w:numPr>
          <w:ilvl w:val="0"/>
          <w:numId w:val="5"/>
        </w:numPr>
        <w:autoSpaceDE w:val="0"/>
        <w:autoSpaceDN w:val="0"/>
        <w:adjustRightInd w:val="0"/>
        <w:spacing w:after="120" w:line="276" w:lineRule="auto"/>
        <w:ind w:hanging="357"/>
        <w:rPr>
          <w:rFonts w:ascii="Arial" w:eastAsia="Aptos" w:hAnsi="Arial" w:cs="Arial"/>
          <w:color w:val="auto"/>
          <w:szCs w:val="20"/>
        </w:rPr>
      </w:pPr>
      <w:r w:rsidRPr="003A6AAE">
        <w:rPr>
          <w:rFonts w:ascii="Arial" w:eastAsia="Aptos" w:hAnsi="Arial" w:cs="Arial"/>
          <w:color w:val="auto"/>
          <w:szCs w:val="20"/>
        </w:rPr>
        <w:lastRenderedPageBreak/>
        <w:t>Komputer klasy PC lub MAC, o następującej minimalnej konfiguracji: pamięć 2GB RAM, procesor Intel IV 2GHZ, jeden z systemów operacyjnych - MS Windows 7, Mac Os x 10.4, Linux;</w:t>
      </w:r>
    </w:p>
    <w:p w14:paraId="47DDC6A6" w14:textId="77777777" w:rsidR="00F60763" w:rsidRPr="003A6AAE" w:rsidRDefault="00F60763" w:rsidP="009159F4">
      <w:pPr>
        <w:numPr>
          <w:ilvl w:val="0"/>
          <w:numId w:val="5"/>
        </w:numPr>
        <w:autoSpaceDE w:val="0"/>
        <w:autoSpaceDN w:val="0"/>
        <w:adjustRightInd w:val="0"/>
        <w:spacing w:after="120" w:line="276" w:lineRule="auto"/>
        <w:ind w:hanging="357"/>
        <w:rPr>
          <w:rFonts w:ascii="Arial" w:eastAsia="Aptos" w:hAnsi="Arial" w:cs="Arial"/>
          <w:color w:val="auto"/>
          <w:szCs w:val="20"/>
        </w:rPr>
      </w:pPr>
      <w:r w:rsidRPr="003A6AAE">
        <w:rPr>
          <w:rFonts w:ascii="Arial" w:eastAsia="Aptos" w:hAnsi="Arial" w:cs="Arial"/>
          <w:color w:val="auto"/>
          <w:szCs w:val="20"/>
        </w:rPr>
        <w:t>Zainstalowana dowolna przeglądarka internetowa, w przypadku Internet Explorer minimalnie wersja 10.0;</w:t>
      </w:r>
    </w:p>
    <w:p w14:paraId="221AB6FB" w14:textId="77777777" w:rsidR="00F60763" w:rsidRPr="003A6AAE" w:rsidRDefault="00F60763" w:rsidP="009159F4">
      <w:pPr>
        <w:numPr>
          <w:ilvl w:val="0"/>
          <w:numId w:val="5"/>
        </w:numPr>
        <w:autoSpaceDE w:val="0"/>
        <w:autoSpaceDN w:val="0"/>
        <w:adjustRightInd w:val="0"/>
        <w:spacing w:after="120" w:line="276" w:lineRule="auto"/>
        <w:ind w:hanging="357"/>
        <w:rPr>
          <w:rFonts w:ascii="Arial" w:eastAsia="Aptos" w:hAnsi="Arial" w:cs="Arial"/>
          <w:color w:val="auto"/>
          <w:szCs w:val="20"/>
        </w:rPr>
      </w:pPr>
      <w:r w:rsidRPr="003A6AAE">
        <w:rPr>
          <w:rFonts w:ascii="Arial" w:eastAsia="Aptos" w:hAnsi="Arial" w:cs="Arial"/>
          <w:color w:val="auto"/>
          <w:szCs w:val="20"/>
        </w:rPr>
        <w:t>Włączona obsługa JavaScript;</w:t>
      </w:r>
    </w:p>
    <w:p w14:paraId="75EA8B81" w14:textId="77777777" w:rsidR="00F60763" w:rsidRPr="003A6AAE" w:rsidRDefault="00F60763" w:rsidP="009159F4">
      <w:pPr>
        <w:numPr>
          <w:ilvl w:val="0"/>
          <w:numId w:val="5"/>
        </w:numPr>
        <w:autoSpaceDE w:val="0"/>
        <w:autoSpaceDN w:val="0"/>
        <w:adjustRightInd w:val="0"/>
        <w:spacing w:after="120" w:line="276" w:lineRule="auto"/>
        <w:ind w:hanging="357"/>
        <w:rPr>
          <w:rFonts w:ascii="Arial" w:eastAsia="Aptos" w:hAnsi="Arial" w:cs="Arial"/>
          <w:color w:val="auto"/>
          <w:szCs w:val="20"/>
        </w:rPr>
      </w:pPr>
      <w:r w:rsidRPr="003A6AAE">
        <w:rPr>
          <w:rFonts w:ascii="Arial" w:eastAsia="Aptos" w:hAnsi="Arial" w:cs="Arial"/>
          <w:color w:val="auto"/>
          <w:szCs w:val="20"/>
        </w:rPr>
        <w:t>Zainstalowany program AcrobatReader lub inny odczytujący pliki w formacie np. pdf, .doc, .docx, .xls, .xlsx.</w:t>
      </w:r>
    </w:p>
    <w:p w14:paraId="41F6C947" w14:textId="77777777" w:rsidR="00F60763" w:rsidRPr="003A6AAE" w:rsidRDefault="00F60763" w:rsidP="009159F4">
      <w:pPr>
        <w:numPr>
          <w:ilvl w:val="0"/>
          <w:numId w:val="5"/>
        </w:numPr>
        <w:autoSpaceDE w:val="0"/>
        <w:autoSpaceDN w:val="0"/>
        <w:adjustRightInd w:val="0"/>
        <w:spacing w:after="120" w:line="276" w:lineRule="auto"/>
        <w:ind w:hanging="357"/>
        <w:rPr>
          <w:rFonts w:ascii="Arial" w:eastAsia="Aptos" w:hAnsi="Arial" w:cs="Arial"/>
          <w:color w:val="auto"/>
          <w:szCs w:val="20"/>
        </w:rPr>
      </w:pPr>
      <w:r w:rsidRPr="003A6AAE">
        <w:rPr>
          <w:rFonts w:ascii="Arial" w:eastAsia="Aptos" w:hAnsi="Arial" w:cs="Arial"/>
          <w:color w:val="auto"/>
          <w:szCs w:val="20"/>
        </w:rPr>
        <w:t>dopuszczalna wielkość przesyłanych pojedynczych plików do 50 MB.</w:t>
      </w:r>
    </w:p>
    <w:p w14:paraId="3394748C" w14:textId="77777777" w:rsidR="00F60763" w:rsidRPr="003A6AAE" w:rsidRDefault="00F60763" w:rsidP="00D01A68">
      <w:pPr>
        <w:numPr>
          <w:ilvl w:val="0"/>
          <w:numId w:val="18"/>
        </w:numPr>
        <w:spacing w:after="120" w:line="276" w:lineRule="auto"/>
        <w:ind w:hanging="357"/>
        <w:rPr>
          <w:rFonts w:ascii="Arial" w:eastAsia="Times New Roman" w:hAnsi="Arial" w:cs="Arial"/>
          <w:bCs/>
          <w:color w:val="auto"/>
          <w:szCs w:val="20"/>
          <w:lang w:eastAsia="pl-PL"/>
        </w:rPr>
      </w:pPr>
      <w:r w:rsidRPr="003A6AAE">
        <w:rPr>
          <w:rFonts w:ascii="Arial" w:eastAsia="Times New Roman" w:hAnsi="Arial" w:cs="Arial"/>
          <w:bCs/>
          <w:color w:val="auto"/>
          <w:szCs w:val="20"/>
          <w:lang w:eastAsia="pl-PL"/>
        </w:rPr>
        <w:t>Dokumenty w formacie ,,PDF” zaleca się podpisywać formatem PAdES; natomiast dokumenty w formacie innym niż ,,PDF” zaleca się podpisywać formatem XAdES.</w:t>
      </w:r>
    </w:p>
    <w:p w14:paraId="6147EAD6" w14:textId="77777777" w:rsidR="00F60763" w:rsidRPr="003A6AAE" w:rsidRDefault="00F60763" w:rsidP="00D01A68">
      <w:pPr>
        <w:numPr>
          <w:ilvl w:val="0"/>
          <w:numId w:val="18"/>
        </w:numPr>
        <w:spacing w:after="120" w:line="276" w:lineRule="auto"/>
        <w:rPr>
          <w:rFonts w:ascii="Arial" w:eastAsia="Times New Roman" w:hAnsi="Arial" w:cs="Arial"/>
          <w:bCs/>
          <w:color w:val="auto"/>
          <w:szCs w:val="20"/>
          <w:lang w:eastAsia="pl-PL"/>
        </w:rPr>
      </w:pPr>
      <w:r w:rsidRPr="003A6AAE">
        <w:rPr>
          <w:rFonts w:ascii="Arial" w:eastAsia="Arial" w:hAnsi="Arial" w:cs="Arial"/>
          <w:color w:val="auto"/>
          <w:szCs w:val="20"/>
          <w:lang w:eastAsia="pl-PL"/>
        </w:rPr>
        <w:t xml:space="preserve">Wykonawca składa ofertę w formie elektronicznej za pośrednictwem Platformy pod adresem </w:t>
      </w:r>
      <w:hyperlink r:id="rId14" w:history="1">
        <w:r w:rsidRPr="003A6AAE">
          <w:rPr>
            <w:rFonts w:ascii="Arial" w:eastAsia="Times New Roman" w:hAnsi="Arial" w:cs="Arial"/>
            <w:color w:val="auto"/>
            <w:szCs w:val="20"/>
            <w:u w:val="single"/>
            <w:lang w:eastAsia="pl-PL"/>
          </w:rPr>
          <w:t>https://nask.eb2b.com.pl/</w:t>
        </w:r>
      </w:hyperlink>
    </w:p>
    <w:p w14:paraId="1F08F4A0" w14:textId="77777777" w:rsidR="00F60763" w:rsidRPr="003A6AAE" w:rsidRDefault="00F60763" w:rsidP="00D01A68">
      <w:pPr>
        <w:numPr>
          <w:ilvl w:val="0"/>
          <w:numId w:val="18"/>
        </w:numPr>
        <w:spacing w:after="120" w:line="276" w:lineRule="auto"/>
        <w:rPr>
          <w:rFonts w:ascii="Arial" w:eastAsia="Times New Roman" w:hAnsi="Arial" w:cs="Arial"/>
          <w:bCs/>
          <w:color w:val="auto"/>
          <w:szCs w:val="20"/>
          <w:lang w:eastAsia="pl-PL"/>
        </w:rPr>
      </w:pPr>
      <w:r w:rsidRPr="003A6AAE">
        <w:rPr>
          <w:rFonts w:ascii="Arial" w:eastAsia="Times New Roman" w:hAnsi="Arial" w:cs="Arial"/>
          <w:color w:val="auto"/>
          <w:szCs w:val="20"/>
          <w:lang w:eastAsia="pl-PL"/>
        </w:rPr>
        <w:t xml:space="preserve">Ofertę należy złożyć w następujący sposób: </w:t>
      </w:r>
    </w:p>
    <w:p w14:paraId="359D72A5" w14:textId="159BFF41" w:rsidR="00F60763" w:rsidRPr="003A6AAE" w:rsidRDefault="00F60763" w:rsidP="009159F4">
      <w:pPr>
        <w:numPr>
          <w:ilvl w:val="0"/>
          <w:numId w:val="4"/>
        </w:numPr>
        <w:autoSpaceDN w:val="0"/>
        <w:spacing w:after="120" w:line="276" w:lineRule="auto"/>
        <w:rPr>
          <w:rFonts w:ascii="Arial" w:eastAsia="Aptos" w:hAnsi="Arial" w:cs="Arial"/>
          <w:color w:val="auto"/>
          <w:szCs w:val="20"/>
        </w:rPr>
      </w:pPr>
      <w:r w:rsidRPr="003A6AAE">
        <w:rPr>
          <w:rFonts w:ascii="Arial" w:eastAsia="Aptos" w:hAnsi="Arial" w:cs="Arial"/>
          <w:color w:val="auto"/>
          <w:szCs w:val="20"/>
        </w:rPr>
        <w:t>Wykonawca składa ofertę poprzez dodanie w zakładce „Załączniki” dokumentów (załączników) określonych w niniejsz</w:t>
      </w:r>
      <w:r w:rsidR="00DB4CE6" w:rsidRPr="003A6AAE">
        <w:rPr>
          <w:rFonts w:ascii="Arial" w:eastAsia="Aptos" w:hAnsi="Arial" w:cs="Arial"/>
          <w:color w:val="auto"/>
          <w:szCs w:val="20"/>
        </w:rPr>
        <w:t xml:space="preserve">ym Zapytaniu </w:t>
      </w:r>
      <w:r w:rsidRPr="003A6AAE">
        <w:rPr>
          <w:rFonts w:ascii="Arial" w:eastAsia="Aptos" w:hAnsi="Arial" w:cs="Arial"/>
          <w:color w:val="auto"/>
          <w:szCs w:val="20"/>
        </w:rPr>
        <w:t>poprzez wybranie polecenia „Dodaj załącznik” i wybranie docelowego pliku, który ma zostać zamieszczony. Wykonawca winien opisać załącznik nazwą umożliwiającą jego identyfikację. W przypadku, gdy załącznik zawiera tajemnicę przedsiębiorstwa/dane osobowe Wykonawca zaznacza stosowne polecenie „Załącznik stanowiący tajemnicę przedsiębiorstwa” / „Załącznik zawiera dane osobowe”,</w:t>
      </w:r>
    </w:p>
    <w:p w14:paraId="7443F995" w14:textId="77777777" w:rsidR="00F60763" w:rsidRPr="003A6AAE" w:rsidRDefault="00F60763" w:rsidP="009159F4">
      <w:pPr>
        <w:numPr>
          <w:ilvl w:val="0"/>
          <w:numId w:val="4"/>
        </w:numPr>
        <w:autoSpaceDN w:val="0"/>
        <w:spacing w:after="120" w:line="276" w:lineRule="auto"/>
        <w:rPr>
          <w:rFonts w:ascii="Arial" w:eastAsia="Aptos" w:hAnsi="Arial" w:cs="Arial"/>
          <w:color w:val="auto"/>
          <w:szCs w:val="20"/>
        </w:rPr>
      </w:pPr>
      <w:r w:rsidRPr="003A6AAE">
        <w:rPr>
          <w:rFonts w:ascii="Arial" w:eastAsia="Aptos" w:hAnsi="Arial" w:cs="Arial"/>
          <w:color w:val="auto"/>
          <w:szCs w:val="20"/>
        </w:rPr>
        <w:t>Potwierdzeniem prawidłowo złożonej oferty (dodania załącznika) jest automatyczne wygenerowanie komunikatu systemowego o treści „Plik został przesłany”, po każdej prawidłowo wykonanej operacji tj. dodaniu i zapisaniu załącznika.</w:t>
      </w:r>
    </w:p>
    <w:p w14:paraId="6ECABA91" w14:textId="77777777" w:rsidR="00F60763" w:rsidRPr="003A6AAE" w:rsidRDefault="00F60763" w:rsidP="009159F4">
      <w:pPr>
        <w:numPr>
          <w:ilvl w:val="0"/>
          <w:numId w:val="4"/>
        </w:numPr>
        <w:autoSpaceDN w:val="0"/>
        <w:spacing w:after="120" w:line="276" w:lineRule="auto"/>
        <w:rPr>
          <w:rFonts w:ascii="Arial" w:eastAsia="Aptos" w:hAnsi="Arial" w:cs="Arial"/>
          <w:color w:val="auto"/>
          <w:szCs w:val="20"/>
        </w:rPr>
      </w:pPr>
      <w:r w:rsidRPr="003A6AAE">
        <w:rPr>
          <w:rFonts w:ascii="Arial" w:eastAsia="Aptos" w:hAnsi="Arial" w:cs="Arial"/>
          <w:color w:val="auto"/>
          <w:szCs w:val="20"/>
        </w:rPr>
        <w:t>O terminie złożenia oferty decyduje czas pełnego przeprocesowania transakcji na Platformie.</w:t>
      </w:r>
    </w:p>
    <w:p w14:paraId="72644D2D" w14:textId="77777777" w:rsidR="00F60763" w:rsidRPr="003A6AAE" w:rsidRDefault="00F60763" w:rsidP="00D01A68">
      <w:pPr>
        <w:numPr>
          <w:ilvl w:val="0"/>
          <w:numId w:val="18"/>
        </w:numPr>
        <w:spacing w:after="120" w:line="276" w:lineRule="auto"/>
        <w:ind w:left="357" w:hanging="357"/>
        <w:rPr>
          <w:rFonts w:ascii="Arial" w:eastAsia="Times New Roman" w:hAnsi="Arial" w:cs="Arial"/>
          <w:b/>
          <w:bCs/>
          <w:color w:val="auto"/>
          <w:szCs w:val="20"/>
          <w:lang w:eastAsia="pl-PL"/>
        </w:rPr>
      </w:pPr>
      <w:r w:rsidRPr="003A6AAE">
        <w:rPr>
          <w:rFonts w:ascii="Arial" w:eastAsia="Times New Roman" w:hAnsi="Arial" w:cs="Arial"/>
          <w:color w:val="auto"/>
          <w:szCs w:val="20"/>
          <w:lang w:eastAsia="pl-PL"/>
        </w:rPr>
        <w:t>Wykonawca może przed upływem terminu składania ofert zmienić lub wycofać ofertę.</w:t>
      </w:r>
      <w:bookmarkStart w:id="21" w:name="_Hlk35209985"/>
      <w:r w:rsidRPr="003A6AAE">
        <w:rPr>
          <w:rFonts w:ascii="Arial" w:eastAsia="Times New Roman" w:hAnsi="Arial" w:cs="Arial"/>
          <w:color w:val="auto"/>
          <w:szCs w:val="20"/>
          <w:lang w:eastAsia="pl-PL"/>
        </w:rPr>
        <w:t xml:space="preserve"> Sposób dokonywania zmiany lub wycofania oferty polega na usunięciu plików składających się na ofertę. W tym celu w zakładce „Załączniki” Wykonawca korzysta z polecenia „Usuń” po wybraniu odpowiedniego załącznika.</w:t>
      </w:r>
      <w:bookmarkEnd w:id="21"/>
    </w:p>
    <w:p w14:paraId="0CF1A4F9" w14:textId="77777777" w:rsidR="00F60763" w:rsidRPr="003A6AAE" w:rsidRDefault="00F60763" w:rsidP="00D01A68">
      <w:pPr>
        <w:numPr>
          <w:ilvl w:val="0"/>
          <w:numId w:val="18"/>
        </w:numPr>
        <w:spacing w:after="120" w:line="276" w:lineRule="auto"/>
        <w:ind w:left="357" w:hanging="357"/>
        <w:rPr>
          <w:rFonts w:ascii="Arial" w:eastAsia="Times New Roman" w:hAnsi="Arial" w:cs="Arial"/>
          <w:b/>
          <w:bCs/>
          <w:color w:val="auto"/>
          <w:szCs w:val="20"/>
          <w:lang w:eastAsia="pl-PL"/>
        </w:rPr>
      </w:pPr>
      <w:r w:rsidRPr="003A6AAE">
        <w:rPr>
          <w:rFonts w:ascii="Arial" w:eastAsia="Times New Roman" w:hAnsi="Arial" w:cs="Arial"/>
          <w:color w:val="auto"/>
          <w:szCs w:val="20"/>
          <w:lang w:eastAsia="pl-PL"/>
        </w:rPr>
        <w:t>Wykonawca po upływie terminu do składania ofert nie może skutecznie dokonać zmiany ani wycofać złożonej oferty (załączników).</w:t>
      </w:r>
    </w:p>
    <w:p w14:paraId="2D528E0B" w14:textId="77777777" w:rsidR="00F60763" w:rsidRPr="003A6AAE" w:rsidRDefault="00F60763" w:rsidP="00D01A68">
      <w:pPr>
        <w:numPr>
          <w:ilvl w:val="0"/>
          <w:numId w:val="18"/>
        </w:numPr>
        <w:spacing w:after="120" w:line="276" w:lineRule="auto"/>
        <w:ind w:left="357" w:hanging="357"/>
        <w:rPr>
          <w:rFonts w:ascii="Arial" w:eastAsia="Times New Roman" w:hAnsi="Arial" w:cs="Arial"/>
          <w:bCs/>
          <w:color w:val="auto"/>
          <w:szCs w:val="20"/>
          <w:lang w:eastAsia="pl-PL"/>
        </w:rPr>
      </w:pPr>
      <w:r w:rsidRPr="003A6AAE">
        <w:rPr>
          <w:rFonts w:ascii="Arial" w:eastAsia="Times New Roman" w:hAnsi="Arial" w:cs="Arial"/>
          <w:bCs/>
          <w:color w:val="auto"/>
          <w:szCs w:val="20"/>
          <w:lang w:eastAsia="pl-PL"/>
        </w:rPr>
        <w:t>Zamawiający nie ponosi odpowiedzialności za nieprawidłowe lub nieterminowe złożenie oferty. Zaleca się, aby założyć profil Wykonawcy i rozpocząć składanie oferty z odpowiednim wyprzedzeniem.</w:t>
      </w:r>
    </w:p>
    <w:p w14:paraId="22AF214B" w14:textId="6004C9D4" w:rsidR="009159F4" w:rsidRPr="003A6AAE" w:rsidRDefault="009159F4" w:rsidP="00D01A68">
      <w:pPr>
        <w:pStyle w:val="Akapitzlist"/>
        <w:numPr>
          <w:ilvl w:val="0"/>
          <w:numId w:val="18"/>
        </w:numPr>
        <w:spacing w:after="22" w:line="276" w:lineRule="auto"/>
        <w:ind w:right="-2"/>
        <w:rPr>
          <w:rFonts w:ascii="Arial" w:hAnsi="Arial" w:cs="Arial"/>
          <w:b/>
          <w:bCs/>
          <w:szCs w:val="20"/>
        </w:rPr>
      </w:pPr>
      <w:r w:rsidRPr="003A6AAE">
        <w:rPr>
          <w:rFonts w:ascii="Arial" w:hAnsi="Arial" w:cs="Arial"/>
          <w:szCs w:val="20"/>
        </w:rPr>
        <w:t>W przypadku przekazywania dokumentu elektronicznego w formacie poddającym dane kompresji, opatrzenie pliku zawierającego skompresowane dokumenty kwalifikowanym podpisem elektronicznym</w:t>
      </w:r>
      <w:r w:rsidR="00D01A68" w:rsidRPr="003A6AAE">
        <w:rPr>
          <w:rFonts w:ascii="Arial" w:eastAsia="Aptos" w:hAnsi="Arial" w:cs="Arial"/>
          <w:color w:val="auto"/>
          <w:szCs w:val="20"/>
        </w:rPr>
        <w:t xml:space="preserve">, podpisem zaufanym lub podpisem osobistym </w:t>
      </w:r>
      <w:r w:rsidRPr="003A6AAE">
        <w:rPr>
          <w:rFonts w:ascii="Arial" w:hAnsi="Arial" w:cs="Arial"/>
          <w:szCs w:val="20"/>
        </w:rPr>
        <w:t>jest równoznaczne z opatrzeniem wszystkich dokumentów zawartych w tym pliku kwalifikowanym podpisem elektronicznym</w:t>
      </w:r>
      <w:r w:rsidR="00D01A68" w:rsidRPr="003A6AAE">
        <w:rPr>
          <w:rFonts w:ascii="Arial" w:eastAsia="Aptos" w:hAnsi="Arial" w:cs="Arial"/>
          <w:color w:val="auto"/>
          <w:szCs w:val="20"/>
        </w:rPr>
        <w:t>, podpisem zaufanym lub podpisem osobistym</w:t>
      </w:r>
      <w:r w:rsidRPr="003A6AAE">
        <w:rPr>
          <w:rFonts w:ascii="Arial" w:hAnsi="Arial" w:cs="Arial"/>
          <w:szCs w:val="20"/>
        </w:rPr>
        <w:t>.</w:t>
      </w:r>
    </w:p>
    <w:p w14:paraId="16A5F2E2" w14:textId="77777777" w:rsidR="009159F4" w:rsidRPr="003A6AAE" w:rsidRDefault="009159F4" w:rsidP="009159F4">
      <w:pPr>
        <w:spacing w:after="120" w:line="276" w:lineRule="auto"/>
        <w:ind w:left="357"/>
        <w:rPr>
          <w:rFonts w:ascii="Arial" w:eastAsia="Times New Roman" w:hAnsi="Arial" w:cs="Arial"/>
          <w:bCs/>
          <w:color w:val="auto"/>
          <w:szCs w:val="20"/>
          <w:lang w:eastAsia="pl-PL"/>
        </w:rPr>
      </w:pPr>
    </w:p>
    <w:p w14:paraId="53200E91" w14:textId="77777777" w:rsidR="00F60763" w:rsidRPr="003A6AAE" w:rsidRDefault="00F60763" w:rsidP="009159F4">
      <w:pPr>
        <w:spacing w:after="120" w:line="276" w:lineRule="auto"/>
        <w:rPr>
          <w:rFonts w:ascii="Arial" w:eastAsia="Times New Roman" w:hAnsi="Arial" w:cs="Arial"/>
          <w:b/>
          <w:bCs/>
          <w:color w:val="auto"/>
          <w:szCs w:val="20"/>
          <w:lang w:eastAsia="pl-PL"/>
        </w:rPr>
      </w:pPr>
      <w:r w:rsidRPr="003A6AAE">
        <w:rPr>
          <w:rFonts w:ascii="Arial" w:eastAsia="Times New Roman" w:hAnsi="Arial" w:cs="Arial"/>
          <w:b/>
          <w:bCs/>
          <w:color w:val="auto"/>
          <w:szCs w:val="20"/>
          <w:lang w:eastAsia="pl-PL"/>
        </w:rPr>
        <w:t>Tajemnica przedsiębiorstwa:</w:t>
      </w:r>
    </w:p>
    <w:p w14:paraId="0FDBB0F6" w14:textId="77777777" w:rsidR="00F60763" w:rsidRPr="003A6AAE" w:rsidRDefault="00F60763" w:rsidP="00D01A68">
      <w:pPr>
        <w:numPr>
          <w:ilvl w:val="0"/>
          <w:numId w:val="18"/>
        </w:numPr>
        <w:spacing w:after="120" w:line="276" w:lineRule="auto"/>
        <w:rPr>
          <w:rFonts w:ascii="Arial" w:eastAsia="Times New Roman" w:hAnsi="Arial" w:cs="Arial"/>
          <w:bCs/>
          <w:color w:val="auto"/>
          <w:szCs w:val="20"/>
          <w:lang w:eastAsia="pl-PL"/>
        </w:rPr>
      </w:pPr>
      <w:r w:rsidRPr="003A6AAE">
        <w:rPr>
          <w:rFonts w:ascii="Arial" w:eastAsia="Times New Roman" w:hAnsi="Arial" w:cs="Arial"/>
          <w:bCs/>
          <w:color w:val="auto"/>
          <w:szCs w:val="20"/>
          <w:lang w:eastAsia="pl-PL"/>
        </w:rPr>
        <w:t xml:space="preserve">Jeżeli Wykonawca przekazuje informacje będące tajemnicą przedsiębiorstwa w rozumieniu ustawy z dnia 16.04.1993 r. o zwalczaniu nieuczciwej konkurencji </w:t>
      </w:r>
      <w:r w:rsidRPr="003A6AAE">
        <w:rPr>
          <w:rFonts w:ascii="Arial" w:eastAsia="Times New Roman" w:hAnsi="Arial" w:cs="Arial"/>
          <w:color w:val="auto"/>
          <w:szCs w:val="20"/>
          <w:shd w:val="clear" w:color="auto" w:fill="FFFFFF"/>
          <w:lang w:eastAsia="pl-PL"/>
        </w:rPr>
        <w:t>(t.j. Dz. U. z 2022 r. poz. 1233 ze zm.)</w:t>
      </w:r>
      <w:r w:rsidRPr="003A6AAE">
        <w:rPr>
          <w:rFonts w:ascii="Arial" w:eastAsia="Times New Roman" w:hAnsi="Arial" w:cs="Arial"/>
          <w:bCs/>
          <w:color w:val="auto"/>
          <w:szCs w:val="20"/>
          <w:lang w:eastAsia="pl-PL"/>
        </w:rPr>
        <w:t>, dokumenty zawierające tajemnicę przedsiębiorstwa należy dołączyć jako oddzielne pliki. Pliki powinny zawierać w nazwie zwrot „tajemnica przedsiębiorstwa”. Tajemnica przedsiębiorstwa nie obejmuje informacji powszechnie znanych lub tych, których treść każdy zainteresowany może legalnie poznać, w szczególności nie można zastrzec: nazwy i adresu Wykonawcy, informacji dotyczących ceny lub kosztu. Brak oznaczenia jest traktowany jako przekazanie dokumentów podlegających ujawnieniu.</w:t>
      </w:r>
    </w:p>
    <w:p w14:paraId="7A209080" w14:textId="77777777" w:rsidR="00F60763" w:rsidRPr="003A6AAE" w:rsidRDefault="00F60763" w:rsidP="00D01A68">
      <w:pPr>
        <w:numPr>
          <w:ilvl w:val="0"/>
          <w:numId w:val="18"/>
        </w:numPr>
        <w:spacing w:after="120" w:line="276" w:lineRule="auto"/>
        <w:rPr>
          <w:rFonts w:ascii="Arial" w:eastAsia="Times New Roman" w:hAnsi="Arial" w:cs="Arial"/>
          <w:bCs/>
          <w:color w:val="auto"/>
          <w:szCs w:val="20"/>
          <w:lang w:eastAsia="pl-PL"/>
        </w:rPr>
      </w:pPr>
      <w:r w:rsidRPr="003A6AAE">
        <w:rPr>
          <w:rFonts w:ascii="Arial" w:eastAsia="Times New Roman" w:hAnsi="Arial" w:cs="Arial"/>
          <w:bCs/>
          <w:color w:val="auto"/>
          <w:szCs w:val="20"/>
          <w:lang w:eastAsia="pl-PL"/>
        </w:rPr>
        <w:t xml:space="preserve">W przypadku zastrzeżenia informacji stanowiącej tajemnicę przedsiębiorstwa Wykonawca zobowiązany jest złożyć wraz z taką informacją wykazanie, że zastrzeżone informacje stanowią tajemnicę </w:t>
      </w:r>
      <w:r w:rsidRPr="003A6AAE">
        <w:rPr>
          <w:rFonts w:ascii="Arial" w:eastAsia="Times New Roman" w:hAnsi="Arial" w:cs="Arial"/>
          <w:bCs/>
          <w:color w:val="auto"/>
          <w:szCs w:val="20"/>
          <w:lang w:eastAsia="pl-PL"/>
        </w:rPr>
        <w:lastRenderedPageBreak/>
        <w:t>przedsiębiorstwa. Brak wykazania jest równoznaczny z brakiem zastrzeżenia tajemnicy przedsiębiorstwa.</w:t>
      </w:r>
    </w:p>
    <w:p w14:paraId="772EA44B" w14:textId="77777777" w:rsidR="00D01A68" w:rsidRPr="003A6AAE" w:rsidRDefault="00D01A68" w:rsidP="00D01A68">
      <w:pPr>
        <w:spacing w:after="120" w:line="276" w:lineRule="auto"/>
        <w:ind w:left="360"/>
        <w:rPr>
          <w:rFonts w:ascii="Arial" w:eastAsia="Times New Roman" w:hAnsi="Arial" w:cs="Arial"/>
          <w:bCs/>
          <w:color w:val="auto"/>
          <w:szCs w:val="20"/>
          <w:lang w:eastAsia="pl-PL"/>
        </w:rPr>
      </w:pPr>
    </w:p>
    <w:p w14:paraId="3C4B28C4" w14:textId="13102754" w:rsidR="00D01A68" w:rsidRPr="003A6AAE" w:rsidRDefault="00D01A68" w:rsidP="00D01A68">
      <w:pPr>
        <w:keepNext/>
        <w:keepLines/>
        <w:numPr>
          <w:ilvl w:val="0"/>
          <w:numId w:val="13"/>
        </w:numPr>
        <w:shd w:val="clear" w:color="auto" w:fill="E8E8E8"/>
        <w:spacing w:after="120" w:line="276" w:lineRule="auto"/>
        <w:ind w:left="426" w:hanging="426"/>
        <w:jc w:val="left"/>
        <w:outlineLvl w:val="0"/>
        <w:rPr>
          <w:rFonts w:ascii="Arial" w:eastAsiaTheme="majorEastAsia" w:hAnsi="Arial" w:cs="Arial"/>
          <w:b/>
          <w:bCs/>
          <w:color w:val="auto"/>
          <w:szCs w:val="20"/>
        </w:rPr>
      </w:pPr>
      <w:bookmarkStart w:id="22" w:name="_Toc65483812"/>
      <w:r w:rsidRPr="003A6AAE">
        <w:rPr>
          <w:rFonts w:ascii="Arial" w:eastAsiaTheme="majorEastAsia" w:hAnsi="Arial" w:cs="Arial"/>
          <w:b/>
          <w:bCs/>
          <w:color w:val="auto"/>
          <w:szCs w:val="20"/>
        </w:rPr>
        <w:t>Miejsce</w:t>
      </w:r>
      <w:r w:rsidR="00D8154A" w:rsidRPr="003A6AAE">
        <w:rPr>
          <w:rFonts w:ascii="Arial" w:eastAsiaTheme="majorEastAsia" w:hAnsi="Arial" w:cs="Arial"/>
          <w:b/>
          <w:bCs/>
          <w:color w:val="auto"/>
          <w:szCs w:val="20"/>
        </w:rPr>
        <w:t xml:space="preserve">, </w:t>
      </w:r>
      <w:r w:rsidRPr="003A6AAE">
        <w:rPr>
          <w:rFonts w:ascii="Arial" w:eastAsiaTheme="majorEastAsia" w:hAnsi="Arial" w:cs="Arial"/>
          <w:b/>
          <w:bCs/>
          <w:color w:val="auto"/>
          <w:szCs w:val="20"/>
        </w:rPr>
        <w:t>termin składania i otwarcia ofert</w:t>
      </w:r>
      <w:r w:rsidR="00D8154A" w:rsidRPr="003A6AAE">
        <w:rPr>
          <w:rFonts w:ascii="Arial" w:eastAsiaTheme="majorEastAsia" w:hAnsi="Arial" w:cs="Arial"/>
          <w:b/>
          <w:bCs/>
          <w:color w:val="auto"/>
          <w:szCs w:val="20"/>
        </w:rPr>
        <w:t xml:space="preserve"> oraz </w:t>
      </w:r>
      <w:r w:rsidRPr="003A6AAE">
        <w:rPr>
          <w:rFonts w:ascii="Arial" w:eastAsiaTheme="majorEastAsia" w:hAnsi="Arial" w:cs="Arial"/>
          <w:b/>
          <w:bCs/>
          <w:color w:val="auto"/>
          <w:szCs w:val="20"/>
        </w:rPr>
        <w:t>termin związania ofertą:</w:t>
      </w:r>
    </w:p>
    <w:p w14:paraId="2A67C9CF" w14:textId="32DFE611" w:rsidR="00D01A68" w:rsidRPr="003A6AAE" w:rsidRDefault="00D01A68" w:rsidP="00D01A68">
      <w:pPr>
        <w:pStyle w:val="Akapitzlist"/>
        <w:numPr>
          <w:ilvl w:val="0"/>
          <w:numId w:val="3"/>
        </w:numPr>
        <w:spacing w:after="120" w:line="276" w:lineRule="auto"/>
        <w:contextualSpacing w:val="0"/>
        <w:rPr>
          <w:rFonts w:ascii="Arial" w:hAnsi="Arial" w:cs="Arial"/>
          <w:b/>
          <w:szCs w:val="20"/>
        </w:rPr>
      </w:pPr>
      <w:r w:rsidRPr="003A6AAE">
        <w:rPr>
          <w:rFonts w:ascii="Arial" w:hAnsi="Arial" w:cs="Arial"/>
          <w:bCs/>
          <w:szCs w:val="20"/>
        </w:rPr>
        <w:t xml:space="preserve">Ofertę należy złożyć do </w:t>
      </w:r>
      <w:r w:rsidR="00DD1933">
        <w:rPr>
          <w:rFonts w:ascii="Arial" w:hAnsi="Arial" w:cs="Arial"/>
          <w:b/>
          <w:szCs w:val="20"/>
        </w:rPr>
        <w:t>11.05</w:t>
      </w:r>
      <w:r w:rsidR="00FE0634">
        <w:rPr>
          <w:rFonts w:ascii="Arial" w:hAnsi="Arial" w:cs="Arial"/>
          <w:b/>
          <w:szCs w:val="20"/>
        </w:rPr>
        <w:t>.2026</w:t>
      </w:r>
      <w:r w:rsidRPr="003A6AAE">
        <w:rPr>
          <w:rFonts w:ascii="Arial" w:hAnsi="Arial" w:cs="Arial"/>
          <w:b/>
          <w:szCs w:val="20"/>
        </w:rPr>
        <w:t xml:space="preserve"> r. do godziny 11:00</w:t>
      </w:r>
    </w:p>
    <w:p w14:paraId="6AB5E589" w14:textId="56182D58" w:rsidR="00D01A68" w:rsidRPr="003A6AAE" w:rsidRDefault="00D01A68" w:rsidP="00D01A68">
      <w:pPr>
        <w:pStyle w:val="Akapitzlist"/>
        <w:numPr>
          <w:ilvl w:val="0"/>
          <w:numId w:val="3"/>
        </w:numPr>
        <w:spacing w:after="120" w:line="276" w:lineRule="auto"/>
        <w:contextualSpacing w:val="0"/>
        <w:rPr>
          <w:rFonts w:ascii="Arial" w:hAnsi="Arial" w:cs="Arial"/>
          <w:bCs/>
          <w:strike/>
          <w:szCs w:val="20"/>
        </w:rPr>
      </w:pPr>
      <w:r w:rsidRPr="003A6AAE">
        <w:rPr>
          <w:rFonts w:ascii="Arial" w:hAnsi="Arial" w:cs="Arial"/>
          <w:bCs/>
          <w:szCs w:val="20"/>
        </w:rPr>
        <w:t xml:space="preserve">Otwarcie ofert nastąpi w dniu </w:t>
      </w:r>
      <w:r w:rsidR="00DD1933">
        <w:rPr>
          <w:rFonts w:ascii="Arial" w:hAnsi="Arial" w:cs="Arial"/>
          <w:b/>
          <w:szCs w:val="20"/>
        </w:rPr>
        <w:t>11.05</w:t>
      </w:r>
      <w:r w:rsidR="00FE0634">
        <w:rPr>
          <w:rFonts w:ascii="Arial" w:hAnsi="Arial" w:cs="Arial"/>
          <w:b/>
          <w:szCs w:val="20"/>
        </w:rPr>
        <w:t>.2026</w:t>
      </w:r>
      <w:r w:rsidRPr="003A6AAE">
        <w:rPr>
          <w:rFonts w:ascii="Arial" w:hAnsi="Arial" w:cs="Arial"/>
          <w:b/>
          <w:szCs w:val="20"/>
        </w:rPr>
        <w:t xml:space="preserve"> r. o godzinie 12:00</w:t>
      </w:r>
      <w:r w:rsidR="003A6AAE" w:rsidRPr="003A6AAE">
        <w:rPr>
          <w:rFonts w:ascii="Arial" w:hAnsi="Arial" w:cs="Arial"/>
          <w:b/>
          <w:szCs w:val="20"/>
        </w:rPr>
        <w:t>.</w:t>
      </w:r>
    </w:p>
    <w:p w14:paraId="5F33A2B7" w14:textId="77777777" w:rsidR="00D01A68" w:rsidRPr="003A6AAE" w:rsidRDefault="00D01A68" w:rsidP="00D01A68">
      <w:pPr>
        <w:pStyle w:val="Akapitzlist"/>
        <w:numPr>
          <w:ilvl w:val="0"/>
          <w:numId w:val="3"/>
        </w:numPr>
        <w:spacing w:after="120" w:line="276" w:lineRule="auto"/>
        <w:contextualSpacing w:val="0"/>
        <w:rPr>
          <w:rFonts w:ascii="Arial" w:hAnsi="Arial" w:cs="Arial"/>
          <w:bCs/>
          <w:szCs w:val="20"/>
        </w:rPr>
      </w:pPr>
      <w:r w:rsidRPr="003A6AAE">
        <w:rPr>
          <w:rFonts w:ascii="Arial" w:hAnsi="Arial" w:cs="Arial"/>
          <w:bCs/>
          <w:szCs w:val="20"/>
        </w:rPr>
        <w:t xml:space="preserve">Do składania i otwarcia ofert używana jest platforma </w:t>
      </w:r>
      <w:hyperlink r:id="rId15" w:history="1">
        <w:r w:rsidRPr="003A6AAE">
          <w:rPr>
            <w:rStyle w:val="Hipercze"/>
            <w:rFonts w:ascii="Arial" w:hAnsi="Arial" w:cs="Arial"/>
            <w:b/>
            <w:bCs/>
            <w:color w:val="auto"/>
            <w:szCs w:val="20"/>
          </w:rPr>
          <w:t>https://nask.eb2b.com.pl/</w:t>
        </w:r>
      </w:hyperlink>
      <w:r w:rsidRPr="003A6AAE">
        <w:rPr>
          <w:rFonts w:ascii="Arial" w:hAnsi="Arial" w:cs="Arial"/>
          <w:b/>
          <w:bCs/>
          <w:szCs w:val="20"/>
        </w:rPr>
        <w:t>.</w:t>
      </w:r>
    </w:p>
    <w:p w14:paraId="5AF6408A" w14:textId="77777777" w:rsidR="00D01A68" w:rsidRPr="003A6AAE" w:rsidRDefault="00D01A68" w:rsidP="00D01A68">
      <w:pPr>
        <w:pStyle w:val="Akapitzlist"/>
        <w:numPr>
          <w:ilvl w:val="0"/>
          <w:numId w:val="3"/>
        </w:numPr>
        <w:spacing w:after="120" w:line="276" w:lineRule="auto"/>
        <w:contextualSpacing w:val="0"/>
        <w:rPr>
          <w:rFonts w:ascii="Arial" w:hAnsi="Arial" w:cs="Arial"/>
          <w:bCs/>
          <w:szCs w:val="20"/>
        </w:rPr>
      </w:pPr>
      <w:r w:rsidRPr="003A6AAE">
        <w:rPr>
          <w:rFonts w:ascii="Arial" w:hAnsi="Arial" w:cs="Arial"/>
          <w:bCs/>
          <w:szCs w:val="20"/>
        </w:rPr>
        <w:t xml:space="preserve">Wykonawca pozostaje związany złożoną ofertą przez okres 60 dni. Pierwszym dniem terminu jest dzień, w którym upływa termin składania ofert. Wykonawca samodzielnie lub na wniosek Zamawiającego może, przed upływem terminu związania oferty, przedłużyć termin związania ofertą. </w:t>
      </w:r>
    </w:p>
    <w:p w14:paraId="31DE877A" w14:textId="541AEF73" w:rsidR="009C14E1" w:rsidRPr="003A6AAE" w:rsidRDefault="009C14E1" w:rsidP="00B2733C">
      <w:pPr>
        <w:pStyle w:val="Nagwek1"/>
        <w:numPr>
          <w:ilvl w:val="0"/>
          <w:numId w:val="13"/>
        </w:numPr>
        <w:shd w:val="clear" w:color="auto" w:fill="DEE3E5" w:themeFill="background2"/>
        <w:spacing w:after="120" w:line="276" w:lineRule="auto"/>
        <w:ind w:left="364" w:hanging="364"/>
        <w:jc w:val="both"/>
        <w:rPr>
          <w:rFonts w:ascii="Arial" w:hAnsi="Arial" w:cs="Arial"/>
          <w:color w:val="auto"/>
          <w:sz w:val="20"/>
          <w:szCs w:val="20"/>
        </w:rPr>
      </w:pPr>
      <w:r w:rsidRPr="003A6AAE">
        <w:rPr>
          <w:rFonts w:ascii="Arial" w:hAnsi="Arial" w:cs="Arial"/>
          <w:color w:val="auto"/>
          <w:sz w:val="20"/>
          <w:szCs w:val="20"/>
        </w:rPr>
        <w:t>Opis sposobu obliczenia ceny</w:t>
      </w:r>
      <w:bookmarkEnd w:id="22"/>
      <w:r w:rsidR="003D36B2" w:rsidRPr="003A6AAE">
        <w:rPr>
          <w:rFonts w:ascii="Arial" w:hAnsi="Arial" w:cs="Arial"/>
          <w:color w:val="auto"/>
          <w:sz w:val="20"/>
          <w:szCs w:val="20"/>
        </w:rPr>
        <w:t>:</w:t>
      </w:r>
    </w:p>
    <w:p w14:paraId="41001D93" w14:textId="2B7CE43D" w:rsidR="009C14E1" w:rsidRPr="003A6AAE" w:rsidRDefault="009C14E1" w:rsidP="00B2733C">
      <w:pPr>
        <w:pStyle w:val="Akapitzlist"/>
        <w:numPr>
          <w:ilvl w:val="0"/>
          <w:numId w:val="11"/>
        </w:numPr>
        <w:spacing w:after="120" w:line="276" w:lineRule="auto"/>
        <w:contextualSpacing w:val="0"/>
        <w:rPr>
          <w:rFonts w:ascii="Arial" w:hAnsi="Arial" w:cs="Arial"/>
          <w:bCs/>
          <w:szCs w:val="20"/>
        </w:rPr>
      </w:pPr>
      <w:bookmarkStart w:id="23" w:name="_Hlk135315884"/>
      <w:r w:rsidRPr="003A6AAE">
        <w:rPr>
          <w:rFonts w:ascii="Arial" w:hAnsi="Arial" w:cs="Arial"/>
          <w:bCs/>
          <w:szCs w:val="20"/>
        </w:rPr>
        <w:t xml:space="preserve">Wykonawca podaje cenę oferty zgodnie z wymaganiami wynikającymi z </w:t>
      </w:r>
      <w:r w:rsidRPr="003A6AAE">
        <w:rPr>
          <w:rFonts w:ascii="Arial" w:hAnsi="Arial" w:cs="Arial"/>
          <w:b/>
          <w:szCs w:val="20"/>
        </w:rPr>
        <w:t xml:space="preserve">Formularza </w:t>
      </w:r>
      <w:r w:rsidR="00FC0990" w:rsidRPr="003A6AAE">
        <w:rPr>
          <w:rFonts w:ascii="Arial" w:hAnsi="Arial" w:cs="Arial"/>
          <w:b/>
          <w:szCs w:val="20"/>
        </w:rPr>
        <w:t>O</w:t>
      </w:r>
      <w:r w:rsidRPr="003A6AAE">
        <w:rPr>
          <w:rFonts w:ascii="Arial" w:hAnsi="Arial" w:cs="Arial"/>
          <w:b/>
          <w:szCs w:val="20"/>
        </w:rPr>
        <w:t>fert</w:t>
      </w:r>
      <w:r w:rsidR="00FC0990" w:rsidRPr="003A6AAE">
        <w:rPr>
          <w:rFonts w:ascii="Arial" w:hAnsi="Arial" w:cs="Arial"/>
          <w:b/>
          <w:szCs w:val="20"/>
        </w:rPr>
        <w:t>y</w:t>
      </w:r>
      <w:r w:rsidRPr="003A6AAE">
        <w:rPr>
          <w:rFonts w:ascii="Arial" w:hAnsi="Arial" w:cs="Arial"/>
          <w:bCs/>
          <w:szCs w:val="20"/>
        </w:rPr>
        <w:t xml:space="preserve"> </w:t>
      </w:r>
      <w:r w:rsidR="00033179" w:rsidRPr="003A6AAE">
        <w:rPr>
          <w:rFonts w:ascii="Arial" w:hAnsi="Arial" w:cs="Arial"/>
          <w:bCs/>
          <w:szCs w:val="20"/>
        </w:rPr>
        <w:t>(Załącznik nr 1 do Zapytania)</w:t>
      </w:r>
      <w:r w:rsidR="003A6AAE" w:rsidRPr="003A6AAE">
        <w:rPr>
          <w:rFonts w:ascii="Arial" w:hAnsi="Arial" w:cs="Arial"/>
          <w:bCs/>
          <w:szCs w:val="20"/>
        </w:rPr>
        <w:t>.</w:t>
      </w:r>
      <w:r w:rsidRPr="003A6AAE">
        <w:rPr>
          <w:rFonts w:ascii="Arial" w:hAnsi="Arial" w:cs="Arial"/>
          <w:bCs/>
          <w:szCs w:val="20"/>
        </w:rPr>
        <w:t xml:space="preserve"> </w:t>
      </w:r>
      <w:bookmarkStart w:id="24" w:name="_Hlk135315929"/>
      <w:bookmarkEnd w:id="23"/>
    </w:p>
    <w:p w14:paraId="3C7B6A77" w14:textId="77777777" w:rsidR="009C14E1" w:rsidRPr="003A6AAE" w:rsidRDefault="009C14E1" w:rsidP="00B2733C">
      <w:pPr>
        <w:pStyle w:val="Akapitzlist"/>
        <w:numPr>
          <w:ilvl w:val="0"/>
          <w:numId w:val="11"/>
        </w:numPr>
        <w:spacing w:after="120" w:line="276" w:lineRule="auto"/>
        <w:contextualSpacing w:val="0"/>
        <w:rPr>
          <w:rFonts w:ascii="Arial" w:hAnsi="Arial" w:cs="Arial"/>
          <w:bCs/>
          <w:szCs w:val="20"/>
        </w:rPr>
      </w:pPr>
      <w:bookmarkStart w:id="25" w:name="_Hlk135310450"/>
      <w:bookmarkEnd w:id="24"/>
      <w:r w:rsidRPr="003A6AAE">
        <w:rPr>
          <w:rFonts w:ascii="Arial" w:hAnsi="Arial" w:cs="Arial"/>
          <w:bCs/>
          <w:szCs w:val="20"/>
        </w:rPr>
        <w:t>Ceny należy podać w złotych polskich z dokładnością maksymalnie do dwóch miejsc po przecinku.</w:t>
      </w:r>
    </w:p>
    <w:bookmarkEnd w:id="25"/>
    <w:p w14:paraId="65B03DCE" w14:textId="77777777" w:rsidR="009C14E1" w:rsidRPr="003A6AAE" w:rsidRDefault="009C14E1" w:rsidP="00B2733C">
      <w:pPr>
        <w:pStyle w:val="Akapitzlist"/>
        <w:numPr>
          <w:ilvl w:val="0"/>
          <w:numId w:val="11"/>
        </w:numPr>
        <w:spacing w:after="120" w:line="276" w:lineRule="auto"/>
        <w:contextualSpacing w:val="0"/>
        <w:rPr>
          <w:rFonts w:ascii="Arial" w:hAnsi="Arial" w:cs="Arial"/>
          <w:bCs/>
          <w:szCs w:val="20"/>
        </w:rPr>
      </w:pPr>
      <w:r w:rsidRPr="003A6AAE">
        <w:rPr>
          <w:rFonts w:ascii="Arial" w:hAnsi="Arial" w:cs="Arial"/>
          <w:bCs/>
          <w:szCs w:val="20"/>
        </w:rPr>
        <w:t xml:space="preserve">Cena oferty brutto obejmuje wszelkie należności Wykonawcy za wykonanie całości przedmiotu zamówienia, z uwzględnieniem opłat i podatków. </w:t>
      </w:r>
    </w:p>
    <w:p w14:paraId="353FFB3A" w14:textId="77777777" w:rsidR="009C14E1" w:rsidRPr="003A6AAE" w:rsidRDefault="009C14E1" w:rsidP="00B2733C">
      <w:pPr>
        <w:pStyle w:val="Akapitzlist"/>
        <w:numPr>
          <w:ilvl w:val="0"/>
          <w:numId w:val="11"/>
        </w:numPr>
        <w:spacing w:after="120" w:line="276" w:lineRule="auto"/>
        <w:contextualSpacing w:val="0"/>
        <w:rPr>
          <w:rFonts w:ascii="Arial" w:hAnsi="Arial" w:cs="Arial"/>
          <w:bCs/>
          <w:szCs w:val="20"/>
        </w:rPr>
      </w:pPr>
      <w:r w:rsidRPr="003A6AAE">
        <w:rPr>
          <w:rFonts w:ascii="Arial" w:hAnsi="Arial" w:cs="Arial"/>
          <w:bCs/>
          <w:szCs w:val="20"/>
        </w:rPr>
        <w:t>Jeżeli wybór składanej oferty prowadzić będzie do powstania u Zamawiającego obowiązku podatkowego zgodnie z ustawą z 11 marca 2004 r. o podatku od towarów i usług, Wykonawca obowiązany jest podać w ofercie:</w:t>
      </w:r>
    </w:p>
    <w:p w14:paraId="7295AF6B" w14:textId="77777777" w:rsidR="009C14E1" w:rsidRPr="003A6AAE" w:rsidRDefault="009C14E1" w:rsidP="00B2733C">
      <w:pPr>
        <w:pStyle w:val="Akapitzlist"/>
        <w:numPr>
          <w:ilvl w:val="1"/>
          <w:numId w:val="11"/>
        </w:numPr>
        <w:spacing w:after="120" w:line="276" w:lineRule="auto"/>
        <w:contextualSpacing w:val="0"/>
        <w:rPr>
          <w:rFonts w:ascii="Arial" w:hAnsi="Arial" w:cs="Arial"/>
          <w:bCs/>
          <w:szCs w:val="20"/>
        </w:rPr>
      </w:pPr>
      <w:r w:rsidRPr="003A6AAE">
        <w:rPr>
          <w:rFonts w:ascii="Arial" w:hAnsi="Arial" w:cs="Arial"/>
          <w:bCs/>
          <w:szCs w:val="20"/>
        </w:rPr>
        <w:t>Informacji, że wybór tej oferty prowadził będzie do powstania obowiązku podatkowego u Zamawiającego,</w:t>
      </w:r>
    </w:p>
    <w:p w14:paraId="7377836B" w14:textId="77777777" w:rsidR="009C14E1" w:rsidRPr="003A6AAE" w:rsidRDefault="009C14E1" w:rsidP="00B2733C">
      <w:pPr>
        <w:pStyle w:val="Akapitzlist"/>
        <w:numPr>
          <w:ilvl w:val="1"/>
          <w:numId w:val="11"/>
        </w:numPr>
        <w:spacing w:after="120" w:line="276" w:lineRule="auto"/>
        <w:contextualSpacing w:val="0"/>
        <w:rPr>
          <w:rFonts w:ascii="Arial" w:hAnsi="Arial" w:cs="Arial"/>
          <w:bCs/>
          <w:szCs w:val="20"/>
        </w:rPr>
      </w:pPr>
      <w:r w:rsidRPr="003A6AAE">
        <w:rPr>
          <w:rFonts w:ascii="Arial" w:hAnsi="Arial" w:cs="Arial"/>
          <w:bCs/>
          <w:szCs w:val="20"/>
        </w:rPr>
        <w:t>Wskazania nazwy (rodzaju) towaru lub usługi, których dostawa lub świadczenie będą prowadziły do powstania obowiązku podatkowego,</w:t>
      </w:r>
    </w:p>
    <w:p w14:paraId="4AF9A146" w14:textId="77777777" w:rsidR="009C14E1" w:rsidRPr="003A6AAE" w:rsidRDefault="009C14E1" w:rsidP="00B2733C">
      <w:pPr>
        <w:pStyle w:val="Akapitzlist"/>
        <w:numPr>
          <w:ilvl w:val="1"/>
          <w:numId w:val="11"/>
        </w:numPr>
        <w:spacing w:after="120" w:line="276" w:lineRule="auto"/>
        <w:contextualSpacing w:val="0"/>
        <w:rPr>
          <w:rFonts w:ascii="Arial" w:hAnsi="Arial" w:cs="Arial"/>
          <w:bCs/>
          <w:szCs w:val="20"/>
        </w:rPr>
      </w:pPr>
      <w:r w:rsidRPr="003A6AAE">
        <w:rPr>
          <w:rFonts w:ascii="Arial" w:hAnsi="Arial" w:cs="Arial"/>
          <w:bCs/>
          <w:szCs w:val="20"/>
        </w:rPr>
        <w:t>Wskazania wartości towaru lub usługi objętego obowiązkiem podatkowym Zamawiającego, bez kwoty podatku,</w:t>
      </w:r>
    </w:p>
    <w:p w14:paraId="65ACC894" w14:textId="77777777" w:rsidR="009C14E1" w:rsidRPr="003A6AAE" w:rsidRDefault="009C14E1" w:rsidP="00B2733C">
      <w:pPr>
        <w:pStyle w:val="Akapitzlist"/>
        <w:numPr>
          <w:ilvl w:val="1"/>
          <w:numId w:val="11"/>
        </w:numPr>
        <w:spacing w:after="120" w:line="276" w:lineRule="auto"/>
        <w:contextualSpacing w:val="0"/>
        <w:rPr>
          <w:rFonts w:ascii="Arial" w:hAnsi="Arial" w:cs="Arial"/>
          <w:bCs/>
          <w:szCs w:val="20"/>
        </w:rPr>
      </w:pPr>
      <w:r w:rsidRPr="003A6AAE">
        <w:rPr>
          <w:rFonts w:ascii="Arial" w:hAnsi="Arial" w:cs="Arial"/>
          <w:bCs/>
          <w:szCs w:val="20"/>
        </w:rPr>
        <w:t>Wskazania stawki podatku od towarów i usług, która, zgodnie z wiedzą Wykonawcy, będzie miała zastosowanie.</w:t>
      </w:r>
    </w:p>
    <w:p w14:paraId="3097C0EA" w14:textId="1F528289" w:rsidR="009C14E1" w:rsidRPr="003A6AAE" w:rsidRDefault="009C14E1" w:rsidP="00B2733C">
      <w:pPr>
        <w:pStyle w:val="Akapitzlist"/>
        <w:numPr>
          <w:ilvl w:val="0"/>
          <w:numId w:val="11"/>
        </w:numPr>
        <w:spacing w:after="120" w:line="276" w:lineRule="auto"/>
        <w:contextualSpacing w:val="0"/>
        <w:rPr>
          <w:rFonts w:ascii="Arial" w:hAnsi="Arial" w:cs="Arial"/>
          <w:bCs/>
          <w:szCs w:val="20"/>
        </w:rPr>
      </w:pPr>
      <w:r w:rsidRPr="003A6AAE">
        <w:rPr>
          <w:rFonts w:ascii="Arial" w:hAnsi="Arial" w:cs="Arial"/>
          <w:bCs/>
          <w:szCs w:val="20"/>
        </w:rPr>
        <w:t>Jeżeli wybór składanej oferty prowadziłby do powstania u Zamawiającego obowiązku podatkowego zgodnie z ustawą z 11 marca 2004 r. o podatku od towarów i usług, Zamawiający dla celów oceny oferty w kryterium cena doliczy kwotę podatku od towarów i usług, którą miałby obowiązek rozliczyć.</w:t>
      </w:r>
      <w:bookmarkStart w:id="26" w:name="_Hlk137551366"/>
    </w:p>
    <w:p w14:paraId="5244FBC4" w14:textId="77777777" w:rsidR="009C14E1" w:rsidRPr="003A6AAE" w:rsidRDefault="009C14E1" w:rsidP="009C14E1">
      <w:pPr>
        <w:pStyle w:val="Akapitzlist"/>
        <w:spacing w:after="120" w:line="276" w:lineRule="auto"/>
        <w:ind w:left="360"/>
        <w:contextualSpacing w:val="0"/>
        <w:rPr>
          <w:rFonts w:ascii="Arial" w:hAnsi="Arial" w:cs="Arial"/>
          <w:bCs/>
          <w:szCs w:val="20"/>
        </w:rPr>
      </w:pPr>
    </w:p>
    <w:bookmarkEnd w:id="26"/>
    <w:p w14:paraId="72E62241" w14:textId="42BF19FC" w:rsidR="00055CFF" w:rsidRPr="003A6AAE" w:rsidRDefault="00055CFF" w:rsidP="00B2733C">
      <w:pPr>
        <w:keepNext/>
        <w:keepLines/>
        <w:numPr>
          <w:ilvl w:val="0"/>
          <w:numId w:val="13"/>
        </w:numPr>
        <w:shd w:val="clear" w:color="auto" w:fill="E8E8E8"/>
        <w:spacing w:after="120" w:line="276" w:lineRule="auto"/>
        <w:ind w:left="350" w:hanging="350"/>
        <w:jc w:val="left"/>
        <w:outlineLvl w:val="0"/>
        <w:rPr>
          <w:rFonts w:ascii="Arial" w:eastAsiaTheme="majorEastAsia" w:hAnsi="Arial" w:cs="Arial"/>
          <w:b/>
          <w:bCs/>
          <w:color w:val="auto"/>
          <w:szCs w:val="20"/>
        </w:rPr>
      </w:pPr>
      <w:r w:rsidRPr="003A6AAE">
        <w:rPr>
          <w:rFonts w:ascii="Arial" w:eastAsiaTheme="majorEastAsia" w:hAnsi="Arial" w:cs="Arial"/>
          <w:b/>
          <w:bCs/>
          <w:color w:val="auto"/>
          <w:szCs w:val="20"/>
        </w:rPr>
        <w:t xml:space="preserve">Kryteria oceny ofert wraz z wagą oraz sposób oceny ofert: </w:t>
      </w:r>
    </w:p>
    <w:p w14:paraId="34D8B863" w14:textId="77777777" w:rsidR="00DB4CE6" w:rsidRPr="003A6AAE" w:rsidRDefault="00DB4CE6" w:rsidP="00BC4E38">
      <w:pPr>
        <w:pStyle w:val="Akapitzlist"/>
        <w:numPr>
          <w:ilvl w:val="0"/>
          <w:numId w:val="19"/>
        </w:numPr>
        <w:spacing w:after="120" w:line="276" w:lineRule="auto"/>
        <w:contextualSpacing w:val="0"/>
        <w:rPr>
          <w:rFonts w:ascii="Arial" w:hAnsi="Arial" w:cs="Arial"/>
          <w:bCs/>
          <w:szCs w:val="20"/>
        </w:rPr>
      </w:pPr>
      <w:r w:rsidRPr="003A6AAE">
        <w:rPr>
          <w:rFonts w:ascii="Arial" w:hAnsi="Arial" w:cs="Arial"/>
          <w:bCs/>
          <w:szCs w:val="20"/>
        </w:rPr>
        <w:t>Zamawiający oceni oferty z zastosowaniem następującego kryterium oceny ofert:</w:t>
      </w:r>
    </w:p>
    <w:p w14:paraId="79268BD9" w14:textId="77777777" w:rsidR="00DB4CE6" w:rsidRPr="003A6AAE" w:rsidRDefault="00DB4CE6" w:rsidP="00DB4CE6">
      <w:pPr>
        <w:pStyle w:val="Akapitzlist"/>
        <w:spacing w:after="120" w:line="276" w:lineRule="auto"/>
        <w:ind w:left="360"/>
        <w:contextualSpacing w:val="0"/>
        <w:rPr>
          <w:rFonts w:ascii="Arial" w:hAnsi="Arial" w:cs="Arial"/>
          <w:bCs/>
          <w:szCs w:val="20"/>
        </w:rPr>
      </w:pPr>
    </w:p>
    <w:tbl>
      <w:tblPr>
        <w:tblStyle w:val="Tabela-Siatka"/>
        <w:tblW w:w="0" w:type="auto"/>
        <w:tblInd w:w="1696" w:type="dxa"/>
        <w:tblLook w:val="04A0" w:firstRow="1" w:lastRow="0" w:firstColumn="1" w:lastColumn="0" w:noHBand="0" w:noVBand="1"/>
      </w:tblPr>
      <w:tblGrid>
        <w:gridCol w:w="3048"/>
        <w:gridCol w:w="3048"/>
      </w:tblGrid>
      <w:tr w:rsidR="001A49EA" w:rsidRPr="003A6AAE" w14:paraId="65D8488D" w14:textId="77777777" w:rsidTr="001A49EA">
        <w:trPr>
          <w:trHeight w:hRule="exact" w:val="454"/>
        </w:trPr>
        <w:tc>
          <w:tcPr>
            <w:tcW w:w="3048" w:type="dxa"/>
            <w:shd w:val="clear" w:color="auto" w:fill="BFBFBF" w:themeFill="background1" w:themeFillShade="BF"/>
            <w:vAlign w:val="center"/>
          </w:tcPr>
          <w:p w14:paraId="2D1FD084" w14:textId="65A235A0" w:rsidR="001A49EA" w:rsidRPr="003A6AAE" w:rsidRDefault="001A49EA" w:rsidP="001A49EA">
            <w:pPr>
              <w:pStyle w:val="Akapitzlist"/>
              <w:spacing w:line="276" w:lineRule="auto"/>
              <w:ind w:left="0"/>
              <w:contextualSpacing w:val="0"/>
              <w:jc w:val="center"/>
              <w:rPr>
                <w:rFonts w:ascii="Arial" w:hAnsi="Arial" w:cs="Arial"/>
                <w:bCs/>
                <w:szCs w:val="20"/>
              </w:rPr>
            </w:pPr>
            <w:r w:rsidRPr="003A6AAE">
              <w:rPr>
                <w:rFonts w:ascii="Arial" w:hAnsi="Arial" w:cs="Arial"/>
                <w:b/>
              </w:rPr>
              <w:t>Kryterium</w:t>
            </w:r>
          </w:p>
        </w:tc>
        <w:tc>
          <w:tcPr>
            <w:tcW w:w="3048" w:type="dxa"/>
            <w:shd w:val="clear" w:color="auto" w:fill="BFBFBF" w:themeFill="background1" w:themeFillShade="BF"/>
            <w:vAlign w:val="center"/>
          </w:tcPr>
          <w:p w14:paraId="388F2056" w14:textId="245A89A2" w:rsidR="001A49EA" w:rsidRPr="003A6AAE" w:rsidRDefault="001A49EA" w:rsidP="001A49EA">
            <w:pPr>
              <w:pStyle w:val="Akapitzlist"/>
              <w:spacing w:line="276" w:lineRule="auto"/>
              <w:ind w:left="0"/>
              <w:contextualSpacing w:val="0"/>
              <w:jc w:val="center"/>
              <w:rPr>
                <w:rFonts w:ascii="Arial" w:hAnsi="Arial" w:cs="Arial"/>
                <w:bCs/>
                <w:szCs w:val="20"/>
              </w:rPr>
            </w:pPr>
            <w:r w:rsidRPr="003A6AAE">
              <w:rPr>
                <w:rFonts w:ascii="Arial" w:hAnsi="Arial" w:cs="Arial"/>
                <w:b/>
              </w:rPr>
              <w:t>Waga (pkt)</w:t>
            </w:r>
          </w:p>
        </w:tc>
      </w:tr>
      <w:tr w:rsidR="001A49EA" w:rsidRPr="003A6AAE" w14:paraId="08C09D75" w14:textId="77777777" w:rsidTr="001A49EA">
        <w:trPr>
          <w:trHeight w:hRule="exact" w:val="454"/>
        </w:trPr>
        <w:tc>
          <w:tcPr>
            <w:tcW w:w="3048" w:type="dxa"/>
            <w:vAlign w:val="center"/>
          </w:tcPr>
          <w:p w14:paraId="356423BD" w14:textId="1F9A9130" w:rsidR="001A49EA" w:rsidRPr="003A6AAE" w:rsidRDefault="001A49EA" w:rsidP="001A49EA">
            <w:pPr>
              <w:pStyle w:val="Akapitzlist"/>
              <w:spacing w:line="276" w:lineRule="auto"/>
              <w:ind w:left="0"/>
              <w:contextualSpacing w:val="0"/>
              <w:jc w:val="center"/>
              <w:rPr>
                <w:rFonts w:ascii="Arial" w:hAnsi="Arial" w:cs="Arial"/>
                <w:b/>
                <w:bCs/>
                <w:szCs w:val="20"/>
              </w:rPr>
            </w:pPr>
            <w:r w:rsidRPr="003A6AAE">
              <w:rPr>
                <w:rFonts w:ascii="Arial" w:hAnsi="Arial" w:cs="Arial"/>
                <w:b/>
                <w:bCs/>
              </w:rPr>
              <w:t>Cena oferty brutto (C)</w:t>
            </w:r>
          </w:p>
        </w:tc>
        <w:tc>
          <w:tcPr>
            <w:tcW w:w="3048" w:type="dxa"/>
            <w:vAlign w:val="center"/>
          </w:tcPr>
          <w:p w14:paraId="5DBBCD52" w14:textId="1CC799F7" w:rsidR="001A49EA" w:rsidRPr="003A6AAE" w:rsidRDefault="001A49EA" w:rsidP="001A49EA">
            <w:pPr>
              <w:pStyle w:val="Akapitzlist"/>
              <w:spacing w:line="276" w:lineRule="auto"/>
              <w:ind w:left="0"/>
              <w:contextualSpacing w:val="0"/>
              <w:jc w:val="center"/>
              <w:rPr>
                <w:rFonts w:ascii="Arial" w:hAnsi="Arial" w:cs="Arial"/>
                <w:b/>
                <w:bCs/>
                <w:szCs w:val="20"/>
              </w:rPr>
            </w:pPr>
            <w:r w:rsidRPr="003A6AAE">
              <w:rPr>
                <w:rFonts w:ascii="Arial" w:hAnsi="Arial" w:cs="Arial"/>
                <w:b/>
                <w:bCs/>
              </w:rPr>
              <w:t>100,00</w:t>
            </w:r>
          </w:p>
        </w:tc>
      </w:tr>
    </w:tbl>
    <w:p w14:paraId="087BCEE5" w14:textId="77777777" w:rsidR="001A49EA" w:rsidRPr="003A6AAE" w:rsidRDefault="001A49EA" w:rsidP="00DB4CE6">
      <w:pPr>
        <w:pStyle w:val="Akapitzlist"/>
        <w:spacing w:after="120" w:line="276" w:lineRule="auto"/>
        <w:ind w:left="360"/>
        <w:contextualSpacing w:val="0"/>
        <w:rPr>
          <w:rFonts w:ascii="Arial" w:hAnsi="Arial" w:cs="Arial"/>
          <w:bCs/>
          <w:szCs w:val="20"/>
        </w:rPr>
      </w:pPr>
    </w:p>
    <w:p w14:paraId="6296A462" w14:textId="77777777" w:rsidR="00DB4CE6" w:rsidRPr="003A6AAE" w:rsidRDefault="00DB4CE6" w:rsidP="00BC4E38">
      <w:pPr>
        <w:pStyle w:val="Akapitzlist"/>
        <w:numPr>
          <w:ilvl w:val="0"/>
          <w:numId w:val="19"/>
        </w:numPr>
        <w:tabs>
          <w:tab w:val="left" w:pos="4802"/>
        </w:tabs>
        <w:spacing w:after="120" w:line="276" w:lineRule="auto"/>
        <w:ind w:right="55"/>
        <w:contextualSpacing w:val="0"/>
        <w:rPr>
          <w:rFonts w:ascii="Arial" w:hAnsi="Arial" w:cs="Arial"/>
          <w:szCs w:val="20"/>
        </w:rPr>
      </w:pPr>
      <w:r w:rsidRPr="003A6AAE">
        <w:rPr>
          <w:rFonts w:ascii="Arial" w:hAnsi="Arial" w:cs="Arial"/>
          <w:szCs w:val="20"/>
        </w:rPr>
        <w:t>W kryterium „Cena oferty brutto”, najwyższą liczbę punktów tj. 100,00 otrzyma oferta zawierająca najniższą cenę brutto spośród ofert niepodlegających odrzuceniu, a każda następna zostanie dokonana w następujący sposób:</w:t>
      </w:r>
    </w:p>
    <w:tbl>
      <w:tblPr>
        <w:tblW w:w="0" w:type="auto"/>
        <w:jc w:val="center"/>
        <w:tblLook w:val="04A0" w:firstRow="1" w:lastRow="0" w:firstColumn="1" w:lastColumn="0" w:noHBand="0" w:noVBand="1"/>
      </w:tblPr>
      <w:tblGrid>
        <w:gridCol w:w="2179"/>
        <w:gridCol w:w="5711"/>
        <w:gridCol w:w="1187"/>
      </w:tblGrid>
      <w:tr w:rsidR="00900EEF" w:rsidRPr="003A6AAE" w14:paraId="3AF5C3CE" w14:textId="77777777" w:rsidTr="00900EEF">
        <w:trPr>
          <w:trHeight w:val="993"/>
          <w:jc w:val="center"/>
        </w:trPr>
        <w:tc>
          <w:tcPr>
            <w:tcW w:w="2179" w:type="dxa"/>
            <w:vMerge w:val="restart"/>
            <w:vAlign w:val="center"/>
            <w:hideMark/>
          </w:tcPr>
          <w:p w14:paraId="2ACB44E1" w14:textId="77777777" w:rsidR="00900EEF" w:rsidRPr="003A6AAE" w:rsidRDefault="00900EEF">
            <w:pPr>
              <w:tabs>
                <w:tab w:val="left" w:pos="4802"/>
              </w:tabs>
              <w:jc w:val="center"/>
              <w:rPr>
                <w:rFonts w:ascii="Arial" w:hAnsi="Arial" w:cs="Arial"/>
              </w:rPr>
            </w:pPr>
            <w:r w:rsidRPr="003A6AAE">
              <w:rPr>
                <w:rFonts w:ascii="Arial" w:hAnsi="Arial" w:cs="Arial"/>
                <w:b/>
                <w:bCs/>
              </w:rPr>
              <w:t>Cena oferty brutto</w:t>
            </w:r>
            <w:r w:rsidRPr="003A6AAE">
              <w:rPr>
                <w:rFonts w:ascii="Arial" w:hAnsi="Arial" w:cs="Arial"/>
              </w:rPr>
              <w:t xml:space="preserve"> =</w:t>
            </w:r>
          </w:p>
        </w:tc>
        <w:tc>
          <w:tcPr>
            <w:tcW w:w="5711" w:type="dxa"/>
            <w:vAlign w:val="center"/>
            <w:hideMark/>
          </w:tcPr>
          <w:p w14:paraId="531E39BD" w14:textId="71ACB489" w:rsidR="00900EEF" w:rsidRPr="003A6AAE" w:rsidRDefault="00900EEF" w:rsidP="001A49EA">
            <w:pPr>
              <w:tabs>
                <w:tab w:val="left" w:pos="4802"/>
              </w:tabs>
              <w:spacing w:after="0"/>
              <w:jc w:val="center"/>
              <w:rPr>
                <w:rFonts w:ascii="Arial" w:hAnsi="Arial" w:cs="Arial"/>
              </w:rPr>
            </w:pPr>
            <w:r w:rsidRPr="003A6AAE">
              <w:rPr>
                <w:rFonts w:ascii="Arial" w:hAnsi="Arial" w:cs="Arial"/>
              </w:rPr>
              <w:t>najniższa cena oferty brutto spośród wszystkich ofert podlegających ocenie</w:t>
            </w:r>
          </w:p>
          <w:p w14:paraId="4999E4DF" w14:textId="77777777" w:rsidR="00900EEF" w:rsidRPr="003A6AAE" w:rsidRDefault="00900EEF" w:rsidP="001A49EA">
            <w:pPr>
              <w:tabs>
                <w:tab w:val="left" w:pos="4802"/>
              </w:tabs>
              <w:spacing w:after="0"/>
              <w:jc w:val="center"/>
              <w:rPr>
                <w:rFonts w:ascii="Arial" w:hAnsi="Arial" w:cs="Arial"/>
                <w:b/>
                <w:bCs/>
              </w:rPr>
            </w:pPr>
            <w:r w:rsidRPr="003A6AAE">
              <w:rPr>
                <w:rFonts w:ascii="Arial" w:hAnsi="Arial" w:cs="Arial"/>
                <w:b/>
                <w:bCs/>
              </w:rPr>
              <w:t>………………………………………………………………………</w:t>
            </w:r>
          </w:p>
        </w:tc>
        <w:tc>
          <w:tcPr>
            <w:tcW w:w="1187" w:type="dxa"/>
            <w:vMerge w:val="restart"/>
            <w:vAlign w:val="center"/>
            <w:hideMark/>
          </w:tcPr>
          <w:p w14:paraId="6F44BC39" w14:textId="77777777" w:rsidR="00900EEF" w:rsidRPr="003A6AAE" w:rsidRDefault="00900EEF">
            <w:pPr>
              <w:tabs>
                <w:tab w:val="left" w:pos="4802"/>
              </w:tabs>
              <w:jc w:val="center"/>
              <w:rPr>
                <w:rFonts w:ascii="Arial" w:hAnsi="Arial" w:cs="Arial"/>
                <w:b/>
              </w:rPr>
            </w:pPr>
            <w:r w:rsidRPr="003A6AAE">
              <w:rPr>
                <w:rFonts w:ascii="Arial" w:hAnsi="Arial" w:cs="Arial"/>
                <w:b/>
              </w:rPr>
              <w:t>x 100 pkt</w:t>
            </w:r>
          </w:p>
        </w:tc>
      </w:tr>
      <w:tr w:rsidR="00900EEF" w:rsidRPr="003A6AAE" w14:paraId="3BEA0654" w14:textId="77777777" w:rsidTr="00900EEF">
        <w:trPr>
          <w:trHeight w:val="506"/>
          <w:jc w:val="center"/>
        </w:trPr>
        <w:tc>
          <w:tcPr>
            <w:tcW w:w="2179" w:type="dxa"/>
            <w:vMerge/>
            <w:vAlign w:val="center"/>
            <w:hideMark/>
          </w:tcPr>
          <w:p w14:paraId="01657B4C" w14:textId="77777777" w:rsidR="00900EEF" w:rsidRPr="003A6AAE" w:rsidRDefault="00900EEF">
            <w:pPr>
              <w:jc w:val="center"/>
              <w:rPr>
                <w:rFonts w:ascii="Arial" w:hAnsi="Arial" w:cs="Arial"/>
              </w:rPr>
            </w:pPr>
          </w:p>
        </w:tc>
        <w:tc>
          <w:tcPr>
            <w:tcW w:w="5711" w:type="dxa"/>
            <w:vAlign w:val="center"/>
            <w:hideMark/>
          </w:tcPr>
          <w:p w14:paraId="2D37D4B3" w14:textId="0996EE4C" w:rsidR="00900EEF" w:rsidRPr="003A6AAE" w:rsidRDefault="00900EEF">
            <w:pPr>
              <w:tabs>
                <w:tab w:val="left" w:pos="4802"/>
              </w:tabs>
              <w:jc w:val="center"/>
              <w:rPr>
                <w:rFonts w:ascii="Arial" w:hAnsi="Arial" w:cs="Arial"/>
              </w:rPr>
            </w:pPr>
            <w:r w:rsidRPr="003A6AAE">
              <w:rPr>
                <w:rFonts w:ascii="Arial" w:hAnsi="Arial" w:cs="Arial"/>
              </w:rPr>
              <w:t>cena brutto oferty ocenianej</w:t>
            </w:r>
          </w:p>
        </w:tc>
        <w:tc>
          <w:tcPr>
            <w:tcW w:w="1187" w:type="dxa"/>
            <w:vMerge/>
            <w:vAlign w:val="center"/>
            <w:hideMark/>
          </w:tcPr>
          <w:p w14:paraId="51E79272" w14:textId="77777777" w:rsidR="00900EEF" w:rsidRPr="003A6AAE" w:rsidRDefault="00900EEF">
            <w:pPr>
              <w:jc w:val="center"/>
              <w:rPr>
                <w:rFonts w:ascii="Arial" w:hAnsi="Arial" w:cs="Arial"/>
                <w:b/>
              </w:rPr>
            </w:pPr>
          </w:p>
        </w:tc>
      </w:tr>
    </w:tbl>
    <w:p w14:paraId="1C019DAF" w14:textId="77777777" w:rsidR="00DB4CE6" w:rsidRPr="003A6AAE" w:rsidRDefault="00DB4CE6" w:rsidP="00DB4CE6">
      <w:pPr>
        <w:tabs>
          <w:tab w:val="left" w:pos="4802"/>
        </w:tabs>
        <w:spacing w:after="120" w:line="276" w:lineRule="auto"/>
        <w:ind w:left="851" w:hanging="425"/>
        <w:rPr>
          <w:rFonts w:ascii="Arial" w:hAnsi="Arial" w:cs="Arial"/>
        </w:rPr>
      </w:pPr>
      <w:r w:rsidRPr="003A6AAE">
        <w:rPr>
          <w:rFonts w:ascii="Arial" w:hAnsi="Arial" w:cs="Arial"/>
        </w:rPr>
        <w:t>UWAGA:</w:t>
      </w:r>
    </w:p>
    <w:p w14:paraId="116E584F" w14:textId="18720310" w:rsidR="00DB4CE6" w:rsidRPr="003A6AAE" w:rsidRDefault="00DB4CE6" w:rsidP="00D8154A">
      <w:pPr>
        <w:tabs>
          <w:tab w:val="left" w:pos="426"/>
          <w:tab w:val="left" w:pos="4802"/>
        </w:tabs>
        <w:spacing w:after="120" w:line="276" w:lineRule="auto"/>
        <w:ind w:left="426"/>
        <w:rPr>
          <w:rFonts w:ascii="Arial" w:hAnsi="Arial" w:cs="Arial"/>
          <w:szCs w:val="20"/>
        </w:rPr>
      </w:pPr>
      <w:r w:rsidRPr="003A6AAE">
        <w:rPr>
          <w:rFonts w:ascii="Arial" w:hAnsi="Arial" w:cs="Arial"/>
          <w:szCs w:val="20"/>
        </w:rPr>
        <w:t xml:space="preserve">Cena oferty brutto to cena podana w </w:t>
      </w:r>
      <w:r w:rsidRPr="003A6AAE">
        <w:rPr>
          <w:rFonts w:ascii="Arial" w:hAnsi="Arial" w:cs="Arial"/>
          <w:b/>
          <w:bCs/>
          <w:szCs w:val="20"/>
        </w:rPr>
        <w:t>Formularzu Ofe</w:t>
      </w:r>
      <w:r w:rsidR="00FC0990" w:rsidRPr="003A6AAE">
        <w:rPr>
          <w:rFonts w:ascii="Arial" w:hAnsi="Arial" w:cs="Arial"/>
          <w:b/>
          <w:bCs/>
          <w:szCs w:val="20"/>
        </w:rPr>
        <w:t>rty</w:t>
      </w:r>
      <w:r w:rsidRPr="003A6AAE">
        <w:rPr>
          <w:rFonts w:ascii="Arial" w:hAnsi="Arial" w:cs="Arial"/>
          <w:szCs w:val="20"/>
        </w:rPr>
        <w:t xml:space="preserve"> stanowiącym Załącznik nr </w:t>
      </w:r>
      <w:r w:rsidR="00C41729" w:rsidRPr="003A6AAE">
        <w:rPr>
          <w:rFonts w:ascii="Arial" w:hAnsi="Arial" w:cs="Arial"/>
          <w:szCs w:val="20"/>
        </w:rPr>
        <w:t>1</w:t>
      </w:r>
      <w:r w:rsidRPr="003A6AAE">
        <w:rPr>
          <w:rFonts w:ascii="Arial" w:hAnsi="Arial" w:cs="Arial"/>
          <w:szCs w:val="20"/>
        </w:rPr>
        <w:t xml:space="preserve"> do </w:t>
      </w:r>
      <w:r w:rsidR="00C41729" w:rsidRPr="003A6AAE">
        <w:rPr>
          <w:rFonts w:ascii="Arial" w:hAnsi="Arial" w:cs="Arial"/>
          <w:szCs w:val="20"/>
        </w:rPr>
        <w:t>Zapytania</w:t>
      </w:r>
      <w:r w:rsidRPr="003A6AAE">
        <w:rPr>
          <w:rFonts w:ascii="Arial" w:hAnsi="Arial" w:cs="Arial"/>
          <w:szCs w:val="20"/>
        </w:rPr>
        <w:t>.</w:t>
      </w:r>
    </w:p>
    <w:p w14:paraId="7C548F7B" w14:textId="77777777" w:rsidR="00F5529A" w:rsidRPr="003A6AAE" w:rsidRDefault="00F5529A" w:rsidP="00F5529A">
      <w:pPr>
        <w:pStyle w:val="Akapitzlist"/>
        <w:numPr>
          <w:ilvl w:val="0"/>
          <w:numId w:val="20"/>
        </w:numPr>
        <w:tabs>
          <w:tab w:val="left" w:pos="4802"/>
        </w:tabs>
        <w:spacing w:after="120" w:line="276" w:lineRule="auto"/>
        <w:ind w:right="55"/>
        <w:contextualSpacing w:val="0"/>
        <w:rPr>
          <w:rFonts w:ascii="Arial" w:hAnsi="Arial" w:cs="Arial"/>
          <w:szCs w:val="20"/>
        </w:rPr>
      </w:pPr>
      <w:r w:rsidRPr="003A6AAE">
        <w:rPr>
          <w:rFonts w:ascii="Arial" w:hAnsi="Arial" w:cs="Arial"/>
          <w:szCs w:val="20"/>
        </w:rPr>
        <w:t>Zamawiający dokonana wyboru oferty najkorzystniejszej spośród ofert złożonych przez Wykonawców, którzy nie podlegają wykluczeniu z postępowania oraz uzyskała największą liczbę punktów w ramach kryterium oceny ofert.</w:t>
      </w:r>
    </w:p>
    <w:p w14:paraId="146A1443" w14:textId="41DCE6B6" w:rsidR="00D8154A" w:rsidRPr="003A6AAE" w:rsidRDefault="00D8154A" w:rsidP="00BC4E38">
      <w:pPr>
        <w:pStyle w:val="Akapitzlist"/>
        <w:numPr>
          <w:ilvl w:val="0"/>
          <w:numId w:val="20"/>
        </w:numPr>
        <w:tabs>
          <w:tab w:val="left" w:pos="4802"/>
        </w:tabs>
        <w:spacing w:after="120" w:line="276" w:lineRule="auto"/>
        <w:ind w:right="55"/>
        <w:contextualSpacing w:val="0"/>
        <w:rPr>
          <w:rFonts w:ascii="Arial" w:hAnsi="Arial" w:cs="Arial"/>
          <w:szCs w:val="20"/>
        </w:rPr>
      </w:pPr>
      <w:r w:rsidRPr="003A6AAE">
        <w:rPr>
          <w:rFonts w:ascii="Arial" w:hAnsi="Arial" w:cs="Arial"/>
          <w:szCs w:val="20"/>
        </w:rPr>
        <w:t>Wykonawca może uzyskać maksymalnie 100,00 punktów.</w:t>
      </w:r>
    </w:p>
    <w:p w14:paraId="513E998D" w14:textId="1E263931" w:rsidR="00DB4CE6" w:rsidRPr="003A6AAE" w:rsidRDefault="00DB4CE6" w:rsidP="00BC4E38">
      <w:pPr>
        <w:pStyle w:val="Akapitzlist"/>
        <w:numPr>
          <w:ilvl w:val="0"/>
          <w:numId w:val="20"/>
        </w:numPr>
        <w:tabs>
          <w:tab w:val="left" w:pos="4802"/>
        </w:tabs>
        <w:spacing w:after="120" w:line="276" w:lineRule="auto"/>
        <w:ind w:right="55"/>
        <w:contextualSpacing w:val="0"/>
        <w:rPr>
          <w:rFonts w:ascii="Arial" w:hAnsi="Arial" w:cs="Arial"/>
          <w:szCs w:val="20"/>
        </w:rPr>
      </w:pPr>
      <w:r w:rsidRPr="003A6AAE">
        <w:rPr>
          <w:rFonts w:ascii="Arial" w:hAnsi="Arial" w:cs="Arial"/>
          <w:szCs w:val="20"/>
        </w:rPr>
        <w:t>Obliczeni</w:t>
      </w:r>
      <w:r w:rsidR="00D8154A" w:rsidRPr="003A6AAE">
        <w:rPr>
          <w:rFonts w:ascii="Arial" w:hAnsi="Arial" w:cs="Arial"/>
          <w:szCs w:val="20"/>
        </w:rPr>
        <w:t>a</w:t>
      </w:r>
      <w:r w:rsidRPr="003A6AAE">
        <w:rPr>
          <w:rFonts w:ascii="Arial" w:hAnsi="Arial" w:cs="Arial"/>
          <w:szCs w:val="20"/>
        </w:rPr>
        <w:t xml:space="preserve"> punktacji zostan</w:t>
      </w:r>
      <w:r w:rsidR="00D8154A" w:rsidRPr="003A6AAE">
        <w:rPr>
          <w:rFonts w:ascii="Arial" w:hAnsi="Arial" w:cs="Arial"/>
          <w:szCs w:val="20"/>
        </w:rPr>
        <w:t>ą</w:t>
      </w:r>
      <w:r w:rsidRPr="003A6AAE">
        <w:rPr>
          <w:rFonts w:ascii="Arial" w:hAnsi="Arial" w:cs="Arial"/>
          <w:szCs w:val="20"/>
        </w:rPr>
        <w:t xml:space="preserve"> dokonane z dokładnością do dwóch miejsc po przecinku.</w:t>
      </w:r>
    </w:p>
    <w:p w14:paraId="51F0C725" w14:textId="4CE409F2" w:rsidR="00781586" w:rsidRPr="003A6AAE" w:rsidRDefault="00781586" w:rsidP="00BC4E38">
      <w:pPr>
        <w:pStyle w:val="Akapitzlist"/>
        <w:numPr>
          <w:ilvl w:val="0"/>
          <w:numId w:val="20"/>
        </w:numPr>
        <w:spacing w:after="120" w:line="276" w:lineRule="auto"/>
        <w:contextualSpacing w:val="0"/>
        <w:rPr>
          <w:rFonts w:ascii="Arial" w:hAnsi="Arial" w:cs="Arial"/>
          <w:b/>
          <w:bCs/>
          <w:szCs w:val="20"/>
        </w:rPr>
      </w:pPr>
      <w:r w:rsidRPr="003A6AAE">
        <w:rPr>
          <w:rFonts w:ascii="Arial" w:hAnsi="Arial" w:cs="Arial"/>
          <w:b/>
          <w:bCs/>
          <w:szCs w:val="20"/>
        </w:rPr>
        <w:t>Zamawiający poinformuje Wykonawców, którzy złożyli oferty o wyborze oferty najkorzystniejszej za pośrednictwem Platformy.</w:t>
      </w:r>
    </w:p>
    <w:p w14:paraId="1A1479C5" w14:textId="77777777" w:rsidR="00D8154A" w:rsidRPr="003A6AAE" w:rsidRDefault="00D8154A" w:rsidP="00DB4CE6">
      <w:pPr>
        <w:spacing w:after="0"/>
        <w:contextualSpacing/>
        <w:jc w:val="left"/>
        <w:rPr>
          <w:rFonts w:ascii="Arial" w:eastAsia="Calibri" w:hAnsi="Arial" w:cs="Arial"/>
          <w:bCs/>
          <w:color w:val="auto"/>
          <w:szCs w:val="20"/>
        </w:rPr>
      </w:pPr>
    </w:p>
    <w:p w14:paraId="3866E186" w14:textId="65015C0F" w:rsidR="00487E08" w:rsidRPr="003A6AAE" w:rsidRDefault="00487E08" w:rsidP="00B2733C">
      <w:pPr>
        <w:keepNext/>
        <w:keepLines/>
        <w:numPr>
          <w:ilvl w:val="0"/>
          <w:numId w:val="13"/>
        </w:numPr>
        <w:shd w:val="clear" w:color="auto" w:fill="E8E8E8"/>
        <w:spacing w:after="120" w:line="276" w:lineRule="auto"/>
        <w:ind w:left="350" w:hanging="350"/>
        <w:jc w:val="left"/>
        <w:outlineLvl w:val="0"/>
        <w:rPr>
          <w:rFonts w:ascii="Arial" w:eastAsiaTheme="majorEastAsia" w:hAnsi="Arial" w:cs="Arial"/>
          <w:b/>
          <w:bCs/>
          <w:color w:val="auto"/>
          <w:szCs w:val="20"/>
        </w:rPr>
      </w:pPr>
      <w:r w:rsidRPr="003A6AAE">
        <w:rPr>
          <w:rFonts w:ascii="Arial" w:eastAsiaTheme="majorEastAsia" w:hAnsi="Arial" w:cs="Arial"/>
          <w:b/>
          <w:bCs/>
          <w:color w:val="auto"/>
          <w:szCs w:val="20"/>
        </w:rPr>
        <w:t>Informacje na temat możliwości przeprowadzenia negocjacji:</w:t>
      </w:r>
    </w:p>
    <w:p w14:paraId="4EB25E66" w14:textId="77777777" w:rsidR="00487E08" w:rsidRPr="003A6AAE" w:rsidRDefault="00487E08" w:rsidP="00BC4E38">
      <w:pPr>
        <w:pStyle w:val="Akapitzlist"/>
        <w:numPr>
          <w:ilvl w:val="0"/>
          <w:numId w:val="21"/>
        </w:numPr>
        <w:spacing w:after="120" w:line="276" w:lineRule="auto"/>
        <w:contextualSpacing w:val="0"/>
        <w:rPr>
          <w:rFonts w:ascii="Arial" w:hAnsi="Arial" w:cs="Arial"/>
          <w:szCs w:val="20"/>
        </w:rPr>
      </w:pPr>
      <w:r w:rsidRPr="003A6AAE">
        <w:rPr>
          <w:rFonts w:ascii="Arial" w:hAnsi="Arial" w:cs="Arial"/>
          <w:szCs w:val="20"/>
        </w:rPr>
        <w:t>Zamawiający zastrzega prawo do negocjacji cen i zakresu merytorycznego.</w:t>
      </w:r>
    </w:p>
    <w:p w14:paraId="2BDC441A" w14:textId="77777777" w:rsidR="00487E08" w:rsidRPr="003A6AAE" w:rsidRDefault="00487E08" w:rsidP="00BC4E38">
      <w:pPr>
        <w:pStyle w:val="Akapitzlist"/>
        <w:numPr>
          <w:ilvl w:val="0"/>
          <w:numId w:val="21"/>
        </w:numPr>
        <w:spacing w:after="120" w:line="276" w:lineRule="auto"/>
        <w:contextualSpacing w:val="0"/>
        <w:rPr>
          <w:rFonts w:ascii="Arial" w:hAnsi="Arial" w:cs="Arial"/>
          <w:szCs w:val="20"/>
        </w:rPr>
      </w:pPr>
      <w:r w:rsidRPr="003A6AAE">
        <w:rPr>
          <w:rFonts w:ascii="Arial" w:hAnsi="Arial" w:cs="Arial"/>
          <w:szCs w:val="20"/>
        </w:rPr>
        <w:t>W przypadku negocjacji cen, do oceny ofert w kryterium „Cena oferty brutto”, zostaną uwzględnione ceny po uzyskanym przez Zamawiającego rabacie.</w:t>
      </w:r>
    </w:p>
    <w:p w14:paraId="78894CBB" w14:textId="77777777" w:rsidR="00E15FD7" w:rsidRPr="003A6AAE" w:rsidRDefault="00E15FD7" w:rsidP="00E15FD7">
      <w:pPr>
        <w:spacing w:after="0"/>
        <w:contextualSpacing/>
        <w:jc w:val="left"/>
        <w:rPr>
          <w:rFonts w:ascii="Arial" w:eastAsia="Calibri" w:hAnsi="Arial" w:cs="Arial"/>
          <w:bCs/>
          <w:color w:val="auto"/>
          <w:szCs w:val="20"/>
        </w:rPr>
      </w:pPr>
    </w:p>
    <w:p w14:paraId="657151F9" w14:textId="0576DE01" w:rsidR="00487E08" w:rsidRPr="003A6AAE" w:rsidRDefault="00487E08" w:rsidP="00B2733C">
      <w:pPr>
        <w:keepNext/>
        <w:keepLines/>
        <w:numPr>
          <w:ilvl w:val="0"/>
          <w:numId w:val="13"/>
        </w:numPr>
        <w:shd w:val="clear" w:color="auto" w:fill="E8E8E8"/>
        <w:spacing w:after="120" w:line="276" w:lineRule="auto"/>
        <w:ind w:left="350" w:hanging="350"/>
        <w:jc w:val="left"/>
        <w:outlineLvl w:val="0"/>
        <w:rPr>
          <w:rFonts w:ascii="Arial" w:eastAsiaTheme="majorEastAsia" w:hAnsi="Arial" w:cs="Arial"/>
          <w:b/>
          <w:bCs/>
          <w:color w:val="auto"/>
          <w:szCs w:val="20"/>
        </w:rPr>
      </w:pPr>
      <w:r w:rsidRPr="003A6AAE">
        <w:rPr>
          <w:rFonts w:ascii="Arial" w:eastAsiaTheme="majorEastAsia" w:hAnsi="Arial" w:cs="Arial"/>
          <w:b/>
          <w:bCs/>
          <w:color w:val="auto"/>
          <w:szCs w:val="20"/>
        </w:rPr>
        <w:t xml:space="preserve">Badanie i ocena ofert: </w:t>
      </w:r>
    </w:p>
    <w:p w14:paraId="12DD4AC6" w14:textId="4D99CF69" w:rsidR="00B65462" w:rsidRPr="003A6AAE" w:rsidRDefault="00D8154A" w:rsidP="00BC4E38">
      <w:pPr>
        <w:pStyle w:val="Akapitzlist"/>
        <w:numPr>
          <w:ilvl w:val="0"/>
          <w:numId w:val="39"/>
        </w:numPr>
        <w:spacing w:after="120" w:line="276" w:lineRule="auto"/>
        <w:contextualSpacing w:val="0"/>
        <w:rPr>
          <w:rFonts w:ascii="Arial" w:hAnsi="Arial" w:cs="Arial"/>
          <w:szCs w:val="20"/>
        </w:rPr>
      </w:pPr>
      <w:bookmarkStart w:id="27" w:name="_Hlk508616091"/>
      <w:r w:rsidRPr="003A6AAE">
        <w:rPr>
          <w:rFonts w:ascii="Arial" w:hAnsi="Arial" w:cs="Arial"/>
          <w:szCs w:val="20"/>
        </w:rPr>
        <w:t xml:space="preserve">Zamawiający zastosuje procedurę odwróconą badania i oceny </w:t>
      </w:r>
      <w:r w:rsidR="00674031" w:rsidRPr="003A6AAE">
        <w:rPr>
          <w:rFonts w:ascii="Arial" w:hAnsi="Arial" w:cs="Arial"/>
          <w:szCs w:val="20"/>
        </w:rPr>
        <w:t xml:space="preserve">tj. najpierw dokona oceny ofert pod kątem zgodność z treścią Zapytania i oceny ofert w ramach kryterium oceny ofert, a następnie dokona </w:t>
      </w:r>
      <w:r w:rsidR="00B65462" w:rsidRPr="003A6AAE">
        <w:rPr>
          <w:rFonts w:ascii="Arial" w:hAnsi="Arial" w:cs="Arial"/>
          <w:szCs w:val="20"/>
        </w:rPr>
        <w:t>badania</w:t>
      </w:r>
      <w:r w:rsidR="00674031" w:rsidRPr="003A6AAE">
        <w:rPr>
          <w:rFonts w:ascii="Arial" w:hAnsi="Arial" w:cs="Arial"/>
          <w:szCs w:val="20"/>
        </w:rPr>
        <w:t xml:space="preserve"> </w:t>
      </w:r>
      <w:r w:rsidR="00000323" w:rsidRPr="003A6AAE">
        <w:rPr>
          <w:rFonts w:ascii="Arial" w:hAnsi="Arial" w:cs="Arial"/>
          <w:szCs w:val="20"/>
        </w:rPr>
        <w:t xml:space="preserve">jedynie </w:t>
      </w:r>
      <w:r w:rsidR="00674031" w:rsidRPr="003A6AAE">
        <w:rPr>
          <w:rFonts w:ascii="Arial" w:hAnsi="Arial" w:cs="Arial"/>
          <w:szCs w:val="20"/>
        </w:rPr>
        <w:t>oferty uznanej za najkorzystniejszą</w:t>
      </w:r>
      <w:r w:rsidR="00B65462" w:rsidRPr="003A6AAE">
        <w:rPr>
          <w:rFonts w:ascii="Arial" w:hAnsi="Arial" w:cs="Arial"/>
          <w:szCs w:val="20"/>
        </w:rPr>
        <w:t xml:space="preserve"> tj.: </w:t>
      </w:r>
    </w:p>
    <w:p w14:paraId="37804EDA" w14:textId="1167B1DE" w:rsidR="00B65462" w:rsidRPr="003A6AAE" w:rsidRDefault="00B65462" w:rsidP="00BC4E38">
      <w:pPr>
        <w:pStyle w:val="Akapitzlist"/>
        <w:numPr>
          <w:ilvl w:val="1"/>
          <w:numId w:val="38"/>
        </w:numPr>
        <w:spacing w:line="276" w:lineRule="auto"/>
        <w:rPr>
          <w:rFonts w:ascii="Arial" w:hAnsi="Arial" w:cs="Arial"/>
          <w:bCs/>
          <w:szCs w:val="20"/>
        </w:rPr>
      </w:pPr>
      <w:r w:rsidRPr="003A6AAE">
        <w:rPr>
          <w:rFonts w:ascii="Arial" w:hAnsi="Arial" w:cs="Arial"/>
          <w:bCs/>
          <w:szCs w:val="20"/>
        </w:rPr>
        <w:t>czy Wykonawca nie podlega wykluczeniu z postępowania na podstawie przesłanek określonych w Rozdziale IV ust. 2 Zapytania,</w:t>
      </w:r>
    </w:p>
    <w:p w14:paraId="7BA87824" w14:textId="17019366" w:rsidR="00674031" w:rsidRPr="003A6AAE" w:rsidRDefault="00B65462" w:rsidP="00BC4E38">
      <w:pPr>
        <w:pStyle w:val="Akapitzlist"/>
        <w:numPr>
          <w:ilvl w:val="1"/>
          <w:numId w:val="38"/>
        </w:numPr>
        <w:spacing w:before="240" w:after="120" w:line="276" w:lineRule="auto"/>
        <w:contextualSpacing w:val="0"/>
        <w:rPr>
          <w:rFonts w:ascii="Arial" w:hAnsi="Arial" w:cs="Arial"/>
          <w:bCs/>
          <w:szCs w:val="20"/>
        </w:rPr>
      </w:pPr>
      <w:r w:rsidRPr="003A6AAE">
        <w:rPr>
          <w:rFonts w:ascii="Arial" w:hAnsi="Arial" w:cs="Arial"/>
          <w:bCs/>
          <w:szCs w:val="20"/>
        </w:rPr>
        <w:t xml:space="preserve">czy oferta </w:t>
      </w:r>
      <w:r w:rsidR="00D8154A" w:rsidRPr="003A6AAE">
        <w:rPr>
          <w:rFonts w:ascii="Arial" w:hAnsi="Arial" w:cs="Arial"/>
          <w:bCs/>
          <w:szCs w:val="20"/>
        </w:rPr>
        <w:t>została prawidłowo podpisana. Jeśli Oferta nie została podpisana przez osobę (osoby) uprawnioną do reprezentowania Wykonawcy zgodnie z zasadami reprezentacji Wykonawcy, Zamawiający wezwie Wykonawcę do złożenia pełnomocnictwa do podpisania Oferty, o ile nie zostało ono złożone wraz z Ofertą.</w:t>
      </w:r>
    </w:p>
    <w:p w14:paraId="3CB5B395" w14:textId="6E923FDA" w:rsidR="00FA7CDB" w:rsidRPr="003A6AAE" w:rsidRDefault="00FA7CDB" w:rsidP="00BC4E38">
      <w:pPr>
        <w:pStyle w:val="Akapitzlist"/>
        <w:numPr>
          <w:ilvl w:val="0"/>
          <w:numId w:val="39"/>
        </w:numPr>
        <w:spacing w:after="120" w:line="276" w:lineRule="auto"/>
        <w:contextualSpacing w:val="0"/>
        <w:rPr>
          <w:rFonts w:ascii="Arial" w:hAnsi="Arial" w:cs="Arial"/>
          <w:szCs w:val="20"/>
        </w:rPr>
      </w:pPr>
      <w:r w:rsidRPr="003A6AAE">
        <w:rPr>
          <w:rFonts w:ascii="Arial" w:hAnsi="Arial" w:cs="Arial"/>
          <w:szCs w:val="20"/>
        </w:rPr>
        <w:t>Zamawiający może wezwać Wykonawców do złożenia wyjaśnień dotyczących treści złożonej Oferty wraz z załącznikami.</w:t>
      </w:r>
    </w:p>
    <w:p w14:paraId="21B739D7" w14:textId="6EBB3B9B" w:rsidR="00FA7CDB" w:rsidRPr="003A6AAE" w:rsidRDefault="00FA7CDB" w:rsidP="00BC4E38">
      <w:pPr>
        <w:pStyle w:val="Akapitzlist"/>
        <w:numPr>
          <w:ilvl w:val="0"/>
          <w:numId w:val="39"/>
        </w:numPr>
        <w:spacing w:after="120" w:line="276" w:lineRule="auto"/>
        <w:contextualSpacing w:val="0"/>
        <w:rPr>
          <w:rFonts w:ascii="Arial" w:hAnsi="Arial" w:cs="Arial"/>
          <w:szCs w:val="20"/>
        </w:rPr>
      </w:pPr>
      <w:r w:rsidRPr="003A6AAE">
        <w:rPr>
          <w:rFonts w:ascii="Arial" w:hAnsi="Arial" w:cs="Arial"/>
          <w:szCs w:val="20"/>
        </w:rPr>
        <w:t xml:space="preserve">Zamawiający może </w:t>
      </w:r>
      <w:r w:rsidR="002838BE" w:rsidRPr="003A6AAE">
        <w:rPr>
          <w:rFonts w:ascii="Arial" w:hAnsi="Arial" w:cs="Arial"/>
          <w:szCs w:val="20"/>
        </w:rPr>
        <w:t xml:space="preserve">także </w:t>
      </w:r>
      <w:r w:rsidRPr="003A6AAE">
        <w:rPr>
          <w:rFonts w:ascii="Arial" w:hAnsi="Arial" w:cs="Arial"/>
          <w:szCs w:val="20"/>
        </w:rPr>
        <w:t>wezwać Wykonawcę do złożenia wyjaśnień, w tym o złożenie dowodów, dotyczących wyliczenia ceny, jeżeli zaoferowana cena oferty lub jej istotne części składowe wydawać się będą rażąco niskie w stosunku do przedmiotu zamówienia i budzić będą wątpliwości Zamawiającego co do możliwości wykonania przedmiotu zamówienia zgodnie z wymaganiami określonymi przez Zamawiającego lub wynikającymi z odrębnych przepisów. Obowiązek wykazania, że oferta nie zawiera rażąco niskiej ceny spoczywać będzie na Wykonawcy.</w:t>
      </w:r>
    </w:p>
    <w:bookmarkEnd w:id="27"/>
    <w:p w14:paraId="0D32B75D" w14:textId="77777777" w:rsidR="00FA7CDB" w:rsidRPr="003A6AAE" w:rsidRDefault="00FA7CDB" w:rsidP="00BC4E38">
      <w:pPr>
        <w:pStyle w:val="Akapitzlist"/>
        <w:numPr>
          <w:ilvl w:val="0"/>
          <w:numId w:val="39"/>
        </w:numPr>
        <w:spacing w:after="120" w:line="276" w:lineRule="auto"/>
        <w:contextualSpacing w:val="0"/>
        <w:rPr>
          <w:rFonts w:ascii="Arial" w:hAnsi="Arial" w:cs="Arial"/>
          <w:szCs w:val="20"/>
        </w:rPr>
      </w:pPr>
      <w:r w:rsidRPr="003A6AAE">
        <w:rPr>
          <w:rFonts w:ascii="Arial" w:hAnsi="Arial" w:cs="Arial"/>
          <w:szCs w:val="20"/>
        </w:rPr>
        <w:t xml:space="preserve">Zamawiający może wezwać Wykonawcę do złożenia, uzupełnienia lub poprawienia zawierających błędy oświadczeń i dokumentów. </w:t>
      </w:r>
    </w:p>
    <w:p w14:paraId="6DB11E7C" w14:textId="77777777" w:rsidR="00FA7CDB" w:rsidRPr="003A6AAE" w:rsidRDefault="00FA7CDB" w:rsidP="00BC4E38">
      <w:pPr>
        <w:pStyle w:val="Akapitzlist"/>
        <w:numPr>
          <w:ilvl w:val="0"/>
          <w:numId w:val="39"/>
        </w:numPr>
        <w:spacing w:after="120" w:line="276" w:lineRule="auto"/>
        <w:contextualSpacing w:val="0"/>
        <w:rPr>
          <w:rFonts w:ascii="Arial" w:hAnsi="Arial" w:cs="Arial"/>
          <w:szCs w:val="20"/>
        </w:rPr>
      </w:pPr>
      <w:r w:rsidRPr="003A6AAE">
        <w:rPr>
          <w:rFonts w:ascii="Arial" w:hAnsi="Arial" w:cs="Arial"/>
          <w:szCs w:val="20"/>
        </w:rPr>
        <w:t>Zamawiający poprawi w treści oferty następujące omyłki:</w:t>
      </w:r>
    </w:p>
    <w:p w14:paraId="3EEB61A0" w14:textId="26277DCB" w:rsidR="00FA7CDB" w:rsidRPr="003A6AAE" w:rsidRDefault="00FA7CDB" w:rsidP="00B2733C">
      <w:pPr>
        <w:pStyle w:val="Akapitzlist"/>
        <w:numPr>
          <w:ilvl w:val="1"/>
          <w:numId w:val="11"/>
        </w:numPr>
        <w:spacing w:after="120" w:line="276" w:lineRule="auto"/>
        <w:contextualSpacing w:val="0"/>
        <w:rPr>
          <w:rFonts w:ascii="Arial" w:hAnsi="Arial" w:cs="Arial"/>
          <w:bCs/>
          <w:szCs w:val="20"/>
        </w:rPr>
      </w:pPr>
      <w:r w:rsidRPr="003A6AAE">
        <w:rPr>
          <w:rFonts w:ascii="Arial" w:hAnsi="Arial" w:cs="Arial"/>
          <w:bCs/>
          <w:szCs w:val="20"/>
        </w:rPr>
        <w:t>oczywiste omyłki pisarskie,</w:t>
      </w:r>
    </w:p>
    <w:p w14:paraId="670D0439" w14:textId="77777777" w:rsidR="00FA7CDB" w:rsidRPr="003A6AAE" w:rsidRDefault="00FA7CDB" w:rsidP="00B2733C">
      <w:pPr>
        <w:pStyle w:val="Akapitzlist"/>
        <w:numPr>
          <w:ilvl w:val="1"/>
          <w:numId w:val="11"/>
        </w:numPr>
        <w:spacing w:after="120" w:line="276" w:lineRule="auto"/>
        <w:contextualSpacing w:val="0"/>
        <w:rPr>
          <w:rFonts w:ascii="Arial" w:hAnsi="Arial" w:cs="Arial"/>
          <w:bCs/>
          <w:szCs w:val="20"/>
        </w:rPr>
      </w:pPr>
      <w:r w:rsidRPr="003A6AAE">
        <w:rPr>
          <w:rFonts w:ascii="Arial" w:hAnsi="Arial" w:cs="Arial"/>
          <w:bCs/>
          <w:szCs w:val="20"/>
        </w:rPr>
        <w:t xml:space="preserve">oczywiste omyłki rachunkowe, z uwzględnieniem konsekwencji rachunkowych dokonanych poprawek, </w:t>
      </w:r>
    </w:p>
    <w:p w14:paraId="7967FB62" w14:textId="354A0FC1" w:rsidR="00FA7CDB" w:rsidRPr="003A6AAE" w:rsidRDefault="00FA7CDB" w:rsidP="00B2733C">
      <w:pPr>
        <w:pStyle w:val="Akapitzlist"/>
        <w:numPr>
          <w:ilvl w:val="1"/>
          <w:numId w:val="11"/>
        </w:numPr>
        <w:spacing w:after="120" w:line="276" w:lineRule="auto"/>
        <w:contextualSpacing w:val="0"/>
        <w:rPr>
          <w:rFonts w:ascii="Arial" w:hAnsi="Arial" w:cs="Arial"/>
          <w:bCs/>
          <w:szCs w:val="20"/>
        </w:rPr>
      </w:pPr>
      <w:r w:rsidRPr="003A6AAE">
        <w:rPr>
          <w:rFonts w:ascii="Arial" w:hAnsi="Arial" w:cs="Arial"/>
          <w:bCs/>
          <w:szCs w:val="20"/>
        </w:rPr>
        <w:t xml:space="preserve">inne omyłki polegające na niezgodności oferty z </w:t>
      </w:r>
      <w:r w:rsidR="000D422D" w:rsidRPr="003A6AAE">
        <w:rPr>
          <w:rFonts w:ascii="Arial" w:hAnsi="Arial" w:cs="Arial"/>
          <w:bCs/>
          <w:szCs w:val="20"/>
        </w:rPr>
        <w:t>Zapytaniem</w:t>
      </w:r>
      <w:r w:rsidRPr="003A6AAE">
        <w:rPr>
          <w:rFonts w:ascii="Arial" w:hAnsi="Arial" w:cs="Arial"/>
          <w:bCs/>
          <w:szCs w:val="20"/>
        </w:rPr>
        <w:t>, niepowodujące istotnych zmian w treści oferty,</w:t>
      </w:r>
    </w:p>
    <w:p w14:paraId="2523E866" w14:textId="77777777" w:rsidR="00FA7CDB" w:rsidRPr="003A6AAE" w:rsidRDefault="00FA7CDB" w:rsidP="002838BE">
      <w:pPr>
        <w:spacing w:after="120" w:line="276" w:lineRule="auto"/>
        <w:ind w:left="360"/>
        <w:rPr>
          <w:rFonts w:ascii="Arial" w:hAnsi="Arial" w:cs="Arial"/>
          <w:bCs/>
          <w:szCs w:val="20"/>
        </w:rPr>
      </w:pPr>
      <w:r w:rsidRPr="003A6AAE">
        <w:rPr>
          <w:rFonts w:ascii="Arial" w:hAnsi="Arial" w:cs="Arial"/>
          <w:bCs/>
          <w:szCs w:val="20"/>
        </w:rPr>
        <w:t xml:space="preserve">- </w:t>
      </w:r>
      <w:r w:rsidRPr="003A6AAE">
        <w:rPr>
          <w:rFonts w:ascii="Arial" w:hAnsi="Arial" w:cs="Arial"/>
          <w:b/>
          <w:szCs w:val="20"/>
        </w:rPr>
        <w:t>niezwłocznie zawiadamiając o tym Wykonawcę, którego oferta została poprawiona.</w:t>
      </w:r>
    </w:p>
    <w:p w14:paraId="6D974607" w14:textId="2B72F9A5" w:rsidR="00FA7CDB" w:rsidRPr="003A6AAE" w:rsidRDefault="00FA7CDB" w:rsidP="00BC4E38">
      <w:pPr>
        <w:pStyle w:val="Akapitzlist"/>
        <w:numPr>
          <w:ilvl w:val="0"/>
          <w:numId w:val="39"/>
        </w:numPr>
        <w:spacing w:after="120" w:line="276" w:lineRule="auto"/>
        <w:contextualSpacing w:val="0"/>
        <w:rPr>
          <w:rFonts w:ascii="Arial" w:hAnsi="Arial" w:cs="Arial"/>
          <w:szCs w:val="20"/>
        </w:rPr>
      </w:pPr>
      <w:r w:rsidRPr="003A6AAE">
        <w:rPr>
          <w:rFonts w:ascii="Arial" w:hAnsi="Arial" w:cs="Arial"/>
          <w:szCs w:val="20"/>
        </w:rPr>
        <w:t xml:space="preserve">Zamawiający odrzuci </w:t>
      </w:r>
      <w:r w:rsidR="00AF20AF" w:rsidRPr="003A6AAE">
        <w:rPr>
          <w:rFonts w:ascii="Arial" w:hAnsi="Arial" w:cs="Arial"/>
          <w:szCs w:val="20"/>
        </w:rPr>
        <w:t>ofertę,</w:t>
      </w:r>
      <w:r w:rsidRPr="003A6AAE">
        <w:rPr>
          <w:rFonts w:ascii="Arial" w:hAnsi="Arial" w:cs="Arial"/>
          <w:szCs w:val="20"/>
        </w:rPr>
        <w:t xml:space="preserve"> jeżeli:</w:t>
      </w:r>
    </w:p>
    <w:p w14:paraId="5799E9A4" w14:textId="7B46445F" w:rsidR="00805CF1" w:rsidRPr="003A6AAE" w:rsidRDefault="00805CF1" w:rsidP="00BC4E38">
      <w:pPr>
        <w:pStyle w:val="Akapitzlist"/>
        <w:numPr>
          <w:ilvl w:val="1"/>
          <w:numId w:val="22"/>
        </w:numPr>
        <w:spacing w:after="120" w:line="276" w:lineRule="auto"/>
        <w:contextualSpacing w:val="0"/>
        <w:rPr>
          <w:rFonts w:ascii="Arial" w:hAnsi="Arial" w:cs="Arial"/>
          <w:bCs/>
          <w:szCs w:val="20"/>
        </w:rPr>
      </w:pPr>
      <w:r w:rsidRPr="003A6AAE">
        <w:rPr>
          <w:rFonts w:ascii="Arial" w:hAnsi="Arial" w:cs="Arial"/>
          <w:bCs/>
          <w:szCs w:val="20"/>
        </w:rPr>
        <w:t>jej treść nie odpowiada treści Zapytania;</w:t>
      </w:r>
    </w:p>
    <w:p w14:paraId="401544D1" w14:textId="1128D656" w:rsidR="00805CF1" w:rsidRPr="003A6AAE" w:rsidRDefault="00805CF1" w:rsidP="00BC4E38">
      <w:pPr>
        <w:pStyle w:val="Akapitzlist"/>
        <w:numPr>
          <w:ilvl w:val="1"/>
          <w:numId w:val="22"/>
        </w:numPr>
        <w:spacing w:after="120" w:line="276" w:lineRule="auto"/>
        <w:contextualSpacing w:val="0"/>
        <w:rPr>
          <w:rFonts w:ascii="Arial" w:hAnsi="Arial" w:cs="Arial"/>
          <w:bCs/>
          <w:szCs w:val="20"/>
        </w:rPr>
      </w:pPr>
      <w:r w:rsidRPr="003A6AAE">
        <w:rPr>
          <w:rFonts w:ascii="Arial" w:hAnsi="Arial" w:cs="Arial"/>
          <w:bCs/>
          <w:szCs w:val="20"/>
        </w:rPr>
        <w:lastRenderedPageBreak/>
        <w:t>oferta zwiera rażąco niską cenę lub koszt w stosunku do przedmiotu zamówienia, która budzi wątpliwości Zamawiającego co do realizacji przez Wykonawcę zamówienia w wymaganym terminie i na wymaganych warunkach, a Wykonawca nie złożył stosownych wyjaśnień i dowodów lub wyjaśnienia te wraz z dowodami nie uzasadniają podanej ceny lub kosztu;</w:t>
      </w:r>
    </w:p>
    <w:p w14:paraId="0AFDCFBC" w14:textId="42BE20D0" w:rsidR="00805CF1" w:rsidRPr="003A6AAE" w:rsidRDefault="00805CF1" w:rsidP="00BC4E38">
      <w:pPr>
        <w:pStyle w:val="Akapitzlist"/>
        <w:numPr>
          <w:ilvl w:val="1"/>
          <w:numId w:val="22"/>
        </w:numPr>
        <w:spacing w:after="120" w:line="276" w:lineRule="auto"/>
        <w:contextualSpacing w:val="0"/>
        <w:rPr>
          <w:rFonts w:ascii="Arial" w:hAnsi="Arial" w:cs="Arial"/>
          <w:bCs/>
          <w:szCs w:val="20"/>
        </w:rPr>
      </w:pPr>
      <w:r w:rsidRPr="003A6AAE">
        <w:rPr>
          <w:rFonts w:ascii="Arial" w:hAnsi="Arial" w:cs="Arial"/>
          <w:bCs/>
          <w:szCs w:val="20"/>
        </w:rPr>
        <w:t>oferta została złożona przez Wykonawcę niezaproszonego do złożenia oferty;</w:t>
      </w:r>
    </w:p>
    <w:p w14:paraId="46170F8D" w14:textId="1BFB3613" w:rsidR="00805CF1" w:rsidRPr="003A6AAE" w:rsidRDefault="00805CF1" w:rsidP="00BC4E38">
      <w:pPr>
        <w:pStyle w:val="Akapitzlist"/>
        <w:numPr>
          <w:ilvl w:val="1"/>
          <w:numId w:val="22"/>
        </w:numPr>
        <w:spacing w:after="120" w:line="276" w:lineRule="auto"/>
        <w:contextualSpacing w:val="0"/>
        <w:rPr>
          <w:rFonts w:ascii="Arial" w:hAnsi="Arial" w:cs="Arial"/>
          <w:bCs/>
          <w:szCs w:val="20"/>
        </w:rPr>
      </w:pPr>
      <w:r w:rsidRPr="003A6AAE">
        <w:rPr>
          <w:rFonts w:ascii="Arial" w:hAnsi="Arial" w:cs="Arial"/>
          <w:bCs/>
          <w:szCs w:val="20"/>
        </w:rPr>
        <w:t>oferta zawiera istotne błędy w obliczeniu ceny;</w:t>
      </w:r>
    </w:p>
    <w:p w14:paraId="7DBC6D29" w14:textId="39E0C047" w:rsidR="00805CF1" w:rsidRPr="003A6AAE" w:rsidRDefault="00805CF1" w:rsidP="00BC4E38">
      <w:pPr>
        <w:pStyle w:val="Akapitzlist"/>
        <w:numPr>
          <w:ilvl w:val="1"/>
          <w:numId w:val="22"/>
        </w:numPr>
        <w:spacing w:after="120" w:line="276" w:lineRule="auto"/>
        <w:contextualSpacing w:val="0"/>
        <w:rPr>
          <w:rFonts w:ascii="Arial" w:hAnsi="Arial" w:cs="Arial"/>
          <w:bCs/>
          <w:szCs w:val="20"/>
        </w:rPr>
      </w:pPr>
      <w:r w:rsidRPr="003A6AAE">
        <w:rPr>
          <w:rFonts w:ascii="Arial" w:hAnsi="Arial" w:cs="Arial"/>
          <w:bCs/>
          <w:szCs w:val="20"/>
        </w:rPr>
        <w:t>Wykonawca nie zgodził się na poprawę omyłki zmieniającej treść oferty lub cenę;</w:t>
      </w:r>
    </w:p>
    <w:p w14:paraId="40B4AF09" w14:textId="0DAC6F57" w:rsidR="00805CF1" w:rsidRPr="003A6AAE" w:rsidRDefault="00805CF1" w:rsidP="00BC4E38">
      <w:pPr>
        <w:pStyle w:val="Akapitzlist"/>
        <w:numPr>
          <w:ilvl w:val="1"/>
          <w:numId w:val="22"/>
        </w:numPr>
        <w:spacing w:after="120" w:line="276" w:lineRule="auto"/>
        <w:contextualSpacing w:val="0"/>
        <w:rPr>
          <w:rFonts w:ascii="Arial" w:hAnsi="Arial" w:cs="Arial"/>
          <w:bCs/>
          <w:szCs w:val="20"/>
        </w:rPr>
      </w:pPr>
      <w:r w:rsidRPr="003A6AAE">
        <w:rPr>
          <w:rFonts w:ascii="Arial" w:hAnsi="Arial" w:cs="Arial"/>
          <w:bCs/>
          <w:szCs w:val="20"/>
        </w:rPr>
        <w:t>jej przyjęcie naruszałoby bezpieczeństwo publiczne lub istotny interes bezpieczeństwa państwa;</w:t>
      </w:r>
    </w:p>
    <w:p w14:paraId="42BA40D0" w14:textId="3885859A" w:rsidR="00805CF1" w:rsidRPr="003A6AAE" w:rsidRDefault="00805CF1" w:rsidP="00BC4E38">
      <w:pPr>
        <w:pStyle w:val="Akapitzlist"/>
        <w:numPr>
          <w:ilvl w:val="1"/>
          <w:numId w:val="22"/>
        </w:numPr>
        <w:spacing w:after="120" w:line="276" w:lineRule="auto"/>
        <w:contextualSpacing w:val="0"/>
        <w:rPr>
          <w:rFonts w:ascii="Arial" w:hAnsi="Arial" w:cs="Arial"/>
          <w:bCs/>
          <w:szCs w:val="20"/>
        </w:rPr>
      </w:pPr>
      <w:r w:rsidRPr="003A6AAE">
        <w:rPr>
          <w:rFonts w:ascii="Arial" w:hAnsi="Arial" w:cs="Arial"/>
          <w:bCs/>
          <w:szCs w:val="20"/>
        </w:rPr>
        <w:t>oferta jest nieważna na podstawie przepisów powszechnie obowiązującego prawa.</w:t>
      </w:r>
    </w:p>
    <w:p w14:paraId="45BFD60E" w14:textId="7E55568E" w:rsidR="00FA7CDB" w:rsidRPr="003A6AAE" w:rsidRDefault="00FA7CDB" w:rsidP="002838BE">
      <w:pPr>
        <w:spacing w:after="120" w:line="276" w:lineRule="auto"/>
        <w:ind w:left="360"/>
        <w:rPr>
          <w:rFonts w:ascii="Arial" w:hAnsi="Arial" w:cs="Arial"/>
          <w:bCs/>
          <w:szCs w:val="20"/>
        </w:rPr>
      </w:pPr>
      <w:r w:rsidRPr="003A6AAE">
        <w:rPr>
          <w:rFonts w:ascii="Arial" w:hAnsi="Arial" w:cs="Arial"/>
          <w:bCs/>
          <w:szCs w:val="20"/>
        </w:rPr>
        <w:t xml:space="preserve">- </w:t>
      </w:r>
      <w:r w:rsidRPr="003A6AAE">
        <w:rPr>
          <w:rFonts w:ascii="Arial" w:hAnsi="Arial" w:cs="Arial"/>
          <w:b/>
          <w:szCs w:val="20"/>
        </w:rPr>
        <w:t>niezwłocznie zawiadamiając o tym Wykonawcę, którego oferta została odrzucona.</w:t>
      </w:r>
    </w:p>
    <w:p w14:paraId="3C2F8F5A" w14:textId="77777777" w:rsidR="00FA7CDB" w:rsidRPr="003A6AAE" w:rsidRDefault="00FA7CDB" w:rsidP="00E15FD7">
      <w:pPr>
        <w:spacing w:after="0"/>
        <w:contextualSpacing/>
        <w:jc w:val="left"/>
        <w:rPr>
          <w:rFonts w:ascii="Arial" w:eastAsia="Calibri" w:hAnsi="Arial" w:cs="Arial"/>
          <w:bCs/>
          <w:color w:val="auto"/>
          <w:szCs w:val="20"/>
        </w:rPr>
      </w:pPr>
    </w:p>
    <w:p w14:paraId="111FE97F" w14:textId="03347AF8" w:rsidR="00487E08" w:rsidRPr="003A6AAE" w:rsidRDefault="00487E08" w:rsidP="00B2733C">
      <w:pPr>
        <w:keepNext/>
        <w:keepLines/>
        <w:numPr>
          <w:ilvl w:val="0"/>
          <w:numId w:val="13"/>
        </w:numPr>
        <w:shd w:val="clear" w:color="auto" w:fill="E8E8E8"/>
        <w:spacing w:after="120" w:line="276" w:lineRule="auto"/>
        <w:ind w:left="350" w:hanging="350"/>
        <w:jc w:val="left"/>
        <w:outlineLvl w:val="0"/>
        <w:rPr>
          <w:rFonts w:ascii="Arial" w:eastAsiaTheme="majorEastAsia" w:hAnsi="Arial" w:cs="Arial"/>
          <w:b/>
          <w:bCs/>
          <w:color w:val="auto"/>
          <w:szCs w:val="20"/>
        </w:rPr>
      </w:pPr>
      <w:r w:rsidRPr="003A6AAE">
        <w:rPr>
          <w:rFonts w:ascii="Arial" w:eastAsiaTheme="majorEastAsia" w:hAnsi="Arial" w:cs="Arial"/>
          <w:b/>
          <w:bCs/>
          <w:color w:val="auto"/>
          <w:szCs w:val="20"/>
        </w:rPr>
        <w:t>Informacje na temat unieważnienia postępowania:</w:t>
      </w:r>
    </w:p>
    <w:p w14:paraId="70016DDF" w14:textId="77777777" w:rsidR="00FA7CDB" w:rsidRPr="003A6AAE" w:rsidRDefault="00FA7CDB" w:rsidP="00BC4E38">
      <w:pPr>
        <w:pStyle w:val="Akapitzlist"/>
        <w:numPr>
          <w:ilvl w:val="0"/>
          <w:numId w:val="28"/>
        </w:numPr>
        <w:spacing w:after="120" w:line="276" w:lineRule="auto"/>
        <w:contextualSpacing w:val="0"/>
        <w:rPr>
          <w:rFonts w:ascii="Arial" w:hAnsi="Arial" w:cs="Arial"/>
          <w:szCs w:val="20"/>
        </w:rPr>
      </w:pPr>
      <w:r w:rsidRPr="003A6AAE">
        <w:rPr>
          <w:rFonts w:ascii="Arial" w:hAnsi="Arial" w:cs="Arial"/>
          <w:szCs w:val="20"/>
        </w:rPr>
        <w:t xml:space="preserve">Zamawiający zastrzega prawo do unieważnienia postępowania lub jego części na każdym jego etapie - bez podania przyczyny. </w:t>
      </w:r>
    </w:p>
    <w:p w14:paraId="01E0FDC6" w14:textId="35BDFE6C" w:rsidR="00FA7CDB" w:rsidRPr="003A6AAE" w:rsidRDefault="00FA7CDB" w:rsidP="00BC4E38">
      <w:pPr>
        <w:pStyle w:val="Akapitzlist"/>
        <w:numPr>
          <w:ilvl w:val="0"/>
          <w:numId w:val="28"/>
        </w:numPr>
        <w:spacing w:after="120" w:line="276" w:lineRule="auto"/>
        <w:contextualSpacing w:val="0"/>
        <w:rPr>
          <w:rFonts w:ascii="Arial" w:hAnsi="Arial" w:cs="Arial"/>
          <w:szCs w:val="20"/>
        </w:rPr>
      </w:pPr>
      <w:r w:rsidRPr="003A6AAE">
        <w:rPr>
          <w:rFonts w:ascii="Arial" w:hAnsi="Arial" w:cs="Arial"/>
          <w:szCs w:val="20"/>
        </w:rPr>
        <w:t xml:space="preserve">W przypadku podjęcia przez Zamawiającego decyzji określonych w </w:t>
      </w:r>
      <w:r w:rsidR="00000323" w:rsidRPr="003A6AAE">
        <w:rPr>
          <w:rFonts w:ascii="Arial" w:hAnsi="Arial" w:cs="Arial"/>
          <w:szCs w:val="20"/>
        </w:rPr>
        <w:t xml:space="preserve">ust. </w:t>
      </w:r>
      <w:r w:rsidRPr="003A6AAE">
        <w:rPr>
          <w:rFonts w:ascii="Arial" w:hAnsi="Arial" w:cs="Arial"/>
          <w:szCs w:val="20"/>
        </w:rPr>
        <w:t>1 powyżej, Wykonawcy nie przysługują żadne roszczenia wobec Zamawiającego.</w:t>
      </w:r>
    </w:p>
    <w:p w14:paraId="2F744EDA" w14:textId="3C4C9BA4" w:rsidR="00FA7CDB" w:rsidRPr="003A6AAE" w:rsidRDefault="00FA7CDB" w:rsidP="00BC4E38">
      <w:pPr>
        <w:pStyle w:val="Akapitzlist"/>
        <w:numPr>
          <w:ilvl w:val="0"/>
          <w:numId w:val="28"/>
        </w:numPr>
        <w:spacing w:after="120" w:line="276" w:lineRule="auto"/>
        <w:contextualSpacing w:val="0"/>
        <w:rPr>
          <w:rFonts w:ascii="Arial" w:hAnsi="Arial" w:cs="Arial"/>
          <w:b/>
          <w:bCs/>
          <w:szCs w:val="20"/>
        </w:rPr>
      </w:pPr>
      <w:r w:rsidRPr="003A6AAE">
        <w:rPr>
          <w:rFonts w:ascii="Arial" w:hAnsi="Arial" w:cs="Arial"/>
          <w:b/>
          <w:bCs/>
          <w:szCs w:val="20"/>
        </w:rPr>
        <w:t xml:space="preserve">Zamawiający poinformuje Wykonawców, </w:t>
      </w:r>
      <w:bookmarkStart w:id="28" w:name="_Hlk13472107"/>
      <w:r w:rsidRPr="003A6AAE">
        <w:rPr>
          <w:rFonts w:ascii="Arial" w:hAnsi="Arial" w:cs="Arial"/>
          <w:b/>
          <w:bCs/>
          <w:szCs w:val="20"/>
        </w:rPr>
        <w:t xml:space="preserve">którzy złożyli oferty </w:t>
      </w:r>
      <w:bookmarkEnd w:id="28"/>
      <w:r w:rsidRPr="003A6AAE">
        <w:rPr>
          <w:rFonts w:ascii="Arial" w:hAnsi="Arial" w:cs="Arial"/>
          <w:b/>
          <w:bCs/>
          <w:szCs w:val="20"/>
        </w:rPr>
        <w:t xml:space="preserve">o unieważnieniu postępowania </w:t>
      </w:r>
      <w:r w:rsidR="00E15FD7" w:rsidRPr="003A6AAE">
        <w:rPr>
          <w:rFonts w:ascii="Arial" w:hAnsi="Arial" w:cs="Arial"/>
          <w:b/>
          <w:bCs/>
          <w:szCs w:val="20"/>
        </w:rPr>
        <w:t xml:space="preserve">lub jego części </w:t>
      </w:r>
      <w:r w:rsidRPr="003A6AAE">
        <w:rPr>
          <w:rFonts w:ascii="Arial" w:hAnsi="Arial" w:cs="Arial"/>
          <w:b/>
          <w:bCs/>
          <w:szCs w:val="20"/>
        </w:rPr>
        <w:t>za pośrednictwem Platformy.</w:t>
      </w:r>
    </w:p>
    <w:p w14:paraId="0F5E296E" w14:textId="77777777" w:rsidR="00FA7CDB" w:rsidRPr="003A6AAE" w:rsidRDefault="00FA7CDB" w:rsidP="006D24EE">
      <w:pPr>
        <w:rPr>
          <w:rFonts w:ascii="Arial" w:hAnsi="Arial" w:cs="Arial"/>
          <w:color w:val="auto"/>
        </w:rPr>
      </w:pPr>
    </w:p>
    <w:p w14:paraId="05305873" w14:textId="36C8BC19" w:rsidR="00487E08" w:rsidRPr="003A6AAE" w:rsidRDefault="00487E08" w:rsidP="00B2733C">
      <w:pPr>
        <w:keepNext/>
        <w:keepLines/>
        <w:numPr>
          <w:ilvl w:val="0"/>
          <w:numId w:val="13"/>
        </w:numPr>
        <w:shd w:val="clear" w:color="auto" w:fill="E8E8E8"/>
        <w:spacing w:after="120" w:line="276" w:lineRule="auto"/>
        <w:ind w:left="350" w:hanging="350"/>
        <w:jc w:val="left"/>
        <w:outlineLvl w:val="0"/>
        <w:rPr>
          <w:rFonts w:ascii="Arial" w:eastAsiaTheme="majorEastAsia" w:hAnsi="Arial" w:cs="Arial"/>
          <w:b/>
          <w:bCs/>
          <w:color w:val="auto"/>
          <w:szCs w:val="20"/>
        </w:rPr>
      </w:pPr>
      <w:r w:rsidRPr="003A6AAE">
        <w:rPr>
          <w:rFonts w:ascii="Arial" w:eastAsiaTheme="majorEastAsia" w:hAnsi="Arial" w:cs="Arial"/>
          <w:b/>
          <w:bCs/>
          <w:color w:val="auto"/>
          <w:szCs w:val="20"/>
        </w:rPr>
        <w:t xml:space="preserve">Zawarcie Umowy: </w:t>
      </w:r>
    </w:p>
    <w:p w14:paraId="203F7F48" w14:textId="4046BFAB" w:rsidR="00FA7CDB" w:rsidRPr="003A6AAE" w:rsidRDefault="00FA7CDB" w:rsidP="00BC4E38">
      <w:pPr>
        <w:pStyle w:val="Akapitzlist"/>
        <w:numPr>
          <w:ilvl w:val="0"/>
          <w:numId w:val="23"/>
        </w:numPr>
        <w:spacing w:after="120" w:line="276" w:lineRule="auto"/>
        <w:contextualSpacing w:val="0"/>
        <w:rPr>
          <w:rFonts w:ascii="Arial" w:hAnsi="Arial" w:cs="Arial"/>
          <w:szCs w:val="20"/>
        </w:rPr>
      </w:pPr>
      <w:r w:rsidRPr="003A6AAE">
        <w:rPr>
          <w:rFonts w:ascii="Arial" w:hAnsi="Arial" w:cs="Arial"/>
          <w:szCs w:val="20"/>
        </w:rPr>
        <w:t xml:space="preserve">Z Wykonawcą, którego oferta została wybrana jako najkorzystniejsza zostanie zawarta </w:t>
      </w:r>
      <w:r w:rsidR="00000323" w:rsidRPr="003A6AAE">
        <w:rPr>
          <w:rFonts w:ascii="Arial" w:hAnsi="Arial" w:cs="Arial"/>
          <w:szCs w:val="20"/>
        </w:rPr>
        <w:t>u</w:t>
      </w:r>
      <w:r w:rsidRPr="003A6AAE">
        <w:rPr>
          <w:rFonts w:ascii="Arial" w:hAnsi="Arial" w:cs="Arial"/>
          <w:szCs w:val="20"/>
        </w:rPr>
        <w:t>mowa w formie pisemnej lub elektronicznej</w:t>
      </w:r>
      <w:r w:rsidR="004337C7" w:rsidRPr="003A6AAE">
        <w:rPr>
          <w:rFonts w:ascii="Arial" w:hAnsi="Arial" w:cs="Arial"/>
          <w:szCs w:val="20"/>
        </w:rPr>
        <w:t xml:space="preserve"> lub Zamówienie w formie dokumentowej</w:t>
      </w:r>
      <w:r w:rsidR="00000323" w:rsidRPr="003A6AAE">
        <w:rPr>
          <w:rFonts w:ascii="Arial" w:hAnsi="Arial" w:cs="Arial"/>
          <w:szCs w:val="20"/>
        </w:rPr>
        <w:t xml:space="preserve">. </w:t>
      </w:r>
      <w:r w:rsidR="004337C7" w:rsidRPr="003A6AAE">
        <w:rPr>
          <w:rFonts w:ascii="Arial" w:hAnsi="Arial" w:cs="Arial"/>
          <w:b/>
          <w:bCs/>
          <w:szCs w:val="20"/>
        </w:rPr>
        <w:t>Wzór Umowy stanowi Załącznik nr 3 do Zapytania</w:t>
      </w:r>
      <w:r w:rsidR="004337C7" w:rsidRPr="003A6AAE">
        <w:rPr>
          <w:rFonts w:ascii="Arial" w:hAnsi="Arial" w:cs="Arial"/>
          <w:szCs w:val="20"/>
        </w:rPr>
        <w:t>.</w:t>
      </w:r>
    </w:p>
    <w:p w14:paraId="3F02A08F" w14:textId="5889F8FD" w:rsidR="00FA7CDB" w:rsidRPr="003A6AAE" w:rsidRDefault="00FA7CDB" w:rsidP="00BC4E38">
      <w:pPr>
        <w:pStyle w:val="Akapitzlist"/>
        <w:numPr>
          <w:ilvl w:val="0"/>
          <w:numId w:val="23"/>
        </w:numPr>
        <w:spacing w:after="120" w:line="276" w:lineRule="auto"/>
        <w:contextualSpacing w:val="0"/>
        <w:rPr>
          <w:rFonts w:ascii="Arial" w:hAnsi="Arial" w:cs="Arial"/>
          <w:szCs w:val="20"/>
        </w:rPr>
      </w:pPr>
      <w:r w:rsidRPr="003A6AAE">
        <w:rPr>
          <w:rFonts w:ascii="Arial" w:hAnsi="Arial" w:cs="Arial"/>
          <w:szCs w:val="20"/>
        </w:rPr>
        <w:t xml:space="preserve">Wybrany Wykonawca jest zobowiązany do zawarcia umowy w terminie i miejscu </w:t>
      </w:r>
      <w:r w:rsidR="00033179" w:rsidRPr="003A6AAE">
        <w:rPr>
          <w:rFonts w:ascii="Arial" w:hAnsi="Arial" w:cs="Arial"/>
          <w:szCs w:val="20"/>
        </w:rPr>
        <w:t>wyznaczonym przez</w:t>
      </w:r>
      <w:r w:rsidRPr="003A6AAE">
        <w:rPr>
          <w:rFonts w:ascii="Arial" w:hAnsi="Arial" w:cs="Arial"/>
          <w:szCs w:val="20"/>
        </w:rPr>
        <w:t xml:space="preserve"> Zamawiającego. W przypadku uchylania się Wykonawcy od podpisania umowy, Zamawiający zastrzega sobie prawo do odstąpienia od podpisania umowy z tym Wykonawcą jak również wybrania kolejnej oferty najkorzystniejszą spośród pozostałych ofert.</w:t>
      </w:r>
    </w:p>
    <w:p w14:paraId="62D658A7" w14:textId="77777777" w:rsidR="00FA7CDB" w:rsidRPr="003A6AAE" w:rsidRDefault="00FA7CDB" w:rsidP="00BC4E38">
      <w:pPr>
        <w:pStyle w:val="Akapitzlist"/>
        <w:numPr>
          <w:ilvl w:val="0"/>
          <w:numId w:val="23"/>
        </w:numPr>
        <w:spacing w:after="120" w:line="276" w:lineRule="auto"/>
        <w:contextualSpacing w:val="0"/>
        <w:rPr>
          <w:rFonts w:ascii="Arial" w:hAnsi="Arial" w:cs="Arial"/>
          <w:szCs w:val="20"/>
        </w:rPr>
      </w:pPr>
      <w:r w:rsidRPr="003A6AAE">
        <w:rPr>
          <w:rFonts w:ascii="Arial" w:hAnsi="Arial" w:cs="Arial"/>
          <w:szCs w:val="20"/>
        </w:rPr>
        <w:t>Przed zawarciem umowy Wykonawca przekaże Zamawiającemu:</w:t>
      </w:r>
    </w:p>
    <w:p w14:paraId="0269708A" w14:textId="392657D8" w:rsidR="00000323" w:rsidRPr="003A6AAE" w:rsidRDefault="00FA7CDB" w:rsidP="00BC4E38">
      <w:pPr>
        <w:pStyle w:val="Akapitzlist"/>
        <w:numPr>
          <w:ilvl w:val="1"/>
          <w:numId w:val="24"/>
        </w:numPr>
        <w:spacing w:after="120" w:line="276" w:lineRule="auto"/>
        <w:contextualSpacing w:val="0"/>
        <w:rPr>
          <w:rFonts w:ascii="Arial" w:hAnsi="Arial" w:cs="Arial"/>
          <w:bCs/>
          <w:szCs w:val="20"/>
        </w:rPr>
      </w:pPr>
      <w:r w:rsidRPr="003A6AAE">
        <w:rPr>
          <w:rFonts w:ascii="Arial" w:hAnsi="Arial" w:cs="Arial"/>
          <w:bCs/>
          <w:szCs w:val="20"/>
        </w:rPr>
        <w:t>niezbędne dane i informacje do uzupełnienia umowy (np. dane osoby, która będzie zawierała umowę w imieniu Wykonawcy, itp.);</w:t>
      </w:r>
    </w:p>
    <w:p w14:paraId="2A8C24F5" w14:textId="31059948" w:rsidR="00000323" w:rsidRPr="003A6AAE" w:rsidRDefault="00FA7CDB" w:rsidP="00BC4E38">
      <w:pPr>
        <w:pStyle w:val="Akapitzlist"/>
        <w:numPr>
          <w:ilvl w:val="1"/>
          <w:numId w:val="24"/>
        </w:numPr>
        <w:spacing w:after="120" w:line="276" w:lineRule="auto"/>
        <w:contextualSpacing w:val="0"/>
        <w:rPr>
          <w:rFonts w:ascii="Arial" w:hAnsi="Arial" w:cs="Arial"/>
        </w:rPr>
      </w:pPr>
      <w:r w:rsidRPr="003A6AAE">
        <w:rPr>
          <w:rFonts w:ascii="Arial" w:hAnsi="Arial" w:cs="Arial"/>
          <w:bCs/>
          <w:szCs w:val="20"/>
        </w:rPr>
        <w:t xml:space="preserve">pełnomocnictwo (oryginał lub kopia </w:t>
      </w:r>
      <w:r w:rsidR="00000323" w:rsidRPr="003A6AAE">
        <w:rPr>
          <w:rFonts w:ascii="Arial" w:hAnsi="Arial" w:cs="Arial"/>
          <w:bCs/>
          <w:szCs w:val="20"/>
        </w:rPr>
        <w:t xml:space="preserve">odpowiednio </w:t>
      </w:r>
      <w:r w:rsidRPr="003A6AAE">
        <w:rPr>
          <w:rFonts w:ascii="Arial" w:hAnsi="Arial" w:cs="Arial"/>
          <w:bCs/>
          <w:szCs w:val="20"/>
        </w:rPr>
        <w:t>poświadczon</w:t>
      </w:r>
      <w:r w:rsidR="00000323" w:rsidRPr="003A6AAE">
        <w:rPr>
          <w:rFonts w:ascii="Arial" w:hAnsi="Arial" w:cs="Arial"/>
          <w:bCs/>
          <w:szCs w:val="20"/>
        </w:rPr>
        <w:t>ej za zgodność z oryginałem</w:t>
      </w:r>
      <w:r w:rsidRPr="003A6AAE">
        <w:rPr>
          <w:rFonts w:ascii="Arial" w:hAnsi="Arial" w:cs="Arial"/>
          <w:bCs/>
          <w:szCs w:val="20"/>
        </w:rPr>
        <w:t>), chyba, że w ofercie znajdują się dokumenty lub pełnomocnictwa upoważniające osobę/osoby do zawarcia umowy w imieniu Wykonawcy</w:t>
      </w:r>
      <w:r w:rsidR="00000323" w:rsidRPr="003A6AAE">
        <w:rPr>
          <w:rFonts w:ascii="Arial" w:hAnsi="Arial" w:cs="Arial"/>
          <w:bCs/>
          <w:szCs w:val="20"/>
        </w:rPr>
        <w:t xml:space="preserve">; </w:t>
      </w:r>
    </w:p>
    <w:p w14:paraId="7DF93A9D" w14:textId="77777777" w:rsidR="003A6AAE" w:rsidRDefault="00000323" w:rsidP="00BC4E38">
      <w:pPr>
        <w:pStyle w:val="Akapitzlist"/>
        <w:numPr>
          <w:ilvl w:val="1"/>
          <w:numId w:val="24"/>
        </w:numPr>
        <w:spacing w:after="120" w:line="276" w:lineRule="auto"/>
        <w:contextualSpacing w:val="0"/>
        <w:rPr>
          <w:rFonts w:ascii="Arial" w:hAnsi="Arial" w:cs="Arial"/>
          <w:szCs w:val="20"/>
        </w:rPr>
      </w:pPr>
      <w:r w:rsidRPr="003A6AAE">
        <w:rPr>
          <w:rFonts w:ascii="Arial" w:hAnsi="Arial" w:cs="Arial"/>
          <w:szCs w:val="20"/>
        </w:rPr>
        <w:t>j</w:t>
      </w:r>
      <w:r w:rsidR="000868C2" w:rsidRPr="003A6AAE">
        <w:rPr>
          <w:rFonts w:ascii="Arial" w:hAnsi="Arial" w:cs="Arial"/>
          <w:szCs w:val="20"/>
        </w:rPr>
        <w:t>eżeli zostanie wybrana oferta Wykonawców wspólnie ubiegających się o zamówienie, to Zamawiający może zażądać przed podpisaniem umowy przedłożenia umowy regulujące</w:t>
      </w:r>
    </w:p>
    <w:p w14:paraId="11F9AA14" w14:textId="77777777" w:rsidR="003A6AAE" w:rsidRDefault="003A6AAE">
      <w:pPr>
        <w:spacing w:line="259" w:lineRule="auto"/>
        <w:jc w:val="left"/>
        <w:rPr>
          <w:rFonts w:ascii="Arial" w:hAnsi="Arial" w:cs="Arial"/>
          <w:szCs w:val="20"/>
        </w:rPr>
      </w:pPr>
      <w:r>
        <w:rPr>
          <w:rFonts w:ascii="Arial" w:hAnsi="Arial" w:cs="Arial"/>
          <w:szCs w:val="20"/>
        </w:rPr>
        <w:br w:type="page"/>
      </w:r>
    </w:p>
    <w:p w14:paraId="35CF7314" w14:textId="5D4A99C3" w:rsidR="000868C2" w:rsidRPr="003A6AAE" w:rsidRDefault="000868C2" w:rsidP="00BC4E38">
      <w:pPr>
        <w:pStyle w:val="Akapitzlist"/>
        <w:numPr>
          <w:ilvl w:val="1"/>
          <w:numId w:val="24"/>
        </w:numPr>
        <w:spacing w:after="120" w:line="276" w:lineRule="auto"/>
        <w:contextualSpacing w:val="0"/>
        <w:rPr>
          <w:rFonts w:ascii="Arial" w:hAnsi="Arial" w:cs="Arial"/>
          <w:szCs w:val="20"/>
        </w:rPr>
      </w:pPr>
      <w:r w:rsidRPr="003A6AAE">
        <w:rPr>
          <w:rFonts w:ascii="Arial" w:hAnsi="Arial" w:cs="Arial"/>
          <w:szCs w:val="20"/>
        </w:rPr>
        <w:lastRenderedPageBreak/>
        <w:t>j ich współpracę w zakresie obejmującym wykonanie zamówienia. Z treści powyższej umowy winno w szczególności wynikać: zasady współdziałania, zakres współuczestnictwa i podział obowiązków Wykonawców w wykonaniu przedmiotu zamówienia.</w:t>
      </w:r>
    </w:p>
    <w:p w14:paraId="4DE4DB2E" w14:textId="77777777" w:rsidR="00487E08" w:rsidRPr="003A6AAE" w:rsidRDefault="00487E08" w:rsidP="00E15FD7">
      <w:pPr>
        <w:spacing w:after="0"/>
        <w:rPr>
          <w:rFonts w:ascii="Arial" w:hAnsi="Arial" w:cs="Arial"/>
          <w:color w:val="auto"/>
        </w:rPr>
      </w:pPr>
    </w:p>
    <w:p w14:paraId="0FCCD94C" w14:textId="6E8D8341" w:rsidR="00487E08" w:rsidRPr="003A6AAE" w:rsidRDefault="00FC0990" w:rsidP="00B2733C">
      <w:pPr>
        <w:keepNext/>
        <w:keepLines/>
        <w:numPr>
          <w:ilvl w:val="0"/>
          <w:numId w:val="13"/>
        </w:numPr>
        <w:shd w:val="clear" w:color="auto" w:fill="E8E8E8"/>
        <w:spacing w:after="120" w:line="276" w:lineRule="auto"/>
        <w:ind w:left="350" w:hanging="350"/>
        <w:jc w:val="left"/>
        <w:outlineLvl w:val="0"/>
        <w:rPr>
          <w:rFonts w:ascii="Arial" w:eastAsiaTheme="majorEastAsia" w:hAnsi="Arial" w:cs="Arial"/>
          <w:b/>
          <w:bCs/>
          <w:color w:val="auto"/>
          <w:szCs w:val="20"/>
        </w:rPr>
      </w:pPr>
      <w:r w:rsidRPr="003A6AAE">
        <w:rPr>
          <w:rFonts w:ascii="Arial" w:eastAsiaTheme="majorEastAsia" w:hAnsi="Arial" w:cs="Arial"/>
          <w:b/>
          <w:bCs/>
          <w:color w:val="auto"/>
          <w:szCs w:val="20"/>
        </w:rPr>
        <w:t>Z</w:t>
      </w:r>
      <w:r w:rsidR="00487E08" w:rsidRPr="003A6AAE">
        <w:rPr>
          <w:rFonts w:ascii="Arial" w:eastAsiaTheme="majorEastAsia" w:hAnsi="Arial" w:cs="Arial"/>
          <w:b/>
          <w:bCs/>
          <w:color w:val="auto"/>
          <w:szCs w:val="20"/>
        </w:rPr>
        <w:t>abezpieczenia należytego wykonania umowy</w:t>
      </w:r>
      <w:r w:rsidR="003D36B2" w:rsidRPr="003A6AAE">
        <w:rPr>
          <w:rFonts w:ascii="Arial" w:eastAsiaTheme="majorEastAsia" w:hAnsi="Arial" w:cs="Arial"/>
          <w:b/>
          <w:bCs/>
          <w:color w:val="auto"/>
          <w:szCs w:val="20"/>
        </w:rPr>
        <w:t>:</w:t>
      </w:r>
    </w:p>
    <w:p w14:paraId="06CF2F24" w14:textId="53C04528" w:rsidR="00FC0990" w:rsidRPr="003A6AAE" w:rsidRDefault="00FC0990" w:rsidP="00FC0990">
      <w:pPr>
        <w:spacing w:after="120"/>
        <w:rPr>
          <w:rFonts w:ascii="Arial" w:hAnsi="Arial" w:cs="Arial"/>
          <w:bCs/>
        </w:rPr>
      </w:pPr>
      <w:r w:rsidRPr="003A6AAE">
        <w:rPr>
          <w:rFonts w:ascii="Arial" w:hAnsi="Arial" w:cs="Arial"/>
          <w:bCs/>
        </w:rPr>
        <w:t>Zamawiający nie wymaga wniesienia zabezpieczenia należytego wykonania umowy.</w:t>
      </w:r>
    </w:p>
    <w:p w14:paraId="4C667AD9" w14:textId="77777777" w:rsidR="003617E6" w:rsidRPr="003A6AAE" w:rsidRDefault="003617E6" w:rsidP="005A43F1">
      <w:pPr>
        <w:pStyle w:val="Akapitzlist"/>
        <w:spacing w:after="120" w:line="276" w:lineRule="auto"/>
        <w:ind w:left="360"/>
        <w:contextualSpacing w:val="0"/>
        <w:rPr>
          <w:rFonts w:ascii="Arial" w:hAnsi="Arial" w:cs="Arial"/>
          <w:bCs/>
          <w:szCs w:val="20"/>
        </w:rPr>
      </w:pPr>
    </w:p>
    <w:p w14:paraId="73B89828" w14:textId="0442C60C" w:rsidR="00487E08" w:rsidRPr="003A6AAE" w:rsidRDefault="00487E08" w:rsidP="00B2733C">
      <w:pPr>
        <w:keepNext/>
        <w:keepLines/>
        <w:numPr>
          <w:ilvl w:val="0"/>
          <w:numId w:val="13"/>
        </w:numPr>
        <w:shd w:val="clear" w:color="auto" w:fill="E8E8E8"/>
        <w:spacing w:after="120" w:line="276" w:lineRule="auto"/>
        <w:ind w:left="350" w:hanging="350"/>
        <w:jc w:val="left"/>
        <w:outlineLvl w:val="0"/>
        <w:rPr>
          <w:rFonts w:ascii="Arial" w:eastAsiaTheme="majorEastAsia" w:hAnsi="Arial" w:cs="Arial"/>
          <w:b/>
          <w:bCs/>
          <w:color w:val="auto"/>
          <w:szCs w:val="20"/>
        </w:rPr>
      </w:pPr>
      <w:r w:rsidRPr="003A6AAE">
        <w:rPr>
          <w:rFonts w:ascii="Arial" w:eastAsiaTheme="majorEastAsia" w:hAnsi="Arial" w:cs="Arial"/>
          <w:b/>
          <w:bCs/>
          <w:color w:val="auto"/>
          <w:szCs w:val="20"/>
        </w:rPr>
        <w:t>Informacje dotyczące zasad komunikacji Zamawiającego z Wykonawcami oraz sposobu przekazywania oświadczeń i dokumentów:</w:t>
      </w:r>
    </w:p>
    <w:p w14:paraId="50373AAA" w14:textId="77777777" w:rsidR="00E15FD7" w:rsidRPr="003A6AAE" w:rsidRDefault="00E15FD7" w:rsidP="005A43F1">
      <w:pPr>
        <w:pStyle w:val="Akapitzlist"/>
        <w:numPr>
          <w:ilvl w:val="0"/>
          <w:numId w:val="45"/>
        </w:numPr>
        <w:spacing w:after="120" w:line="276" w:lineRule="auto"/>
        <w:contextualSpacing w:val="0"/>
        <w:rPr>
          <w:rFonts w:ascii="Arial" w:hAnsi="Arial" w:cs="Arial"/>
          <w:bCs/>
          <w:szCs w:val="20"/>
        </w:rPr>
      </w:pPr>
      <w:r w:rsidRPr="003A6AAE">
        <w:rPr>
          <w:rFonts w:ascii="Arial" w:hAnsi="Arial" w:cs="Arial"/>
          <w:bCs/>
          <w:szCs w:val="20"/>
        </w:rPr>
        <w:t xml:space="preserve">Komunikacja zamawiającego z Wykonawcami odbywa się za pomocą środków komunikacji elektronicznej za pośrednictwem platformy pod adresem </w:t>
      </w:r>
      <w:hyperlink r:id="rId16" w:history="1">
        <w:r w:rsidRPr="003A6AAE">
          <w:rPr>
            <w:rStyle w:val="Hipercze"/>
            <w:rFonts w:ascii="Arial" w:hAnsi="Arial" w:cs="Arial"/>
            <w:color w:val="auto"/>
            <w:szCs w:val="20"/>
          </w:rPr>
          <w:t>https://nask.eb2b.com.pl/</w:t>
        </w:r>
      </w:hyperlink>
      <w:r w:rsidRPr="003A6AAE">
        <w:rPr>
          <w:rFonts w:ascii="Arial" w:hAnsi="Arial" w:cs="Arial"/>
          <w:szCs w:val="20"/>
        </w:rPr>
        <w:t>.</w:t>
      </w:r>
    </w:p>
    <w:p w14:paraId="71D27E52" w14:textId="77777777" w:rsidR="00E15FD7" w:rsidRPr="003A6AAE" w:rsidRDefault="00E15FD7" w:rsidP="005A43F1">
      <w:pPr>
        <w:pStyle w:val="Akapitzlist"/>
        <w:numPr>
          <w:ilvl w:val="0"/>
          <w:numId w:val="45"/>
        </w:numPr>
        <w:spacing w:after="120" w:line="276" w:lineRule="auto"/>
        <w:contextualSpacing w:val="0"/>
        <w:rPr>
          <w:rFonts w:ascii="Arial" w:hAnsi="Arial" w:cs="Arial"/>
          <w:szCs w:val="20"/>
        </w:rPr>
      </w:pPr>
      <w:r w:rsidRPr="003A6AAE">
        <w:rPr>
          <w:rFonts w:ascii="Arial" w:hAnsi="Arial" w:cs="Arial"/>
          <w:szCs w:val="20"/>
        </w:rPr>
        <w:t>W postępowaniu komunikacja między Zamawiającym a Wykonawcami odbywa się przy użyciu Platformy. Za datę wpływu oświadczeń, wniosków, zawiadomień oraz informacji przyjmuje się datę ich zamieszczenia na Platformie.</w:t>
      </w:r>
    </w:p>
    <w:p w14:paraId="33450594" w14:textId="77777777" w:rsidR="00E15FD7" w:rsidRPr="003A6AAE" w:rsidRDefault="00E15FD7" w:rsidP="005A43F1">
      <w:pPr>
        <w:pStyle w:val="Akapitzlist"/>
        <w:numPr>
          <w:ilvl w:val="0"/>
          <w:numId w:val="45"/>
        </w:numPr>
        <w:spacing w:after="120" w:line="276" w:lineRule="auto"/>
        <w:contextualSpacing w:val="0"/>
        <w:rPr>
          <w:rFonts w:ascii="Arial" w:hAnsi="Arial" w:cs="Arial"/>
          <w:szCs w:val="20"/>
        </w:rPr>
      </w:pPr>
      <w:r w:rsidRPr="003A6AAE">
        <w:rPr>
          <w:rFonts w:ascii="Arial" w:hAnsi="Arial" w:cs="Arial"/>
          <w:szCs w:val="20"/>
        </w:rPr>
        <w:t>Poniżej została określona instrukcja korzystania z Platformy, tj.:</w:t>
      </w:r>
    </w:p>
    <w:p w14:paraId="79F3C6EB" w14:textId="77777777" w:rsidR="00E15FD7" w:rsidRPr="003A6AAE" w:rsidRDefault="00E15FD7" w:rsidP="00B2733C">
      <w:pPr>
        <w:numPr>
          <w:ilvl w:val="0"/>
          <w:numId w:val="8"/>
        </w:numPr>
        <w:tabs>
          <w:tab w:val="left" w:pos="427"/>
        </w:tabs>
        <w:spacing w:after="120" w:line="276" w:lineRule="auto"/>
        <w:rPr>
          <w:rFonts w:ascii="Arial" w:eastAsia="Calibri" w:hAnsi="Arial" w:cs="Arial"/>
        </w:rPr>
      </w:pPr>
      <w:r w:rsidRPr="003A6AAE">
        <w:rPr>
          <w:rFonts w:ascii="Arial" w:eastAsia="Calibri" w:hAnsi="Arial" w:cs="Arial"/>
        </w:rPr>
        <w:t>zgłoszenie do postępowania wymaga zalogowania Wykonawcy na Platformę. Po wprowadzeniu danych użytkownika tj. adresu e-mail oraz hasła zgłoszenie jest automatycznie akceptowane przez system.</w:t>
      </w:r>
    </w:p>
    <w:p w14:paraId="18232281" w14:textId="77777777" w:rsidR="00E15FD7" w:rsidRPr="003A6AAE" w:rsidRDefault="00E15FD7" w:rsidP="00B2733C">
      <w:pPr>
        <w:numPr>
          <w:ilvl w:val="0"/>
          <w:numId w:val="8"/>
        </w:numPr>
        <w:tabs>
          <w:tab w:val="left" w:pos="427"/>
        </w:tabs>
        <w:spacing w:after="120" w:line="276" w:lineRule="auto"/>
        <w:rPr>
          <w:rFonts w:ascii="Arial" w:eastAsia="Calibri" w:hAnsi="Arial" w:cs="Arial"/>
        </w:rPr>
      </w:pPr>
      <w:r w:rsidRPr="003A6AAE">
        <w:rPr>
          <w:rFonts w:ascii="Arial" w:eastAsia="Calibri" w:hAnsi="Arial" w:cs="Arial"/>
        </w:rPr>
        <w:t>w module „Postępowania”, zakładka „Lista postępowań otwartych” należy wybrać niniejsze postępowanie oraz korzystając z polecenia „Zgłoś się do udziału w postępowaniu” przejść do Formularza rejestracyjnego - w przypadku, gdy Wykonawca nie posiada konta na Platformie lub panelu logowania użytkownika na Platformie, gdy Wykonawca posiada już konto na Platformie.</w:t>
      </w:r>
    </w:p>
    <w:p w14:paraId="16EF6F87" w14:textId="77777777" w:rsidR="00E15FD7" w:rsidRPr="003A6AAE" w:rsidRDefault="00E15FD7" w:rsidP="00B2733C">
      <w:pPr>
        <w:numPr>
          <w:ilvl w:val="0"/>
          <w:numId w:val="8"/>
        </w:numPr>
        <w:tabs>
          <w:tab w:val="left" w:pos="427"/>
        </w:tabs>
        <w:spacing w:after="120" w:line="276" w:lineRule="auto"/>
        <w:rPr>
          <w:rFonts w:ascii="Arial" w:eastAsia="Calibri" w:hAnsi="Arial" w:cs="Arial"/>
        </w:rPr>
      </w:pPr>
      <w:r w:rsidRPr="003A6AAE">
        <w:rPr>
          <w:rFonts w:ascii="Arial" w:eastAsia="Calibri" w:hAnsi="Arial" w:cs="Arial"/>
        </w:rPr>
        <w:t xml:space="preserve">Wykonawca, który nie posiada konta na Platformie, musi dokonać rejestracji. Po wypełnieniu Formularza rejestracyjnego Wykonawca otrzyma wiadomość automatyczną na adres poczty elektronicznej wskazany podczas rejestracji informującą, że może dokonać pierwszego logowania do Platformy. </w:t>
      </w:r>
      <w:r w:rsidRPr="003A6AAE">
        <w:rPr>
          <w:rFonts w:ascii="Arial" w:eastAsia="Calibri" w:hAnsi="Arial" w:cs="Arial"/>
          <w:snapToGrid w:val="0"/>
        </w:rPr>
        <w:t>Rejestracja nowego konta podlega weryfikacji i akceptacji operatora, która może potrwać do 24h (8h roboczych) lub dłużej;</w:t>
      </w:r>
    </w:p>
    <w:p w14:paraId="7A965E83" w14:textId="5FBDF4C4" w:rsidR="00E15FD7" w:rsidRPr="003A6AAE" w:rsidRDefault="00E15FD7" w:rsidP="00B2733C">
      <w:pPr>
        <w:numPr>
          <w:ilvl w:val="0"/>
          <w:numId w:val="8"/>
        </w:numPr>
        <w:tabs>
          <w:tab w:val="left" w:pos="427"/>
        </w:tabs>
        <w:spacing w:after="120" w:line="276" w:lineRule="auto"/>
        <w:rPr>
          <w:rFonts w:ascii="Arial" w:eastAsia="Calibri" w:hAnsi="Arial" w:cs="Arial"/>
        </w:rPr>
      </w:pPr>
      <w:r w:rsidRPr="003A6AAE">
        <w:rPr>
          <w:rFonts w:ascii="Arial" w:eastAsia="Calibri" w:hAnsi="Arial" w:cs="Arial"/>
          <w:snapToGrid w:val="0"/>
        </w:rPr>
        <w:t>w zakładce „Załączniki” dostępna jest dokumentacja postępowania. Pobranie dokumentu następuje po kliknięciu na wybrany załącznik i wciśnięciu polecenia „Pobierz”. W celu pobrania wszystkich załączników jednocześnie należy wybrać polecenie „Pobierz paczkę”, a następnie „Pobierz wszystkie załączniki organizatora”.</w:t>
      </w:r>
    </w:p>
    <w:p w14:paraId="75B4CAF0" w14:textId="1DDD06D7" w:rsidR="00E15FD7" w:rsidRPr="003A6AAE" w:rsidRDefault="00E15FD7" w:rsidP="005A43F1">
      <w:pPr>
        <w:pStyle w:val="Akapitzlist"/>
        <w:numPr>
          <w:ilvl w:val="0"/>
          <w:numId w:val="45"/>
        </w:numPr>
        <w:spacing w:after="120" w:line="276" w:lineRule="auto"/>
        <w:contextualSpacing w:val="0"/>
        <w:rPr>
          <w:rFonts w:ascii="Arial" w:hAnsi="Arial" w:cs="Arial"/>
          <w:szCs w:val="20"/>
        </w:rPr>
      </w:pPr>
      <w:r w:rsidRPr="003A6AAE">
        <w:rPr>
          <w:rFonts w:ascii="Arial" w:hAnsi="Arial" w:cs="Arial"/>
          <w:szCs w:val="20"/>
        </w:rPr>
        <w:t>W sytuacji awarii Systemu lub przerwy technicznej działania Systemu Zamawiający dopuszcza komunikację za pomocą poczty elektronicznej na adres: zakupy@nask.pl (nie dotyczy składania ofert).</w:t>
      </w:r>
    </w:p>
    <w:p w14:paraId="719E4F97" w14:textId="77777777" w:rsidR="00E15FD7" w:rsidRPr="003A6AAE" w:rsidRDefault="00E15FD7" w:rsidP="00E15FD7">
      <w:pPr>
        <w:autoSpaceDE w:val="0"/>
        <w:autoSpaceDN w:val="0"/>
        <w:adjustRightInd w:val="0"/>
        <w:spacing w:after="0" w:line="276" w:lineRule="auto"/>
        <w:ind w:left="360"/>
        <w:rPr>
          <w:rFonts w:ascii="Arial" w:eastAsia="Calibri" w:hAnsi="Arial" w:cs="Arial"/>
          <w:b/>
          <w:bCs/>
        </w:rPr>
      </w:pPr>
      <w:r w:rsidRPr="003A6AAE">
        <w:rPr>
          <w:rFonts w:ascii="Arial" w:eastAsia="Calibri" w:hAnsi="Arial" w:cs="Arial"/>
          <w:b/>
          <w:bCs/>
        </w:rPr>
        <w:t>Pomoc techniczna w przypadku problemów z Platformą:</w:t>
      </w:r>
    </w:p>
    <w:p w14:paraId="5D2B08DC" w14:textId="77777777" w:rsidR="00E15FD7" w:rsidRPr="003A6AAE" w:rsidRDefault="00E15FD7" w:rsidP="00E15FD7">
      <w:pPr>
        <w:autoSpaceDE w:val="0"/>
        <w:autoSpaceDN w:val="0"/>
        <w:adjustRightInd w:val="0"/>
        <w:spacing w:after="0" w:line="276" w:lineRule="auto"/>
        <w:ind w:left="360"/>
        <w:rPr>
          <w:rFonts w:ascii="Arial" w:eastAsia="Calibri" w:hAnsi="Arial" w:cs="Arial"/>
          <w:lang w:val="en-US"/>
        </w:rPr>
      </w:pPr>
      <w:r w:rsidRPr="003A6AAE">
        <w:rPr>
          <w:rFonts w:ascii="Arial" w:eastAsia="Calibri" w:hAnsi="Arial" w:cs="Arial"/>
          <w:lang w:val="en-US"/>
        </w:rPr>
        <w:t>tel.+48 22 428 19 28 </w:t>
      </w:r>
    </w:p>
    <w:p w14:paraId="385BBFAD" w14:textId="77777777" w:rsidR="00E15FD7" w:rsidRPr="003A6AAE" w:rsidRDefault="00E15FD7" w:rsidP="00E15FD7">
      <w:pPr>
        <w:autoSpaceDE w:val="0"/>
        <w:autoSpaceDN w:val="0"/>
        <w:adjustRightInd w:val="0"/>
        <w:spacing w:after="0" w:line="276" w:lineRule="auto"/>
        <w:ind w:left="360"/>
        <w:rPr>
          <w:rFonts w:ascii="Arial" w:hAnsi="Arial" w:cs="Arial"/>
          <w:lang w:val="en-US"/>
        </w:rPr>
      </w:pPr>
      <w:r w:rsidRPr="003A6AAE">
        <w:rPr>
          <w:rFonts w:ascii="Arial" w:hAnsi="Arial" w:cs="Arial"/>
          <w:lang w:val="en-US"/>
        </w:rPr>
        <w:t xml:space="preserve">adres e-mail: </w:t>
      </w:r>
      <w:hyperlink r:id="rId17" w:history="1">
        <w:r w:rsidRPr="003A6AAE">
          <w:rPr>
            <w:rStyle w:val="Hipercze"/>
            <w:rFonts w:ascii="Arial" w:hAnsi="Arial" w:cs="Arial"/>
            <w:lang w:val="en-US"/>
          </w:rPr>
          <w:t>helpdesk@eb2b.com.pl</w:t>
        </w:r>
      </w:hyperlink>
      <w:r w:rsidRPr="003A6AAE">
        <w:rPr>
          <w:rFonts w:ascii="Arial" w:hAnsi="Arial" w:cs="Arial"/>
          <w:lang w:val="en-US"/>
        </w:rPr>
        <w:t xml:space="preserve"> </w:t>
      </w:r>
    </w:p>
    <w:p w14:paraId="2B8D7373" w14:textId="77777777" w:rsidR="00E15FD7" w:rsidRPr="003A6AAE" w:rsidRDefault="00E15FD7" w:rsidP="00E15FD7">
      <w:pPr>
        <w:autoSpaceDE w:val="0"/>
        <w:autoSpaceDN w:val="0"/>
        <w:adjustRightInd w:val="0"/>
        <w:spacing w:after="0" w:line="276" w:lineRule="auto"/>
        <w:ind w:left="360"/>
        <w:rPr>
          <w:rFonts w:ascii="Arial" w:eastAsia="Calibri" w:hAnsi="Arial" w:cs="Arial"/>
        </w:rPr>
      </w:pPr>
      <w:r w:rsidRPr="003A6AAE">
        <w:rPr>
          <w:rFonts w:ascii="Arial" w:eastAsia="Calibri" w:hAnsi="Arial" w:cs="Arial"/>
        </w:rPr>
        <w:t>Godziny pracy: pn. – pt. godz. 8:00 - 16:00</w:t>
      </w:r>
    </w:p>
    <w:p w14:paraId="33DA4310" w14:textId="34E40B2C" w:rsidR="00E15FD7" w:rsidRPr="003A6AAE" w:rsidRDefault="00E15FD7" w:rsidP="00E15FD7">
      <w:pPr>
        <w:autoSpaceDE w:val="0"/>
        <w:autoSpaceDN w:val="0"/>
        <w:adjustRightInd w:val="0"/>
        <w:spacing w:after="120" w:line="276" w:lineRule="auto"/>
        <w:ind w:left="360"/>
        <w:rPr>
          <w:rFonts w:ascii="Arial" w:hAnsi="Arial" w:cs="Arial"/>
        </w:rPr>
      </w:pPr>
      <w:r w:rsidRPr="003A6AAE">
        <w:rPr>
          <w:rFonts w:ascii="Arial" w:eastAsia="Calibri" w:hAnsi="Arial" w:cs="Arial"/>
        </w:rPr>
        <w:t>W nagłych przypadkach po godzinie 16:00 tel. 600 390 036 lub 722 323 222</w:t>
      </w:r>
    </w:p>
    <w:p w14:paraId="574B899D" w14:textId="4410FE76" w:rsidR="00E15FD7" w:rsidRPr="003A6AAE" w:rsidRDefault="00E15FD7" w:rsidP="005A43F1">
      <w:pPr>
        <w:pStyle w:val="Akapitzlist"/>
        <w:numPr>
          <w:ilvl w:val="0"/>
          <w:numId w:val="45"/>
        </w:numPr>
        <w:spacing w:after="120" w:line="276" w:lineRule="auto"/>
        <w:contextualSpacing w:val="0"/>
        <w:rPr>
          <w:rFonts w:ascii="Arial" w:hAnsi="Arial" w:cs="Arial"/>
          <w:szCs w:val="20"/>
        </w:rPr>
      </w:pPr>
      <w:r w:rsidRPr="003A6AAE">
        <w:rPr>
          <w:rFonts w:ascii="Arial" w:hAnsi="Arial" w:cs="Arial"/>
          <w:szCs w:val="20"/>
        </w:rPr>
        <w:t>Tryb udzielania wyjaśnień dotyczących dokumentacji postępowania:</w:t>
      </w:r>
    </w:p>
    <w:p w14:paraId="07EB2CD9" w14:textId="5BB6990E" w:rsidR="00E15FD7" w:rsidRPr="003A6AAE" w:rsidRDefault="00E15FD7" w:rsidP="00B2733C">
      <w:pPr>
        <w:pStyle w:val="Akapitzlist"/>
        <w:numPr>
          <w:ilvl w:val="0"/>
          <w:numId w:val="10"/>
        </w:numPr>
        <w:spacing w:after="120" w:line="276" w:lineRule="auto"/>
        <w:contextualSpacing w:val="0"/>
        <w:rPr>
          <w:rFonts w:ascii="Arial" w:hAnsi="Arial" w:cs="Arial"/>
          <w:szCs w:val="20"/>
        </w:rPr>
      </w:pPr>
      <w:r w:rsidRPr="003A6AAE">
        <w:rPr>
          <w:rFonts w:ascii="Arial" w:hAnsi="Arial" w:cs="Arial"/>
          <w:szCs w:val="20"/>
        </w:rPr>
        <w:t>Wykonawca może zwrócić się do Zamawiającego o wyjaśnienie treści Zapytania. Wniosek należy przesłać za pośrednictwem Platformy, w zakładce „</w:t>
      </w:r>
      <w:r w:rsidRPr="003A6AAE">
        <w:rPr>
          <w:rFonts w:ascii="Arial" w:hAnsi="Arial" w:cs="Arial"/>
          <w:snapToGrid w:val="0"/>
          <w:szCs w:val="20"/>
        </w:rPr>
        <w:t>Pytania/Informacje</w:t>
      </w:r>
      <w:r w:rsidRPr="003A6AAE">
        <w:rPr>
          <w:rFonts w:ascii="Arial" w:hAnsi="Arial" w:cs="Arial"/>
          <w:szCs w:val="20"/>
        </w:rPr>
        <w:t>” w zakresie wybranego na Platformie postępowania. Wykonawca może zwrócić się o wyjaśnienie treści Zapytania poprzez dodanie w zakładce „</w:t>
      </w:r>
      <w:r w:rsidRPr="003A6AAE">
        <w:rPr>
          <w:rFonts w:ascii="Arial" w:hAnsi="Arial" w:cs="Arial"/>
          <w:snapToGrid w:val="0"/>
          <w:szCs w:val="20"/>
        </w:rPr>
        <w:t>Pytania/Informacje</w:t>
      </w:r>
      <w:r w:rsidRPr="003A6AAE">
        <w:rPr>
          <w:rFonts w:ascii="Arial" w:hAnsi="Arial" w:cs="Arial"/>
          <w:szCs w:val="20"/>
        </w:rPr>
        <w:t>” (podzakładka „Dodaj pytanie/komentarz”) docelowego pliku, który ma zostać wczytany („Wyślij plik”). Po wczytaniu pliku wybiera opcję „Zapisz”.</w:t>
      </w:r>
    </w:p>
    <w:p w14:paraId="64242805" w14:textId="77777777" w:rsidR="00E15FD7" w:rsidRPr="003A6AAE" w:rsidRDefault="00E15FD7" w:rsidP="00B2733C">
      <w:pPr>
        <w:pStyle w:val="Akapitzlist"/>
        <w:numPr>
          <w:ilvl w:val="0"/>
          <w:numId w:val="10"/>
        </w:numPr>
        <w:spacing w:after="120" w:line="276" w:lineRule="auto"/>
        <w:contextualSpacing w:val="0"/>
        <w:rPr>
          <w:rFonts w:ascii="Arial" w:hAnsi="Arial" w:cs="Arial"/>
          <w:szCs w:val="20"/>
        </w:rPr>
      </w:pPr>
      <w:r w:rsidRPr="003A6AAE">
        <w:rPr>
          <w:rFonts w:ascii="Arial" w:hAnsi="Arial" w:cs="Arial"/>
          <w:szCs w:val="20"/>
        </w:rPr>
        <w:t>Treść zapytań, bez ujawniania źródła zapytania, wraz z wyjaśnieniami Zamawiający przekaże Wykonawcom za pośrednictwem Platformy poprzez zamieszczenie dokumentacji w zakładce „Załączniki” – wyjaśnienia będą przekazywane poprzez zamieszczenie ich na stronie internetowej postępowania.</w:t>
      </w:r>
    </w:p>
    <w:p w14:paraId="5A202194" w14:textId="1DF2A273" w:rsidR="00E15FD7" w:rsidRPr="003A6AAE" w:rsidRDefault="00E15FD7" w:rsidP="00B2733C">
      <w:pPr>
        <w:pStyle w:val="Akapitzlist"/>
        <w:numPr>
          <w:ilvl w:val="0"/>
          <w:numId w:val="10"/>
        </w:numPr>
        <w:spacing w:after="120" w:line="276" w:lineRule="auto"/>
        <w:contextualSpacing w:val="0"/>
        <w:rPr>
          <w:rFonts w:ascii="Arial" w:hAnsi="Arial" w:cs="Arial"/>
          <w:szCs w:val="20"/>
        </w:rPr>
      </w:pPr>
      <w:r w:rsidRPr="003A6AAE">
        <w:rPr>
          <w:rFonts w:ascii="Arial" w:hAnsi="Arial" w:cs="Arial"/>
          <w:szCs w:val="20"/>
        </w:rPr>
        <w:lastRenderedPageBreak/>
        <w:t xml:space="preserve">W uzasadnionych przypadkach Zamawiający może przed upływem terminu składania ofert zmienić treść </w:t>
      </w:r>
      <w:r w:rsidR="0063554E" w:rsidRPr="003A6AAE">
        <w:rPr>
          <w:rFonts w:ascii="Arial" w:hAnsi="Arial" w:cs="Arial"/>
          <w:szCs w:val="20"/>
        </w:rPr>
        <w:t>Zapytania</w:t>
      </w:r>
      <w:r w:rsidRPr="003A6AAE">
        <w:rPr>
          <w:rFonts w:ascii="Arial" w:hAnsi="Arial" w:cs="Arial"/>
          <w:szCs w:val="20"/>
        </w:rPr>
        <w:t xml:space="preserve">. Dokonaną zmianę </w:t>
      </w:r>
      <w:r w:rsidR="0063554E" w:rsidRPr="003A6AAE">
        <w:rPr>
          <w:rFonts w:ascii="Arial" w:hAnsi="Arial" w:cs="Arial"/>
          <w:szCs w:val="20"/>
        </w:rPr>
        <w:t xml:space="preserve">Zapytania </w:t>
      </w:r>
      <w:r w:rsidRPr="003A6AAE">
        <w:rPr>
          <w:rFonts w:ascii="Arial" w:hAnsi="Arial" w:cs="Arial"/>
          <w:szCs w:val="20"/>
        </w:rPr>
        <w:t>Zamawiający udostępni na Platformie.</w:t>
      </w:r>
    </w:p>
    <w:p w14:paraId="1DB51BD6" w14:textId="77777777" w:rsidR="00E15FD7" w:rsidRPr="003A6AAE" w:rsidRDefault="00E15FD7" w:rsidP="005A43F1">
      <w:pPr>
        <w:pStyle w:val="Akapitzlist"/>
        <w:numPr>
          <w:ilvl w:val="0"/>
          <w:numId w:val="45"/>
        </w:numPr>
        <w:spacing w:after="120" w:line="276" w:lineRule="auto"/>
        <w:contextualSpacing w:val="0"/>
        <w:rPr>
          <w:rFonts w:ascii="Arial" w:hAnsi="Arial" w:cs="Arial"/>
          <w:szCs w:val="20"/>
        </w:rPr>
      </w:pPr>
      <w:r w:rsidRPr="003A6AAE">
        <w:rPr>
          <w:rFonts w:ascii="Arial" w:hAnsi="Arial" w:cs="Arial"/>
          <w:szCs w:val="20"/>
        </w:rPr>
        <w:t>Zamawiający kieruje ew. wezwania/pisma do Wykonawcy za pośrednictwem Platformy w zakładce „Pytania/Informacje”. Docelowy plik skierowany do Wykonawcy widoczny będzie w podzakładce „Otrzymane”.</w:t>
      </w:r>
    </w:p>
    <w:p w14:paraId="47F997E4" w14:textId="7F97E523" w:rsidR="00E15FD7" w:rsidRPr="003A6AAE" w:rsidRDefault="00E15FD7" w:rsidP="005A43F1">
      <w:pPr>
        <w:pStyle w:val="Akapitzlist"/>
        <w:numPr>
          <w:ilvl w:val="0"/>
          <w:numId w:val="45"/>
        </w:numPr>
        <w:spacing w:after="120" w:line="276" w:lineRule="auto"/>
        <w:contextualSpacing w:val="0"/>
        <w:rPr>
          <w:rFonts w:ascii="Arial" w:hAnsi="Arial" w:cs="Arial"/>
          <w:szCs w:val="20"/>
        </w:rPr>
      </w:pPr>
      <w:r w:rsidRPr="003A6AAE">
        <w:rPr>
          <w:rFonts w:ascii="Arial" w:hAnsi="Arial" w:cs="Arial"/>
          <w:szCs w:val="20"/>
        </w:rPr>
        <w:t xml:space="preserve">Dokumenty składane na wezwanie Zamawiającego, Wykonawca wczytuje w </w:t>
      </w:r>
      <w:r w:rsidR="00E43092" w:rsidRPr="003A6AAE">
        <w:rPr>
          <w:rFonts w:ascii="Arial" w:hAnsi="Arial" w:cs="Arial"/>
          <w:szCs w:val="20"/>
        </w:rPr>
        <w:t xml:space="preserve">formie zgodnej z zapisami Rozdziału VIII </w:t>
      </w:r>
      <w:r w:rsidRPr="003A6AAE">
        <w:rPr>
          <w:rFonts w:ascii="Arial" w:hAnsi="Arial" w:cs="Arial"/>
          <w:szCs w:val="20"/>
        </w:rPr>
        <w:t>na Platformie w zakładce „Pytania/Informacje” (podzakładka „Dodaj pytanie/komentarz”). Wykonawca w niniejszej podzakładce wybiera docelowy plik, który ma zostać wczytany. Po wczytaniu pliku wybiera opcję „Zapisz”</w:t>
      </w:r>
      <w:r w:rsidR="00E43092" w:rsidRPr="003A6AAE">
        <w:rPr>
          <w:rFonts w:ascii="Arial" w:hAnsi="Arial" w:cs="Arial"/>
          <w:szCs w:val="20"/>
        </w:rPr>
        <w:t>.</w:t>
      </w:r>
    </w:p>
    <w:p w14:paraId="4D44D3AE" w14:textId="428161A1" w:rsidR="00E15FD7" w:rsidRPr="003A6AAE" w:rsidRDefault="00E15FD7" w:rsidP="005A43F1">
      <w:pPr>
        <w:pStyle w:val="Akapitzlist"/>
        <w:numPr>
          <w:ilvl w:val="0"/>
          <w:numId w:val="45"/>
        </w:numPr>
        <w:spacing w:after="120" w:line="276" w:lineRule="auto"/>
        <w:contextualSpacing w:val="0"/>
        <w:rPr>
          <w:rFonts w:ascii="Arial" w:hAnsi="Arial" w:cs="Arial"/>
          <w:szCs w:val="20"/>
        </w:rPr>
      </w:pPr>
      <w:r w:rsidRPr="003A6AAE">
        <w:rPr>
          <w:rFonts w:ascii="Arial" w:hAnsi="Arial" w:cs="Arial"/>
          <w:szCs w:val="20"/>
        </w:rPr>
        <w:t>Zamawiający nie dopuszcza przesłania pliku podzielonego przez Wykonawcę na części, który następnie Zamawiający musiałby scalić/połączyć w jeden plik.</w:t>
      </w:r>
    </w:p>
    <w:p w14:paraId="6479897C" w14:textId="77777777" w:rsidR="00E15FD7" w:rsidRPr="003A6AAE" w:rsidRDefault="00E15FD7" w:rsidP="005A43F1">
      <w:pPr>
        <w:pStyle w:val="Akapitzlist"/>
        <w:numPr>
          <w:ilvl w:val="0"/>
          <w:numId w:val="45"/>
        </w:numPr>
        <w:spacing w:after="120" w:line="276" w:lineRule="auto"/>
        <w:contextualSpacing w:val="0"/>
        <w:rPr>
          <w:rFonts w:ascii="Arial" w:hAnsi="Arial" w:cs="Arial"/>
          <w:szCs w:val="20"/>
        </w:rPr>
      </w:pPr>
      <w:bookmarkStart w:id="29" w:name="_Hlk35208536"/>
      <w:r w:rsidRPr="003A6AAE">
        <w:rPr>
          <w:rFonts w:ascii="Arial" w:hAnsi="Arial" w:cs="Arial"/>
          <w:szCs w:val="20"/>
        </w:rPr>
        <w:t xml:space="preserve">Zamawiający określa informacje </w:t>
      </w:r>
      <w:bookmarkEnd w:id="29"/>
      <w:r w:rsidRPr="003A6AAE">
        <w:rPr>
          <w:rFonts w:ascii="Arial" w:hAnsi="Arial" w:cs="Arial"/>
          <w:szCs w:val="20"/>
        </w:rPr>
        <w:t>na temat kodowania i czasu odbioru danych:</w:t>
      </w:r>
    </w:p>
    <w:p w14:paraId="259C3AA2" w14:textId="77777777" w:rsidR="00E15FD7" w:rsidRPr="003A6AAE" w:rsidRDefault="00E15FD7" w:rsidP="00B2733C">
      <w:pPr>
        <w:pStyle w:val="Akapitzlist"/>
        <w:numPr>
          <w:ilvl w:val="0"/>
          <w:numId w:val="9"/>
        </w:numPr>
        <w:spacing w:after="120" w:line="276" w:lineRule="auto"/>
        <w:contextualSpacing w:val="0"/>
        <w:rPr>
          <w:rFonts w:ascii="Arial" w:hAnsi="Arial" w:cs="Arial"/>
          <w:szCs w:val="20"/>
        </w:rPr>
      </w:pPr>
      <w:r w:rsidRPr="003A6AAE">
        <w:rPr>
          <w:rFonts w:ascii="Arial" w:hAnsi="Arial" w:cs="Arial"/>
          <w:szCs w:val="20"/>
        </w:rPr>
        <w:t>Plik załączony przez Wykonawcę na Platformie i zapisany, nie jest widoczny dla Zamawiającego oraz właściciela Platformy, gdyż istnieje w systemie jako zaszyfrowany. Możliwość otworzenia pliku dostępna jest dopiero po odszyfrowaniu przez Zamawiającego po upływie terminu składania ofert.</w:t>
      </w:r>
    </w:p>
    <w:p w14:paraId="7582117F" w14:textId="77777777" w:rsidR="00E15FD7" w:rsidRPr="003A6AAE" w:rsidRDefault="00E15FD7" w:rsidP="00B2733C">
      <w:pPr>
        <w:pStyle w:val="Akapitzlist"/>
        <w:numPr>
          <w:ilvl w:val="0"/>
          <w:numId w:val="9"/>
        </w:numPr>
        <w:spacing w:after="120" w:line="276" w:lineRule="auto"/>
        <w:ind w:right="20"/>
        <w:contextualSpacing w:val="0"/>
        <w:rPr>
          <w:rFonts w:ascii="Arial" w:hAnsi="Arial" w:cs="Arial"/>
          <w:szCs w:val="20"/>
        </w:rPr>
      </w:pPr>
      <w:r w:rsidRPr="003A6AAE">
        <w:rPr>
          <w:rFonts w:ascii="Arial" w:hAnsi="Arial" w:cs="Arial"/>
          <w:szCs w:val="20"/>
        </w:rPr>
        <w:t>Oznaczenie czasu odbioru danych przez Platformę stanowi przypiętą do dokumentu elektronicznego datę oraz dokładny czas (hh:mm:ss), znajdującą się po lewej stronie dokumentu w kolumnie „Data przesłania”.</w:t>
      </w:r>
    </w:p>
    <w:p w14:paraId="19E61B44" w14:textId="77777777" w:rsidR="00E15FD7" w:rsidRPr="003A6AAE" w:rsidRDefault="00E15FD7" w:rsidP="00B2733C">
      <w:pPr>
        <w:pStyle w:val="Akapitzlist"/>
        <w:numPr>
          <w:ilvl w:val="0"/>
          <w:numId w:val="9"/>
        </w:numPr>
        <w:spacing w:after="120" w:line="276" w:lineRule="auto"/>
        <w:ind w:right="20"/>
        <w:contextualSpacing w:val="0"/>
        <w:rPr>
          <w:rFonts w:ascii="Arial" w:hAnsi="Arial" w:cs="Arial"/>
          <w:szCs w:val="20"/>
        </w:rPr>
      </w:pPr>
      <w:r w:rsidRPr="003A6AAE">
        <w:rPr>
          <w:rFonts w:ascii="Arial" w:hAnsi="Arial" w:cs="Arial"/>
          <w:szCs w:val="20"/>
        </w:rPr>
        <w:t xml:space="preserve">O terminie złożenia oferty decyduje czas pełnego przeprocesowania transakcji na Platformie. </w:t>
      </w:r>
    </w:p>
    <w:p w14:paraId="22496938" w14:textId="77777777" w:rsidR="00487E08" w:rsidRPr="003A6AAE" w:rsidRDefault="00487E08" w:rsidP="006D24EE">
      <w:pPr>
        <w:rPr>
          <w:rFonts w:ascii="Arial" w:hAnsi="Arial" w:cs="Arial"/>
          <w:color w:val="auto"/>
        </w:rPr>
      </w:pPr>
    </w:p>
    <w:p w14:paraId="2241520E" w14:textId="0D2A22A7" w:rsidR="00487E08" w:rsidRPr="003A6AAE" w:rsidRDefault="00487E08" w:rsidP="00B2733C">
      <w:pPr>
        <w:keepNext/>
        <w:keepLines/>
        <w:numPr>
          <w:ilvl w:val="0"/>
          <w:numId w:val="13"/>
        </w:numPr>
        <w:shd w:val="clear" w:color="auto" w:fill="E8E8E8"/>
        <w:spacing w:after="120" w:line="276" w:lineRule="auto"/>
        <w:ind w:left="350" w:hanging="350"/>
        <w:jc w:val="left"/>
        <w:outlineLvl w:val="0"/>
        <w:rPr>
          <w:rFonts w:ascii="Arial" w:eastAsiaTheme="majorEastAsia" w:hAnsi="Arial" w:cs="Arial"/>
          <w:b/>
          <w:bCs/>
          <w:color w:val="auto"/>
          <w:szCs w:val="20"/>
        </w:rPr>
      </w:pPr>
      <w:r w:rsidRPr="003A6AAE">
        <w:rPr>
          <w:rFonts w:ascii="Arial" w:eastAsiaTheme="majorEastAsia" w:hAnsi="Arial" w:cs="Arial"/>
          <w:b/>
          <w:bCs/>
          <w:color w:val="auto"/>
          <w:szCs w:val="20"/>
        </w:rPr>
        <w:t>Załączniki do Z</w:t>
      </w:r>
      <w:r w:rsidR="00FA7CDB" w:rsidRPr="003A6AAE">
        <w:rPr>
          <w:rFonts w:ascii="Arial" w:eastAsiaTheme="majorEastAsia" w:hAnsi="Arial" w:cs="Arial"/>
          <w:b/>
          <w:bCs/>
          <w:color w:val="auto"/>
          <w:szCs w:val="20"/>
        </w:rPr>
        <w:t>apytania</w:t>
      </w:r>
      <w:r w:rsidRPr="003A6AAE">
        <w:rPr>
          <w:rFonts w:ascii="Arial" w:eastAsiaTheme="majorEastAsia" w:hAnsi="Arial" w:cs="Arial"/>
          <w:b/>
          <w:bCs/>
          <w:color w:val="auto"/>
          <w:szCs w:val="20"/>
        </w:rPr>
        <w:t>:</w:t>
      </w:r>
    </w:p>
    <w:p w14:paraId="5A8C5A3D" w14:textId="0D43E6FF" w:rsidR="00C41729" w:rsidRPr="003A6AAE" w:rsidRDefault="00FA7CDB" w:rsidP="003A6AAE">
      <w:pPr>
        <w:spacing w:after="120" w:line="276" w:lineRule="auto"/>
        <w:rPr>
          <w:rFonts w:ascii="Arial" w:eastAsia="Times New Roman" w:hAnsi="Arial" w:cs="Arial"/>
          <w:bCs/>
          <w:color w:val="auto"/>
          <w:szCs w:val="20"/>
          <w:lang w:eastAsia="pl-PL"/>
        </w:rPr>
      </w:pPr>
      <w:r w:rsidRPr="003A6AAE">
        <w:rPr>
          <w:rFonts w:ascii="Arial" w:hAnsi="Arial" w:cs="Arial"/>
          <w:szCs w:val="20"/>
        </w:rPr>
        <w:t>Załącznik nr 1</w:t>
      </w:r>
      <w:r w:rsidRPr="003A6AAE">
        <w:rPr>
          <w:rFonts w:ascii="Arial" w:hAnsi="Arial" w:cs="Arial"/>
          <w:szCs w:val="20"/>
        </w:rPr>
        <w:tab/>
      </w:r>
      <w:r w:rsidR="00C41729" w:rsidRPr="003A6AAE">
        <w:rPr>
          <w:rFonts w:ascii="Arial" w:hAnsi="Arial" w:cs="Arial"/>
          <w:szCs w:val="20"/>
        </w:rPr>
        <w:tab/>
      </w:r>
      <w:r w:rsidRPr="003A6AAE">
        <w:rPr>
          <w:rFonts w:ascii="Arial" w:hAnsi="Arial" w:cs="Arial"/>
          <w:szCs w:val="20"/>
        </w:rPr>
        <w:t xml:space="preserve">Formularz </w:t>
      </w:r>
      <w:r w:rsidR="00FC0990" w:rsidRPr="003A6AAE">
        <w:rPr>
          <w:rFonts w:ascii="Arial" w:hAnsi="Arial" w:cs="Arial"/>
          <w:szCs w:val="20"/>
        </w:rPr>
        <w:t>O</w:t>
      </w:r>
      <w:r w:rsidRPr="003A6AAE">
        <w:rPr>
          <w:rFonts w:ascii="Arial" w:hAnsi="Arial" w:cs="Arial"/>
          <w:szCs w:val="20"/>
        </w:rPr>
        <w:t>fert</w:t>
      </w:r>
      <w:r w:rsidR="00FC0990" w:rsidRPr="003A6AAE">
        <w:rPr>
          <w:rFonts w:ascii="Arial" w:hAnsi="Arial" w:cs="Arial"/>
          <w:szCs w:val="20"/>
        </w:rPr>
        <w:t>y</w:t>
      </w:r>
    </w:p>
    <w:p w14:paraId="7092347C" w14:textId="41BD41F3" w:rsidR="00033179" w:rsidRPr="003A6AAE" w:rsidRDefault="00033179" w:rsidP="00033179">
      <w:pPr>
        <w:spacing w:after="120" w:line="276" w:lineRule="auto"/>
        <w:rPr>
          <w:rFonts w:ascii="Arial" w:hAnsi="Arial" w:cs="Arial"/>
          <w:szCs w:val="20"/>
        </w:rPr>
      </w:pPr>
      <w:r w:rsidRPr="003A6AAE">
        <w:rPr>
          <w:rFonts w:ascii="Arial" w:hAnsi="Arial" w:cs="Arial"/>
          <w:szCs w:val="20"/>
        </w:rPr>
        <w:t>Załącznik nr 2</w:t>
      </w:r>
      <w:r w:rsidRPr="003A6AAE">
        <w:rPr>
          <w:rFonts w:ascii="Arial" w:hAnsi="Arial" w:cs="Arial"/>
          <w:szCs w:val="20"/>
        </w:rPr>
        <w:tab/>
      </w:r>
      <w:r w:rsidRPr="003A6AAE">
        <w:rPr>
          <w:rFonts w:ascii="Arial" w:hAnsi="Arial" w:cs="Arial"/>
          <w:szCs w:val="20"/>
        </w:rPr>
        <w:tab/>
        <w:t>Szczegółowy Opis Przedmiotu Zamówienia</w:t>
      </w:r>
    </w:p>
    <w:p w14:paraId="5BD100E1" w14:textId="290F37A9" w:rsidR="008E3F6B" w:rsidRPr="003A6AAE" w:rsidRDefault="008E3F6B" w:rsidP="00033179">
      <w:pPr>
        <w:spacing w:after="120" w:line="276" w:lineRule="auto"/>
        <w:rPr>
          <w:rFonts w:ascii="Arial" w:hAnsi="Arial" w:cs="Arial"/>
          <w:szCs w:val="20"/>
        </w:rPr>
      </w:pPr>
      <w:r w:rsidRPr="003A6AAE">
        <w:rPr>
          <w:rFonts w:ascii="Arial" w:hAnsi="Arial" w:cs="Arial"/>
          <w:szCs w:val="20"/>
        </w:rPr>
        <w:t>Załącznik nr 3</w:t>
      </w:r>
      <w:r w:rsidRPr="003A6AAE">
        <w:rPr>
          <w:rFonts w:ascii="Arial" w:hAnsi="Arial" w:cs="Arial"/>
          <w:szCs w:val="20"/>
        </w:rPr>
        <w:tab/>
      </w:r>
      <w:r w:rsidRPr="003A6AAE">
        <w:rPr>
          <w:rFonts w:ascii="Arial" w:hAnsi="Arial" w:cs="Arial"/>
          <w:szCs w:val="20"/>
        </w:rPr>
        <w:tab/>
        <w:t>Wzór Umowy</w:t>
      </w:r>
    </w:p>
    <w:p w14:paraId="6F5532F6" w14:textId="3290EF72" w:rsidR="00C41729" w:rsidRPr="003A6AAE" w:rsidRDefault="00C41729">
      <w:pPr>
        <w:spacing w:line="259" w:lineRule="auto"/>
        <w:jc w:val="left"/>
        <w:rPr>
          <w:rFonts w:ascii="Arial" w:hAnsi="Arial" w:cs="Arial"/>
          <w:szCs w:val="20"/>
          <w:highlight w:val="yellow"/>
        </w:rPr>
      </w:pPr>
      <w:r w:rsidRPr="003A6AAE">
        <w:rPr>
          <w:rFonts w:ascii="Arial" w:hAnsi="Arial" w:cs="Arial"/>
          <w:szCs w:val="20"/>
          <w:highlight w:val="yellow"/>
        </w:rPr>
        <w:br w:type="page"/>
      </w:r>
    </w:p>
    <w:p w14:paraId="203478F1" w14:textId="65ED73B1" w:rsidR="00B2733C" w:rsidRPr="003A6AAE" w:rsidRDefault="00B2733C" w:rsidP="00B2733C">
      <w:pPr>
        <w:jc w:val="right"/>
        <w:rPr>
          <w:rFonts w:ascii="Arial" w:eastAsiaTheme="majorEastAsia" w:hAnsi="Arial" w:cs="Arial"/>
          <w:b/>
          <w:bCs/>
        </w:rPr>
      </w:pPr>
      <w:r w:rsidRPr="003A6AAE">
        <w:rPr>
          <w:rFonts w:ascii="Arial" w:eastAsiaTheme="majorEastAsia" w:hAnsi="Arial" w:cs="Arial"/>
          <w:b/>
          <w:bCs/>
        </w:rPr>
        <w:lastRenderedPageBreak/>
        <w:t xml:space="preserve">Załącznik nr 1 </w:t>
      </w:r>
      <w:r w:rsidR="000955C1" w:rsidRPr="003A6AAE">
        <w:rPr>
          <w:rFonts w:ascii="Arial" w:eastAsiaTheme="majorEastAsia" w:hAnsi="Arial" w:cs="Arial"/>
          <w:b/>
          <w:bCs/>
        </w:rPr>
        <w:t>do Zapytania</w:t>
      </w:r>
    </w:p>
    <w:p w14:paraId="18107026" w14:textId="77777777" w:rsidR="00B2733C" w:rsidRPr="003A6AAE" w:rsidRDefault="00B2733C" w:rsidP="00B2733C">
      <w:pPr>
        <w:tabs>
          <w:tab w:val="left" w:pos="4802"/>
        </w:tabs>
        <w:rPr>
          <w:rFonts w:ascii="Arial" w:eastAsiaTheme="majorEastAsia" w:hAnsi="Arial" w:cs="Arial"/>
          <w:b/>
          <w:bCs/>
        </w:rPr>
      </w:pPr>
    </w:p>
    <w:p w14:paraId="49AB16EE" w14:textId="77777777" w:rsidR="00B2733C" w:rsidRPr="003A6AAE" w:rsidRDefault="00B2733C" w:rsidP="00B2733C">
      <w:pPr>
        <w:tabs>
          <w:tab w:val="left" w:pos="4802"/>
        </w:tabs>
        <w:jc w:val="right"/>
        <w:rPr>
          <w:rFonts w:ascii="Arial" w:eastAsiaTheme="majorEastAsia" w:hAnsi="Arial" w:cs="Arial"/>
          <w:b/>
          <w:bCs/>
        </w:rPr>
      </w:pPr>
      <w:r w:rsidRPr="003A6AAE">
        <w:rPr>
          <w:rFonts w:ascii="Arial" w:eastAsiaTheme="majorEastAsia" w:hAnsi="Arial" w:cs="Arial"/>
          <w:b/>
          <w:bCs/>
        </w:rPr>
        <w:t>ZAMAWIAJĄCY:</w:t>
      </w:r>
    </w:p>
    <w:p w14:paraId="439B79FC" w14:textId="77777777" w:rsidR="00B2733C" w:rsidRPr="003A6AAE" w:rsidRDefault="00B2733C" w:rsidP="00B2733C">
      <w:pPr>
        <w:tabs>
          <w:tab w:val="left" w:pos="4802"/>
        </w:tabs>
        <w:ind w:right="52"/>
        <w:jc w:val="right"/>
        <w:rPr>
          <w:rFonts w:ascii="Arial" w:eastAsiaTheme="majorEastAsia" w:hAnsi="Arial" w:cs="Arial"/>
          <w:b/>
          <w:bCs/>
        </w:rPr>
      </w:pPr>
      <w:r w:rsidRPr="003A6AAE">
        <w:rPr>
          <w:rFonts w:ascii="Arial" w:eastAsiaTheme="majorEastAsia" w:hAnsi="Arial" w:cs="Arial"/>
          <w:b/>
          <w:bCs/>
        </w:rPr>
        <w:t>NASK-PIB</w:t>
      </w:r>
    </w:p>
    <w:p w14:paraId="3EA38400" w14:textId="77777777" w:rsidR="00B2733C" w:rsidRPr="003A6AAE" w:rsidRDefault="00B2733C" w:rsidP="00B2733C">
      <w:pPr>
        <w:tabs>
          <w:tab w:val="left" w:pos="4802"/>
        </w:tabs>
        <w:ind w:right="52"/>
        <w:jc w:val="right"/>
        <w:rPr>
          <w:rFonts w:ascii="Arial" w:eastAsiaTheme="majorEastAsia" w:hAnsi="Arial" w:cs="Arial"/>
          <w:b/>
          <w:bCs/>
        </w:rPr>
      </w:pPr>
      <w:r w:rsidRPr="003A6AAE">
        <w:rPr>
          <w:rFonts w:ascii="Arial" w:eastAsiaTheme="majorEastAsia" w:hAnsi="Arial" w:cs="Arial"/>
          <w:b/>
          <w:bCs/>
        </w:rPr>
        <w:t>ul. Kolska 12, 01-045 Warszawa</w:t>
      </w:r>
    </w:p>
    <w:p w14:paraId="220BCA78" w14:textId="77777777" w:rsidR="00B2733C" w:rsidRPr="003A6AAE" w:rsidRDefault="00B2733C" w:rsidP="00B2733C">
      <w:pPr>
        <w:tabs>
          <w:tab w:val="left" w:pos="4802"/>
        </w:tabs>
        <w:ind w:right="52"/>
        <w:rPr>
          <w:rFonts w:ascii="Arial" w:eastAsiaTheme="majorEastAsia" w:hAnsi="Arial" w:cs="Arial"/>
          <w:b/>
          <w:bCs/>
        </w:rPr>
      </w:pPr>
    </w:p>
    <w:p w14:paraId="39632899" w14:textId="199D3CBE" w:rsidR="00B2733C" w:rsidRPr="003A6AAE" w:rsidRDefault="000955C1" w:rsidP="00B2733C">
      <w:pPr>
        <w:tabs>
          <w:tab w:val="left" w:pos="4802"/>
        </w:tabs>
        <w:spacing w:after="120" w:line="276" w:lineRule="auto"/>
        <w:ind w:right="52"/>
        <w:jc w:val="center"/>
        <w:rPr>
          <w:rFonts w:ascii="Arial" w:eastAsiaTheme="majorEastAsia" w:hAnsi="Arial" w:cs="Arial"/>
          <w:b/>
          <w:bCs/>
        </w:rPr>
      </w:pPr>
      <w:r w:rsidRPr="003A6AAE">
        <w:rPr>
          <w:rFonts w:ascii="Arial" w:eastAsiaTheme="majorEastAsia" w:hAnsi="Arial" w:cs="Arial"/>
          <w:b/>
          <w:bCs/>
        </w:rPr>
        <w:t>FORMULARZ OFERTY</w:t>
      </w:r>
    </w:p>
    <w:p w14:paraId="2C19489B" w14:textId="77777777" w:rsidR="00B2733C" w:rsidRPr="003A6AAE" w:rsidRDefault="00B2733C" w:rsidP="00B2733C">
      <w:pPr>
        <w:tabs>
          <w:tab w:val="left" w:pos="4802"/>
        </w:tabs>
        <w:spacing w:after="120" w:line="276" w:lineRule="auto"/>
        <w:ind w:right="52"/>
        <w:rPr>
          <w:rFonts w:ascii="Arial" w:eastAsiaTheme="majorEastAsia" w:hAnsi="Arial" w:cs="Arial"/>
        </w:rPr>
      </w:pPr>
    </w:p>
    <w:p w14:paraId="167F2851" w14:textId="77777777" w:rsidR="00655E6D" w:rsidRPr="00655E6D" w:rsidRDefault="00655E6D" w:rsidP="00655E6D">
      <w:pPr>
        <w:spacing w:after="120" w:line="276" w:lineRule="auto"/>
        <w:rPr>
          <w:rFonts w:ascii="Arial" w:eastAsiaTheme="majorEastAsia" w:hAnsi="Arial" w:cs="Arial"/>
          <w:b/>
          <w:bCs/>
        </w:rPr>
      </w:pPr>
      <w:bookmarkStart w:id="30" w:name="_Hlk182403407"/>
    </w:p>
    <w:p w14:paraId="09066B2D" w14:textId="2445C689" w:rsidR="00655E6D" w:rsidRPr="00655E6D" w:rsidRDefault="00655E6D" w:rsidP="00655E6D">
      <w:pPr>
        <w:spacing w:after="120" w:line="276" w:lineRule="auto"/>
        <w:rPr>
          <w:rFonts w:ascii="Arial" w:eastAsiaTheme="majorEastAsia" w:hAnsi="Arial" w:cs="Arial"/>
          <w:b/>
          <w:bCs/>
        </w:rPr>
      </w:pPr>
      <w:r>
        <w:rPr>
          <w:rFonts w:ascii="Arial" w:eastAsiaTheme="majorEastAsia" w:hAnsi="Arial" w:cs="Arial"/>
          <w:b/>
          <w:bCs/>
        </w:rPr>
        <w:t xml:space="preserve">Dotyczy: </w:t>
      </w:r>
      <w:r w:rsidRPr="00655E6D">
        <w:rPr>
          <w:rFonts w:ascii="Arial" w:eastAsiaTheme="majorEastAsia" w:hAnsi="Arial" w:cs="Arial"/>
          <w:b/>
          <w:bCs/>
        </w:rPr>
        <w:t>Wykonanie kontroli stanu technicznego instalacji elektrycznej”</w:t>
      </w:r>
    </w:p>
    <w:p w14:paraId="529BA642" w14:textId="564A4762" w:rsidR="00B2733C" w:rsidRDefault="00655E6D" w:rsidP="00655E6D">
      <w:pPr>
        <w:spacing w:after="120" w:line="276" w:lineRule="auto"/>
        <w:rPr>
          <w:rFonts w:ascii="Arial" w:eastAsiaTheme="majorEastAsia" w:hAnsi="Arial" w:cs="Arial"/>
          <w:b/>
          <w:bCs/>
        </w:rPr>
      </w:pPr>
      <w:r w:rsidRPr="00655E6D">
        <w:rPr>
          <w:rFonts w:ascii="Arial" w:eastAsiaTheme="majorEastAsia" w:hAnsi="Arial" w:cs="Arial"/>
          <w:b/>
          <w:bCs/>
        </w:rPr>
        <w:t>znak postępowania: ZZPiZ.2620.43.2026.181.AFG</w:t>
      </w:r>
    </w:p>
    <w:p w14:paraId="21BAEFB1" w14:textId="77777777" w:rsidR="00655E6D" w:rsidRPr="003A6AAE" w:rsidRDefault="00655E6D" w:rsidP="00655E6D">
      <w:pPr>
        <w:spacing w:after="120" w:line="276" w:lineRule="auto"/>
        <w:rPr>
          <w:rFonts w:ascii="Arial" w:eastAsiaTheme="majorEastAsia" w:hAnsi="Arial" w:cs="Arial"/>
        </w:rPr>
      </w:pPr>
    </w:p>
    <w:bookmarkEnd w:id="30"/>
    <w:p w14:paraId="38460B4B" w14:textId="77777777" w:rsidR="00B2733C" w:rsidRPr="003A6AAE" w:rsidRDefault="00B2733C" w:rsidP="00B2733C">
      <w:pPr>
        <w:tabs>
          <w:tab w:val="center" w:pos="4249"/>
          <w:tab w:val="left" w:pos="4802"/>
          <w:tab w:val="center" w:pos="4957"/>
          <w:tab w:val="center" w:pos="5665"/>
          <w:tab w:val="center" w:pos="6373"/>
          <w:tab w:val="center" w:pos="7082"/>
        </w:tabs>
        <w:spacing w:after="120" w:line="276" w:lineRule="auto"/>
        <w:ind w:left="-15"/>
        <w:rPr>
          <w:rFonts w:ascii="Arial" w:eastAsiaTheme="majorEastAsia" w:hAnsi="Arial" w:cs="Arial"/>
        </w:rPr>
      </w:pPr>
      <w:r w:rsidRPr="003A6AAE">
        <w:rPr>
          <w:rFonts w:ascii="Arial" w:eastAsiaTheme="majorEastAsia" w:hAnsi="Arial" w:cs="Arial"/>
        </w:rPr>
        <w:t>Niniejsza oferta zostaje złożona przez:</w:t>
      </w:r>
    </w:p>
    <w:tbl>
      <w:tblPr>
        <w:tblStyle w:val="TableGrid"/>
        <w:tblW w:w="9913" w:type="dxa"/>
        <w:tblInd w:w="5" w:type="dxa"/>
        <w:tblCellMar>
          <w:top w:w="43" w:type="dxa"/>
          <w:left w:w="70" w:type="dxa"/>
          <w:right w:w="97" w:type="dxa"/>
        </w:tblCellMar>
        <w:tblLook w:val="04A0" w:firstRow="1" w:lastRow="0" w:firstColumn="1" w:lastColumn="0" w:noHBand="0" w:noVBand="1"/>
      </w:tblPr>
      <w:tblGrid>
        <w:gridCol w:w="3020"/>
        <w:gridCol w:w="2757"/>
        <w:gridCol w:w="1784"/>
        <w:gridCol w:w="2352"/>
      </w:tblGrid>
      <w:tr w:rsidR="00362B4E" w:rsidRPr="003A6AAE" w14:paraId="09142B5B" w14:textId="77777777" w:rsidTr="00CF73CC">
        <w:trPr>
          <w:trHeight w:val="223"/>
        </w:trPr>
        <w:tc>
          <w:tcPr>
            <w:tcW w:w="30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185AFF" w14:textId="77777777" w:rsidR="00362B4E" w:rsidRPr="003A6AAE" w:rsidRDefault="00362B4E" w:rsidP="00C21727">
            <w:pPr>
              <w:tabs>
                <w:tab w:val="left" w:pos="4802"/>
              </w:tabs>
              <w:spacing w:after="120" w:line="276" w:lineRule="auto"/>
              <w:ind w:left="27"/>
              <w:rPr>
                <w:rFonts w:ascii="Arial" w:hAnsi="Arial" w:cs="Arial"/>
                <w:b/>
              </w:rPr>
            </w:pPr>
            <w:r w:rsidRPr="003A6AAE">
              <w:rPr>
                <w:rFonts w:ascii="Arial" w:hAnsi="Arial" w:cs="Arial"/>
                <w:b/>
              </w:rPr>
              <w:t>Nazwa(y) Wykonawcy(ów)</w:t>
            </w:r>
          </w:p>
        </w:tc>
        <w:tc>
          <w:tcPr>
            <w:tcW w:w="275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67F546" w14:textId="77777777" w:rsidR="00362B4E" w:rsidRPr="003A6AAE" w:rsidRDefault="00362B4E" w:rsidP="00C21727">
            <w:pPr>
              <w:tabs>
                <w:tab w:val="left" w:pos="4802"/>
              </w:tabs>
              <w:spacing w:after="120" w:line="276" w:lineRule="auto"/>
              <w:ind w:left="30"/>
              <w:jc w:val="center"/>
              <w:rPr>
                <w:rFonts w:ascii="Arial" w:hAnsi="Arial" w:cs="Arial"/>
                <w:b/>
              </w:rPr>
            </w:pPr>
            <w:r w:rsidRPr="003A6AAE">
              <w:rPr>
                <w:rFonts w:ascii="Arial" w:hAnsi="Arial" w:cs="Arial"/>
                <w:b/>
              </w:rPr>
              <w:t>Adres(y) Wykonawcy(ów)</w:t>
            </w:r>
          </w:p>
        </w:tc>
        <w:tc>
          <w:tcPr>
            <w:tcW w:w="178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3397C63" w14:textId="77777777" w:rsidR="00362B4E" w:rsidRPr="003A6AAE" w:rsidRDefault="00362B4E" w:rsidP="00C21727">
            <w:pPr>
              <w:tabs>
                <w:tab w:val="left" w:pos="4802"/>
              </w:tabs>
              <w:spacing w:after="120" w:line="276" w:lineRule="auto"/>
              <w:ind w:left="30"/>
              <w:jc w:val="center"/>
              <w:rPr>
                <w:rFonts w:ascii="Arial" w:hAnsi="Arial" w:cs="Arial"/>
                <w:b/>
              </w:rPr>
            </w:pPr>
            <w:r w:rsidRPr="003A6AAE">
              <w:rPr>
                <w:rFonts w:ascii="Arial" w:hAnsi="Arial" w:cs="Arial"/>
                <w:b/>
              </w:rPr>
              <w:t>Numer NIP Wykonawcy(ów)</w:t>
            </w:r>
          </w:p>
        </w:tc>
        <w:tc>
          <w:tcPr>
            <w:tcW w:w="2352" w:type="dxa"/>
            <w:tcBorders>
              <w:top w:val="single" w:sz="4" w:space="0" w:color="auto"/>
              <w:bottom w:val="single" w:sz="4" w:space="0" w:color="auto"/>
              <w:right w:val="single" w:sz="4" w:space="0" w:color="auto"/>
            </w:tcBorders>
            <w:shd w:val="clear" w:color="auto" w:fill="BFBFBF" w:themeFill="background1" w:themeFillShade="BF"/>
            <w:vAlign w:val="center"/>
          </w:tcPr>
          <w:p w14:paraId="4F65A267" w14:textId="77777777" w:rsidR="00362B4E" w:rsidRPr="003A6AAE" w:rsidRDefault="00362B4E" w:rsidP="00C21727">
            <w:pPr>
              <w:tabs>
                <w:tab w:val="left" w:pos="4802"/>
              </w:tabs>
              <w:spacing w:after="120" w:line="276" w:lineRule="auto"/>
              <w:ind w:left="30"/>
              <w:jc w:val="center"/>
              <w:rPr>
                <w:rFonts w:ascii="Arial" w:hAnsi="Arial" w:cs="Arial"/>
                <w:b/>
              </w:rPr>
            </w:pPr>
            <w:r w:rsidRPr="003A6AAE">
              <w:rPr>
                <w:rFonts w:ascii="Arial" w:hAnsi="Arial" w:cs="Arial"/>
                <w:b/>
              </w:rPr>
              <w:t>REGON Wykonawcy(ów)</w:t>
            </w:r>
          </w:p>
        </w:tc>
      </w:tr>
      <w:tr w:rsidR="00362B4E" w:rsidRPr="003A6AAE" w14:paraId="45CA7127" w14:textId="77777777" w:rsidTr="00CF73CC">
        <w:trPr>
          <w:trHeight w:val="242"/>
        </w:trPr>
        <w:tc>
          <w:tcPr>
            <w:tcW w:w="3020" w:type="dxa"/>
            <w:tcBorders>
              <w:top w:val="single" w:sz="4" w:space="0" w:color="auto"/>
              <w:left w:val="single" w:sz="4" w:space="0" w:color="000000"/>
              <w:bottom w:val="single" w:sz="4" w:space="0" w:color="000000"/>
              <w:right w:val="single" w:sz="4" w:space="0" w:color="000000"/>
            </w:tcBorders>
            <w:hideMark/>
          </w:tcPr>
          <w:p w14:paraId="65CFF5AF" w14:textId="77777777" w:rsidR="00362B4E" w:rsidRPr="003A6AAE" w:rsidRDefault="00362B4E" w:rsidP="00C21727">
            <w:pPr>
              <w:tabs>
                <w:tab w:val="left" w:pos="4802"/>
              </w:tabs>
              <w:spacing w:after="120" w:line="276" w:lineRule="auto"/>
              <w:rPr>
                <w:rFonts w:ascii="Arial" w:hAnsi="Arial" w:cs="Arial"/>
                <w:bCs/>
              </w:rPr>
            </w:pPr>
          </w:p>
        </w:tc>
        <w:tc>
          <w:tcPr>
            <w:tcW w:w="2757" w:type="dxa"/>
            <w:tcBorders>
              <w:top w:val="single" w:sz="4" w:space="0" w:color="auto"/>
              <w:left w:val="single" w:sz="4" w:space="0" w:color="000000"/>
              <w:bottom w:val="single" w:sz="4" w:space="0" w:color="000000"/>
              <w:right w:val="single" w:sz="4" w:space="0" w:color="000000"/>
            </w:tcBorders>
            <w:hideMark/>
          </w:tcPr>
          <w:p w14:paraId="76111A2E" w14:textId="77777777" w:rsidR="00362B4E" w:rsidRPr="003A6AAE" w:rsidRDefault="00362B4E" w:rsidP="00C21727">
            <w:pPr>
              <w:tabs>
                <w:tab w:val="left" w:pos="4802"/>
              </w:tabs>
              <w:spacing w:after="120" w:line="276" w:lineRule="auto"/>
              <w:ind w:left="2"/>
              <w:rPr>
                <w:rFonts w:ascii="Arial" w:hAnsi="Arial" w:cs="Arial"/>
                <w:bCs/>
              </w:rPr>
            </w:pPr>
          </w:p>
        </w:tc>
        <w:tc>
          <w:tcPr>
            <w:tcW w:w="1784" w:type="dxa"/>
            <w:tcBorders>
              <w:top w:val="single" w:sz="4" w:space="0" w:color="auto"/>
              <w:left w:val="single" w:sz="4" w:space="0" w:color="000000"/>
              <w:bottom w:val="single" w:sz="4" w:space="0" w:color="000000"/>
              <w:right w:val="single" w:sz="4" w:space="0" w:color="auto"/>
            </w:tcBorders>
          </w:tcPr>
          <w:p w14:paraId="09264E3A" w14:textId="77777777" w:rsidR="00362B4E" w:rsidRPr="003A6AAE" w:rsidRDefault="00362B4E" w:rsidP="00C21727">
            <w:pPr>
              <w:tabs>
                <w:tab w:val="left" w:pos="4802"/>
              </w:tabs>
              <w:spacing w:after="120" w:line="276" w:lineRule="auto"/>
              <w:ind w:left="2"/>
              <w:rPr>
                <w:rFonts w:ascii="Arial" w:hAnsi="Arial" w:cs="Arial"/>
                <w:bCs/>
              </w:rPr>
            </w:pPr>
          </w:p>
        </w:tc>
        <w:tc>
          <w:tcPr>
            <w:tcW w:w="2352" w:type="dxa"/>
            <w:tcBorders>
              <w:top w:val="single" w:sz="4" w:space="0" w:color="auto"/>
              <w:left w:val="single" w:sz="4" w:space="0" w:color="auto"/>
              <w:bottom w:val="single" w:sz="4" w:space="0" w:color="auto"/>
              <w:right w:val="single" w:sz="4" w:space="0" w:color="auto"/>
            </w:tcBorders>
          </w:tcPr>
          <w:p w14:paraId="1D93AFC2" w14:textId="77777777" w:rsidR="00362B4E" w:rsidRPr="003A6AAE" w:rsidRDefault="00362B4E" w:rsidP="00C21727">
            <w:pPr>
              <w:tabs>
                <w:tab w:val="left" w:pos="4802"/>
              </w:tabs>
              <w:spacing w:after="120" w:line="276" w:lineRule="auto"/>
              <w:ind w:left="2"/>
              <w:rPr>
                <w:rFonts w:ascii="Arial" w:hAnsi="Arial" w:cs="Arial"/>
                <w:bCs/>
              </w:rPr>
            </w:pPr>
          </w:p>
        </w:tc>
      </w:tr>
    </w:tbl>
    <w:p w14:paraId="223AFAA8" w14:textId="77777777" w:rsidR="00B2733C" w:rsidRPr="003A6AAE" w:rsidRDefault="00B2733C" w:rsidP="00B2733C">
      <w:pPr>
        <w:tabs>
          <w:tab w:val="left" w:pos="4802"/>
        </w:tabs>
        <w:spacing w:after="120" w:line="276" w:lineRule="auto"/>
        <w:ind w:left="23" w:right="33"/>
        <w:rPr>
          <w:rFonts w:ascii="Arial" w:hAnsi="Arial" w:cs="Arial"/>
          <w:sz w:val="18"/>
          <w:szCs w:val="18"/>
        </w:rPr>
      </w:pPr>
      <w:r w:rsidRPr="003A6AAE">
        <w:rPr>
          <w:rFonts w:ascii="Arial" w:hAnsi="Arial" w:cs="Arial"/>
          <w:i/>
          <w:sz w:val="18"/>
          <w:szCs w:val="18"/>
        </w:rPr>
        <w:t>(w przypadku składania oferty przez podmioty występujące wspólnie podać nazwy(firmy) i dokładne adresy wszystkich wspólników spółki cywilnej lub członków konsorcjum)</w:t>
      </w:r>
    </w:p>
    <w:p w14:paraId="4BAEBB20" w14:textId="77777777" w:rsidR="00B2733C" w:rsidRPr="003A6AAE" w:rsidRDefault="00B2733C" w:rsidP="00B2733C">
      <w:pPr>
        <w:tabs>
          <w:tab w:val="left" w:pos="4802"/>
        </w:tabs>
        <w:ind w:left="-15" w:right="5330"/>
        <w:rPr>
          <w:rFonts w:ascii="Arial" w:hAnsi="Arial" w:cs="Arial"/>
          <w:bCs/>
        </w:rPr>
      </w:pPr>
      <w:r w:rsidRPr="003A6AAE">
        <w:rPr>
          <w:rFonts w:ascii="Arial" w:hAnsi="Arial" w:cs="Arial"/>
          <w:bCs/>
        </w:rPr>
        <w:t>DANE KONTAKTOWE WYKONAWCY:</w:t>
      </w:r>
    </w:p>
    <w:tbl>
      <w:tblPr>
        <w:tblStyle w:val="TableGrid"/>
        <w:tblW w:w="9913" w:type="dxa"/>
        <w:tblInd w:w="5" w:type="dxa"/>
        <w:tblCellMar>
          <w:top w:w="45" w:type="dxa"/>
          <w:left w:w="72" w:type="dxa"/>
          <w:right w:w="115" w:type="dxa"/>
        </w:tblCellMar>
        <w:tblLook w:val="04A0" w:firstRow="1" w:lastRow="0" w:firstColumn="1" w:lastColumn="0" w:noHBand="0" w:noVBand="1"/>
      </w:tblPr>
      <w:tblGrid>
        <w:gridCol w:w="2588"/>
        <w:gridCol w:w="7325"/>
      </w:tblGrid>
      <w:tr w:rsidR="00B2733C" w:rsidRPr="003A6AAE" w14:paraId="007A4F76" w14:textId="77777777" w:rsidTr="00CF73CC">
        <w:trPr>
          <w:trHeight w:val="254"/>
        </w:trPr>
        <w:tc>
          <w:tcPr>
            <w:tcW w:w="258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94D8808" w14:textId="77777777" w:rsidR="00B2733C" w:rsidRPr="003A6AAE" w:rsidRDefault="00B2733C">
            <w:pPr>
              <w:tabs>
                <w:tab w:val="left" w:pos="4802"/>
              </w:tabs>
              <w:spacing w:line="276" w:lineRule="auto"/>
              <w:rPr>
                <w:rFonts w:ascii="Arial" w:hAnsi="Arial" w:cs="Arial"/>
                <w:b/>
              </w:rPr>
            </w:pPr>
            <w:r w:rsidRPr="003A6AAE">
              <w:rPr>
                <w:rFonts w:ascii="Arial" w:hAnsi="Arial" w:cs="Arial"/>
                <w:b/>
              </w:rPr>
              <w:t xml:space="preserve">Osoba do kontaktów </w:t>
            </w:r>
          </w:p>
        </w:tc>
        <w:tc>
          <w:tcPr>
            <w:tcW w:w="7325" w:type="dxa"/>
            <w:tcBorders>
              <w:top w:val="single" w:sz="4" w:space="0" w:color="000000"/>
              <w:left w:val="single" w:sz="4" w:space="0" w:color="000000"/>
              <w:bottom w:val="single" w:sz="4" w:space="0" w:color="000000"/>
              <w:right w:val="single" w:sz="4" w:space="0" w:color="000000"/>
            </w:tcBorders>
            <w:hideMark/>
          </w:tcPr>
          <w:p w14:paraId="7E68405E" w14:textId="77777777" w:rsidR="00B2733C" w:rsidRPr="003A6AAE" w:rsidRDefault="00B2733C">
            <w:pPr>
              <w:tabs>
                <w:tab w:val="left" w:pos="4802"/>
              </w:tabs>
              <w:spacing w:line="276" w:lineRule="auto"/>
              <w:rPr>
                <w:rFonts w:ascii="Arial" w:hAnsi="Arial" w:cs="Arial"/>
                <w:bCs/>
              </w:rPr>
            </w:pPr>
            <w:r w:rsidRPr="003A6AAE">
              <w:rPr>
                <w:rFonts w:ascii="Arial" w:hAnsi="Arial" w:cs="Arial"/>
                <w:bCs/>
              </w:rPr>
              <w:t xml:space="preserve"> </w:t>
            </w:r>
          </w:p>
        </w:tc>
      </w:tr>
      <w:tr w:rsidR="00B2733C" w:rsidRPr="003A6AAE" w14:paraId="0F0EDE23" w14:textId="77777777" w:rsidTr="00CF73CC">
        <w:trPr>
          <w:trHeight w:val="254"/>
        </w:trPr>
        <w:tc>
          <w:tcPr>
            <w:tcW w:w="258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F471856" w14:textId="77777777" w:rsidR="00B2733C" w:rsidRPr="003A6AAE" w:rsidRDefault="00B2733C">
            <w:pPr>
              <w:tabs>
                <w:tab w:val="left" w:pos="4802"/>
              </w:tabs>
              <w:spacing w:line="276" w:lineRule="auto"/>
              <w:rPr>
                <w:rFonts w:ascii="Arial" w:hAnsi="Arial" w:cs="Arial"/>
                <w:b/>
              </w:rPr>
            </w:pPr>
            <w:r w:rsidRPr="003A6AAE">
              <w:rPr>
                <w:rFonts w:ascii="Arial" w:hAnsi="Arial" w:cs="Arial"/>
                <w:b/>
              </w:rPr>
              <w:t xml:space="preserve">Nr telefonu </w:t>
            </w:r>
          </w:p>
        </w:tc>
        <w:tc>
          <w:tcPr>
            <w:tcW w:w="7325" w:type="dxa"/>
            <w:tcBorders>
              <w:top w:val="single" w:sz="4" w:space="0" w:color="000000"/>
              <w:left w:val="single" w:sz="4" w:space="0" w:color="000000"/>
              <w:bottom w:val="single" w:sz="4" w:space="0" w:color="000000"/>
              <w:right w:val="single" w:sz="4" w:space="0" w:color="000000"/>
            </w:tcBorders>
            <w:hideMark/>
          </w:tcPr>
          <w:p w14:paraId="157D9D79" w14:textId="77777777" w:rsidR="00B2733C" w:rsidRPr="003A6AAE" w:rsidRDefault="00B2733C">
            <w:pPr>
              <w:tabs>
                <w:tab w:val="left" w:pos="4802"/>
              </w:tabs>
              <w:spacing w:line="276" w:lineRule="auto"/>
              <w:rPr>
                <w:rFonts w:ascii="Arial" w:hAnsi="Arial" w:cs="Arial"/>
                <w:bCs/>
              </w:rPr>
            </w:pPr>
            <w:r w:rsidRPr="003A6AAE">
              <w:rPr>
                <w:rFonts w:ascii="Arial" w:hAnsi="Arial" w:cs="Arial"/>
                <w:bCs/>
              </w:rPr>
              <w:t xml:space="preserve"> </w:t>
            </w:r>
          </w:p>
        </w:tc>
      </w:tr>
      <w:tr w:rsidR="00B2733C" w:rsidRPr="003A6AAE" w14:paraId="3B8A0AF5" w14:textId="77777777" w:rsidTr="00CF73CC">
        <w:trPr>
          <w:trHeight w:val="254"/>
        </w:trPr>
        <w:tc>
          <w:tcPr>
            <w:tcW w:w="258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86C9A83" w14:textId="77777777" w:rsidR="00B2733C" w:rsidRPr="003A6AAE" w:rsidRDefault="00B2733C">
            <w:pPr>
              <w:tabs>
                <w:tab w:val="left" w:pos="4802"/>
              </w:tabs>
              <w:spacing w:line="276" w:lineRule="auto"/>
              <w:rPr>
                <w:rFonts w:ascii="Arial" w:hAnsi="Arial" w:cs="Arial"/>
                <w:b/>
              </w:rPr>
            </w:pPr>
            <w:r w:rsidRPr="003A6AAE">
              <w:rPr>
                <w:rFonts w:ascii="Arial" w:hAnsi="Arial" w:cs="Arial"/>
                <w:b/>
              </w:rPr>
              <w:t xml:space="preserve">Adres e-mail </w:t>
            </w:r>
          </w:p>
        </w:tc>
        <w:tc>
          <w:tcPr>
            <w:tcW w:w="7325" w:type="dxa"/>
            <w:tcBorders>
              <w:top w:val="single" w:sz="4" w:space="0" w:color="000000"/>
              <w:left w:val="single" w:sz="4" w:space="0" w:color="000000"/>
              <w:bottom w:val="single" w:sz="4" w:space="0" w:color="000000"/>
              <w:right w:val="single" w:sz="4" w:space="0" w:color="000000"/>
            </w:tcBorders>
            <w:hideMark/>
          </w:tcPr>
          <w:p w14:paraId="09707D78" w14:textId="77777777" w:rsidR="00B2733C" w:rsidRPr="003A6AAE" w:rsidRDefault="00B2733C">
            <w:pPr>
              <w:tabs>
                <w:tab w:val="left" w:pos="4802"/>
              </w:tabs>
              <w:spacing w:line="276" w:lineRule="auto"/>
              <w:rPr>
                <w:rFonts w:ascii="Arial" w:hAnsi="Arial" w:cs="Arial"/>
                <w:bCs/>
              </w:rPr>
            </w:pPr>
            <w:r w:rsidRPr="003A6AAE">
              <w:rPr>
                <w:rFonts w:ascii="Arial" w:hAnsi="Arial" w:cs="Arial"/>
                <w:bCs/>
              </w:rPr>
              <w:t xml:space="preserve"> </w:t>
            </w:r>
          </w:p>
        </w:tc>
      </w:tr>
    </w:tbl>
    <w:p w14:paraId="39D332D8" w14:textId="77777777" w:rsidR="00B2733C" w:rsidRPr="003A6AAE" w:rsidRDefault="00B2733C" w:rsidP="00B2733C">
      <w:pPr>
        <w:spacing w:after="120" w:line="276" w:lineRule="auto"/>
        <w:rPr>
          <w:rFonts w:ascii="Arial" w:eastAsiaTheme="majorEastAsia" w:hAnsi="Arial" w:cs="Arial"/>
        </w:rPr>
      </w:pPr>
    </w:p>
    <w:p w14:paraId="76525A23" w14:textId="10EB0A0C" w:rsidR="00B2733C" w:rsidRPr="003A6AAE" w:rsidRDefault="00B2733C" w:rsidP="00BC4E38">
      <w:pPr>
        <w:numPr>
          <w:ilvl w:val="0"/>
          <w:numId w:val="26"/>
        </w:numPr>
        <w:spacing w:after="120" w:line="276" w:lineRule="auto"/>
        <w:ind w:left="0" w:firstLine="0"/>
        <w:rPr>
          <w:rFonts w:ascii="Arial" w:eastAsiaTheme="majorEastAsia" w:hAnsi="Arial" w:cs="Arial"/>
        </w:rPr>
      </w:pPr>
      <w:r w:rsidRPr="003A6AAE">
        <w:rPr>
          <w:rFonts w:ascii="Arial" w:eastAsiaTheme="majorEastAsia" w:hAnsi="Arial" w:cs="Arial"/>
        </w:rPr>
        <w:t xml:space="preserve">Oferujemy, zgodnie z wymaganiami zawartymi w Zapytaniu, a także zgodnie z przepisami obowiązującymi w Rzeczypospolitej Polskiej, wykonanie całości tego zamówienia za cenę: </w:t>
      </w:r>
    </w:p>
    <w:tbl>
      <w:tblPr>
        <w:tblStyle w:val="Tabela-Siatka3"/>
        <w:tblW w:w="5231" w:type="pct"/>
        <w:tblInd w:w="-5" w:type="dxa"/>
        <w:tblLayout w:type="fixed"/>
        <w:tblLook w:val="04A0" w:firstRow="1" w:lastRow="0" w:firstColumn="1" w:lastColumn="0" w:noHBand="0" w:noVBand="1"/>
      </w:tblPr>
      <w:tblGrid>
        <w:gridCol w:w="4110"/>
        <w:gridCol w:w="1702"/>
        <w:gridCol w:w="1098"/>
        <w:gridCol w:w="1455"/>
        <w:gridCol w:w="1559"/>
      </w:tblGrid>
      <w:tr w:rsidR="00B56C4A" w:rsidRPr="003A6AAE" w14:paraId="52566FC9" w14:textId="77777777" w:rsidTr="00B56C4A">
        <w:tc>
          <w:tcPr>
            <w:tcW w:w="4111" w:type="dxa"/>
            <w:shd w:val="clear" w:color="auto" w:fill="D9D9D9"/>
            <w:vAlign w:val="center"/>
          </w:tcPr>
          <w:p w14:paraId="34CE082C" w14:textId="77777777" w:rsidR="00B56C4A" w:rsidRPr="003A6AAE" w:rsidRDefault="00B56C4A" w:rsidP="00B2733C">
            <w:pPr>
              <w:contextualSpacing/>
              <w:jc w:val="center"/>
              <w:rPr>
                <w:rFonts w:ascii="Arial" w:hAnsi="Arial" w:cs="Arial"/>
                <w:b/>
                <w:bCs/>
                <w:sz w:val="16"/>
                <w:szCs w:val="16"/>
              </w:rPr>
            </w:pPr>
            <w:r w:rsidRPr="003A6AAE">
              <w:rPr>
                <w:rFonts w:ascii="Arial" w:hAnsi="Arial" w:cs="Arial"/>
                <w:b/>
                <w:bCs/>
                <w:sz w:val="16"/>
                <w:szCs w:val="16"/>
              </w:rPr>
              <w:t>Przedmiot zamówienia</w:t>
            </w:r>
          </w:p>
        </w:tc>
        <w:tc>
          <w:tcPr>
            <w:tcW w:w="1702" w:type="dxa"/>
            <w:shd w:val="clear" w:color="auto" w:fill="D9D9D9"/>
            <w:vAlign w:val="center"/>
          </w:tcPr>
          <w:p w14:paraId="059DBA09" w14:textId="410EF1B8" w:rsidR="00B56C4A" w:rsidRPr="003A6AAE" w:rsidRDefault="00B56C4A">
            <w:pPr>
              <w:contextualSpacing/>
              <w:jc w:val="center"/>
              <w:rPr>
                <w:rFonts w:ascii="Arial" w:hAnsi="Arial" w:cs="Arial"/>
                <w:b/>
                <w:sz w:val="16"/>
                <w:szCs w:val="16"/>
              </w:rPr>
            </w:pPr>
            <w:r w:rsidRPr="003A6AAE">
              <w:rPr>
                <w:rFonts w:ascii="Arial" w:eastAsia="ArialNarrowBold" w:hAnsi="Arial" w:cs="Arial"/>
                <w:b/>
                <w:bCs/>
                <w:kern w:val="2"/>
                <w:sz w:val="16"/>
                <w:szCs w:val="16"/>
                <w:lang w:eastAsia="ko-KR"/>
              </w:rPr>
              <w:t>Cena netto – w zł</w:t>
            </w:r>
          </w:p>
        </w:tc>
        <w:tc>
          <w:tcPr>
            <w:tcW w:w="1098" w:type="dxa"/>
            <w:shd w:val="clear" w:color="auto" w:fill="D9D9D9"/>
            <w:vAlign w:val="center"/>
          </w:tcPr>
          <w:p w14:paraId="0EF69A54" w14:textId="39F3AAFE" w:rsidR="00B56C4A" w:rsidRPr="003A6AAE" w:rsidRDefault="00B56C4A">
            <w:pPr>
              <w:contextualSpacing/>
              <w:jc w:val="center"/>
              <w:rPr>
                <w:rFonts w:ascii="Arial" w:hAnsi="Arial" w:cs="Arial"/>
                <w:b/>
                <w:sz w:val="16"/>
                <w:szCs w:val="16"/>
              </w:rPr>
            </w:pPr>
            <w:r w:rsidRPr="003A6AAE">
              <w:rPr>
                <w:rFonts w:ascii="Arial" w:eastAsia="ArialNarrowBold" w:hAnsi="Arial" w:cs="Arial"/>
                <w:b/>
                <w:bCs/>
                <w:kern w:val="2"/>
                <w:sz w:val="16"/>
                <w:szCs w:val="16"/>
                <w:lang w:eastAsia="ko-KR"/>
              </w:rPr>
              <w:t xml:space="preserve">Stawka </w:t>
            </w:r>
            <w:r w:rsidRPr="003A6AAE">
              <w:rPr>
                <w:rFonts w:ascii="Arial" w:eastAsia="ArialNarrowBold" w:hAnsi="Arial" w:cs="Arial"/>
                <w:b/>
                <w:bCs/>
                <w:kern w:val="2"/>
                <w:sz w:val="16"/>
                <w:szCs w:val="16"/>
                <w:lang w:val="en-US" w:eastAsia="ko-KR"/>
              </w:rPr>
              <w:t xml:space="preserve">VAT – </w:t>
            </w:r>
            <w:r w:rsidRPr="003A6AAE">
              <w:rPr>
                <w:rFonts w:ascii="Arial" w:eastAsia="ArialNarrowBold" w:hAnsi="Arial" w:cs="Arial"/>
                <w:b/>
                <w:bCs/>
                <w:spacing w:val="4"/>
                <w:kern w:val="2"/>
                <w:sz w:val="16"/>
                <w:szCs w:val="16"/>
                <w:lang w:val="en-US" w:eastAsia="ko-KR"/>
              </w:rPr>
              <w:t>%</w:t>
            </w:r>
          </w:p>
        </w:tc>
        <w:tc>
          <w:tcPr>
            <w:tcW w:w="1455" w:type="dxa"/>
            <w:shd w:val="clear" w:color="auto" w:fill="D9D9D9"/>
            <w:vAlign w:val="center"/>
          </w:tcPr>
          <w:p w14:paraId="5C0C25E4" w14:textId="09051B86" w:rsidR="00B56C4A" w:rsidRPr="003A6AAE" w:rsidRDefault="00B56C4A" w:rsidP="00B56C4A">
            <w:pPr>
              <w:contextualSpacing/>
              <w:jc w:val="center"/>
              <w:rPr>
                <w:rFonts w:ascii="Arial" w:eastAsia="ArialNarrowBold" w:hAnsi="Arial" w:cs="Arial"/>
                <w:b/>
                <w:bCs/>
                <w:kern w:val="2"/>
                <w:sz w:val="16"/>
                <w:szCs w:val="16"/>
                <w:lang w:eastAsia="ko-KR"/>
              </w:rPr>
            </w:pPr>
            <w:r w:rsidRPr="003A6AAE">
              <w:rPr>
                <w:rFonts w:ascii="Arial" w:eastAsia="ArialNarrowBold" w:hAnsi="Arial" w:cs="Arial"/>
                <w:b/>
                <w:bCs/>
                <w:kern w:val="2"/>
                <w:sz w:val="16"/>
                <w:szCs w:val="16"/>
                <w:lang w:eastAsia="ko-KR"/>
              </w:rPr>
              <w:t xml:space="preserve"> Wartość podatku VAT – w zł </w:t>
            </w:r>
          </w:p>
          <w:p w14:paraId="69F0CC4A" w14:textId="425DFFB8" w:rsidR="00B56C4A" w:rsidRPr="003A6AAE" w:rsidRDefault="00B56C4A" w:rsidP="00B56C4A">
            <w:pPr>
              <w:contextualSpacing/>
              <w:jc w:val="center"/>
              <w:rPr>
                <w:rFonts w:ascii="Arial" w:hAnsi="Arial" w:cs="Arial"/>
                <w:b/>
                <w:sz w:val="16"/>
                <w:szCs w:val="16"/>
              </w:rPr>
            </w:pPr>
            <w:r w:rsidRPr="003A6AAE">
              <w:rPr>
                <w:rFonts w:ascii="Arial" w:eastAsia="ArialNarrowBold" w:hAnsi="Arial" w:cs="Arial"/>
                <w:b/>
                <w:bCs/>
                <w:kern w:val="2"/>
                <w:sz w:val="16"/>
                <w:szCs w:val="16"/>
                <w:lang w:eastAsia="ko-KR"/>
              </w:rPr>
              <w:t xml:space="preserve">(kolumna </w:t>
            </w:r>
            <w:r>
              <w:rPr>
                <w:rFonts w:ascii="Arial" w:eastAsia="ArialNarrowBold" w:hAnsi="Arial" w:cs="Arial"/>
                <w:b/>
                <w:bCs/>
                <w:kern w:val="2"/>
                <w:sz w:val="16"/>
                <w:szCs w:val="16"/>
                <w:lang w:eastAsia="ko-KR"/>
              </w:rPr>
              <w:t>2</w:t>
            </w:r>
            <w:r w:rsidRPr="003A6AAE">
              <w:rPr>
                <w:rFonts w:ascii="Arial" w:eastAsia="ArialNarrowBold" w:hAnsi="Arial" w:cs="Arial"/>
                <w:b/>
                <w:bCs/>
                <w:kern w:val="2"/>
                <w:sz w:val="16"/>
                <w:szCs w:val="16"/>
                <w:lang w:eastAsia="ko-KR"/>
              </w:rPr>
              <w:t>x</w:t>
            </w:r>
            <w:r>
              <w:rPr>
                <w:rFonts w:ascii="Arial" w:eastAsia="ArialNarrowBold" w:hAnsi="Arial" w:cs="Arial"/>
                <w:b/>
                <w:bCs/>
                <w:kern w:val="2"/>
                <w:sz w:val="16"/>
                <w:szCs w:val="16"/>
                <w:lang w:eastAsia="ko-KR"/>
              </w:rPr>
              <w:t>3</w:t>
            </w:r>
            <w:r w:rsidRPr="003A6AAE">
              <w:rPr>
                <w:rFonts w:ascii="Arial" w:eastAsia="ArialNarrowBold" w:hAnsi="Arial" w:cs="Arial"/>
                <w:b/>
                <w:bCs/>
                <w:kern w:val="2"/>
                <w:sz w:val="16"/>
                <w:szCs w:val="16"/>
                <w:lang w:eastAsia="ko-KR"/>
              </w:rPr>
              <w:t>)</w:t>
            </w:r>
          </w:p>
        </w:tc>
        <w:tc>
          <w:tcPr>
            <w:tcW w:w="1559" w:type="dxa"/>
            <w:shd w:val="clear" w:color="auto" w:fill="D9D9D9"/>
            <w:vAlign w:val="center"/>
          </w:tcPr>
          <w:p w14:paraId="29D91EDD" w14:textId="31ED1BB9" w:rsidR="00B56C4A" w:rsidRPr="003A6AAE" w:rsidRDefault="00B56C4A">
            <w:pPr>
              <w:contextualSpacing/>
              <w:jc w:val="center"/>
              <w:rPr>
                <w:rFonts w:ascii="Arial" w:hAnsi="Arial" w:cs="Arial"/>
                <w:b/>
                <w:sz w:val="16"/>
                <w:szCs w:val="16"/>
              </w:rPr>
            </w:pPr>
            <w:r w:rsidRPr="003A6AAE">
              <w:rPr>
                <w:rFonts w:ascii="Arial" w:eastAsia="ArialNarrowBold" w:hAnsi="Arial" w:cs="Arial"/>
                <w:b/>
                <w:bCs/>
                <w:kern w:val="2"/>
                <w:sz w:val="16"/>
                <w:szCs w:val="16"/>
                <w:lang w:eastAsia="ko-KR"/>
              </w:rPr>
              <w:t xml:space="preserve"> Cena brutto – w zł</w:t>
            </w:r>
            <w:r w:rsidRPr="003A6AAE">
              <w:rPr>
                <w:rFonts w:ascii="Arial" w:eastAsia="ArialNarrowBold" w:hAnsi="Arial" w:cs="Arial"/>
                <w:b/>
                <w:bCs/>
                <w:kern w:val="2"/>
                <w:sz w:val="16"/>
                <w:szCs w:val="16"/>
                <w:lang w:eastAsia="ko-KR"/>
              </w:rPr>
              <w:br/>
              <w:t xml:space="preserve">(kolumna </w:t>
            </w:r>
            <w:r>
              <w:rPr>
                <w:rFonts w:ascii="Arial" w:eastAsia="ArialNarrowBold" w:hAnsi="Arial" w:cs="Arial"/>
                <w:b/>
                <w:bCs/>
                <w:kern w:val="2"/>
                <w:sz w:val="16"/>
                <w:szCs w:val="16"/>
                <w:lang w:eastAsia="ko-KR"/>
              </w:rPr>
              <w:t>2+4</w:t>
            </w:r>
            <w:r w:rsidRPr="003A6AAE">
              <w:rPr>
                <w:rFonts w:ascii="Arial" w:eastAsia="ArialNarrowBold" w:hAnsi="Arial" w:cs="Arial"/>
                <w:b/>
                <w:bCs/>
                <w:kern w:val="2"/>
                <w:sz w:val="16"/>
                <w:szCs w:val="16"/>
                <w:lang w:eastAsia="ko-KR"/>
              </w:rPr>
              <w:t>)</w:t>
            </w:r>
          </w:p>
        </w:tc>
      </w:tr>
      <w:tr w:rsidR="00B56C4A" w:rsidRPr="003A6AAE" w14:paraId="4D5F08D6" w14:textId="77777777" w:rsidTr="00B56C4A">
        <w:tc>
          <w:tcPr>
            <w:tcW w:w="4111" w:type="dxa"/>
            <w:shd w:val="clear" w:color="auto" w:fill="D9D9D9"/>
            <w:vAlign w:val="center"/>
          </w:tcPr>
          <w:p w14:paraId="2113CC7A" w14:textId="77777777" w:rsidR="00B56C4A" w:rsidRPr="003A6AAE" w:rsidRDefault="00B56C4A">
            <w:pPr>
              <w:contextualSpacing/>
              <w:jc w:val="center"/>
              <w:rPr>
                <w:rFonts w:ascii="Arial" w:hAnsi="Arial" w:cs="Arial"/>
                <w:b/>
                <w:sz w:val="16"/>
                <w:szCs w:val="16"/>
              </w:rPr>
            </w:pPr>
            <w:r w:rsidRPr="003A6AAE">
              <w:rPr>
                <w:rFonts w:ascii="Arial" w:hAnsi="Arial" w:cs="Arial"/>
                <w:b/>
                <w:sz w:val="16"/>
                <w:szCs w:val="16"/>
              </w:rPr>
              <w:t>Kol.1</w:t>
            </w:r>
          </w:p>
        </w:tc>
        <w:tc>
          <w:tcPr>
            <w:tcW w:w="1702" w:type="dxa"/>
            <w:shd w:val="clear" w:color="auto" w:fill="D9D9D9"/>
            <w:vAlign w:val="center"/>
          </w:tcPr>
          <w:p w14:paraId="5A0C30D0" w14:textId="35F3AC07" w:rsidR="00B56C4A" w:rsidRPr="003A6AAE" w:rsidRDefault="00B56C4A">
            <w:pPr>
              <w:contextualSpacing/>
              <w:jc w:val="center"/>
              <w:rPr>
                <w:rFonts w:ascii="Arial" w:hAnsi="Arial" w:cs="Arial"/>
                <w:b/>
                <w:sz w:val="16"/>
                <w:szCs w:val="16"/>
              </w:rPr>
            </w:pPr>
            <w:r w:rsidRPr="003A6AAE">
              <w:rPr>
                <w:rFonts w:ascii="Arial" w:hAnsi="Arial" w:cs="Arial"/>
                <w:b/>
                <w:sz w:val="16"/>
                <w:szCs w:val="16"/>
              </w:rPr>
              <w:t>Kol.2</w:t>
            </w:r>
          </w:p>
        </w:tc>
        <w:tc>
          <w:tcPr>
            <w:tcW w:w="1098" w:type="dxa"/>
            <w:shd w:val="clear" w:color="auto" w:fill="D9D9D9"/>
            <w:vAlign w:val="center"/>
          </w:tcPr>
          <w:p w14:paraId="20B9843D" w14:textId="7A530A9C" w:rsidR="00B56C4A" w:rsidRPr="003A6AAE" w:rsidRDefault="00B56C4A">
            <w:pPr>
              <w:contextualSpacing/>
              <w:jc w:val="center"/>
              <w:rPr>
                <w:rFonts w:ascii="Arial" w:hAnsi="Arial" w:cs="Arial"/>
                <w:b/>
                <w:sz w:val="16"/>
                <w:szCs w:val="16"/>
              </w:rPr>
            </w:pPr>
            <w:r w:rsidRPr="003A6AAE">
              <w:rPr>
                <w:rFonts w:ascii="Arial" w:hAnsi="Arial" w:cs="Arial"/>
                <w:b/>
                <w:sz w:val="16"/>
                <w:szCs w:val="16"/>
              </w:rPr>
              <w:t>Kol.3</w:t>
            </w:r>
          </w:p>
        </w:tc>
        <w:tc>
          <w:tcPr>
            <w:tcW w:w="1455" w:type="dxa"/>
            <w:shd w:val="clear" w:color="auto" w:fill="D9D9D9"/>
          </w:tcPr>
          <w:p w14:paraId="586DAC18" w14:textId="2F1067EA" w:rsidR="00B56C4A" w:rsidRPr="003A6AAE" w:rsidRDefault="00B56C4A">
            <w:pPr>
              <w:contextualSpacing/>
              <w:jc w:val="center"/>
              <w:rPr>
                <w:rFonts w:ascii="Arial" w:hAnsi="Arial" w:cs="Arial"/>
                <w:b/>
                <w:sz w:val="16"/>
                <w:szCs w:val="16"/>
              </w:rPr>
            </w:pPr>
            <w:r w:rsidRPr="003A6AAE">
              <w:rPr>
                <w:rFonts w:ascii="Arial" w:hAnsi="Arial" w:cs="Arial"/>
                <w:b/>
                <w:sz w:val="16"/>
                <w:szCs w:val="16"/>
              </w:rPr>
              <w:t>Kol.4</w:t>
            </w:r>
          </w:p>
        </w:tc>
        <w:tc>
          <w:tcPr>
            <w:tcW w:w="1559" w:type="dxa"/>
            <w:shd w:val="clear" w:color="auto" w:fill="D9D9D9"/>
            <w:vAlign w:val="center"/>
          </w:tcPr>
          <w:p w14:paraId="027006C4" w14:textId="7FB36938" w:rsidR="00B56C4A" w:rsidRPr="003A6AAE" w:rsidRDefault="00B56C4A">
            <w:pPr>
              <w:contextualSpacing/>
              <w:jc w:val="center"/>
              <w:rPr>
                <w:rFonts w:ascii="Arial" w:hAnsi="Arial" w:cs="Arial"/>
                <w:b/>
                <w:sz w:val="16"/>
                <w:szCs w:val="16"/>
              </w:rPr>
            </w:pPr>
            <w:r w:rsidRPr="003A6AAE">
              <w:rPr>
                <w:rFonts w:ascii="Arial" w:hAnsi="Arial" w:cs="Arial"/>
                <w:b/>
                <w:sz w:val="16"/>
                <w:szCs w:val="16"/>
              </w:rPr>
              <w:t>Kol.5</w:t>
            </w:r>
          </w:p>
        </w:tc>
      </w:tr>
      <w:tr w:rsidR="00B56C4A" w:rsidRPr="003A6AAE" w14:paraId="59ECA7FA" w14:textId="77777777" w:rsidTr="00B56C4A">
        <w:trPr>
          <w:trHeight w:val="443"/>
        </w:trPr>
        <w:tc>
          <w:tcPr>
            <w:tcW w:w="4111" w:type="dxa"/>
            <w:vAlign w:val="center"/>
          </w:tcPr>
          <w:p w14:paraId="0873CEEE" w14:textId="08DA5236" w:rsidR="00B56C4A" w:rsidRPr="003A6AAE" w:rsidRDefault="00B56C4A" w:rsidP="00B56C4A">
            <w:pPr>
              <w:contextualSpacing/>
              <w:jc w:val="center"/>
              <w:rPr>
                <w:rFonts w:ascii="Arial" w:hAnsi="Arial" w:cs="Arial"/>
                <w:b/>
                <w:sz w:val="16"/>
                <w:szCs w:val="16"/>
              </w:rPr>
            </w:pPr>
            <w:r>
              <w:rPr>
                <w:rFonts w:ascii="Arial" w:hAnsi="Arial" w:cs="Arial"/>
                <w:b/>
                <w:sz w:val="16"/>
                <w:szCs w:val="16"/>
              </w:rPr>
              <w:t>W</w:t>
            </w:r>
            <w:r w:rsidRPr="00655E6D">
              <w:rPr>
                <w:rFonts w:ascii="Arial" w:hAnsi="Arial" w:cs="Arial"/>
                <w:b/>
                <w:sz w:val="16"/>
                <w:szCs w:val="16"/>
              </w:rPr>
              <w:t>ykonanie okresowej, pięcioletniej kontroli stanu technicznego instalacji elektrycznej w budynk</w:t>
            </w:r>
            <w:r>
              <w:rPr>
                <w:rFonts w:ascii="Arial" w:hAnsi="Arial" w:cs="Arial"/>
                <w:b/>
                <w:sz w:val="16"/>
                <w:szCs w:val="16"/>
              </w:rPr>
              <w:t>u</w:t>
            </w:r>
            <w:r w:rsidRPr="00452AA6">
              <w:rPr>
                <w:rFonts w:ascii="Arial" w:hAnsi="Arial" w:cs="Arial"/>
                <w:b/>
                <w:sz w:val="16"/>
                <w:szCs w:val="16"/>
              </w:rPr>
              <w:t xml:space="preserve"> przy ul. Kolskiej 12 w Warszawie.</w:t>
            </w:r>
          </w:p>
        </w:tc>
        <w:tc>
          <w:tcPr>
            <w:tcW w:w="1702" w:type="dxa"/>
            <w:vAlign w:val="center"/>
          </w:tcPr>
          <w:p w14:paraId="5AB6F2BA" w14:textId="53D8B469" w:rsidR="00B56C4A" w:rsidRPr="003A6AAE" w:rsidRDefault="00B56C4A" w:rsidP="00B56C4A">
            <w:pPr>
              <w:jc w:val="center"/>
              <w:rPr>
                <w:rFonts w:ascii="Arial" w:hAnsi="Arial" w:cs="Arial"/>
                <w:bCs/>
                <w:sz w:val="16"/>
                <w:szCs w:val="16"/>
              </w:rPr>
            </w:pPr>
            <w:r w:rsidRPr="003A6AAE">
              <w:rPr>
                <w:rFonts w:ascii="Arial" w:hAnsi="Arial" w:cs="Arial"/>
                <w:sz w:val="16"/>
                <w:szCs w:val="16"/>
              </w:rPr>
              <w:t>…zł</w:t>
            </w:r>
          </w:p>
        </w:tc>
        <w:tc>
          <w:tcPr>
            <w:tcW w:w="1098" w:type="dxa"/>
            <w:vAlign w:val="center"/>
          </w:tcPr>
          <w:p w14:paraId="378A9D31" w14:textId="794DFC08" w:rsidR="00B56C4A" w:rsidRPr="003A6AAE" w:rsidRDefault="00B56C4A" w:rsidP="00B56C4A">
            <w:pPr>
              <w:contextualSpacing/>
              <w:jc w:val="center"/>
              <w:rPr>
                <w:rFonts w:ascii="Arial" w:hAnsi="Arial" w:cs="Arial"/>
                <w:sz w:val="16"/>
                <w:szCs w:val="16"/>
              </w:rPr>
            </w:pPr>
            <w:r w:rsidRPr="003A6AAE">
              <w:rPr>
                <w:rFonts w:ascii="Arial" w:hAnsi="Arial" w:cs="Arial"/>
                <w:sz w:val="16"/>
                <w:szCs w:val="16"/>
              </w:rPr>
              <w:t>23%</w:t>
            </w:r>
          </w:p>
        </w:tc>
        <w:tc>
          <w:tcPr>
            <w:tcW w:w="1455" w:type="dxa"/>
            <w:vAlign w:val="center"/>
          </w:tcPr>
          <w:p w14:paraId="03D60A65" w14:textId="49787C1B" w:rsidR="00B56C4A" w:rsidRPr="003A6AAE" w:rsidRDefault="00B56C4A" w:rsidP="00B56C4A">
            <w:pPr>
              <w:contextualSpacing/>
              <w:jc w:val="center"/>
              <w:rPr>
                <w:rFonts w:ascii="Arial" w:hAnsi="Arial" w:cs="Arial"/>
                <w:b/>
                <w:sz w:val="16"/>
                <w:szCs w:val="16"/>
              </w:rPr>
            </w:pPr>
            <w:r w:rsidRPr="003A6AAE">
              <w:rPr>
                <w:rFonts w:ascii="Arial" w:hAnsi="Arial" w:cs="Arial"/>
                <w:sz w:val="16"/>
                <w:szCs w:val="16"/>
              </w:rPr>
              <w:t>…zł</w:t>
            </w:r>
          </w:p>
        </w:tc>
        <w:tc>
          <w:tcPr>
            <w:tcW w:w="1559" w:type="dxa"/>
            <w:vAlign w:val="center"/>
          </w:tcPr>
          <w:p w14:paraId="455973D2" w14:textId="77777777" w:rsidR="00B56C4A" w:rsidRPr="003A6AAE" w:rsidRDefault="00B56C4A" w:rsidP="00B56C4A">
            <w:pPr>
              <w:contextualSpacing/>
              <w:jc w:val="center"/>
              <w:rPr>
                <w:rFonts w:ascii="Arial" w:hAnsi="Arial" w:cs="Arial"/>
                <w:b/>
                <w:sz w:val="16"/>
                <w:szCs w:val="16"/>
              </w:rPr>
            </w:pPr>
            <w:r w:rsidRPr="003A6AAE">
              <w:rPr>
                <w:rFonts w:ascii="Arial" w:hAnsi="Arial" w:cs="Arial"/>
                <w:sz w:val="16"/>
                <w:szCs w:val="16"/>
              </w:rPr>
              <w:t>…zł</w:t>
            </w:r>
          </w:p>
        </w:tc>
      </w:tr>
      <w:tr w:rsidR="00B56C4A" w:rsidRPr="003A6AAE" w14:paraId="39CF8DC0" w14:textId="77777777" w:rsidTr="00B56C4A">
        <w:trPr>
          <w:trHeight w:val="443"/>
        </w:trPr>
        <w:tc>
          <w:tcPr>
            <w:tcW w:w="4111" w:type="dxa"/>
            <w:vAlign w:val="center"/>
          </w:tcPr>
          <w:p w14:paraId="4FAC69B3" w14:textId="2C2856E8" w:rsidR="00B56C4A" w:rsidRPr="003A6AAE" w:rsidRDefault="00B56C4A" w:rsidP="00B56C4A">
            <w:pPr>
              <w:contextualSpacing/>
              <w:jc w:val="center"/>
              <w:rPr>
                <w:rFonts w:ascii="Arial" w:hAnsi="Arial" w:cs="Arial"/>
                <w:b/>
                <w:sz w:val="16"/>
                <w:szCs w:val="16"/>
              </w:rPr>
            </w:pPr>
            <w:r>
              <w:rPr>
                <w:rFonts w:ascii="Arial" w:hAnsi="Arial" w:cs="Arial"/>
                <w:b/>
                <w:sz w:val="16"/>
                <w:szCs w:val="16"/>
              </w:rPr>
              <w:t>W</w:t>
            </w:r>
            <w:r w:rsidRPr="00655E6D">
              <w:rPr>
                <w:rFonts w:ascii="Arial" w:hAnsi="Arial" w:cs="Arial"/>
                <w:b/>
                <w:sz w:val="16"/>
                <w:szCs w:val="16"/>
              </w:rPr>
              <w:t>ykonanie okresowej, pięcioletniej kontroli stanu technicznego instalacji elektrycznej w budynk</w:t>
            </w:r>
            <w:r>
              <w:rPr>
                <w:rFonts w:ascii="Arial" w:hAnsi="Arial" w:cs="Arial"/>
                <w:b/>
                <w:sz w:val="16"/>
                <w:szCs w:val="16"/>
              </w:rPr>
              <w:t>u</w:t>
            </w:r>
            <w:r w:rsidRPr="00452AA6">
              <w:rPr>
                <w:rFonts w:ascii="Arial" w:hAnsi="Arial" w:cs="Arial"/>
                <w:b/>
                <w:sz w:val="16"/>
                <w:szCs w:val="16"/>
              </w:rPr>
              <w:t xml:space="preserve"> przy ul. Spokojnej 13a w Warszawie.</w:t>
            </w:r>
          </w:p>
        </w:tc>
        <w:tc>
          <w:tcPr>
            <w:tcW w:w="1702" w:type="dxa"/>
            <w:vAlign w:val="center"/>
          </w:tcPr>
          <w:p w14:paraId="0D6FE764" w14:textId="52657714" w:rsidR="00B56C4A" w:rsidRPr="003A6AAE" w:rsidRDefault="00B56C4A" w:rsidP="00B56C4A">
            <w:pPr>
              <w:jc w:val="center"/>
              <w:rPr>
                <w:rFonts w:ascii="Arial" w:hAnsi="Arial" w:cs="Arial"/>
                <w:bCs/>
                <w:sz w:val="16"/>
                <w:szCs w:val="16"/>
              </w:rPr>
            </w:pPr>
            <w:r w:rsidRPr="003A6AAE">
              <w:rPr>
                <w:rFonts w:ascii="Arial" w:hAnsi="Arial" w:cs="Arial"/>
                <w:sz w:val="16"/>
                <w:szCs w:val="16"/>
              </w:rPr>
              <w:t>…zł</w:t>
            </w:r>
          </w:p>
        </w:tc>
        <w:tc>
          <w:tcPr>
            <w:tcW w:w="1098" w:type="dxa"/>
            <w:tcBorders>
              <w:bottom w:val="single" w:sz="4" w:space="0" w:color="auto"/>
            </w:tcBorders>
            <w:vAlign w:val="center"/>
          </w:tcPr>
          <w:p w14:paraId="190C9291" w14:textId="3FCAB0A6" w:rsidR="00B56C4A" w:rsidRPr="003A6AAE" w:rsidRDefault="00B56C4A" w:rsidP="00B56C4A">
            <w:pPr>
              <w:contextualSpacing/>
              <w:jc w:val="center"/>
              <w:rPr>
                <w:rFonts w:ascii="Arial" w:hAnsi="Arial" w:cs="Arial"/>
                <w:sz w:val="16"/>
                <w:szCs w:val="16"/>
              </w:rPr>
            </w:pPr>
            <w:r w:rsidRPr="003A6AAE">
              <w:rPr>
                <w:rFonts w:ascii="Arial" w:hAnsi="Arial" w:cs="Arial"/>
                <w:sz w:val="16"/>
                <w:szCs w:val="16"/>
              </w:rPr>
              <w:t>23%</w:t>
            </w:r>
          </w:p>
        </w:tc>
        <w:tc>
          <w:tcPr>
            <w:tcW w:w="1455" w:type="dxa"/>
            <w:vAlign w:val="center"/>
          </w:tcPr>
          <w:p w14:paraId="7274AEA4" w14:textId="2E3DEBBB" w:rsidR="00B56C4A" w:rsidRPr="003A6AAE" w:rsidRDefault="00B56C4A" w:rsidP="00B56C4A">
            <w:pPr>
              <w:contextualSpacing/>
              <w:jc w:val="center"/>
              <w:rPr>
                <w:rFonts w:ascii="Arial" w:hAnsi="Arial" w:cs="Arial"/>
                <w:sz w:val="16"/>
                <w:szCs w:val="16"/>
              </w:rPr>
            </w:pPr>
            <w:r w:rsidRPr="003A6AAE">
              <w:rPr>
                <w:rFonts w:ascii="Arial" w:hAnsi="Arial" w:cs="Arial"/>
                <w:sz w:val="16"/>
                <w:szCs w:val="16"/>
              </w:rPr>
              <w:t>…zł</w:t>
            </w:r>
          </w:p>
        </w:tc>
        <w:tc>
          <w:tcPr>
            <w:tcW w:w="1559" w:type="dxa"/>
            <w:vAlign w:val="center"/>
          </w:tcPr>
          <w:p w14:paraId="015CBB53" w14:textId="1CCE9523" w:rsidR="00B56C4A" w:rsidRPr="003A6AAE" w:rsidRDefault="00B56C4A" w:rsidP="00B56C4A">
            <w:pPr>
              <w:contextualSpacing/>
              <w:jc w:val="center"/>
              <w:rPr>
                <w:rFonts w:ascii="Arial" w:hAnsi="Arial" w:cs="Arial"/>
                <w:sz w:val="16"/>
                <w:szCs w:val="16"/>
              </w:rPr>
            </w:pPr>
            <w:r w:rsidRPr="003A6AAE">
              <w:rPr>
                <w:rFonts w:ascii="Arial" w:hAnsi="Arial" w:cs="Arial"/>
                <w:sz w:val="16"/>
                <w:szCs w:val="16"/>
              </w:rPr>
              <w:t>…zł</w:t>
            </w:r>
          </w:p>
        </w:tc>
      </w:tr>
      <w:tr w:rsidR="00B56C4A" w:rsidRPr="003A6AAE" w14:paraId="6E78E245" w14:textId="77777777" w:rsidTr="00B56C4A">
        <w:trPr>
          <w:trHeight w:val="443"/>
        </w:trPr>
        <w:tc>
          <w:tcPr>
            <w:tcW w:w="4111" w:type="dxa"/>
            <w:vAlign w:val="center"/>
          </w:tcPr>
          <w:p w14:paraId="21D80876" w14:textId="1A828423" w:rsidR="00B56C4A" w:rsidRDefault="00B56C4A" w:rsidP="00B56C4A">
            <w:pPr>
              <w:contextualSpacing/>
              <w:jc w:val="center"/>
              <w:rPr>
                <w:rFonts w:ascii="Arial" w:hAnsi="Arial" w:cs="Arial"/>
                <w:b/>
                <w:sz w:val="16"/>
                <w:szCs w:val="16"/>
              </w:rPr>
            </w:pPr>
            <w:r w:rsidRPr="003A6AAE">
              <w:rPr>
                <w:rFonts w:ascii="Arial" w:hAnsi="Arial" w:cs="Arial"/>
                <w:b/>
                <w:bCs/>
                <w:sz w:val="16"/>
                <w:szCs w:val="16"/>
              </w:rPr>
              <w:t>RAZEM (suma poszczególnych kolumn)</w:t>
            </w:r>
          </w:p>
        </w:tc>
        <w:tc>
          <w:tcPr>
            <w:tcW w:w="1702" w:type="dxa"/>
            <w:vAlign w:val="center"/>
          </w:tcPr>
          <w:p w14:paraId="77C95B59" w14:textId="77777777" w:rsidR="00B56C4A" w:rsidRPr="003A6AAE" w:rsidRDefault="00B56C4A" w:rsidP="00B56C4A">
            <w:pPr>
              <w:jc w:val="center"/>
              <w:rPr>
                <w:rFonts w:ascii="Arial" w:hAnsi="Arial" w:cs="Arial"/>
                <w:bCs/>
                <w:sz w:val="16"/>
                <w:szCs w:val="16"/>
              </w:rPr>
            </w:pPr>
          </w:p>
        </w:tc>
        <w:tc>
          <w:tcPr>
            <w:tcW w:w="1098" w:type="dxa"/>
            <w:tcBorders>
              <w:tr2bl w:val="single" w:sz="4" w:space="0" w:color="auto"/>
            </w:tcBorders>
            <w:vAlign w:val="center"/>
          </w:tcPr>
          <w:p w14:paraId="02C2664A" w14:textId="77777777" w:rsidR="00B56C4A" w:rsidRPr="003A6AAE" w:rsidRDefault="00B56C4A" w:rsidP="00B56C4A">
            <w:pPr>
              <w:contextualSpacing/>
              <w:jc w:val="center"/>
              <w:rPr>
                <w:rFonts w:ascii="Arial" w:hAnsi="Arial" w:cs="Arial"/>
                <w:sz w:val="16"/>
                <w:szCs w:val="16"/>
              </w:rPr>
            </w:pPr>
          </w:p>
        </w:tc>
        <w:tc>
          <w:tcPr>
            <w:tcW w:w="1455" w:type="dxa"/>
            <w:vAlign w:val="center"/>
          </w:tcPr>
          <w:p w14:paraId="76DAC938" w14:textId="77777777" w:rsidR="00B56C4A" w:rsidRPr="003A6AAE" w:rsidRDefault="00B56C4A" w:rsidP="00B56C4A">
            <w:pPr>
              <w:contextualSpacing/>
              <w:jc w:val="center"/>
              <w:rPr>
                <w:rFonts w:ascii="Arial" w:hAnsi="Arial" w:cs="Arial"/>
                <w:sz w:val="16"/>
                <w:szCs w:val="16"/>
              </w:rPr>
            </w:pPr>
          </w:p>
        </w:tc>
        <w:tc>
          <w:tcPr>
            <w:tcW w:w="1559" w:type="dxa"/>
            <w:vAlign w:val="center"/>
          </w:tcPr>
          <w:p w14:paraId="42666D38" w14:textId="77777777" w:rsidR="00B56C4A" w:rsidRPr="003A6AAE" w:rsidRDefault="00B56C4A" w:rsidP="00B56C4A">
            <w:pPr>
              <w:contextualSpacing/>
              <w:jc w:val="center"/>
              <w:rPr>
                <w:rFonts w:ascii="Arial" w:hAnsi="Arial" w:cs="Arial"/>
                <w:sz w:val="16"/>
                <w:szCs w:val="16"/>
              </w:rPr>
            </w:pPr>
          </w:p>
        </w:tc>
      </w:tr>
    </w:tbl>
    <w:p w14:paraId="0A150727" w14:textId="77777777" w:rsidR="00B2733C" w:rsidRPr="003A6AAE" w:rsidRDefault="00B2733C" w:rsidP="00B2733C">
      <w:pPr>
        <w:rPr>
          <w:rFonts w:ascii="Arial" w:hAnsi="Arial" w:cs="Arial"/>
          <w:b/>
          <w:i/>
          <w:sz w:val="16"/>
          <w:szCs w:val="16"/>
        </w:rPr>
      </w:pPr>
    </w:p>
    <w:p w14:paraId="1EDB9803" w14:textId="1CB1C8A7" w:rsidR="00B2733C" w:rsidRPr="003A6AAE" w:rsidRDefault="00B2733C" w:rsidP="00BC4E38">
      <w:pPr>
        <w:numPr>
          <w:ilvl w:val="0"/>
          <w:numId w:val="26"/>
        </w:numPr>
        <w:spacing w:after="120" w:line="276" w:lineRule="auto"/>
        <w:rPr>
          <w:rFonts w:ascii="Arial" w:eastAsiaTheme="majorEastAsia" w:hAnsi="Arial" w:cs="Arial"/>
        </w:rPr>
      </w:pPr>
      <w:r w:rsidRPr="003A6AAE">
        <w:rPr>
          <w:rFonts w:ascii="Arial" w:eastAsiaTheme="majorEastAsia" w:hAnsi="Arial" w:cs="Arial"/>
        </w:rPr>
        <w:t>Oświadczamy, że wykonamy niniejsze zamówienie w terminie określonym w Zapytaniu.</w:t>
      </w:r>
    </w:p>
    <w:p w14:paraId="69636229" w14:textId="77777777" w:rsidR="00B2733C" w:rsidRPr="003A6AAE" w:rsidRDefault="00B2733C" w:rsidP="00BC4E38">
      <w:pPr>
        <w:numPr>
          <w:ilvl w:val="0"/>
          <w:numId w:val="26"/>
        </w:numPr>
        <w:spacing w:after="120" w:line="276" w:lineRule="auto"/>
        <w:rPr>
          <w:rFonts w:ascii="Arial" w:eastAsiaTheme="majorEastAsia" w:hAnsi="Arial" w:cs="Arial"/>
        </w:rPr>
      </w:pPr>
      <w:r w:rsidRPr="003A6AAE">
        <w:rPr>
          <w:rFonts w:ascii="Arial" w:eastAsiaTheme="majorEastAsia" w:hAnsi="Arial" w:cs="Arial"/>
        </w:rPr>
        <w:t>Zobowiązujemy się, w przypadku wybrania przez Zamawiającego naszej oferty:</w:t>
      </w:r>
    </w:p>
    <w:p w14:paraId="24B9AC24" w14:textId="150DAFAC" w:rsidR="00B2733C" w:rsidRPr="003A6AAE" w:rsidRDefault="00B2733C" w:rsidP="00BC4E38">
      <w:pPr>
        <w:numPr>
          <w:ilvl w:val="1"/>
          <w:numId w:val="26"/>
        </w:numPr>
        <w:spacing w:after="120" w:line="276" w:lineRule="auto"/>
        <w:rPr>
          <w:rFonts w:ascii="Arial" w:eastAsiaTheme="majorEastAsia" w:hAnsi="Arial" w:cs="Arial"/>
        </w:rPr>
      </w:pPr>
      <w:r w:rsidRPr="003A6AAE">
        <w:rPr>
          <w:rFonts w:ascii="Arial" w:eastAsiaTheme="majorEastAsia" w:hAnsi="Arial" w:cs="Arial"/>
        </w:rPr>
        <w:t>zawrzeć umowę na realizację przedmiotu zamówienia w terminie i miejscu wskazanym przez Zamawiającego,</w:t>
      </w:r>
    </w:p>
    <w:p w14:paraId="020DB47A" w14:textId="0F28D864" w:rsidR="00B2733C" w:rsidRPr="003A6AAE" w:rsidRDefault="00B2733C" w:rsidP="00BC4E38">
      <w:pPr>
        <w:numPr>
          <w:ilvl w:val="1"/>
          <w:numId w:val="26"/>
        </w:numPr>
        <w:spacing w:after="120" w:line="276" w:lineRule="auto"/>
        <w:rPr>
          <w:rFonts w:ascii="Arial" w:eastAsiaTheme="majorEastAsia" w:hAnsi="Arial" w:cs="Arial"/>
        </w:rPr>
      </w:pPr>
      <w:r w:rsidRPr="003A6AAE">
        <w:rPr>
          <w:rFonts w:ascii="Arial" w:eastAsiaTheme="majorEastAsia" w:hAnsi="Arial" w:cs="Arial"/>
        </w:rPr>
        <w:t>wykonać przedmiot zamówienia zgodnie z postanowieniami Zapytania,</w:t>
      </w:r>
    </w:p>
    <w:p w14:paraId="62D1662A" w14:textId="1D49C387" w:rsidR="00B2733C" w:rsidRPr="003A6AAE" w:rsidRDefault="00B2733C" w:rsidP="00BC4E38">
      <w:pPr>
        <w:numPr>
          <w:ilvl w:val="0"/>
          <w:numId w:val="26"/>
        </w:numPr>
        <w:spacing w:after="120" w:line="276" w:lineRule="auto"/>
        <w:rPr>
          <w:rFonts w:ascii="Arial" w:eastAsiaTheme="majorEastAsia" w:hAnsi="Arial" w:cs="Arial"/>
        </w:rPr>
      </w:pPr>
      <w:r w:rsidRPr="003A6AAE">
        <w:rPr>
          <w:rFonts w:ascii="Arial" w:eastAsiaTheme="majorEastAsia" w:hAnsi="Arial" w:cs="Arial"/>
        </w:rPr>
        <w:t>Przedkładając Zamawiającemu naszą ofertę oświadczamy, że zapoznaliśmy się z treścią Zapytania i akceptujemy je bez zastrzeżeń.</w:t>
      </w:r>
    </w:p>
    <w:p w14:paraId="16493BCB" w14:textId="77777777" w:rsidR="00B2733C" w:rsidRPr="003A6AAE" w:rsidRDefault="00B2733C" w:rsidP="00BC4E38">
      <w:pPr>
        <w:numPr>
          <w:ilvl w:val="0"/>
          <w:numId w:val="26"/>
        </w:numPr>
        <w:spacing w:after="120" w:line="276" w:lineRule="auto"/>
        <w:rPr>
          <w:rFonts w:ascii="Arial" w:eastAsiaTheme="majorEastAsia" w:hAnsi="Arial" w:cs="Arial"/>
        </w:rPr>
      </w:pPr>
      <w:r w:rsidRPr="003A6AAE">
        <w:rPr>
          <w:rFonts w:ascii="Arial" w:eastAsiaTheme="majorEastAsia" w:hAnsi="Arial" w:cs="Arial"/>
        </w:rPr>
        <w:lastRenderedPageBreak/>
        <w:t>Oświadczamy, że w przypadku wspólnego ubiegania się o udzielenie zamówienia ponosimy solidarną odpowiedzialność za wykonanie przedmiotu umowy.</w:t>
      </w:r>
      <w:bookmarkStart w:id="31" w:name="_Hlk67643511"/>
    </w:p>
    <w:bookmarkEnd w:id="31"/>
    <w:p w14:paraId="1B261EF6" w14:textId="1767E440" w:rsidR="00B2733C" w:rsidRPr="003A6AAE" w:rsidRDefault="00B2733C" w:rsidP="00BC4E38">
      <w:pPr>
        <w:numPr>
          <w:ilvl w:val="0"/>
          <w:numId w:val="26"/>
        </w:numPr>
        <w:spacing w:after="120" w:line="276" w:lineRule="auto"/>
        <w:rPr>
          <w:rFonts w:ascii="Arial" w:eastAsiaTheme="majorEastAsia" w:hAnsi="Arial" w:cs="Arial"/>
        </w:rPr>
      </w:pPr>
      <w:r w:rsidRPr="003A6AAE">
        <w:rPr>
          <w:rFonts w:ascii="Arial" w:eastAsiaTheme="majorEastAsia" w:hAnsi="Arial" w:cs="Arial"/>
        </w:rPr>
        <w:t xml:space="preserve">Oświadczamy, że wykonanie następujących części zamówienia zamierzamy powierzyć podwykonawcom </w:t>
      </w:r>
      <w:r w:rsidR="00CF73CC" w:rsidRPr="003A6AAE">
        <w:rPr>
          <w:rFonts w:ascii="Arial" w:eastAsiaTheme="majorEastAsia" w:hAnsi="Arial" w:cs="Arial"/>
          <w:i/>
          <w:iCs/>
        </w:rPr>
        <w:t>(</w:t>
      </w:r>
      <w:r w:rsidR="00900EEF" w:rsidRPr="003A6AAE">
        <w:rPr>
          <w:rFonts w:ascii="Arial" w:eastAsiaTheme="majorEastAsia" w:hAnsi="Arial" w:cs="Arial"/>
          <w:i/>
          <w:iCs/>
        </w:rPr>
        <w:t>wypełnić,</w:t>
      </w:r>
      <w:r w:rsidRPr="003A6AAE">
        <w:rPr>
          <w:rFonts w:ascii="Arial" w:eastAsiaTheme="majorEastAsia" w:hAnsi="Arial" w:cs="Arial"/>
          <w:i/>
          <w:iCs/>
        </w:rPr>
        <w:t xml:space="preserve"> jeśli dotyczy</w:t>
      </w:r>
      <w:r w:rsidR="00CF73CC" w:rsidRPr="003A6AAE">
        <w:rPr>
          <w:rFonts w:ascii="Arial" w:eastAsiaTheme="majorEastAsia" w:hAnsi="Arial" w:cs="Arial"/>
          <w:i/>
          <w:iCs/>
        </w:rPr>
        <w:t>)</w:t>
      </w:r>
      <w:r w:rsidRPr="003A6AAE">
        <w:rPr>
          <w:rFonts w:ascii="Arial" w:eastAsiaTheme="majorEastAsia" w:hAnsi="Arial" w:cs="Arial"/>
          <w:i/>
          <w:iCs/>
        </w:rPr>
        <w:t>:</w:t>
      </w:r>
    </w:p>
    <w:tbl>
      <w:tblPr>
        <w:tblStyle w:val="Tabela-Siatka2"/>
        <w:tblW w:w="9918" w:type="dxa"/>
        <w:jc w:val="center"/>
        <w:tblInd w:w="0" w:type="dxa"/>
        <w:tblLook w:val="04A0" w:firstRow="1" w:lastRow="0" w:firstColumn="1" w:lastColumn="0" w:noHBand="0" w:noVBand="1"/>
      </w:tblPr>
      <w:tblGrid>
        <w:gridCol w:w="2336"/>
        <w:gridCol w:w="2337"/>
        <w:gridCol w:w="5245"/>
      </w:tblGrid>
      <w:tr w:rsidR="00B2733C" w:rsidRPr="003A6AAE" w14:paraId="470A3095" w14:textId="77777777" w:rsidTr="00CF73CC">
        <w:trPr>
          <w:trHeight w:val="482"/>
          <w:jc w:val="center"/>
        </w:trPr>
        <w:tc>
          <w:tcPr>
            <w:tcW w:w="233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207E71AD" w14:textId="77777777" w:rsidR="00B2733C" w:rsidRPr="003A6AAE" w:rsidRDefault="00B2733C" w:rsidP="00900EEF">
            <w:pPr>
              <w:spacing w:line="276" w:lineRule="auto"/>
              <w:jc w:val="center"/>
              <w:rPr>
                <w:rFonts w:ascii="Arial" w:eastAsiaTheme="majorEastAsia" w:hAnsi="Arial" w:cs="Arial"/>
                <w:b/>
                <w:bCs/>
              </w:rPr>
            </w:pPr>
            <w:r w:rsidRPr="003A6AAE">
              <w:rPr>
                <w:rFonts w:ascii="Arial" w:eastAsiaTheme="majorEastAsia" w:hAnsi="Arial" w:cs="Arial"/>
                <w:b/>
                <w:bCs/>
              </w:rPr>
              <w:t>Nazwa podwykonawcy</w:t>
            </w:r>
          </w:p>
          <w:p w14:paraId="2DDBB711" w14:textId="77777777" w:rsidR="00B2733C" w:rsidRPr="003A6AAE" w:rsidRDefault="00B2733C" w:rsidP="00900EEF">
            <w:pPr>
              <w:spacing w:line="276" w:lineRule="auto"/>
              <w:jc w:val="center"/>
              <w:rPr>
                <w:rFonts w:ascii="Arial" w:eastAsiaTheme="majorEastAsia" w:hAnsi="Arial" w:cs="Arial"/>
                <w:b/>
                <w:bCs/>
                <w:i/>
                <w:iCs/>
                <w:sz w:val="16"/>
                <w:szCs w:val="16"/>
              </w:rPr>
            </w:pPr>
            <w:r w:rsidRPr="003A6AAE">
              <w:rPr>
                <w:rFonts w:ascii="Arial" w:eastAsiaTheme="majorEastAsia" w:hAnsi="Arial" w:cs="Arial"/>
                <w:b/>
                <w:bCs/>
                <w:i/>
                <w:iCs/>
                <w:sz w:val="16"/>
                <w:szCs w:val="16"/>
              </w:rPr>
              <w:t>(o ile są znani)</w:t>
            </w:r>
          </w:p>
        </w:tc>
        <w:tc>
          <w:tcPr>
            <w:tcW w:w="233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10ACA03" w14:textId="55C441A5" w:rsidR="00B2733C" w:rsidRPr="003A6AAE" w:rsidRDefault="00900EEF" w:rsidP="00900EEF">
            <w:pPr>
              <w:spacing w:line="276" w:lineRule="auto"/>
              <w:jc w:val="center"/>
              <w:rPr>
                <w:rFonts w:ascii="Arial" w:eastAsiaTheme="majorEastAsia" w:hAnsi="Arial" w:cs="Arial"/>
                <w:b/>
                <w:bCs/>
              </w:rPr>
            </w:pPr>
            <w:r w:rsidRPr="003A6AAE">
              <w:rPr>
                <w:rFonts w:ascii="Arial" w:eastAsiaTheme="majorEastAsia" w:hAnsi="Arial" w:cs="Arial"/>
                <w:b/>
                <w:bCs/>
              </w:rPr>
              <w:t>Adres podwykonawcy</w:t>
            </w:r>
          </w:p>
        </w:tc>
        <w:tc>
          <w:tcPr>
            <w:tcW w:w="524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75F4AFD3" w14:textId="77777777" w:rsidR="00B2733C" w:rsidRPr="003A6AAE" w:rsidRDefault="00B2733C" w:rsidP="00900EEF">
            <w:pPr>
              <w:spacing w:line="276" w:lineRule="auto"/>
              <w:jc w:val="center"/>
              <w:rPr>
                <w:rFonts w:ascii="Arial" w:eastAsiaTheme="majorEastAsia" w:hAnsi="Arial" w:cs="Arial"/>
                <w:b/>
                <w:bCs/>
              </w:rPr>
            </w:pPr>
            <w:r w:rsidRPr="003A6AAE">
              <w:rPr>
                <w:rFonts w:ascii="Arial" w:eastAsiaTheme="majorEastAsia" w:hAnsi="Arial" w:cs="Arial"/>
                <w:b/>
                <w:bCs/>
              </w:rPr>
              <w:t>Części zamówienia, które Wykonawca zamierza powierzyć podwykonawcy</w:t>
            </w:r>
          </w:p>
        </w:tc>
      </w:tr>
      <w:tr w:rsidR="00B2733C" w:rsidRPr="003A6AAE" w14:paraId="0086325E" w14:textId="77777777" w:rsidTr="00CF73CC">
        <w:trPr>
          <w:trHeight w:val="372"/>
          <w:jc w:val="center"/>
        </w:trPr>
        <w:tc>
          <w:tcPr>
            <w:tcW w:w="2336" w:type="dxa"/>
            <w:tcBorders>
              <w:top w:val="single" w:sz="4" w:space="0" w:color="000000"/>
              <w:left w:val="single" w:sz="4" w:space="0" w:color="000000"/>
              <w:bottom w:val="single" w:sz="4" w:space="0" w:color="000000"/>
              <w:right w:val="single" w:sz="4" w:space="0" w:color="000000"/>
            </w:tcBorders>
          </w:tcPr>
          <w:p w14:paraId="6CF69294" w14:textId="77777777" w:rsidR="00B2733C" w:rsidRPr="003A6AAE" w:rsidRDefault="00B2733C">
            <w:pPr>
              <w:spacing w:after="120" w:line="276" w:lineRule="auto"/>
              <w:rPr>
                <w:rFonts w:ascii="Arial" w:eastAsiaTheme="majorEastAsia" w:hAnsi="Arial" w:cs="Arial"/>
              </w:rPr>
            </w:pPr>
          </w:p>
        </w:tc>
        <w:tc>
          <w:tcPr>
            <w:tcW w:w="2337" w:type="dxa"/>
            <w:tcBorders>
              <w:top w:val="single" w:sz="4" w:space="0" w:color="000000"/>
              <w:left w:val="single" w:sz="4" w:space="0" w:color="000000"/>
              <w:bottom w:val="single" w:sz="4" w:space="0" w:color="000000"/>
              <w:right w:val="single" w:sz="4" w:space="0" w:color="000000"/>
            </w:tcBorders>
          </w:tcPr>
          <w:p w14:paraId="4A62186C" w14:textId="77777777" w:rsidR="00B2733C" w:rsidRPr="003A6AAE" w:rsidRDefault="00B2733C">
            <w:pPr>
              <w:spacing w:after="120" w:line="276" w:lineRule="auto"/>
              <w:rPr>
                <w:rFonts w:ascii="Arial" w:eastAsiaTheme="majorEastAsia" w:hAnsi="Arial" w:cs="Arial"/>
              </w:rPr>
            </w:pPr>
          </w:p>
        </w:tc>
        <w:tc>
          <w:tcPr>
            <w:tcW w:w="5245" w:type="dxa"/>
            <w:tcBorders>
              <w:top w:val="single" w:sz="4" w:space="0" w:color="000000"/>
              <w:left w:val="single" w:sz="4" w:space="0" w:color="000000"/>
              <w:bottom w:val="single" w:sz="4" w:space="0" w:color="000000"/>
              <w:right w:val="single" w:sz="4" w:space="0" w:color="000000"/>
            </w:tcBorders>
          </w:tcPr>
          <w:p w14:paraId="304FCD5D" w14:textId="77777777" w:rsidR="00B2733C" w:rsidRPr="003A6AAE" w:rsidRDefault="00B2733C">
            <w:pPr>
              <w:spacing w:after="120" w:line="276" w:lineRule="auto"/>
              <w:rPr>
                <w:rFonts w:ascii="Arial" w:eastAsiaTheme="majorEastAsia" w:hAnsi="Arial" w:cs="Arial"/>
              </w:rPr>
            </w:pPr>
          </w:p>
        </w:tc>
      </w:tr>
    </w:tbl>
    <w:p w14:paraId="21DA4258" w14:textId="77777777" w:rsidR="00310CD0" w:rsidRPr="003A6AAE" w:rsidRDefault="00310CD0" w:rsidP="00310CD0">
      <w:pPr>
        <w:spacing w:after="120" w:line="276" w:lineRule="auto"/>
        <w:ind w:left="360"/>
        <w:rPr>
          <w:rFonts w:ascii="Arial" w:eastAsiaTheme="majorEastAsia" w:hAnsi="Arial" w:cs="Arial"/>
        </w:rPr>
      </w:pPr>
    </w:p>
    <w:p w14:paraId="374701DD" w14:textId="6A38D899" w:rsidR="00B2733C" w:rsidRPr="003A6AAE" w:rsidRDefault="00B2733C" w:rsidP="00BC4E38">
      <w:pPr>
        <w:numPr>
          <w:ilvl w:val="0"/>
          <w:numId w:val="26"/>
        </w:numPr>
        <w:spacing w:after="120" w:line="276" w:lineRule="auto"/>
        <w:rPr>
          <w:rFonts w:ascii="Arial" w:eastAsiaTheme="majorEastAsia" w:hAnsi="Arial" w:cs="Arial"/>
        </w:rPr>
      </w:pPr>
      <w:r w:rsidRPr="003A6AAE">
        <w:rPr>
          <w:rFonts w:ascii="Arial" w:eastAsiaTheme="majorEastAsia" w:hAnsi="Arial" w:cs="Arial"/>
        </w:rPr>
        <w:t xml:space="preserve">Oświadczamy, że następujące dokumenty stanowią tajemnicę przedsiębiorstwa w rozumieniu ustawy o zwalczaniu nieuczciwej konkurencji i nie mogą być udostępniane: </w:t>
      </w:r>
    </w:p>
    <w:p w14:paraId="3A1F3A3A" w14:textId="77777777" w:rsidR="00B2733C" w:rsidRPr="003A6AAE" w:rsidRDefault="00B2733C" w:rsidP="00B2733C">
      <w:pPr>
        <w:spacing w:after="120" w:line="276" w:lineRule="auto"/>
        <w:ind w:left="360"/>
        <w:rPr>
          <w:rFonts w:ascii="Arial" w:eastAsiaTheme="majorEastAsia" w:hAnsi="Arial" w:cs="Arial"/>
        </w:rPr>
      </w:pPr>
      <w:r w:rsidRPr="003A6AAE">
        <w:rPr>
          <w:rFonts w:ascii="Arial" w:eastAsiaTheme="majorEastAsia" w:hAnsi="Arial" w:cs="Arial"/>
        </w:rPr>
        <w:t>....................................................................................................................................................................</w:t>
      </w:r>
    </w:p>
    <w:p w14:paraId="5B099830" w14:textId="77777777" w:rsidR="00B2733C" w:rsidRPr="003A6AAE" w:rsidRDefault="00B2733C" w:rsidP="00BC4E38">
      <w:pPr>
        <w:pStyle w:val="Akapitzlist"/>
        <w:numPr>
          <w:ilvl w:val="0"/>
          <w:numId w:val="26"/>
        </w:numPr>
        <w:spacing w:after="120" w:line="276" w:lineRule="auto"/>
        <w:contextualSpacing w:val="0"/>
        <w:rPr>
          <w:rFonts w:ascii="Arial" w:hAnsi="Arial" w:cs="Arial"/>
          <w:szCs w:val="20"/>
        </w:rPr>
      </w:pPr>
      <w:bookmarkStart w:id="32" w:name="_Hlk511112631"/>
      <w:bookmarkStart w:id="33" w:name="_Hlk517814327"/>
      <w:r w:rsidRPr="003A6AAE">
        <w:rPr>
          <w:rFonts w:ascii="Arial" w:hAnsi="Arial" w:cs="Arial"/>
          <w:szCs w:val="20"/>
          <w:u w:val="single"/>
        </w:rPr>
        <w:t>UWAGA - dotyczy tylko Wykonawców zagranicznych</w:t>
      </w:r>
      <w:r w:rsidRPr="003A6AAE">
        <w:rPr>
          <w:rFonts w:ascii="Arial" w:hAnsi="Arial" w:cs="Arial"/>
          <w:szCs w:val="20"/>
        </w:rPr>
        <w:t>.</w:t>
      </w:r>
    </w:p>
    <w:p w14:paraId="1A205077" w14:textId="77777777" w:rsidR="00B2733C" w:rsidRPr="003A6AAE" w:rsidRDefault="00B2733C" w:rsidP="00B2733C">
      <w:pPr>
        <w:pStyle w:val="Akapitzlist"/>
        <w:spacing w:after="120" w:line="276" w:lineRule="auto"/>
        <w:ind w:left="360"/>
        <w:contextualSpacing w:val="0"/>
        <w:rPr>
          <w:rFonts w:ascii="Arial" w:hAnsi="Arial" w:cs="Arial"/>
          <w:szCs w:val="20"/>
        </w:rPr>
      </w:pPr>
      <w:r w:rsidRPr="003A6AAE">
        <w:rPr>
          <w:rFonts w:ascii="Arial" w:hAnsi="Arial" w:cs="Arial"/>
          <w:szCs w:val="20"/>
        </w:rPr>
        <w:t>Oświadczamy, że wybór oferty będzie prowadzić do powstania u Zamawiającego obowiązku podatkowego w odniesieniu do następujących towarów/usług:</w:t>
      </w:r>
    </w:p>
    <w:p w14:paraId="64BBB5B4" w14:textId="77777777" w:rsidR="00B2733C" w:rsidRPr="003A6AAE" w:rsidRDefault="00B2733C" w:rsidP="00B2733C">
      <w:pPr>
        <w:spacing w:after="120" w:line="276" w:lineRule="auto"/>
        <w:ind w:left="360"/>
        <w:rPr>
          <w:rFonts w:ascii="Arial" w:hAnsi="Arial" w:cs="Arial"/>
        </w:rPr>
      </w:pPr>
      <w:r w:rsidRPr="003A6AAE">
        <w:rPr>
          <w:rFonts w:ascii="Arial" w:hAnsi="Arial" w:cs="Arial"/>
        </w:rPr>
        <w:t>W takim przypadku należy uzupełnić następującą tabelkę:</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2"/>
        <w:gridCol w:w="2268"/>
        <w:gridCol w:w="3403"/>
      </w:tblGrid>
      <w:tr w:rsidR="00CF73CC" w:rsidRPr="003A6AAE" w14:paraId="15CA655E" w14:textId="77777777" w:rsidTr="00CF73CC">
        <w:tc>
          <w:tcPr>
            <w:tcW w:w="425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5A27AD" w14:textId="77777777" w:rsidR="00CF73CC" w:rsidRPr="003A6AAE" w:rsidRDefault="00CF73CC" w:rsidP="00B2733C">
            <w:pPr>
              <w:spacing w:after="120" w:line="276" w:lineRule="auto"/>
              <w:jc w:val="center"/>
              <w:rPr>
                <w:rFonts w:ascii="Arial" w:hAnsi="Arial" w:cs="Arial"/>
                <w:b/>
                <w:bCs/>
              </w:rPr>
            </w:pPr>
            <w:r w:rsidRPr="003A6AAE">
              <w:rPr>
                <w:rFonts w:ascii="Arial" w:hAnsi="Arial" w:cs="Arial"/>
                <w:b/>
                <w:bCs/>
              </w:rPr>
              <w:t>Nazwa (rodzaj) towaru lub usługi</w:t>
            </w:r>
          </w:p>
        </w:tc>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B0DD9B" w14:textId="77777777" w:rsidR="00CF73CC" w:rsidRPr="003A6AAE" w:rsidRDefault="00CF73CC" w:rsidP="00B2733C">
            <w:pPr>
              <w:spacing w:after="120" w:line="276" w:lineRule="auto"/>
              <w:jc w:val="center"/>
              <w:rPr>
                <w:rFonts w:ascii="Arial" w:hAnsi="Arial" w:cs="Arial"/>
                <w:b/>
                <w:bCs/>
              </w:rPr>
            </w:pPr>
            <w:r w:rsidRPr="003A6AAE">
              <w:rPr>
                <w:rFonts w:ascii="Arial" w:hAnsi="Arial" w:cs="Arial"/>
                <w:b/>
                <w:bCs/>
              </w:rPr>
              <w:t>Wartość towaru lub usługi bez VAT</w:t>
            </w:r>
          </w:p>
        </w:tc>
        <w:tc>
          <w:tcPr>
            <w:tcW w:w="340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326145" w14:textId="77777777" w:rsidR="00CF73CC" w:rsidRPr="003A6AAE" w:rsidRDefault="00CF73CC" w:rsidP="00B2733C">
            <w:pPr>
              <w:spacing w:after="120" w:line="276" w:lineRule="auto"/>
              <w:jc w:val="center"/>
              <w:rPr>
                <w:rFonts w:ascii="Arial" w:hAnsi="Arial" w:cs="Arial"/>
                <w:b/>
                <w:bCs/>
              </w:rPr>
            </w:pPr>
            <w:r w:rsidRPr="003A6AAE">
              <w:rPr>
                <w:rFonts w:ascii="Arial" w:hAnsi="Arial" w:cs="Arial"/>
                <w:b/>
                <w:bCs/>
              </w:rPr>
              <w:t>Stawka VAT, która będzie miała zastosowanie</w:t>
            </w:r>
          </w:p>
        </w:tc>
      </w:tr>
      <w:tr w:rsidR="00CF73CC" w:rsidRPr="003A6AAE" w14:paraId="10A04974" w14:textId="77777777" w:rsidTr="00CF73CC">
        <w:tc>
          <w:tcPr>
            <w:tcW w:w="4252" w:type="dxa"/>
            <w:tcBorders>
              <w:top w:val="single" w:sz="4" w:space="0" w:color="auto"/>
              <w:left w:val="single" w:sz="4" w:space="0" w:color="auto"/>
              <w:bottom w:val="single" w:sz="4" w:space="0" w:color="auto"/>
              <w:right w:val="single" w:sz="4" w:space="0" w:color="auto"/>
            </w:tcBorders>
          </w:tcPr>
          <w:p w14:paraId="51A5F87E" w14:textId="77777777" w:rsidR="00CF73CC" w:rsidRPr="003A6AAE" w:rsidRDefault="00CF73CC">
            <w:pPr>
              <w:spacing w:after="120" w:line="276" w:lineRule="auto"/>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Pr>
          <w:p w14:paraId="673AEA04" w14:textId="77777777" w:rsidR="00CF73CC" w:rsidRPr="003A6AAE" w:rsidRDefault="00CF73CC">
            <w:pPr>
              <w:spacing w:after="120" w:line="276" w:lineRule="auto"/>
              <w:rPr>
                <w:rFonts w:ascii="Arial" w:hAnsi="Arial" w:cs="Arial"/>
              </w:rPr>
            </w:pPr>
          </w:p>
        </w:tc>
        <w:tc>
          <w:tcPr>
            <w:tcW w:w="3403" w:type="dxa"/>
            <w:tcBorders>
              <w:top w:val="single" w:sz="4" w:space="0" w:color="auto"/>
              <w:left w:val="single" w:sz="4" w:space="0" w:color="auto"/>
              <w:bottom w:val="single" w:sz="4" w:space="0" w:color="auto"/>
              <w:right w:val="single" w:sz="4" w:space="0" w:color="auto"/>
            </w:tcBorders>
          </w:tcPr>
          <w:p w14:paraId="5A30790A" w14:textId="77777777" w:rsidR="00CF73CC" w:rsidRPr="003A6AAE" w:rsidRDefault="00CF73CC">
            <w:pPr>
              <w:spacing w:after="120" w:line="276" w:lineRule="auto"/>
              <w:rPr>
                <w:rFonts w:ascii="Arial" w:hAnsi="Arial" w:cs="Arial"/>
              </w:rPr>
            </w:pPr>
          </w:p>
        </w:tc>
      </w:tr>
      <w:tr w:rsidR="00CF73CC" w:rsidRPr="003A6AAE" w14:paraId="746CC812" w14:textId="77777777" w:rsidTr="00CF73CC">
        <w:trPr>
          <w:trHeight w:val="356"/>
        </w:trPr>
        <w:tc>
          <w:tcPr>
            <w:tcW w:w="4252" w:type="dxa"/>
            <w:tcBorders>
              <w:top w:val="single" w:sz="4" w:space="0" w:color="auto"/>
              <w:left w:val="single" w:sz="4" w:space="0" w:color="auto"/>
              <w:bottom w:val="single" w:sz="4" w:space="0" w:color="auto"/>
              <w:right w:val="single" w:sz="4" w:space="0" w:color="auto"/>
            </w:tcBorders>
          </w:tcPr>
          <w:p w14:paraId="4A7AC834" w14:textId="77777777" w:rsidR="00CF73CC" w:rsidRPr="003A6AAE" w:rsidRDefault="00CF73CC">
            <w:pPr>
              <w:spacing w:after="120" w:line="276" w:lineRule="auto"/>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Pr>
          <w:p w14:paraId="635F4E87" w14:textId="77777777" w:rsidR="00CF73CC" w:rsidRPr="003A6AAE" w:rsidRDefault="00CF73CC">
            <w:pPr>
              <w:spacing w:after="120" w:line="276" w:lineRule="auto"/>
              <w:rPr>
                <w:rFonts w:ascii="Arial" w:hAnsi="Arial" w:cs="Arial"/>
              </w:rPr>
            </w:pPr>
          </w:p>
        </w:tc>
        <w:tc>
          <w:tcPr>
            <w:tcW w:w="3403" w:type="dxa"/>
            <w:tcBorders>
              <w:top w:val="single" w:sz="4" w:space="0" w:color="auto"/>
              <w:left w:val="single" w:sz="4" w:space="0" w:color="auto"/>
              <w:bottom w:val="single" w:sz="4" w:space="0" w:color="auto"/>
              <w:right w:val="single" w:sz="4" w:space="0" w:color="auto"/>
            </w:tcBorders>
          </w:tcPr>
          <w:p w14:paraId="5A547080" w14:textId="77777777" w:rsidR="00CF73CC" w:rsidRPr="003A6AAE" w:rsidRDefault="00CF73CC">
            <w:pPr>
              <w:spacing w:after="120" w:line="276" w:lineRule="auto"/>
              <w:rPr>
                <w:rFonts w:ascii="Arial" w:hAnsi="Arial" w:cs="Arial"/>
              </w:rPr>
            </w:pPr>
          </w:p>
        </w:tc>
      </w:tr>
    </w:tbl>
    <w:p w14:paraId="0C44581F" w14:textId="77777777" w:rsidR="00B2733C" w:rsidRPr="003A6AAE" w:rsidRDefault="00B2733C" w:rsidP="00B2733C">
      <w:pPr>
        <w:spacing w:after="120" w:line="276" w:lineRule="auto"/>
        <w:ind w:left="360" w:right="1"/>
        <w:rPr>
          <w:rFonts w:ascii="Arial" w:hAnsi="Arial" w:cs="Arial"/>
        </w:rPr>
      </w:pPr>
      <w:r w:rsidRPr="003A6AAE">
        <w:rPr>
          <w:rFonts w:ascii="Arial" w:hAnsi="Arial" w:cs="Arial"/>
        </w:rPr>
        <w:t>W przypadku braku wypełnienia tabeli powyżej - oświadczam, że złożenie oferty nie prowadzi do powstania obowiązku podatkowego po stronie Zamawiającego.</w:t>
      </w:r>
    </w:p>
    <w:p w14:paraId="34F56139" w14:textId="0BF47199" w:rsidR="00B2733C" w:rsidRPr="003A6AAE" w:rsidRDefault="00B2733C" w:rsidP="00BC4E38">
      <w:pPr>
        <w:numPr>
          <w:ilvl w:val="0"/>
          <w:numId w:val="26"/>
        </w:numPr>
        <w:spacing w:after="120" w:line="276" w:lineRule="auto"/>
        <w:ind w:right="1"/>
        <w:rPr>
          <w:rFonts w:ascii="Arial" w:eastAsiaTheme="majorEastAsia" w:hAnsi="Arial" w:cs="Arial"/>
        </w:rPr>
      </w:pPr>
      <w:r w:rsidRPr="003A6AAE">
        <w:rPr>
          <w:rFonts w:ascii="Arial" w:eastAsiaTheme="majorEastAsia" w:hAnsi="Arial" w:cs="Arial"/>
        </w:rPr>
        <w:t>Oświadczam</w:t>
      </w:r>
      <w:r w:rsidR="000955C1" w:rsidRPr="003A6AAE">
        <w:rPr>
          <w:rFonts w:ascii="Arial" w:eastAsiaTheme="majorEastAsia" w:hAnsi="Arial" w:cs="Arial"/>
        </w:rPr>
        <w:t>y</w:t>
      </w:r>
      <w:r w:rsidRPr="003A6AAE">
        <w:rPr>
          <w:rFonts w:ascii="Arial" w:eastAsiaTheme="majorEastAsia" w:hAnsi="Arial" w:cs="Arial"/>
        </w:rPr>
        <w:t>, że wypełni</w:t>
      </w:r>
      <w:r w:rsidR="000955C1" w:rsidRPr="003A6AAE">
        <w:rPr>
          <w:rFonts w:ascii="Arial" w:eastAsiaTheme="majorEastAsia" w:hAnsi="Arial" w:cs="Arial"/>
        </w:rPr>
        <w:t>liśmy</w:t>
      </w:r>
      <w:r w:rsidRPr="003A6AAE">
        <w:rPr>
          <w:rFonts w:ascii="Arial" w:eastAsiaTheme="majorEastAsia" w:hAnsi="Arial" w:cs="Arial"/>
        </w:rPr>
        <w:t xml:space="preserve"> obowiązki informacyjne przewidziane w art. 13 lub art. 14 RODO wobec osób fizycznych, od których dane osobowe bezpośrednio lub pośrednio pozyskałem w celu ubiegania się o udzielenie zamówienia publicznego w niniejszym postępowaniu.</w:t>
      </w:r>
    </w:p>
    <w:p w14:paraId="39927A37" w14:textId="5311D8B4" w:rsidR="00B2733C" w:rsidRPr="003A6AAE" w:rsidRDefault="00B2733C" w:rsidP="00B2733C">
      <w:pPr>
        <w:spacing w:after="120" w:line="276" w:lineRule="auto"/>
        <w:ind w:left="360" w:right="1"/>
        <w:rPr>
          <w:rFonts w:ascii="Arial" w:eastAsiaTheme="majorEastAsia" w:hAnsi="Arial" w:cs="Arial"/>
          <w:i/>
          <w:iCs/>
        </w:rPr>
      </w:pPr>
      <w:r w:rsidRPr="003A6AAE">
        <w:rPr>
          <w:rFonts w:ascii="Arial" w:eastAsiaTheme="majorEastAsia" w:hAnsi="Arial" w:cs="Arial"/>
          <w:i/>
          <w:iCs/>
        </w:rPr>
        <w:t xml:space="preserve">W </w:t>
      </w:r>
      <w:r w:rsidR="00781586" w:rsidRPr="003A6AAE">
        <w:rPr>
          <w:rFonts w:ascii="Arial" w:eastAsiaTheme="majorEastAsia" w:hAnsi="Arial" w:cs="Arial"/>
          <w:i/>
          <w:iCs/>
        </w:rPr>
        <w:t>przypadku,</w:t>
      </w:r>
      <w:r w:rsidRPr="003A6AAE">
        <w:rPr>
          <w:rFonts w:ascii="Arial" w:eastAsiaTheme="majorEastAsia" w:hAnsi="Arial" w:cs="Arial"/>
          <w:i/>
          <w:iCs/>
        </w:rPr>
        <w:t xml:space="preserve"> gdy Wykonawca nie przekazuje danych osobowych innych niż bezpośrednio jego dotyczących lub zachodzi wyłączenie stosowania obowiązku informacyjnego, stosownie do art. 13 ust. 4 lub art. 14 ust. 5 rozporządzenia Parlamentu Europejskiego i Rady (UE 2016/679, oświadczenia o powyższej treści Wykonawca nie składa (należy usunąć treść powyższego oświadczenia np. poprzez </w:t>
      </w:r>
      <w:r w:rsidR="00781586" w:rsidRPr="003A6AAE">
        <w:rPr>
          <w:rFonts w:ascii="Arial" w:eastAsiaTheme="majorEastAsia" w:hAnsi="Arial" w:cs="Arial"/>
          <w:i/>
          <w:iCs/>
        </w:rPr>
        <w:t>jego wykreślenie</w:t>
      </w:r>
      <w:r w:rsidRPr="003A6AAE">
        <w:rPr>
          <w:rFonts w:ascii="Arial" w:eastAsiaTheme="majorEastAsia" w:hAnsi="Arial" w:cs="Arial"/>
          <w:i/>
          <w:iCs/>
        </w:rPr>
        <w:t>).</w:t>
      </w:r>
      <w:bookmarkEnd w:id="32"/>
      <w:bookmarkEnd w:id="33"/>
    </w:p>
    <w:p w14:paraId="695591BB" w14:textId="3AB71B46" w:rsidR="001D6C12" w:rsidRPr="003A6AAE" w:rsidRDefault="001D6C12" w:rsidP="00BC4E38">
      <w:pPr>
        <w:pStyle w:val="NormalnyWeb"/>
        <w:numPr>
          <w:ilvl w:val="0"/>
          <w:numId w:val="26"/>
        </w:numPr>
        <w:spacing w:line="276" w:lineRule="auto"/>
        <w:jc w:val="both"/>
        <w:rPr>
          <w:rFonts w:ascii="Arial" w:hAnsi="Arial" w:cs="Arial"/>
          <w:b/>
          <w:bCs/>
          <w:sz w:val="20"/>
          <w:szCs w:val="20"/>
        </w:rPr>
      </w:pPr>
      <w:r w:rsidRPr="003A6AAE">
        <w:rPr>
          <w:rFonts w:ascii="Arial" w:hAnsi="Arial" w:cs="Arial"/>
          <w:sz w:val="20"/>
          <w:szCs w:val="20"/>
        </w:rPr>
        <w:t xml:space="preserve">Oświadczam, że nie zachodzą w stosunku do mnie przesłanki wykluczenia z postępowania na podstawie </w:t>
      </w:r>
      <w:r w:rsidRPr="003A6AAE">
        <w:rPr>
          <w:rFonts w:ascii="Arial" w:hAnsi="Arial" w:cs="Arial"/>
          <w:b/>
          <w:bCs/>
          <w:sz w:val="20"/>
          <w:szCs w:val="20"/>
        </w:rPr>
        <w:t xml:space="preserve">art. </w:t>
      </w:r>
      <w:r w:rsidRPr="003A6AAE">
        <w:rPr>
          <w:rFonts w:ascii="Arial" w:eastAsia="Times New Roman" w:hAnsi="Arial" w:cs="Arial"/>
          <w:b/>
          <w:bCs/>
          <w:sz w:val="20"/>
          <w:szCs w:val="20"/>
          <w:lang w:eastAsia="pl-PL"/>
        </w:rPr>
        <w:t xml:space="preserve">7 ust. 1 ustawy </w:t>
      </w:r>
      <w:r w:rsidRPr="003A6AAE">
        <w:rPr>
          <w:rFonts w:ascii="Arial" w:hAnsi="Arial" w:cs="Arial"/>
          <w:sz w:val="20"/>
          <w:szCs w:val="20"/>
        </w:rPr>
        <w:t>z dnia 13 kwietnia 2022 r.</w:t>
      </w:r>
      <w:r w:rsidRPr="003A6AAE">
        <w:rPr>
          <w:rFonts w:ascii="Arial" w:hAnsi="Arial" w:cs="Arial"/>
          <w:i/>
          <w:iCs/>
          <w:sz w:val="20"/>
          <w:szCs w:val="20"/>
        </w:rPr>
        <w:t xml:space="preserve"> o szczególnych rozwiązaniach w zakresie przeciwdziałania wspieraniu agresji na Ukrainę oraz służących ochronie bezpieczeństwa narodowego </w:t>
      </w:r>
      <w:r w:rsidRPr="003A6AAE">
        <w:rPr>
          <w:rFonts w:ascii="Arial" w:hAnsi="Arial" w:cs="Arial"/>
          <w:sz w:val="20"/>
          <w:szCs w:val="20"/>
        </w:rPr>
        <w:t>(t.j. Dz. U. z 2025 r. poz. 514 ze zm.)</w:t>
      </w:r>
      <w:r w:rsidR="00CC6976" w:rsidRPr="003A6AAE">
        <w:rPr>
          <w:rFonts w:ascii="Arial" w:hAnsi="Arial" w:cs="Arial"/>
          <w:sz w:val="20"/>
          <w:szCs w:val="20"/>
        </w:rPr>
        <w:t>, dalej: ustawa sankcyjna.</w:t>
      </w:r>
      <w:r w:rsidRPr="003A6AAE">
        <w:rPr>
          <w:rStyle w:val="Odwoanieprzypisudolnego"/>
          <w:rFonts w:ascii="Arial" w:hAnsi="Arial" w:cs="Arial"/>
          <w:sz w:val="20"/>
          <w:szCs w:val="20"/>
        </w:rPr>
        <w:footnoteReference w:id="2"/>
      </w:r>
    </w:p>
    <w:p w14:paraId="4D216B60" w14:textId="39D5278E" w:rsidR="00B2733C" w:rsidRPr="003A6AAE" w:rsidRDefault="00B2733C" w:rsidP="00BC4E38">
      <w:pPr>
        <w:pStyle w:val="NormalnyWeb"/>
        <w:numPr>
          <w:ilvl w:val="0"/>
          <w:numId w:val="26"/>
        </w:numPr>
        <w:spacing w:before="240" w:after="0" w:line="276" w:lineRule="auto"/>
        <w:jc w:val="both"/>
        <w:rPr>
          <w:rFonts w:ascii="Arial" w:hAnsi="Arial" w:cs="Arial"/>
          <w:b/>
          <w:bCs/>
          <w:sz w:val="20"/>
          <w:szCs w:val="20"/>
        </w:rPr>
      </w:pPr>
      <w:r w:rsidRPr="003A6AAE">
        <w:rPr>
          <w:rFonts w:ascii="Arial" w:hAnsi="Arial" w:cs="Arial"/>
          <w:sz w:val="20"/>
          <w:szCs w:val="20"/>
        </w:rPr>
        <w:t xml:space="preserve">Oświadczam, że podane </w:t>
      </w:r>
      <w:r w:rsidR="001D6C12" w:rsidRPr="003A6AAE">
        <w:rPr>
          <w:rFonts w:ascii="Arial" w:hAnsi="Arial" w:cs="Arial"/>
          <w:sz w:val="20"/>
          <w:szCs w:val="20"/>
        </w:rPr>
        <w:t xml:space="preserve">w pkt 10 </w:t>
      </w:r>
      <w:r w:rsidRPr="003A6AAE">
        <w:rPr>
          <w:rFonts w:ascii="Arial" w:hAnsi="Arial" w:cs="Arial"/>
          <w:sz w:val="20"/>
          <w:szCs w:val="20"/>
        </w:rPr>
        <w:t xml:space="preserve">informacje są aktualne i zgodne z prawdą oraz zostały przedstawione z pełną świadomością konsekwencji wprowadzenia Zamawiającego w błąd przy przedstawianiu </w:t>
      </w:r>
      <w:r w:rsidRPr="003A6AAE">
        <w:rPr>
          <w:rFonts w:ascii="Arial" w:hAnsi="Arial" w:cs="Arial"/>
          <w:sz w:val="20"/>
          <w:szCs w:val="20"/>
        </w:rPr>
        <w:lastRenderedPageBreak/>
        <w:t>informacji.</w:t>
      </w:r>
      <w:r w:rsidR="001D6C12" w:rsidRPr="003A6AAE">
        <w:rPr>
          <w:rFonts w:ascii="Arial" w:hAnsi="Arial" w:cs="Arial"/>
          <w:b/>
          <w:bCs/>
          <w:sz w:val="20"/>
          <w:szCs w:val="20"/>
        </w:rPr>
        <w:t xml:space="preserve"> </w:t>
      </w:r>
      <w:r w:rsidRPr="003A6AAE">
        <w:rPr>
          <w:rFonts w:ascii="Arial" w:hAnsi="Arial" w:cs="Arial"/>
          <w:sz w:val="20"/>
          <w:szCs w:val="20"/>
        </w:rPr>
        <w:t>Jednocześnie zobowiązuj</w:t>
      </w:r>
      <w:r w:rsidR="001D6C12" w:rsidRPr="003A6AAE">
        <w:rPr>
          <w:rFonts w:ascii="Arial" w:hAnsi="Arial" w:cs="Arial"/>
          <w:sz w:val="20"/>
          <w:szCs w:val="20"/>
        </w:rPr>
        <w:t xml:space="preserve">ę </w:t>
      </w:r>
      <w:r w:rsidRPr="003A6AAE">
        <w:rPr>
          <w:rFonts w:ascii="Arial" w:hAnsi="Arial" w:cs="Arial"/>
          <w:sz w:val="20"/>
          <w:szCs w:val="20"/>
        </w:rPr>
        <w:t xml:space="preserve">się do poinformowania Zamawiającego na każdy etapie realizacji o aktualizacji ww. oświadczenia w przypadku wszelkich zmian w tym zakresie – w </w:t>
      </w:r>
      <w:r w:rsidR="008F681C" w:rsidRPr="003A6AAE">
        <w:rPr>
          <w:rFonts w:ascii="Arial" w:hAnsi="Arial" w:cs="Arial"/>
          <w:sz w:val="20"/>
          <w:szCs w:val="20"/>
        </w:rPr>
        <w:t>sytuacji,</w:t>
      </w:r>
      <w:r w:rsidRPr="003A6AAE">
        <w:rPr>
          <w:rFonts w:ascii="Arial" w:hAnsi="Arial" w:cs="Arial"/>
          <w:sz w:val="20"/>
          <w:szCs w:val="20"/>
        </w:rPr>
        <w:t xml:space="preserve"> gdy zostanie mi udzielone niniejsze zamówienie.  </w:t>
      </w:r>
    </w:p>
    <w:p w14:paraId="160BCF61" w14:textId="77777777" w:rsidR="00B2733C" w:rsidRPr="003A6AAE" w:rsidRDefault="00B2733C" w:rsidP="00B2733C">
      <w:pPr>
        <w:ind w:right="1"/>
        <w:rPr>
          <w:rFonts w:ascii="Arial" w:eastAsiaTheme="majorEastAsia" w:hAnsi="Arial" w:cs="Arial"/>
        </w:rPr>
      </w:pPr>
    </w:p>
    <w:p w14:paraId="5E1F7D6D" w14:textId="77777777" w:rsidR="00B2733C" w:rsidRPr="003A6AAE" w:rsidRDefault="00B2733C" w:rsidP="00B2733C">
      <w:pPr>
        <w:rPr>
          <w:rFonts w:ascii="Arial" w:eastAsiaTheme="majorEastAsia" w:hAnsi="Arial" w:cs="Arial"/>
          <w:b/>
          <w:bCs/>
          <w:i/>
          <w:iCs/>
          <w:color w:val="FF0000"/>
        </w:rPr>
      </w:pPr>
      <w:r w:rsidRPr="003A6AAE">
        <w:rPr>
          <w:rFonts w:ascii="Arial" w:eastAsiaTheme="majorEastAsia" w:hAnsi="Arial" w:cs="Arial"/>
          <w:b/>
          <w:bCs/>
          <w:i/>
          <w:iCs/>
          <w:color w:val="FF0000"/>
        </w:rPr>
        <w:t>Uwaga!</w:t>
      </w:r>
    </w:p>
    <w:p w14:paraId="49B39BAD" w14:textId="1EF797A2" w:rsidR="00900EEF" w:rsidRPr="003A6AAE" w:rsidRDefault="008F681C" w:rsidP="00917804">
      <w:pPr>
        <w:spacing w:line="276" w:lineRule="auto"/>
        <w:ind w:right="49"/>
        <w:rPr>
          <w:rFonts w:ascii="Arial" w:hAnsi="Arial" w:cs="Arial"/>
          <w:szCs w:val="20"/>
          <w:highlight w:val="yellow"/>
        </w:rPr>
      </w:pPr>
      <w:r w:rsidRPr="003A6AAE">
        <w:rPr>
          <w:rFonts w:ascii="Arial" w:eastAsiaTheme="majorEastAsia" w:hAnsi="Arial" w:cs="Arial"/>
          <w:b/>
          <w:bCs/>
          <w:i/>
          <w:iCs/>
          <w:color w:val="FF0000"/>
        </w:rPr>
        <w:t>Plik sporządza się w</w:t>
      </w:r>
      <w:r w:rsidR="001D505B" w:rsidRPr="003A6AAE">
        <w:rPr>
          <w:rFonts w:ascii="Arial" w:eastAsiaTheme="majorEastAsia" w:hAnsi="Arial" w:cs="Arial"/>
          <w:b/>
          <w:bCs/>
          <w:i/>
          <w:iCs/>
          <w:color w:val="FF0000"/>
        </w:rPr>
        <w:t xml:space="preserve"> formie skanów </w:t>
      </w:r>
      <w:r w:rsidR="00E43092" w:rsidRPr="003A6AAE">
        <w:rPr>
          <w:rFonts w:ascii="Arial" w:eastAsiaTheme="majorEastAsia" w:hAnsi="Arial" w:cs="Arial"/>
          <w:b/>
          <w:bCs/>
          <w:i/>
          <w:iCs/>
          <w:color w:val="FF0000"/>
        </w:rPr>
        <w:t xml:space="preserve">podpisanych </w:t>
      </w:r>
      <w:r w:rsidR="001D505B" w:rsidRPr="003A6AAE">
        <w:rPr>
          <w:rFonts w:ascii="Arial" w:eastAsiaTheme="majorEastAsia" w:hAnsi="Arial" w:cs="Arial"/>
          <w:b/>
          <w:bCs/>
          <w:i/>
          <w:iCs/>
          <w:color w:val="FF0000"/>
        </w:rPr>
        <w:t>lub</w:t>
      </w:r>
      <w:r w:rsidRPr="003A6AAE">
        <w:rPr>
          <w:rFonts w:ascii="Arial" w:eastAsiaTheme="majorEastAsia" w:hAnsi="Arial" w:cs="Arial"/>
          <w:b/>
          <w:bCs/>
          <w:i/>
          <w:iCs/>
          <w:color w:val="FF0000"/>
        </w:rPr>
        <w:t xml:space="preserve"> postaci elektronicznej i opatruje się kwalifikowanym podpisem elektronicznym, podpisem zaufanym lub podpisem osobistym przez osobę uprawnioną do reprezentacji.</w:t>
      </w:r>
      <w:r w:rsidR="00900EEF" w:rsidRPr="003A6AAE">
        <w:rPr>
          <w:rFonts w:ascii="Arial" w:hAnsi="Arial" w:cs="Arial"/>
          <w:szCs w:val="20"/>
          <w:highlight w:val="yellow"/>
        </w:rPr>
        <w:br w:type="page"/>
      </w:r>
    </w:p>
    <w:p w14:paraId="311CB91A" w14:textId="77777777" w:rsidR="000955C1" w:rsidRPr="003A6AAE" w:rsidRDefault="000955C1" w:rsidP="000955C1">
      <w:pPr>
        <w:tabs>
          <w:tab w:val="left" w:pos="3686"/>
        </w:tabs>
        <w:ind w:right="51"/>
        <w:rPr>
          <w:rFonts w:ascii="Arial" w:eastAsiaTheme="majorEastAsia" w:hAnsi="Arial" w:cs="Arial"/>
          <w:b/>
          <w:bCs/>
        </w:rPr>
        <w:sectPr w:rsidR="000955C1" w:rsidRPr="003A6AAE" w:rsidSect="000955C1">
          <w:pgSz w:w="11906" w:h="16838"/>
          <w:pgMar w:top="567" w:right="1134" w:bottom="1361" w:left="1276" w:header="284" w:footer="397" w:gutter="0"/>
          <w:pgBorders w:offsetFrom="page">
            <w:top w:val="none" w:sz="229" w:space="14" w:color="000078" w:shadow="1"/>
            <w:left w:val="none" w:sz="0" w:space="1" w:color="000000" w:shadow="1" w:frame="1"/>
            <w:bottom w:val="none" w:sz="0" w:space="6" w:color="F61400" w:shadow="1"/>
            <w:right w:val="none" w:sz="255" w:space="20" w:color="AF0023" w:shadow="1"/>
          </w:pgBorders>
          <w:cols w:space="708"/>
          <w:titlePg/>
          <w:docGrid w:linePitch="360"/>
        </w:sectPr>
      </w:pPr>
    </w:p>
    <w:p w14:paraId="3D488B44" w14:textId="77777777" w:rsidR="00ED694F" w:rsidRPr="003A6AAE" w:rsidRDefault="00ED694F">
      <w:pPr>
        <w:spacing w:line="259" w:lineRule="auto"/>
        <w:jc w:val="left"/>
        <w:rPr>
          <w:rFonts w:ascii="Arial" w:hAnsi="Arial" w:cs="Arial"/>
          <w:szCs w:val="20"/>
          <w:highlight w:val="green"/>
        </w:rPr>
      </w:pPr>
    </w:p>
    <w:p w14:paraId="4E669905" w14:textId="51394CD1" w:rsidR="00900EEF" w:rsidRPr="003A6AAE" w:rsidRDefault="00900EEF" w:rsidP="00900EEF">
      <w:pPr>
        <w:spacing w:line="276" w:lineRule="auto"/>
        <w:ind w:left="5664" w:firstLine="708"/>
        <w:jc w:val="right"/>
        <w:rPr>
          <w:rFonts w:ascii="Arial" w:eastAsiaTheme="majorEastAsia" w:hAnsi="Arial" w:cs="Arial"/>
          <w:b/>
          <w:bCs/>
        </w:rPr>
      </w:pPr>
      <w:r w:rsidRPr="003A6AAE">
        <w:rPr>
          <w:rFonts w:ascii="Arial" w:eastAsiaTheme="majorEastAsia" w:hAnsi="Arial" w:cs="Arial"/>
          <w:b/>
          <w:bCs/>
        </w:rPr>
        <w:t>Załącznik nr 2</w:t>
      </w:r>
      <w:r w:rsidR="000955C1" w:rsidRPr="003A6AAE">
        <w:rPr>
          <w:rFonts w:ascii="Arial" w:eastAsiaTheme="majorEastAsia" w:hAnsi="Arial" w:cs="Arial"/>
          <w:b/>
          <w:bCs/>
        </w:rPr>
        <w:t xml:space="preserve"> do Zapytania</w:t>
      </w:r>
    </w:p>
    <w:p w14:paraId="525B96E1" w14:textId="77777777" w:rsidR="00ED694F" w:rsidRPr="003A6AAE" w:rsidRDefault="00ED694F" w:rsidP="00ED694F">
      <w:pPr>
        <w:autoSpaceDE w:val="0"/>
        <w:autoSpaceDN w:val="0"/>
        <w:adjustRightInd w:val="0"/>
        <w:rPr>
          <w:rFonts w:ascii="Arial" w:eastAsiaTheme="majorEastAsia" w:hAnsi="Arial" w:cs="Arial"/>
        </w:rPr>
      </w:pPr>
    </w:p>
    <w:p w14:paraId="6B63AF72" w14:textId="235121E5" w:rsidR="003E24E4" w:rsidRDefault="00ED694F" w:rsidP="00655E6D">
      <w:pPr>
        <w:spacing w:after="0" w:line="360" w:lineRule="auto"/>
        <w:ind w:firstLine="720"/>
        <w:jc w:val="center"/>
        <w:rPr>
          <w:rFonts w:ascii="Arial" w:eastAsiaTheme="majorEastAsia" w:hAnsi="Arial" w:cs="Arial"/>
          <w:b/>
          <w:bCs/>
        </w:rPr>
      </w:pPr>
      <w:r w:rsidRPr="003A6AAE">
        <w:rPr>
          <w:rFonts w:ascii="Arial" w:eastAsiaTheme="majorEastAsia" w:hAnsi="Arial" w:cs="Arial"/>
          <w:b/>
          <w:bCs/>
        </w:rPr>
        <w:t>SZCZEGÓŁOWY OPIS PRZEDMIOTU ZAMÓWIENIA</w:t>
      </w:r>
    </w:p>
    <w:p w14:paraId="06FE73ED" w14:textId="77777777" w:rsidR="00655E6D" w:rsidRPr="003E24E4" w:rsidRDefault="00655E6D" w:rsidP="00655E6D">
      <w:pPr>
        <w:spacing w:after="0" w:line="360" w:lineRule="auto"/>
        <w:ind w:firstLine="720"/>
        <w:jc w:val="center"/>
        <w:rPr>
          <w:rFonts w:ascii="Arial" w:eastAsia="Arial" w:hAnsi="Arial" w:cs="Arial"/>
          <w:color w:val="auto"/>
          <w:szCs w:val="20"/>
        </w:rPr>
      </w:pPr>
    </w:p>
    <w:p w14:paraId="6A4E8F97" w14:textId="77777777" w:rsidR="003E24E4" w:rsidRPr="003E24E4" w:rsidRDefault="003E24E4" w:rsidP="003E24E4">
      <w:pPr>
        <w:numPr>
          <w:ilvl w:val="0"/>
          <w:numId w:val="48"/>
        </w:numPr>
        <w:spacing w:after="0" w:line="360" w:lineRule="auto"/>
        <w:contextualSpacing/>
        <w:jc w:val="left"/>
        <w:rPr>
          <w:rFonts w:ascii="Arial" w:eastAsia="Arial" w:hAnsi="Arial" w:cs="Arial"/>
          <w:b/>
          <w:bCs/>
          <w:color w:val="000000" w:themeColor="text1"/>
          <w:sz w:val="22"/>
        </w:rPr>
      </w:pPr>
      <w:r w:rsidRPr="003E24E4">
        <w:rPr>
          <w:rFonts w:ascii="Arial" w:eastAsia="Arial" w:hAnsi="Arial" w:cs="Arial"/>
          <w:b/>
          <w:bCs/>
          <w:color w:val="000000" w:themeColor="text1"/>
          <w:sz w:val="22"/>
        </w:rPr>
        <w:t>Przedmiot szacowania</w:t>
      </w:r>
    </w:p>
    <w:p w14:paraId="62E77257" w14:textId="77777777" w:rsidR="003E24E4" w:rsidRPr="003E24E4" w:rsidRDefault="003E24E4" w:rsidP="003E24E4">
      <w:pPr>
        <w:spacing w:after="0" w:line="360" w:lineRule="auto"/>
        <w:ind w:left="1080"/>
        <w:contextualSpacing/>
        <w:rPr>
          <w:rFonts w:ascii="Arial" w:eastAsia="Arial" w:hAnsi="Arial" w:cs="Arial"/>
          <w:color w:val="000000" w:themeColor="text1"/>
          <w:szCs w:val="20"/>
        </w:rPr>
      </w:pPr>
    </w:p>
    <w:p w14:paraId="641A4F51" w14:textId="2A55108C" w:rsidR="003E24E4" w:rsidRPr="003E24E4" w:rsidRDefault="003E24E4" w:rsidP="003E24E4">
      <w:pPr>
        <w:spacing w:after="0" w:line="360" w:lineRule="auto"/>
        <w:rPr>
          <w:rFonts w:ascii="Arial" w:eastAsia="Arial" w:hAnsi="Arial" w:cs="Arial"/>
          <w:color w:val="000000" w:themeColor="text1"/>
          <w:szCs w:val="20"/>
        </w:rPr>
      </w:pPr>
      <w:r w:rsidRPr="003E24E4">
        <w:rPr>
          <w:rFonts w:ascii="Arial" w:eastAsia="Arial" w:hAnsi="Arial" w:cs="Arial"/>
          <w:color w:val="000000" w:themeColor="text1"/>
          <w:szCs w:val="20"/>
        </w:rPr>
        <w:t xml:space="preserve">Przedmiotem szacowania jest wykonanie okresowej, pięcioletniej </w:t>
      </w:r>
      <w:r w:rsidRPr="003E24E4">
        <w:rPr>
          <w:rFonts w:ascii="Arial" w:eastAsia="Arial" w:hAnsi="Arial" w:cs="Arial"/>
          <w:color w:val="auto"/>
          <w:szCs w:val="20"/>
        </w:rPr>
        <w:t>kontroli stanu technicznego instalacji elektrycznej</w:t>
      </w:r>
      <w:r w:rsidR="00655E6D">
        <w:rPr>
          <w:rFonts w:ascii="Arial" w:eastAsia="Arial" w:hAnsi="Arial" w:cs="Arial"/>
          <w:color w:val="auto"/>
          <w:szCs w:val="20"/>
        </w:rPr>
        <w:t xml:space="preserve"> w</w:t>
      </w:r>
      <w:r w:rsidRPr="003E24E4">
        <w:rPr>
          <w:rFonts w:ascii="Arial" w:eastAsia="Arial" w:hAnsi="Arial" w:cs="Arial"/>
          <w:color w:val="auto"/>
          <w:szCs w:val="20"/>
        </w:rPr>
        <w:t xml:space="preserve"> budynk</w:t>
      </w:r>
      <w:r w:rsidR="00655E6D">
        <w:rPr>
          <w:rFonts w:ascii="Arial" w:eastAsia="Arial" w:hAnsi="Arial" w:cs="Arial"/>
          <w:color w:val="auto"/>
          <w:szCs w:val="20"/>
        </w:rPr>
        <w:t>ach</w:t>
      </w:r>
      <w:r w:rsidRPr="003E24E4">
        <w:rPr>
          <w:rFonts w:ascii="Arial" w:eastAsia="Arial" w:hAnsi="Arial" w:cs="Arial"/>
          <w:color w:val="auto"/>
          <w:szCs w:val="20"/>
        </w:rPr>
        <w:t xml:space="preserve"> zgodnie z art. 62 ust. 1 pkt 2 ustawy z dnia 7 lipca 1994 r. – Prawo budowlane (Dz.U. z późn. zm.), rozporządzeniem Ministra Spraw Wewnętrznych i Administracji w sprawie ochrony </w:t>
      </w:r>
      <w:r w:rsidRPr="003E24E4">
        <w:rPr>
          <w:rFonts w:ascii="Arial" w:eastAsia="Arial" w:hAnsi="Arial" w:cs="Arial"/>
          <w:color w:val="000000" w:themeColor="text1"/>
          <w:szCs w:val="20"/>
        </w:rPr>
        <w:t>przeciwpożarowej budynków, innych obiektów budowlanych i terenów (przeglądy instalacji użytkowych) oraz Polską Normą PN-HD 60364-6:2016-07.</w:t>
      </w:r>
    </w:p>
    <w:p w14:paraId="6061BCDA" w14:textId="77777777" w:rsidR="003E24E4" w:rsidRPr="003E24E4" w:rsidRDefault="003E24E4" w:rsidP="003E24E4">
      <w:pPr>
        <w:spacing w:after="0" w:line="360" w:lineRule="auto"/>
        <w:ind w:left="425" w:right="23"/>
        <w:rPr>
          <w:rFonts w:ascii="Arial" w:eastAsia="Arial" w:hAnsi="Arial" w:cs="Arial"/>
          <w:color w:val="000000" w:themeColor="text1"/>
          <w:szCs w:val="20"/>
        </w:rPr>
      </w:pPr>
      <w:r w:rsidRPr="003E24E4">
        <w:rPr>
          <w:rFonts w:ascii="Arial" w:eastAsia="Arial" w:hAnsi="Arial" w:cs="Arial"/>
          <w:color w:val="000000" w:themeColor="text1"/>
          <w:szCs w:val="20"/>
        </w:rPr>
        <w:t>Obejmuje wykonanie kontroli w odniesieniu do następujących obiektów:</w:t>
      </w:r>
    </w:p>
    <w:p w14:paraId="2096DCA7" w14:textId="77777777" w:rsidR="003E24E4" w:rsidRPr="003E24E4" w:rsidRDefault="003E24E4" w:rsidP="003E24E4">
      <w:pPr>
        <w:numPr>
          <w:ilvl w:val="0"/>
          <w:numId w:val="47"/>
        </w:numPr>
        <w:spacing w:after="0" w:line="360" w:lineRule="auto"/>
        <w:ind w:right="23"/>
        <w:contextualSpacing/>
        <w:jc w:val="left"/>
        <w:rPr>
          <w:rFonts w:ascii="Arial" w:eastAsia="Arial" w:hAnsi="Arial" w:cs="Arial"/>
          <w:color w:val="000000" w:themeColor="text1"/>
          <w:szCs w:val="20"/>
        </w:rPr>
      </w:pPr>
      <w:r w:rsidRPr="003E24E4">
        <w:rPr>
          <w:rFonts w:ascii="Arial" w:eastAsia="Arial" w:hAnsi="Arial" w:cs="Arial"/>
          <w:color w:val="000000" w:themeColor="text1"/>
          <w:szCs w:val="20"/>
        </w:rPr>
        <w:t>Budynek biurowy zlokalizowany przy ul. Kolskiej 12 w Warszawie.</w:t>
      </w:r>
    </w:p>
    <w:p w14:paraId="569BA3E5" w14:textId="77777777" w:rsidR="003E24E4" w:rsidRPr="003E24E4" w:rsidRDefault="003E24E4" w:rsidP="003E24E4">
      <w:pPr>
        <w:numPr>
          <w:ilvl w:val="0"/>
          <w:numId w:val="47"/>
        </w:numPr>
        <w:spacing w:after="0" w:line="360" w:lineRule="auto"/>
        <w:ind w:right="23"/>
        <w:contextualSpacing/>
        <w:jc w:val="left"/>
        <w:rPr>
          <w:rFonts w:ascii="Arial" w:eastAsia="Arial" w:hAnsi="Arial" w:cs="Arial"/>
          <w:color w:val="000000" w:themeColor="text1"/>
          <w:szCs w:val="20"/>
        </w:rPr>
      </w:pPr>
      <w:r w:rsidRPr="003E24E4">
        <w:rPr>
          <w:rFonts w:ascii="Arial" w:eastAsia="Arial" w:hAnsi="Arial" w:cs="Arial"/>
          <w:color w:val="000000" w:themeColor="text1"/>
          <w:szCs w:val="20"/>
        </w:rPr>
        <w:t>Budynek zlokalizowany przy ul. Spokojnej 13a w Warszawie.</w:t>
      </w:r>
    </w:p>
    <w:p w14:paraId="2BEB6EFF" w14:textId="77777777" w:rsidR="003E24E4" w:rsidRPr="003E24E4" w:rsidRDefault="003E24E4" w:rsidP="003E24E4">
      <w:pPr>
        <w:spacing w:after="0" w:line="360" w:lineRule="auto"/>
        <w:jc w:val="left"/>
        <w:rPr>
          <w:rFonts w:ascii="Arial" w:eastAsia="Times New Roman" w:hAnsi="Arial" w:cs="Arial"/>
          <w:color w:val="000000" w:themeColor="text1"/>
          <w:sz w:val="24"/>
        </w:rPr>
      </w:pPr>
    </w:p>
    <w:p w14:paraId="020DE835" w14:textId="77777777" w:rsidR="003E24E4" w:rsidRPr="003E24E4" w:rsidRDefault="003E24E4" w:rsidP="003E24E4">
      <w:pPr>
        <w:numPr>
          <w:ilvl w:val="0"/>
          <w:numId w:val="48"/>
        </w:numPr>
        <w:spacing w:after="0" w:line="360" w:lineRule="auto"/>
        <w:contextualSpacing/>
        <w:jc w:val="left"/>
        <w:rPr>
          <w:rFonts w:ascii="Arial" w:eastAsia="Arial" w:hAnsi="Arial" w:cs="Arial"/>
          <w:b/>
          <w:bCs/>
          <w:sz w:val="22"/>
          <w:szCs w:val="24"/>
        </w:rPr>
      </w:pPr>
      <w:r w:rsidRPr="003E24E4">
        <w:rPr>
          <w:rFonts w:ascii="Arial" w:eastAsia="Arial" w:hAnsi="Arial" w:cs="Arial"/>
          <w:b/>
          <w:bCs/>
          <w:sz w:val="22"/>
          <w:szCs w:val="24"/>
        </w:rPr>
        <w:t>Zakres zamówienia</w:t>
      </w:r>
    </w:p>
    <w:p w14:paraId="6A91FC3D" w14:textId="77777777" w:rsidR="003E24E4" w:rsidRPr="003E24E4" w:rsidRDefault="003E24E4" w:rsidP="003E24E4">
      <w:pPr>
        <w:spacing w:after="0" w:line="360" w:lineRule="auto"/>
        <w:rPr>
          <w:rFonts w:ascii="Arial" w:eastAsia="Arial" w:hAnsi="Arial" w:cs="Arial"/>
          <w:color w:val="auto"/>
          <w:szCs w:val="20"/>
        </w:rPr>
      </w:pPr>
    </w:p>
    <w:p w14:paraId="7D8698D5" w14:textId="77777777" w:rsidR="003E24E4" w:rsidRPr="003E24E4" w:rsidRDefault="003E24E4" w:rsidP="003E24E4">
      <w:pPr>
        <w:spacing w:after="0" w:line="360" w:lineRule="auto"/>
        <w:rPr>
          <w:rFonts w:ascii="Arial" w:eastAsia="Arial" w:hAnsi="Arial" w:cs="Arial"/>
          <w:color w:val="auto"/>
          <w:szCs w:val="20"/>
        </w:rPr>
      </w:pPr>
      <w:r w:rsidRPr="003E24E4">
        <w:rPr>
          <w:rFonts w:ascii="Arial" w:eastAsia="Arial" w:hAnsi="Arial" w:cs="Arial"/>
          <w:color w:val="auto"/>
          <w:szCs w:val="20"/>
        </w:rPr>
        <w:t>Zakres prac obejmować winien w szczególności: wykonanie okresowych badań instalacji elektrycznej i piorunochronnej w części wspólnej budynku oraz całej jego powierzchni biurowej, techniczne itp., w zakresie sprawności połączeń, osprzętu, zabezpieczeń i środków ochronnych od porażeń, oporność izolacji przewodów oraz uziemień instalacji i aparatów, w zależności od miejsca występowania w budynku (pomieszczenia biurowe, użytkowe, klatki schodowe, pomieszczenia techniczne, pomieszczenia socjalne, garaż, itp.):</w:t>
      </w:r>
    </w:p>
    <w:p w14:paraId="2FA23112" w14:textId="77777777" w:rsidR="003E24E4" w:rsidRPr="003E24E4" w:rsidRDefault="003E24E4" w:rsidP="003E24E4">
      <w:pPr>
        <w:numPr>
          <w:ilvl w:val="0"/>
          <w:numId w:val="49"/>
        </w:numPr>
        <w:spacing w:after="0" w:line="360" w:lineRule="auto"/>
        <w:contextualSpacing/>
        <w:jc w:val="left"/>
        <w:rPr>
          <w:rFonts w:ascii="Arial" w:eastAsia="Arial" w:hAnsi="Arial" w:cs="Arial"/>
          <w:color w:val="000000" w:themeColor="text1"/>
          <w:szCs w:val="20"/>
        </w:rPr>
      </w:pPr>
      <w:r w:rsidRPr="003E24E4">
        <w:rPr>
          <w:rFonts w:ascii="Arial" w:eastAsia="Arial" w:hAnsi="Arial" w:cs="Arial"/>
          <w:color w:val="000000" w:themeColor="text1"/>
          <w:szCs w:val="20"/>
        </w:rPr>
        <w:t>kontrolę instalacji elektrycznej oświetlenia administracyjnego,</w:t>
      </w:r>
    </w:p>
    <w:p w14:paraId="7C414598" w14:textId="77777777" w:rsidR="003E24E4" w:rsidRPr="003E24E4" w:rsidRDefault="003E24E4" w:rsidP="003E24E4">
      <w:pPr>
        <w:numPr>
          <w:ilvl w:val="0"/>
          <w:numId w:val="49"/>
        </w:numPr>
        <w:spacing w:after="0" w:line="360" w:lineRule="auto"/>
        <w:contextualSpacing/>
        <w:jc w:val="left"/>
        <w:rPr>
          <w:rFonts w:ascii="Arial" w:eastAsia="Arial" w:hAnsi="Arial" w:cs="Arial"/>
          <w:color w:val="000000" w:themeColor="text1"/>
          <w:szCs w:val="20"/>
        </w:rPr>
      </w:pPr>
      <w:r w:rsidRPr="003E24E4">
        <w:rPr>
          <w:rFonts w:ascii="Arial" w:eastAsia="Arial" w:hAnsi="Arial" w:cs="Arial"/>
          <w:color w:val="000000" w:themeColor="text1"/>
          <w:szCs w:val="20"/>
        </w:rPr>
        <w:t>kontrolę instalacji elektrycznej wewnętrznej linii zasilającej,</w:t>
      </w:r>
    </w:p>
    <w:p w14:paraId="6F17D20D" w14:textId="77777777" w:rsidR="003E24E4" w:rsidRPr="003E24E4" w:rsidRDefault="003E24E4" w:rsidP="003E24E4">
      <w:pPr>
        <w:numPr>
          <w:ilvl w:val="0"/>
          <w:numId w:val="49"/>
        </w:numPr>
        <w:spacing w:after="0" w:line="360" w:lineRule="auto"/>
        <w:contextualSpacing/>
        <w:jc w:val="left"/>
        <w:rPr>
          <w:rFonts w:ascii="Arial" w:eastAsia="Arial" w:hAnsi="Arial" w:cs="Arial"/>
          <w:color w:val="000000" w:themeColor="text1"/>
          <w:szCs w:val="20"/>
        </w:rPr>
      </w:pPr>
      <w:r w:rsidRPr="003E24E4">
        <w:rPr>
          <w:rFonts w:ascii="Arial" w:eastAsia="Arial" w:hAnsi="Arial" w:cs="Arial"/>
          <w:color w:val="000000" w:themeColor="text1"/>
          <w:szCs w:val="20"/>
        </w:rPr>
        <w:t>oględziny dotyczące ochrony przed dotykiem bezpośrednim i ochrony przeciwpożarowej,</w:t>
      </w:r>
    </w:p>
    <w:p w14:paraId="7FE2240C" w14:textId="77777777" w:rsidR="003E24E4" w:rsidRPr="003E24E4" w:rsidRDefault="003E24E4" w:rsidP="003E24E4">
      <w:pPr>
        <w:numPr>
          <w:ilvl w:val="0"/>
          <w:numId w:val="49"/>
        </w:numPr>
        <w:spacing w:after="0" w:line="360" w:lineRule="auto"/>
        <w:contextualSpacing/>
        <w:jc w:val="left"/>
        <w:rPr>
          <w:rFonts w:ascii="Arial" w:eastAsia="Arial" w:hAnsi="Arial" w:cs="Arial"/>
          <w:color w:val="000000" w:themeColor="text1"/>
          <w:szCs w:val="20"/>
        </w:rPr>
      </w:pPr>
      <w:r w:rsidRPr="003E24E4">
        <w:rPr>
          <w:rFonts w:ascii="Arial" w:eastAsia="Arial" w:hAnsi="Arial" w:cs="Arial"/>
          <w:color w:val="000000" w:themeColor="text1"/>
          <w:szCs w:val="20"/>
        </w:rPr>
        <w:t>pomiary rezystancji izolacji,</w:t>
      </w:r>
    </w:p>
    <w:p w14:paraId="218DCCC8" w14:textId="77777777" w:rsidR="003E24E4" w:rsidRPr="003E24E4" w:rsidRDefault="003E24E4" w:rsidP="003E24E4">
      <w:pPr>
        <w:numPr>
          <w:ilvl w:val="0"/>
          <w:numId w:val="49"/>
        </w:numPr>
        <w:spacing w:after="0" w:line="360" w:lineRule="auto"/>
        <w:contextualSpacing/>
        <w:jc w:val="left"/>
        <w:rPr>
          <w:rFonts w:ascii="Arial" w:eastAsia="Arial" w:hAnsi="Arial" w:cs="Arial"/>
          <w:color w:val="000000" w:themeColor="text1"/>
          <w:szCs w:val="20"/>
        </w:rPr>
      </w:pPr>
      <w:r w:rsidRPr="003E24E4">
        <w:rPr>
          <w:rFonts w:ascii="Arial" w:eastAsia="Arial" w:hAnsi="Arial" w:cs="Arial"/>
          <w:color w:val="000000" w:themeColor="text1"/>
          <w:szCs w:val="20"/>
        </w:rPr>
        <w:t>badania ciągłości przewodów,</w:t>
      </w:r>
    </w:p>
    <w:p w14:paraId="57F5E833" w14:textId="77777777" w:rsidR="003E24E4" w:rsidRPr="003E24E4" w:rsidRDefault="003E24E4" w:rsidP="003E24E4">
      <w:pPr>
        <w:numPr>
          <w:ilvl w:val="0"/>
          <w:numId w:val="49"/>
        </w:numPr>
        <w:spacing w:after="0" w:line="360" w:lineRule="auto"/>
        <w:contextualSpacing/>
        <w:jc w:val="left"/>
        <w:rPr>
          <w:rFonts w:ascii="Arial" w:eastAsia="Arial" w:hAnsi="Arial" w:cs="Arial"/>
          <w:color w:val="000000" w:themeColor="text1"/>
          <w:szCs w:val="20"/>
        </w:rPr>
      </w:pPr>
      <w:r w:rsidRPr="003E24E4">
        <w:rPr>
          <w:rFonts w:ascii="Arial" w:eastAsia="Arial" w:hAnsi="Arial" w:cs="Arial"/>
          <w:color w:val="000000" w:themeColor="text1"/>
          <w:szCs w:val="20"/>
        </w:rPr>
        <w:t>badanie ochrony przed dotykiem pośrednim,</w:t>
      </w:r>
    </w:p>
    <w:p w14:paraId="0FD9DAAD" w14:textId="77777777" w:rsidR="003E24E4" w:rsidRPr="003E24E4" w:rsidRDefault="003E24E4" w:rsidP="003E24E4">
      <w:pPr>
        <w:numPr>
          <w:ilvl w:val="0"/>
          <w:numId w:val="49"/>
        </w:numPr>
        <w:spacing w:after="0" w:line="360" w:lineRule="auto"/>
        <w:contextualSpacing/>
        <w:jc w:val="left"/>
        <w:rPr>
          <w:rFonts w:ascii="Arial" w:eastAsia="Arial" w:hAnsi="Arial" w:cs="Arial"/>
          <w:color w:val="000000" w:themeColor="text1"/>
          <w:szCs w:val="20"/>
        </w:rPr>
      </w:pPr>
      <w:r w:rsidRPr="003E24E4">
        <w:rPr>
          <w:rFonts w:ascii="Arial" w:eastAsia="Arial" w:hAnsi="Arial" w:cs="Arial"/>
          <w:color w:val="000000" w:themeColor="text1"/>
          <w:szCs w:val="20"/>
        </w:rPr>
        <w:t>próby działania wyłączników różnicowoprądowych,</w:t>
      </w:r>
    </w:p>
    <w:p w14:paraId="33A6D2C6" w14:textId="77777777" w:rsidR="003E24E4" w:rsidRPr="003E24E4" w:rsidRDefault="003E24E4" w:rsidP="003E24E4">
      <w:pPr>
        <w:numPr>
          <w:ilvl w:val="0"/>
          <w:numId w:val="49"/>
        </w:numPr>
        <w:spacing w:after="0" w:line="360" w:lineRule="auto"/>
        <w:contextualSpacing/>
        <w:jc w:val="left"/>
        <w:rPr>
          <w:rFonts w:ascii="Arial" w:eastAsia="Arial" w:hAnsi="Arial" w:cs="Arial"/>
          <w:color w:val="000000" w:themeColor="text1"/>
          <w:szCs w:val="20"/>
        </w:rPr>
      </w:pPr>
      <w:r w:rsidRPr="003E24E4">
        <w:rPr>
          <w:rFonts w:ascii="Arial" w:eastAsia="Arial" w:hAnsi="Arial" w:cs="Arial"/>
          <w:color w:val="000000" w:themeColor="text1"/>
          <w:szCs w:val="20"/>
        </w:rPr>
        <w:t>przegląd tablic rozdzielczych,</w:t>
      </w:r>
    </w:p>
    <w:p w14:paraId="21F0CB0D" w14:textId="77777777" w:rsidR="003E24E4" w:rsidRPr="003E24E4" w:rsidRDefault="003E24E4" w:rsidP="003E24E4">
      <w:pPr>
        <w:numPr>
          <w:ilvl w:val="0"/>
          <w:numId w:val="49"/>
        </w:numPr>
        <w:spacing w:after="0" w:line="360" w:lineRule="auto"/>
        <w:contextualSpacing/>
        <w:jc w:val="left"/>
        <w:rPr>
          <w:rFonts w:ascii="Arial" w:eastAsia="Arial" w:hAnsi="Arial" w:cs="Arial"/>
          <w:color w:val="000000" w:themeColor="text1"/>
          <w:szCs w:val="20"/>
        </w:rPr>
      </w:pPr>
      <w:r w:rsidRPr="003E24E4">
        <w:rPr>
          <w:rFonts w:ascii="Arial" w:eastAsia="Arial" w:hAnsi="Arial" w:cs="Arial"/>
          <w:color w:val="000000" w:themeColor="text1"/>
          <w:szCs w:val="20"/>
        </w:rPr>
        <w:t>sprawdzenie stanu technicznego wkładek topikowych lub włączników instalacyjnych nadmiarowo-prądowych oraz wyłączników różnicowo-prądowych,</w:t>
      </w:r>
    </w:p>
    <w:p w14:paraId="2DAA7263" w14:textId="77777777" w:rsidR="003E24E4" w:rsidRPr="003E24E4" w:rsidRDefault="003E24E4" w:rsidP="003E24E4">
      <w:pPr>
        <w:numPr>
          <w:ilvl w:val="0"/>
          <w:numId w:val="49"/>
        </w:numPr>
        <w:spacing w:after="0" w:line="360" w:lineRule="auto"/>
        <w:contextualSpacing/>
        <w:jc w:val="left"/>
        <w:rPr>
          <w:rFonts w:ascii="Arial" w:eastAsia="Arial" w:hAnsi="Arial" w:cs="Arial"/>
          <w:color w:val="000000" w:themeColor="text1"/>
          <w:szCs w:val="20"/>
        </w:rPr>
      </w:pPr>
      <w:r w:rsidRPr="003E24E4">
        <w:rPr>
          <w:rFonts w:ascii="Arial" w:eastAsia="Arial" w:hAnsi="Arial" w:cs="Arial"/>
          <w:color w:val="000000" w:themeColor="text1"/>
          <w:szCs w:val="20"/>
        </w:rPr>
        <w:t>sprawdzenie tablic licznikowych i liczników,</w:t>
      </w:r>
    </w:p>
    <w:p w14:paraId="7EF3106F" w14:textId="77777777" w:rsidR="003E24E4" w:rsidRPr="003E24E4" w:rsidRDefault="003E24E4" w:rsidP="003E24E4">
      <w:pPr>
        <w:numPr>
          <w:ilvl w:val="0"/>
          <w:numId w:val="49"/>
        </w:numPr>
        <w:spacing w:after="0" w:line="360" w:lineRule="auto"/>
        <w:contextualSpacing/>
        <w:jc w:val="left"/>
        <w:rPr>
          <w:rFonts w:ascii="Arial" w:eastAsia="Arial" w:hAnsi="Arial" w:cs="Arial"/>
          <w:color w:val="000000" w:themeColor="text1"/>
          <w:szCs w:val="20"/>
        </w:rPr>
      </w:pPr>
      <w:r w:rsidRPr="003E24E4">
        <w:rPr>
          <w:rFonts w:ascii="Arial" w:eastAsia="Arial" w:hAnsi="Arial" w:cs="Arial"/>
          <w:color w:val="000000" w:themeColor="text1"/>
          <w:szCs w:val="20"/>
        </w:rPr>
        <w:t>sprawdzenie stanu technicznego gniazdek wtyczkowych, komputerowych i włączników,</w:t>
      </w:r>
    </w:p>
    <w:p w14:paraId="4DCA75AC" w14:textId="77777777" w:rsidR="003E24E4" w:rsidRPr="003E24E4" w:rsidRDefault="003E24E4" w:rsidP="003E24E4">
      <w:pPr>
        <w:numPr>
          <w:ilvl w:val="0"/>
          <w:numId w:val="49"/>
        </w:numPr>
        <w:spacing w:after="0" w:line="360" w:lineRule="auto"/>
        <w:contextualSpacing/>
        <w:jc w:val="left"/>
        <w:rPr>
          <w:rFonts w:ascii="Arial" w:eastAsia="Arial" w:hAnsi="Arial" w:cs="Arial"/>
          <w:color w:val="000000" w:themeColor="text1"/>
          <w:szCs w:val="20"/>
        </w:rPr>
      </w:pPr>
      <w:r w:rsidRPr="003E24E4">
        <w:rPr>
          <w:rFonts w:ascii="Arial" w:eastAsia="Arial" w:hAnsi="Arial" w:cs="Arial"/>
          <w:color w:val="000000" w:themeColor="text1"/>
          <w:szCs w:val="20"/>
        </w:rPr>
        <w:lastRenderedPageBreak/>
        <w:t>sprawdzenie ciągłości przewodów ochronnych w tym połączeń wyrównawczych głównych i dodatkowych,</w:t>
      </w:r>
    </w:p>
    <w:p w14:paraId="6B11315B" w14:textId="77777777" w:rsidR="003E24E4" w:rsidRPr="003E24E4" w:rsidRDefault="003E24E4" w:rsidP="003E24E4">
      <w:pPr>
        <w:numPr>
          <w:ilvl w:val="0"/>
          <w:numId w:val="49"/>
        </w:numPr>
        <w:spacing w:after="0" w:line="360" w:lineRule="auto"/>
        <w:contextualSpacing/>
        <w:jc w:val="left"/>
        <w:rPr>
          <w:rFonts w:ascii="Arial" w:eastAsia="Arial" w:hAnsi="Arial" w:cs="Arial"/>
          <w:color w:val="000000" w:themeColor="text1"/>
          <w:szCs w:val="20"/>
        </w:rPr>
      </w:pPr>
      <w:r w:rsidRPr="003E24E4">
        <w:rPr>
          <w:rFonts w:ascii="Arial" w:eastAsia="Arial" w:hAnsi="Arial" w:cs="Arial"/>
          <w:color w:val="000000" w:themeColor="text1"/>
          <w:szCs w:val="20"/>
        </w:rPr>
        <w:t>przegląd i ocena sprawności wyłączników, przycisków oraz opraw oświetlenia,</w:t>
      </w:r>
    </w:p>
    <w:p w14:paraId="0D9F6327" w14:textId="77777777" w:rsidR="003E24E4" w:rsidRPr="003E24E4" w:rsidRDefault="003E24E4" w:rsidP="003E24E4">
      <w:pPr>
        <w:numPr>
          <w:ilvl w:val="0"/>
          <w:numId w:val="49"/>
        </w:numPr>
        <w:spacing w:after="0" w:line="360" w:lineRule="auto"/>
        <w:contextualSpacing/>
        <w:jc w:val="left"/>
        <w:rPr>
          <w:rFonts w:ascii="Arial" w:eastAsia="Arial" w:hAnsi="Arial" w:cs="Arial"/>
          <w:color w:val="000000" w:themeColor="text1"/>
          <w:szCs w:val="20"/>
        </w:rPr>
      </w:pPr>
      <w:r w:rsidRPr="003E24E4">
        <w:rPr>
          <w:rFonts w:ascii="Arial" w:eastAsia="Arial" w:hAnsi="Arial" w:cs="Arial"/>
          <w:color w:val="000000" w:themeColor="text1"/>
          <w:szCs w:val="20"/>
        </w:rPr>
        <w:t>sprawdzenie stanu technicznego zabezpieczeń głównych budynku,</w:t>
      </w:r>
    </w:p>
    <w:p w14:paraId="36AB82A5" w14:textId="77777777" w:rsidR="003E24E4" w:rsidRPr="003E24E4" w:rsidRDefault="003E24E4" w:rsidP="003E24E4">
      <w:pPr>
        <w:numPr>
          <w:ilvl w:val="0"/>
          <w:numId w:val="49"/>
        </w:numPr>
        <w:spacing w:after="0" w:line="360" w:lineRule="auto"/>
        <w:contextualSpacing/>
        <w:jc w:val="left"/>
        <w:rPr>
          <w:rFonts w:ascii="Arial" w:eastAsia="Arial" w:hAnsi="Arial" w:cs="Arial"/>
          <w:color w:val="000000" w:themeColor="text1"/>
          <w:szCs w:val="20"/>
        </w:rPr>
      </w:pPr>
      <w:r w:rsidRPr="003E24E4">
        <w:rPr>
          <w:rFonts w:ascii="Arial" w:eastAsia="Arial" w:hAnsi="Arial" w:cs="Arial"/>
          <w:color w:val="000000" w:themeColor="text1"/>
          <w:szCs w:val="20"/>
        </w:rPr>
        <w:t>przegląd i ocena sprawności technicznej wyłączników głównych budynku pod względem mechanicznym,</w:t>
      </w:r>
    </w:p>
    <w:p w14:paraId="6CBFC59C" w14:textId="77777777" w:rsidR="003E24E4" w:rsidRPr="003E24E4" w:rsidRDefault="003E24E4" w:rsidP="003E24E4">
      <w:pPr>
        <w:numPr>
          <w:ilvl w:val="0"/>
          <w:numId w:val="49"/>
        </w:numPr>
        <w:spacing w:after="0" w:line="360" w:lineRule="auto"/>
        <w:contextualSpacing/>
        <w:jc w:val="left"/>
        <w:rPr>
          <w:rFonts w:ascii="Arial" w:eastAsia="Arial" w:hAnsi="Arial" w:cs="Arial"/>
          <w:color w:val="000000" w:themeColor="text1"/>
          <w:szCs w:val="20"/>
        </w:rPr>
      </w:pPr>
      <w:r w:rsidRPr="003E24E4">
        <w:rPr>
          <w:rFonts w:ascii="Arial" w:eastAsia="Arial" w:hAnsi="Arial" w:cs="Arial"/>
          <w:color w:val="000000" w:themeColor="text1"/>
          <w:szCs w:val="20"/>
        </w:rPr>
        <w:t>przegląd tablic rozdzielczych piętrowych w ciągach komunikacyjnych,</w:t>
      </w:r>
    </w:p>
    <w:p w14:paraId="140CF16D" w14:textId="77777777" w:rsidR="003E24E4" w:rsidRPr="003E24E4" w:rsidRDefault="003E24E4" w:rsidP="003E24E4">
      <w:pPr>
        <w:numPr>
          <w:ilvl w:val="0"/>
          <w:numId w:val="49"/>
        </w:numPr>
        <w:spacing w:after="0" w:line="360" w:lineRule="auto"/>
        <w:contextualSpacing/>
        <w:jc w:val="left"/>
        <w:rPr>
          <w:rFonts w:ascii="Arial" w:eastAsia="Arial" w:hAnsi="Arial" w:cs="Arial"/>
          <w:color w:val="000000" w:themeColor="text1"/>
          <w:szCs w:val="20"/>
        </w:rPr>
      </w:pPr>
      <w:r w:rsidRPr="003E24E4">
        <w:rPr>
          <w:rFonts w:ascii="Arial" w:eastAsia="Arial" w:hAnsi="Arial" w:cs="Arial"/>
          <w:color w:val="000000" w:themeColor="text1"/>
          <w:szCs w:val="20"/>
        </w:rPr>
        <w:t>sprawdzenie tablic licznikowych i liczników w przypadku ich instalacji w rozdzielni elektrycznej,</w:t>
      </w:r>
    </w:p>
    <w:p w14:paraId="4F96B0E6" w14:textId="77777777" w:rsidR="003E24E4" w:rsidRPr="003E24E4" w:rsidRDefault="003E24E4" w:rsidP="003E24E4">
      <w:pPr>
        <w:numPr>
          <w:ilvl w:val="0"/>
          <w:numId w:val="49"/>
        </w:numPr>
        <w:spacing w:after="0" w:line="360" w:lineRule="auto"/>
        <w:contextualSpacing/>
        <w:jc w:val="left"/>
        <w:rPr>
          <w:rFonts w:ascii="Arial" w:eastAsia="Arial" w:hAnsi="Arial" w:cs="Arial"/>
          <w:color w:val="000000" w:themeColor="text1"/>
          <w:szCs w:val="20"/>
        </w:rPr>
      </w:pPr>
      <w:r w:rsidRPr="003E24E4">
        <w:rPr>
          <w:rFonts w:ascii="Arial" w:eastAsia="Arial" w:hAnsi="Arial" w:cs="Arial"/>
          <w:color w:val="000000" w:themeColor="text1"/>
          <w:szCs w:val="20"/>
        </w:rPr>
        <w:t xml:space="preserve">sprawdzenie ciągłości przewodów ochronnych w tym połączeń wyrównawczych, </w:t>
      </w:r>
    </w:p>
    <w:p w14:paraId="630D3A46" w14:textId="77777777" w:rsidR="003E24E4" w:rsidRPr="003E24E4" w:rsidRDefault="003E24E4" w:rsidP="003E24E4">
      <w:pPr>
        <w:numPr>
          <w:ilvl w:val="0"/>
          <w:numId w:val="49"/>
        </w:numPr>
        <w:spacing w:after="0" w:line="360" w:lineRule="auto"/>
        <w:contextualSpacing/>
        <w:jc w:val="left"/>
        <w:rPr>
          <w:rFonts w:ascii="Arial" w:eastAsia="Arial" w:hAnsi="Arial" w:cs="Arial"/>
          <w:color w:val="000000" w:themeColor="text1"/>
          <w:szCs w:val="20"/>
        </w:rPr>
      </w:pPr>
      <w:r w:rsidRPr="003E24E4">
        <w:rPr>
          <w:rFonts w:ascii="Arial" w:eastAsia="Arial" w:hAnsi="Arial" w:cs="Arial"/>
          <w:color w:val="000000" w:themeColor="text1"/>
          <w:szCs w:val="20"/>
        </w:rPr>
        <w:t>wykonanie kontroli instalacji piorunochronnej obiektu, a w tym:</w:t>
      </w:r>
    </w:p>
    <w:p w14:paraId="0D817DA7" w14:textId="77777777" w:rsidR="003E24E4" w:rsidRPr="003E24E4" w:rsidRDefault="003E24E4" w:rsidP="003E24E4">
      <w:pPr>
        <w:spacing w:after="0" w:line="360" w:lineRule="auto"/>
        <w:ind w:left="708"/>
        <w:rPr>
          <w:rFonts w:ascii="Arial" w:eastAsia="Arial" w:hAnsi="Arial" w:cs="Arial"/>
          <w:color w:val="000000" w:themeColor="text1"/>
          <w:szCs w:val="20"/>
        </w:rPr>
      </w:pPr>
      <w:r w:rsidRPr="003E24E4">
        <w:rPr>
          <w:rFonts w:ascii="Arial" w:eastAsia="Arial" w:hAnsi="Arial" w:cs="Arial"/>
          <w:color w:val="000000" w:themeColor="text1"/>
          <w:szCs w:val="20"/>
        </w:rPr>
        <w:t>- oględziny instalacji części naziemnej,</w:t>
      </w:r>
    </w:p>
    <w:p w14:paraId="3BBE2A90" w14:textId="77777777" w:rsidR="003E24E4" w:rsidRPr="003E24E4" w:rsidRDefault="003E24E4" w:rsidP="003E24E4">
      <w:pPr>
        <w:spacing w:after="0" w:line="360" w:lineRule="auto"/>
        <w:ind w:left="708"/>
        <w:rPr>
          <w:rFonts w:ascii="Arial" w:eastAsia="Arial" w:hAnsi="Arial" w:cs="Arial"/>
          <w:color w:val="000000" w:themeColor="text1"/>
          <w:szCs w:val="20"/>
        </w:rPr>
      </w:pPr>
      <w:r w:rsidRPr="003E24E4">
        <w:rPr>
          <w:rFonts w:ascii="Arial" w:eastAsia="Arial" w:hAnsi="Arial" w:cs="Arial"/>
          <w:color w:val="000000" w:themeColor="text1"/>
          <w:szCs w:val="20"/>
        </w:rPr>
        <w:t>- kontroli ciągłości połączeń sieci naziemnej,</w:t>
      </w:r>
    </w:p>
    <w:p w14:paraId="0973A750" w14:textId="77777777" w:rsidR="003E24E4" w:rsidRPr="003E24E4" w:rsidRDefault="003E24E4" w:rsidP="003E24E4">
      <w:pPr>
        <w:spacing w:after="0" w:line="360" w:lineRule="auto"/>
        <w:ind w:left="708"/>
        <w:rPr>
          <w:rFonts w:ascii="Arial" w:eastAsia="Arial" w:hAnsi="Arial" w:cs="Arial"/>
          <w:color w:val="000000" w:themeColor="text1"/>
          <w:szCs w:val="20"/>
        </w:rPr>
      </w:pPr>
      <w:r w:rsidRPr="003E24E4">
        <w:rPr>
          <w:rFonts w:ascii="Arial" w:eastAsia="Arial" w:hAnsi="Arial" w:cs="Arial"/>
          <w:color w:val="000000" w:themeColor="text1"/>
          <w:szCs w:val="20"/>
        </w:rPr>
        <w:t>- badań rezystancji uziemienia instalacji piorunochronnej.</w:t>
      </w:r>
    </w:p>
    <w:p w14:paraId="515C7221" w14:textId="77777777" w:rsidR="00171D09" w:rsidRDefault="00171D09" w:rsidP="000637C4">
      <w:pPr>
        <w:spacing w:after="0" w:line="360" w:lineRule="auto"/>
        <w:rPr>
          <w:rFonts w:ascii="Arial" w:eastAsia="Arial" w:hAnsi="Arial" w:cs="Arial"/>
          <w:color w:val="000000" w:themeColor="text1"/>
          <w:szCs w:val="18"/>
        </w:rPr>
      </w:pPr>
      <w:r w:rsidRPr="000637C4">
        <w:rPr>
          <w:rFonts w:ascii="Arial" w:eastAsia="Arial" w:hAnsi="Arial" w:cs="Arial"/>
          <w:color w:val="000000" w:themeColor="text1"/>
          <w:szCs w:val="18"/>
        </w:rPr>
        <w:t>Wykonawca ponosi pełną odpowiedzialność za rzetelność i prawidłowość przeprowadzonej kontroli.</w:t>
      </w:r>
    </w:p>
    <w:p w14:paraId="474D4470" w14:textId="31B51A19" w:rsidR="003C58F0" w:rsidRPr="003C58F0" w:rsidRDefault="003C58F0" w:rsidP="000637C4">
      <w:pPr>
        <w:spacing w:after="0" w:line="360" w:lineRule="auto"/>
        <w:ind w:firstLine="708"/>
        <w:rPr>
          <w:rFonts w:ascii="Arial" w:eastAsia="Arial" w:hAnsi="Arial" w:cs="Arial"/>
          <w:color w:val="000000" w:themeColor="text1"/>
          <w:szCs w:val="18"/>
        </w:rPr>
      </w:pPr>
      <w:r w:rsidRPr="003C58F0">
        <w:rPr>
          <w:rFonts w:ascii="Arial" w:eastAsia="Arial" w:hAnsi="Arial" w:cs="Arial"/>
          <w:color w:val="000000" w:themeColor="text1"/>
          <w:szCs w:val="18"/>
        </w:rPr>
        <w:t xml:space="preserve">Pomiary </w:t>
      </w:r>
      <w:r>
        <w:rPr>
          <w:rFonts w:ascii="Arial" w:eastAsia="Arial" w:hAnsi="Arial" w:cs="Arial"/>
          <w:color w:val="000000" w:themeColor="text1"/>
          <w:szCs w:val="18"/>
        </w:rPr>
        <w:t>należy wykonać</w:t>
      </w:r>
      <w:r w:rsidRPr="003C58F0">
        <w:rPr>
          <w:rFonts w:ascii="Arial" w:eastAsia="Arial" w:hAnsi="Arial" w:cs="Arial"/>
          <w:color w:val="000000" w:themeColor="text1"/>
          <w:szCs w:val="18"/>
        </w:rPr>
        <w:t xml:space="preserve"> w sposób zapewniający bezpieczeństwo osób wykonujących oraz osób przebywających w pomieszczeniach z zachowaniem wszelkich przepisów BHP.</w:t>
      </w:r>
      <w:r>
        <w:rPr>
          <w:rFonts w:ascii="Arial" w:eastAsia="Arial" w:hAnsi="Arial" w:cs="Arial"/>
          <w:color w:val="000000" w:themeColor="text1"/>
          <w:szCs w:val="18"/>
        </w:rPr>
        <w:t xml:space="preserve"> M</w:t>
      </w:r>
      <w:r w:rsidRPr="003C58F0">
        <w:rPr>
          <w:rFonts w:ascii="Arial" w:eastAsia="Arial" w:hAnsi="Arial" w:cs="Arial"/>
          <w:color w:val="000000" w:themeColor="text1"/>
          <w:szCs w:val="18"/>
        </w:rPr>
        <w:t xml:space="preserve">uszą być wykonywane przez osoby posiadające stosowne kwalifikacje i uprawnienia do wykonywania pomiarów poświadczone świadectwem kwalifikacji SEP </w:t>
      </w:r>
      <w:r w:rsidR="00644D3E">
        <w:rPr>
          <w:rFonts w:ascii="Arial" w:eastAsia="Arial" w:hAnsi="Arial" w:cs="Arial"/>
          <w:color w:val="000000" w:themeColor="text1"/>
          <w:szCs w:val="18"/>
        </w:rPr>
        <w:t xml:space="preserve">odpowiedniej kategorii </w:t>
      </w:r>
      <w:r w:rsidRPr="003C58F0">
        <w:rPr>
          <w:rFonts w:ascii="Arial" w:eastAsia="Arial" w:hAnsi="Arial" w:cs="Arial"/>
          <w:color w:val="000000" w:themeColor="text1"/>
          <w:szCs w:val="18"/>
        </w:rPr>
        <w:t>kat. E, a ocena stanu instalacji na protokołach pomiarowych musi być dokonana przez osobę posiadającą świadectwo kwalifikacji w zakresie dozoru D.</w:t>
      </w:r>
    </w:p>
    <w:p w14:paraId="7A4751E1" w14:textId="77777777" w:rsidR="003C58F0" w:rsidRPr="003C58F0" w:rsidRDefault="003C58F0" w:rsidP="000637C4">
      <w:pPr>
        <w:spacing w:after="0" w:line="360" w:lineRule="auto"/>
        <w:ind w:firstLine="708"/>
        <w:rPr>
          <w:rFonts w:ascii="Arial" w:eastAsia="Arial" w:hAnsi="Arial" w:cs="Arial"/>
          <w:color w:val="000000" w:themeColor="text1"/>
          <w:szCs w:val="18"/>
        </w:rPr>
      </w:pPr>
      <w:r w:rsidRPr="003C58F0">
        <w:rPr>
          <w:rFonts w:ascii="Arial" w:eastAsia="Arial" w:hAnsi="Arial" w:cs="Arial"/>
          <w:color w:val="000000" w:themeColor="text1"/>
          <w:szCs w:val="18"/>
        </w:rPr>
        <w:t>Pomiary i badania należy wykonać za pomocą urządzeń pomiarowych, które posiadają wymagane certyfikaty i aktualną legalizację. Dla potwierdzenia tego Wykonawca, przed przystąpieniem do prac, dostarczy Zamawiającemu potwierdzone kserokopie dokumentów certyfikacyjnych i legalizacyjnych urządzeń pomiarowych oraz także, jeżeli wystąpiły, ich aktualizacje w czasie trwania umowy.</w:t>
      </w:r>
    </w:p>
    <w:p w14:paraId="5B6C4DAE" w14:textId="77777777" w:rsidR="00090DCE" w:rsidRPr="003E24E4" w:rsidRDefault="00090DCE" w:rsidP="003E24E4">
      <w:pPr>
        <w:spacing w:after="0" w:line="360" w:lineRule="auto"/>
        <w:jc w:val="left"/>
        <w:rPr>
          <w:rFonts w:ascii="Arial" w:eastAsia="Arial" w:hAnsi="Arial" w:cs="Arial"/>
          <w:color w:val="000000" w:themeColor="text1"/>
          <w:szCs w:val="20"/>
        </w:rPr>
      </w:pPr>
    </w:p>
    <w:p w14:paraId="065AD767" w14:textId="77777777" w:rsidR="003E24E4" w:rsidRPr="003E24E4" w:rsidRDefault="003E24E4" w:rsidP="003E24E4">
      <w:pPr>
        <w:numPr>
          <w:ilvl w:val="0"/>
          <w:numId w:val="48"/>
        </w:numPr>
        <w:spacing w:after="0" w:line="360" w:lineRule="auto"/>
        <w:contextualSpacing/>
        <w:jc w:val="left"/>
        <w:rPr>
          <w:rFonts w:ascii="Arial" w:eastAsia="Arial" w:hAnsi="Arial" w:cs="Arial"/>
          <w:b/>
          <w:bCs/>
          <w:szCs w:val="20"/>
        </w:rPr>
      </w:pPr>
      <w:r w:rsidRPr="003E24E4">
        <w:rPr>
          <w:rFonts w:ascii="Arial" w:eastAsia="Arial" w:hAnsi="Arial" w:cs="Arial"/>
          <w:b/>
          <w:bCs/>
          <w:szCs w:val="20"/>
        </w:rPr>
        <w:t>Charakterystyka obiektów</w:t>
      </w:r>
    </w:p>
    <w:p w14:paraId="66062C6F" w14:textId="77777777" w:rsidR="003E24E4" w:rsidRPr="003E24E4" w:rsidRDefault="003E24E4" w:rsidP="003E24E4">
      <w:pPr>
        <w:spacing w:after="0" w:line="360" w:lineRule="auto"/>
        <w:jc w:val="left"/>
        <w:rPr>
          <w:rFonts w:ascii="Arial" w:eastAsia="Arial" w:hAnsi="Arial" w:cs="Arial"/>
          <w:color w:val="auto"/>
          <w:sz w:val="22"/>
          <w:szCs w:val="20"/>
        </w:rPr>
      </w:pPr>
    </w:p>
    <w:p w14:paraId="15E38A00" w14:textId="77777777" w:rsidR="003E24E4" w:rsidRPr="003E24E4" w:rsidRDefault="003E24E4" w:rsidP="003E24E4">
      <w:pPr>
        <w:spacing w:after="0" w:line="360" w:lineRule="auto"/>
        <w:jc w:val="left"/>
        <w:rPr>
          <w:rFonts w:ascii="Arial" w:eastAsia="Arial" w:hAnsi="Arial" w:cs="Arial"/>
          <w:color w:val="000000" w:themeColor="text1"/>
          <w:szCs w:val="18"/>
        </w:rPr>
      </w:pPr>
      <w:r w:rsidRPr="003E24E4">
        <w:rPr>
          <w:rFonts w:ascii="Arial" w:eastAsia="Arial" w:hAnsi="Arial" w:cs="Arial"/>
          <w:color w:val="000000" w:themeColor="text1"/>
          <w:szCs w:val="18"/>
        </w:rPr>
        <w:t>Rodzaj obiektu: budynki biurowe.</w:t>
      </w:r>
    </w:p>
    <w:p w14:paraId="5531D626" w14:textId="77777777" w:rsidR="003E24E4" w:rsidRPr="003E24E4" w:rsidRDefault="003E24E4" w:rsidP="003E24E4">
      <w:pPr>
        <w:spacing w:after="0" w:line="360" w:lineRule="auto"/>
        <w:jc w:val="left"/>
        <w:rPr>
          <w:rFonts w:ascii="Arial" w:eastAsia="Arial" w:hAnsi="Arial" w:cs="Arial"/>
          <w:color w:val="000000" w:themeColor="text1"/>
          <w:szCs w:val="18"/>
        </w:rPr>
      </w:pPr>
      <w:r w:rsidRPr="003E24E4">
        <w:rPr>
          <w:rFonts w:ascii="Arial" w:eastAsia="Arial" w:hAnsi="Arial" w:cs="Arial"/>
          <w:color w:val="000000" w:themeColor="text1"/>
          <w:szCs w:val="18"/>
        </w:rPr>
        <w:t>Funkcja: pomieszczenia administracyjno-biurowe.</w:t>
      </w:r>
    </w:p>
    <w:p w14:paraId="73F159D3" w14:textId="77777777" w:rsidR="003E24E4" w:rsidRPr="003E24E4" w:rsidRDefault="003E24E4" w:rsidP="003E24E4">
      <w:pPr>
        <w:spacing w:after="0" w:line="360" w:lineRule="auto"/>
        <w:jc w:val="left"/>
        <w:rPr>
          <w:rFonts w:ascii="Arial" w:eastAsia="Arial" w:hAnsi="Arial" w:cs="Arial"/>
          <w:color w:val="000000" w:themeColor="text1"/>
          <w:szCs w:val="18"/>
        </w:rPr>
      </w:pPr>
      <w:r w:rsidRPr="003E24E4">
        <w:rPr>
          <w:rFonts w:ascii="Arial" w:eastAsia="Arial" w:hAnsi="Arial" w:cs="Arial"/>
          <w:color w:val="000000" w:themeColor="text1"/>
          <w:szCs w:val="18"/>
        </w:rPr>
        <w:t>Instalacje objęte kontrolą: instalacja oświetleniowa, gniazd wtyczkowych, rozdzielnice elektryczne, instalacja ochronna i uziemiająca.</w:t>
      </w:r>
    </w:p>
    <w:p w14:paraId="0D0FF4AF" w14:textId="77777777" w:rsidR="003E24E4" w:rsidRPr="003E24E4" w:rsidRDefault="003E24E4" w:rsidP="003E24E4">
      <w:pPr>
        <w:spacing w:after="0" w:line="360" w:lineRule="auto"/>
        <w:jc w:val="left"/>
        <w:rPr>
          <w:rFonts w:ascii="Arial" w:eastAsia="Arial" w:hAnsi="Arial" w:cs="Arial"/>
          <w:color w:val="000000" w:themeColor="text1"/>
          <w:szCs w:val="18"/>
        </w:rPr>
      </w:pPr>
      <w:r w:rsidRPr="003E24E4">
        <w:rPr>
          <w:rFonts w:ascii="Arial" w:eastAsia="Arial" w:hAnsi="Arial" w:cs="Arial"/>
          <w:color w:val="000000" w:themeColor="text1"/>
          <w:szCs w:val="18"/>
        </w:rPr>
        <w:t>Budynek Kolska 12:</w:t>
      </w:r>
    </w:p>
    <w:p w14:paraId="382A88F5" w14:textId="77777777" w:rsidR="003E24E4" w:rsidRPr="003E24E4" w:rsidRDefault="003E24E4" w:rsidP="003E24E4">
      <w:pPr>
        <w:numPr>
          <w:ilvl w:val="0"/>
          <w:numId w:val="50"/>
        </w:numPr>
        <w:spacing w:after="0" w:line="360" w:lineRule="auto"/>
        <w:contextualSpacing/>
        <w:jc w:val="left"/>
        <w:rPr>
          <w:rFonts w:ascii="Arial" w:eastAsia="Arial" w:hAnsi="Arial" w:cs="Arial"/>
          <w:color w:val="000000" w:themeColor="text1"/>
          <w:szCs w:val="20"/>
        </w:rPr>
      </w:pPr>
      <w:r w:rsidRPr="003E24E4">
        <w:rPr>
          <w:rFonts w:ascii="Arial" w:eastAsia="Arial" w:hAnsi="Arial" w:cs="Arial"/>
          <w:color w:val="000000" w:themeColor="text1"/>
          <w:szCs w:val="20"/>
        </w:rPr>
        <w:t>obwody odbiorcze jednofazowe 230V w tym gniazda wtykowe - 2 577 szt.</w:t>
      </w:r>
    </w:p>
    <w:p w14:paraId="52D4FF5C" w14:textId="77777777" w:rsidR="003E24E4" w:rsidRPr="003E24E4" w:rsidRDefault="003E24E4" w:rsidP="003E24E4">
      <w:pPr>
        <w:numPr>
          <w:ilvl w:val="0"/>
          <w:numId w:val="50"/>
        </w:numPr>
        <w:spacing w:after="0" w:line="360" w:lineRule="auto"/>
        <w:contextualSpacing/>
        <w:jc w:val="left"/>
        <w:rPr>
          <w:rFonts w:ascii="Arial" w:eastAsia="Arial" w:hAnsi="Arial" w:cs="Arial"/>
          <w:color w:val="000000" w:themeColor="text1"/>
          <w:szCs w:val="20"/>
        </w:rPr>
      </w:pPr>
      <w:r w:rsidRPr="003E24E4">
        <w:rPr>
          <w:rFonts w:ascii="Arial" w:eastAsia="Arial" w:hAnsi="Arial" w:cs="Arial"/>
          <w:color w:val="000000" w:themeColor="text1"/>
          <w:szCs w:val="20"/>
        </w:rPr>
        <w:t>obwody odbiorcze trójfazowe 230/400V w tym gniazda wtykowe -12 szt.</w:t>
      </w:r>
    </w:p>
    <w:p w14:paraId="50555CE3" w14:textId="77777777" w:rsidR="003E24E4" w:rsidRPr="003E24E4" w:rsidRDefault="003E24E4" w:rsidP="003E24E4">
      <w:pPr>
        <w:numPr>
          <w:ilvl w:val="0"/>
          <w:numId w:val="50"/>
        </w:numPr>
        <w:spacing w:after="0" w:line="360" w:lineRule="auto"/>
        <w:contextualSpacing/>
        <w:jc w:val="left"/>
        <w:rPr>
          <w:rFonts w:ascii="Arial" w:eastAsia="Arial" w:hAnsi="Arial" w:cs="Arial"/>
          <w:color w:val="000000" w:themeColor="text1"/>
          <w:szCs w:val="20"/>
        </w:rPr>
      </w:pPr>
      <w:r w:rsidRPr="003E24E4">
        <w:rPr>
          <w:rFonts w:ascii="Arial" w:eastAsia="Arial" w:hAnsi="Arial" w:cs="Arial"/>
          <w:color w:val="000000" w:themeColor="text1"/>
          <w:szCs w:val="20"/>
        </w:rPr>
        <w:t>wyłączniki różnicowoprądowe - 386 szt.</w:t>
      </w:r>
    </w:p>
    <w:p w14:paraId="75D962F4" w14:textId="77777777" w:rsidR="003E24E4" w:rsidRPr="003E24E4" w:rsidRDefault="003E24E4" w:rsidP="003E24E4">
      <w:pPr>
        <w:numPr>
          <w:ilvl w:val="0"/>
          <w:numId w:val="50"/>
        </w:numPr>
        <w:spacing w:after="0" w:line="360" w:lineRule="auto"/>
        <w:contextualSpacing/>
        <w:jc w:val="left"/>
        <w:rPr>
          <w:rFonts w:ascii="Arial" w:eastAsia="Arial" w:hAnsi="Arial" w:cs="Arial"/>
          <w:color w:val="000000" w:themeColor="text1"/>
          <w:szCs w:val="20"/>
        </w:rPr>
      </w:pPr>
      <w:r w:rsidRPr="003E24E4">
        <w:rPr>
          <w:rFonts w:ascii="Arial" w:eastAsia="Arial" w:hAnsi="Arial" w:cs="Arial"/>
          <w:color w:val="000000" w:themeColor="text1"/>
          <w:szCs w:val="20"/>
        </w:rPr>
        <w:t>przeciwpożarowy wyłącznik prądu - 3 szt.</w:t>
      </w:r>
    </w:p>
    <w:p w14:paraId="2FB61976" w14:textId="77777777" w:rsidR="003E24E4" w:rsidRPr="003E24E4" w:rsidRDefault="003E24E4" w:rsidP="003E24E4">
      <w:pPr>
        <w:numPr>
          <w:ilvl w:val="0"/>
          <w:numId w:val="50"/>
        </w:numPr>
        <w:spacing w:after="0" w:line="360" w:lineRule="auto"/>
        <w:contextualSpacing/>
        <w:jc w:val="left"/>
        <w:rPr>
          <w:rFonts w:ascii="Arial" w:eastAsia="Arial" w:hAnsi="Arial" w:cs="Arial"/>
          <w:color w:val="000000" w:themeColor="text1"/>
          <w:szCs w:val="20"/>
        </w:rPr>
      </w:pPr>
      <w:r w:rsidRPr="003E24E4">
        <w:rPr>
          <w:rFonts w:ascii="Arial" w:eastAsia="Arial" w:hAnsi="Arial" w:cs="Arial"/>
          <w:color w:val="000000" w:themeColor="text1"/>
          <w:szCs w:val="20"/>
        </w:rPr>
        <w:t>instalacja odgromowa (złącza kontrolne) - 34 szt.</w:t>
      </w:r>
    </w:p>
    <w:p w14:paraId="77FB9037" w14:textId="77777777" w:rsidR="003E24E4" w:rsidRPr="003E24E4" w:rsidRDefault="003E24E4" w:rsidP="003E24E4">
      <w:pPr>
        <w:spacing w:after="0" w:line="360" w:lineRule="auto"/>
        <w:jc w:val="left"/>
        <w:rPr>
          <w:rFonts w:ascii="Arial" w:eastAsia="Arial" w:hAnsi="Arial" w:cs="Arial"/>
          <w:color w:val="000000" w:themeColor="text1"/>
          <w:szCs w:val="20"/>
        </w:rPr>
      </w:pPr>
      <w:r w:rsidRPr="003E24E4">
        <w:rPr>
          <w:rFonts w:ascii="Arial" w:eastAsia="Arial" w:hAnsi="Arial" w:cs="Arial"/>
          <w:color w:val="000000" w:themeColor="text1"/>
          <w:szCs w:val="20"/>
        </w:rPr>
        <w:t>Budynek Spokojna 13a:</w:t>
      </w:r>
    </w:p>
    <w:p w14:paraId="08D891B5" w14:textId="77777777" w:rsidR="003E24E4" w:rsidRPr="003E24E4" w:rsidRDefault="003E24E4" w:rsidP="003E24E4">
      <w:pPr>
        <w:numPr>
          <w:ilvl w:val="0"/>
          <w:numId w:val="51"/>
        </w:numPr>
        <w:spacing w:after="0" w:line="360" w:lineRule="auto"/>
        <w:contextualSpacing/>
        <w:jc w:val="left"/>
        <w:rPr>
          <w:rFonts w:ascii="Arial" w:eastAsia="Arial" w:hAnsi="Arial" w:cs="Arial"/>
          <w:color w:val="000000" w:themeColor="text1"/>
          <w:szCs w:val="20"/>
        </w:rPr>
      </w:pPr>
      <w:r w:rsidRPr="003E24E4">
        <w:rPr>
          <w:rFonts w:ascii="Arial" w:eastAsia="Arial" w:hAnsi="Arial" w:cs="Arial"/>
          <w:color w:val="000000" w:themeColor="text1"/>
          <w:szCs w:val="20"/>
        </w:rPr>
        <w:t>obwody odbiorcze jednofazowe 230V w tym gniazda wtykowe - 712 szt.</w:t>
      </w:r>
    </w:p>
    <w:p w14:paraId="775A8CD1" w14:textId="77777777" w:rsidR="003E24E4" w:rsidRPr="003E24E4" w:rsidRDefault="003E24E4" w:rsidP="003E24E4">
      <w:pPr>
        <w:numPr>
          <w:ilvl w:val="0"/>
          <w:numId w:val="51"/>
        </w:numPr>
        <w:spacing w:after="0" w:line="360" w:lineRule="auto"/>
        <w:contextualSpacing/>
        <w:jc w:val="left"/>
        <w:rPr>
          <w:rFonts w:ascii="Arial" w:eastAsia="Arial" w:hAnsi="Arial" w:cs="Arial"/>
          <w:color w:val="000000" w:themeColor="text1"/>
          <w:szCs w:val="20"/>
        </w:rPr>
      </w:pPr>
      <w:r w:rsidRPr="003E24E4">
        <w:rPr>
          <w:rFonts w:ascii="Arial" w:eastAsia="Arial" w:hAnsi="Arial" w:cs="Arial"/>
          <w:color w:val="000000" w:themeColor="text1"/>
          <w:szCs w:val="20"/>
        </w:rPr>
        <w:t>obwody odbiorcze trójfazowe 230/400V w tym gniazda wtykowe - 51 szt.</w:t>
      </w:r>
    </w:p>
    <w:p w14:paraId="67D91360" w14:textId="77777777" w:rsidR="003E24E4" w:rsidRPr="003E24E4" w:rsidRDefault="003E24E4" w:rsidP="003E24E4">
      <w:pPr>
        <w:numPr>
          <w:ilvl w:val="0"/>
          <w:numId w:val="51"/>
        </w:numPr>
        <w:spacing w:after="0" w:line="360" w:lineRule="auto"/>
        <w:contextualSpacing/>
        <w:jc w:val="left"/>
        <w:rPr>
          <w:rFonts w:ascii="Arial" w:eastAsia="Arial" w:hAnsi="Arial" w:cs="Arial"/>
          <w:color w:val="000000" w:themeColor="text1"/>
          <w:szCs w:val="20"/>
        </w:rPr>
      </w:pPr>
      <w:r w:rsidRPr="003E24E4">
        <w:rPr>
          <w:rFonts w:ascii="Arial" w:eastAsia="Arial" w:hAnsi="Arial" w:cs="Arial"/>
          <w:color w:val="000000" w:themeColor="text1"/>
          <w:szCs w:val="20"/>
        </w:rPr>
        <w:lastRenderedPageBreak/>
        <w:t>wyłączniki różnicowoprądowe - 154 szt.</w:t>
      </w:r>
    </w:p>
    <w:p w14:paraId="0DC947FC" w14:textId="77777777" w:rsidR="003E24E4" w:rsidRPr="003E24E4" w:rsidRDefault="003E24E4" w:rsidP="003E24E4">
      <w:pPr>
        <w:numPr>
          <w:ilvl w:val="0"/>
          <w:numId w:val="51"/>
        </w:numPr>
        <w:spacing w:after="0" w:line="360" w:lineRule="auto"/>
        <w:contextualSpacing/>
        <w:jc w:val="left"/>
        <w:rPr>
          <w:rFonts w:ascii="Arial" w:eastAsia="Arial" w:hAnsi="Arial" w:cs="Arial"/>
          <w:color w:val="000000" w:themeColor="text1"/>
          <w:szCs w:val="20"/>
        </w:rPr>
      </w:pPr>
      <w:r w:rsidRPr="003E24E4">
        <w:rPr>
          <w:rFonts w:ascii="Arial" w:eastAsia="Arial" w:hAnsi="Arial" w:cs="Arial"/>
          <w:color w:val="000000" w:themeColor="text1"/>
          <w:szCs w:val="20"/>
        </w:rPr>
        <w:t>przeciwpożarowy wyłącznik prądu - 3 szt.</w:t>
      </w:r>
    </w:p>
    <w:p w14:paraId="7DDB368E" w14:textId="77777777" w:rsidR="003E24E4" w:rsidRPr="003E24E4" w:rsidRDefault="003E24E4" w:rsidP="003E24E4">
      <w:pPr>
        <w:numPr>
          <w:ilvl w:val="0"/>
          <w:numId w:val="51"/>
        </w:numPr>
        <w:spacing w:after="0" w:line="360" w:lineRule="auto"/>
        <w:contextualSpacing/>
        <w:jc w:val="left"/>
        <w:rPr>
          <w:rFonts w:ascii="Arial" w:eastAsia="Arial" w:hAnsi="Arial" w:cs="Arial"/>
          <w:color w:val="000000" w:themeColor="text1"/>
          <w:szCs w:val="20"/>
        </w:rPr>
      </w:pPr>
      <w:r w:rsidRPr="003E24E4">
        <w:rPr>
          <w:rFonts w:ascii="Arial" w:eastAsia="Arial" w:hAnsi="Arial" w:cs="Arial"/>
          <w:color w:val="000000" w:themeColor="text1"/>
          <w:szCs w:val="20"/>
        </w:rPr>
        <w:t>instalacja odgromowa (złącza kontrolne) - 4 szt.</w:t>
      </w:r>
    </w:p>
    <w:p w14:paraId="5DC8E5A3" w14:textId="77777777" w:rsidR="003E24E4" w:rsidRPr="003E24E4" w:rsidRDefault="003E24E4" w:rsidP="003E24E4">
      <w:pPr>
        <w:spacing w:after="200" w:line="297" w:lineRule="exact"/>
        <w:jc w:val="left"/>
        <w:rPr>
          <w:rFonts w:ascii="Arial" w:eastAsia="Times New Roman" w:hAnsi="Arial" w:cs="Arial"/>
          <w:color w:val="auto"/>
          <w:sz w:val="22"/>
          <w:highlight w:val="yellow"/>
        </w:rPr>
      </w:pPr>
    </w:p>
    <w:p w14:paraId="7F1E8862" w14:textId="77777777" w:rsidR="003E24E4" w:rsidRPr="003E24E4" w:rsidRDefault="003E24E4" w:rsidP="003E24E4">
      <w:pPr>
        <w:numPr>
          <w:ilvl w:val="0"/>
          <w:numId w:val="48"/>
        </w:numPr>
        <w:spacing w:after="0" w:line="360" w:lineRule="auto"/>
        <w:contextualSpacing/>
        <w:jc w:val="left"/>
        <w:rPr>
          <w:rFonts w:ascii="Arial" w:eastAsia="Arial" w:hAnsi="Arial" w:cs="Arial"/>
          <w:b/>
          <w:bCs/>
          <w:szCs w:val="20"/>
        </w:rPr>
      </w:pPr>
      <w:r w:rsidRPr="003E24E4">
        <w:rPr>
          <w:rFonts w:ascii="Arial" w:eastAsia="Arial" w:hAnsi="Arial" w:cs="Arial"/>
          <w:b/>
          <w:bCs/>
          <w:szCs w:val="20"/>
        </w:rPr>
        <w:t>Dokumentacja i odbiór</w:t>
      </w:r>
    </w:p>
    <w:p w14:paraId="51632690" w14:textId="77777777" w:rsidR="003E24E4" w:rsidRPr="003E24E4" w:rsidRDefault="003E24E4" w:rsidP="003E24E4">
      <w:pPr>
        <w:spacing w:after="0" w:line="360" w:lineRule="auto"/>
        <w:jc w:val="left"/>
        <w:rPr>
          <w:rFonts w:ascii="Arial" w:eastAsia="Arial" w:hAnsi="Arial" w:cs="Arial"/>
          <w:b/>
          <w:bCs/>
          <w:color w:val="auto"/>
          <w:sz w:val="22"/>
          <w:szCs w:val="20"/>
        </w:rPr>
      </w:pPr>
    </w:p>
    <w:p w14:paraId="63CB5207" w14:textId="72D79AF7" w:rsidR="003E24E4" w:rsidRPr="003E24E4" w:rsidRDefault="003E24E4" w:rsidP="003E24E4">
      <w:pPr>
        <w:spacing w:after="0" w:line="360" w:lineRule="auto"/>
        <w:ind w:firstLine="708"/>
        <w:rPr>
          <w:rFonts w:ascii="Arial" w:eastAsia="Arial" w:hAnsi="Arial" w:cs="Arial"/>
          <w:color w:val="auto"/>
          <w:szCs w:val="20"/>
        </w:rPr>
      </w:pPr>
      <w:r w:rsidRPr="003E24E4">
        <w:rPr>
          <w:rFonts w:ascii="Arial" w:eastAsia="Arial" w:hAnsi="Arial" w:cs="Arial"/>
          <w:color w:val="auto"/>
          <w:szCs w:val="20"/>
        </w:rPr>
        <w:t xml:space="preserve">Wyniki przeglądów należy </w:t>
      </w:r>
      <w:r w:rsidRPr="00171D09">
        <w:rPr>
          <w:rFonts w:ascii="Arial" w:eastAsia="Arial" w:hAnsi="Arial" w:cs="Arial"/>
          <w:color w:val="auto"/>
          <w:szCs w:val="20"/>
        </w:rPr>
        <w:t>spisać w protokołach</w:t>
      </w:r>
      <w:r w:rsidR="00492026" w:rsidRPr="00171D09">
        <w:rPr>
          <w:rFonts w:ascii="Arial" w:eastAsia="Arial" w:hAnsi="Arial" w:cs="Arial"/>
          <w:color w:val="auto"/>
          <w:szCs w:val="20"/>
        </w:rPr>
        <w:t>,</w:t>
      </w:r>
      <w:r w:rsidR="00492026" w:rsidRPr="000637C4">
        <w:rPr>
          <w:rFonts w:ascii="Arial" w:eastAsia="Arial" w:hAnsi="Arial" w:cs="Arial"/>
          <w:color w:val="000000" w:themeColor="text1"/>
          <w:szCs w:val="18"/>
        </w:rPr>
        <w:t xml:space="preserve"> które muszą być zgodne z aktualnymi wzorami w świetle obowiązujących przepisów prawa</w:t>
      </w:r>
      <w:r w:rsidRPr="00171D09">
        <w:rPr>
          <w:rFonts w:ascii="Arial" w:eastAsia="Arial" w:hAnsi="Arial" w:cs="Arial"/>
          <w:color w:val="auto"/>
          <w:szCs w:val="20"/>
        </w:rPr>
        <w:t>.</w:t>
      </w:r>
      <w:r w:rsidRPr="003E24E4">
        <w:rPr>
          <w:rFonts w:ascii="Arial" w:eastAsia="Arial" w:hAnsi="Arial" w:cs="Arial"/>
          <w:color w:val="auto"/>
          <w:szCs w:val="20"/>
        </w:rPr>
        <w:t xml:space="preserve"> </w:t>
      </w:r>
    </w:p>
    <w:p w14:paraId="0A16D015" w14:textId="77777777" w:rsidR="003E24E4" w:rsidRPr="003E24E4" w:rsidRDefault="003E24E4" w:rsidP="003E24E4">
      <w:pPr>
        <w:spacing w:after="0" w:line="360" w:lineRule="auto"/>
        <w:ind w:firstLine="708"/>
        <w:rPr>
          <w:rFonts w:ascii="Arial" w:eastAsia="Arial" w:hAnsi="Arial" w:cs="Arial"/>
          <w:color w:val="auto"/>
          <w:szCs w:val="20"/>
        </w:rPr>
      </w:pPr>
      <w:r w:rsidRPr="003E24E4">
        <w:rPr>
          <w:rFonts w:ascii="Arial" w:eastAsia="Arial" w:hAnsi="Arial" w:cs="Arial"/>
          <w:color w:val="auto"/>
          <w:szCs w:val="20"/>
        </w:rPr>
        <w:t>Dokumentacja powinna być sporządzona w formie elektronicznej w formacie PDF jak i wersji papierowej po dwa egzemplarze dla każdego obiektu z osobna.</w:t>
      </w:r>
    </w:p>
    <w:p w14:paraId="28395A92" w14:textId="77777777" w:rsidR="003E24E4" w:rsidRDefault="003E24E4" w:rsidP="003E24E4">
      <w:pPr>
        <w:spacing w:after="0" w:line="360" w:lineRule="auto"/>
        <w:ind w:firstLine="708"/>
        <w:rPr>
          <w:rFonts w:ascii="Arial" w:eastAsia="Arial" w:hAnsi="Arial" w:cs="Arial"/>
          <w:color w:val="auto"/>
          <w:szCs w:val="20"/>
        </w:rPr>
      </w:pPr>
      <w:r w:rsidRPr="003E24E4">
        <w:rPr>
          <w:rFonts w:ascii="Arial" w:eastAsia="Arial" w:hAnsi="Arial" w:cs="Arial"/>
          <w:color w:val="auto"/>
          <w:szCs w:val="20"/>
        </w:rPr>
        <w:t xml:space="preserve">Wszelkie nieprawidłowości powinny udokumentowane w formie zdjęć i załączone do składanej dokumentacji w formie elektronicznej nagrane na CD lub pendrive. </w:t>
      </w:r>
    </w:p>
    <w:p w14:paraId="3F49CDBC" w14:textId="77777777" w:rsidR="00171D09" w:rsidRPr="000637C4" w:rsidRDefault="00171D09" w:rsidP="00171D09">
      <w:pPr>
        <w:spacing w:after="0" w:line="360" w:lineRule="auto"/>
        <w:ind w:firstLine="708"/>
        <w:rPr>
          <w:rFonts w:ascii="Arial" w:eastAsia="Arial" w:hAnsi="Arial" w:cs="Arial"/>
          <w:color w:val="000000" w:themeColor="text1"/>
          <w:szCs w:val="18"/>
        </w:rPr>
      </w:pPr>
      <w:r w:rsidRPr="000637C4">
        <w:rPr>
          <w:rFonts w:ascii="Arial" w:eastAsia="Arial" w:hAnsi="Arial" w:cs="Arial"/>
          <w:color w:val="000000" w:themeColor="text1"/>
          <w:szCs w:val="18"/>
        </w:rPr>
        <w:t>Protokoły z wykonanej kontroli budynku pięcioletniej (zawierające wszystkie elementy wymagane dla kontroli pięcioletniej) powinny w szczególności zawierać:</w:t>
      </w:r>
    </w:p>
    <w:p w14:paraId="0D6672C7" w14:textId="77777777" w:rsidR="00171D09" w:rsidRPr="000637C4" w:rsidRDefault="00171D09" w:rsidP="00171D09">
      <w:pPr>
        <w:pStyle w:val="Akapitzlist"/>
        <w:numPr>
          <w:ilvl w:val="0"/>
          <w:numId w:val="53"/>
        </w:numPr>
        <w:spacing w:after="0" w:line="360" w:lineRule="auto"/>
        <w:ind w:left="1134"/>
        <w:rPr>
          <w:rFonts w:ascii="Arial" w:eastAsia="Arial" w:hAnsi="Arial" w:cs="Arial"/>
          <w:color w:val="000000" w:themeColor="text1"/>
          <w:szCs w:val="18"/>
        </w:rPr>
      </w:pPr>
      <w:r w:rsidRPr="000637C4">
        <w:rPr>
          <w:rFonts w:ascii="Arial" w:eastAsia="Arial" w:hAnsi="Arial" w:cs="Arial"/>
          <w:color w:val="000000" w:themeColor="text1"/>
          <w:szCs w:val="18"/>
        </w:rPr>
        <w:t>na pierwszej stronie zdjęcie budynku, w którym wykona przegląd oraz dane techniczne (liczba kondygnacji, kubatura, powierzchnia itp.),</w:t>
      </w:r>
    </w:p>
    <w:p w14:paraId="2E4DE8BA" w14:textId="77777777" w:rsidR="00171D09" w:rsidRPr="000637C4" w:rsidRDefault="00171D09" w:rsidP="00171D09">
      <w:pPr>
        <w:pStyle w:val="Akapitzlist"/>
        <w:numPr>
          <w:ilvl w:val="0"/>
          <w:numId w:val="53"/>
        </w:numPr>
        <w:spacing w:after="0" w:line="360" w:lineRule="auto"/>
        <w:ind w:left="1134"/>
        <w:rPr>
          <w:rFonts w:ascii="Arial" w:eastAsia="Arial" w:hAnsi="Arial" w:cs="Arial"/>
          <w:color w:val="000000" w:themeColor="text1"/>
          <w:szCs w:val="18"/>
        </w:rPr>
      </w:pPr>
      <w:r w:rsidRPr="000637C4">
        <w:rPr>
          <w:rFonts w:ascii="Arial" w:eastAsia="Arial" w:hAnsi="Arial" w:cs="Arial"/>
          <w:color w:val="000000" w:themeColor="text1"/>
          <w:szCs w:val="18"/>
        </w:rPr>
        <w:t>rzeczowy spis elementów budynku, który podlega kontroli wraz z ich oceną i uwagami,</w:t>
      </w:r>
    </w:p>
    <w:p w14:paraId="7DE5F664" w14:textId="77777777" w:rsidR="00171D09" w:rsidRPr="000637C4" w:rsidRDefault="00171D09" w:rsidP="00171D09">
      <w:pPr>
        <w:pStyle w:val="Akapitzlist"/>
        <w:numPr>
          <w:ilvl w:val="0"/>
          <w:numId w:val="53"/>
        </w:numPr>
        <w:spacing w:after="0" w:line="360" w:lineRule="auto"/>
        <w:ind w:left="1134"/>
        <w:rPr>
          <w:rFonts w:ascii="Arial" w:eastAsia="Arial" w:hAnsi="Arial" w:cs="Arial"/>
          <w:color w:val="000000" w:themeColor="text1"/>
          <w:szCs w:val="18"/>
        </w:rPr>
      </w:pPr>
      <w:r w:rsidRPr="000637C4">
        <w:rPr>
          <w:rFonts w:ascii="Arial" w:eastAsia="Arial" w:hAnsi="Arial" w:cs="Arial"/>
          <w:color w:val="000000" w:themeColor="text1"/>
          <w:szCs w:val="18"/>
        </w:rPr>
        <w:t>zakres robót remontowych i kolejności ich wykonania wynikających z przeprowadzonego przeglądu wraz z dokumentacją fotograficzną,</w:t>
      </w:r>
    </w:p>
    <w:p w14:paraId="7A2A5DD3" w14:textId="77777777" w:rsidR="00171D09" w:rsidRPr="000637C4" w:rsidRDefault="00171D09" w:rsidP="00171D09">
      <w:pPr>
        <w:pStyle w:val="Akapitzlist"/>
        <w:numPr>
          <w:ilvl w:val="0"/>
          <w:numId w:val="53"/>
        </w:numPr>
        <w:spacing w:after="0" w:line="360" w:lineRule="auto"/>
        <w:ind w:left="1134"/>
        <w:rPr>
          <w:rFonts w:ascii="Arial" w:eastAsia="Arial" w:hAnsi="Arial" w:cs="Arial"/>
          <w:color w:val="000000" w:themeColor="text1"/>
          <w:szCs w:val="18"/>
        </w:rPr>
      </w:pPr>
      <w:r w:rsidRPr="000637C4">
        <w:rPr>
          <w:rFonts w:ascii="Arial" w:eastAsia="Arial" w:hAnsi="Arial" w:cs="Arial"/>
          <w:color w:val="000000" w:themeColor="text1"/>
          <w:szCs w:val="18"/>
        </w:rPr>
        <w:t>wyniki badań pomiarów, pisemną ocenę stanu elementów,</w:t>
      </w:r>
    </w:p>
    <w:p w14:paraId="465E5F76" w14:textId="77777777" w:rsidR="00171D09" w:rsidRPr="000637C4" w:rsidRDefault="00171D09" w:rsidP="00171D09">
      <w:pPr>
        <w:pStyle w:val="Akapitzlist"/>
        <w:numPr>
          <w:ilvl w:val="0"/>
          <w:numId w:val="53"/>
        </w:numPr>
        <w:spacing w:after="0" w:line="360" w:lineRule="auto"/>
        <w:ind w:left="1134"/>
        <w:rPr>
          <w:rFonts w:ascii="Arial" w:eastAsia="Arial" w:hAnsi="Arial" w:cs="Arial"/>
          <w:color w:val="000000" w:themeColor="text1"/>
          <w:szCs w:val="18"/>
        </w:rPr>
      </w:pPr>
      <w:r w:rsidRPr="000637C4">
        <w:rPr>
          <w:rFonts w:ascii="Arial" w:eastAsia="Arial" w:hAnsi="Arial" w:cs="Arial"/>
          <w:color w:val="000000" w:themeColor="text1"/>
          <w:szCs w:val="18"/>
        </w:rPr>
        <w:t>podsumowanie z wnioskami (zleceniami) z przeglądu z opisem nieprawidłowości koniecznych do natychmiastowego usunięcia oraz możliwość do usunięcia w terminie późniejszym (określenie stopnia pilności)</w:t>
      </w:r>
    </w:p>
    <w:p w14:paraId="2D811CCB" w14:textId="77777777" w:rsidR="00171D09" w:rsidRPr="000637C4" w:rsidRDefault="00171D09" w:rsidP="00171D09">
      <w:pPr>
        <w:pStyle w:val="Akapitzlist"/>
        <w:numPr>
          <w:ilvl w:val="0"/>
          <w:numId w:val="53"/>
        </w:numPr>
        <w:spacing w:after="0" w:line="360" w:lineRule="auto"/>
        <w:ind w:left="1134"/>
        <w:rPr>
          <w:rFonts w:ascii="Arial" w:eastAsia="Arial" w:hAnsi="Arial" w:cs="Arial"/>
          <w:color w:val="000000" w:themeColor="text1"/>
          <w:szCs w:val="18"/>
        </w:rPr>
      </w:pPr>
      <w:r w:rsidRPr="000637C4">
        <w:rPr>
          <w:rFonts w:ascii="Arial" w:eastAsia="Arial" w:hAnsi="Arial" w:cs="Arial"/>
          <w:color w:val="000000" w:themeColor="text1"/>
          <w:szCs w:val="18"/>
        </w:rPr>
        <w:t>zakres niewykonanych robót zalecanych do realizacji w protokołach z poprzednich przeglądów okresowych,</w:t>
      </w:r>
    </w:p>
    <w:p w14:paraId="27867EF6" w14:textId="77777777" w:rsidR="00644D3E" w:rsidRPr="000637C4" w:rsidRDefault="00644D3E" w:rsidP="00644D3E">
      <w:pPr>
        <w:spacing w:after="0" w:line="360" w:lineRule="auto"/>
        <w:ind w:firstLine="426"/>
        <w:rPr>
          <w:rFonts w:ascii="Arial" w:eastAsia="Arial" w:hAnsi="Arial" w:cs="Arial"/>
          <w:color w:val="000000" w:themeColor="text1"/>
          <w:szCs w:val="18"/>
        </w:rPr>
      </w:pPr>
      <w:r w:rsidRPr="000637C4">
        <w:rPr>
          <w:rFonts w:ascii="Arial" w:eastAsia="Arial" w:hAnsi="Arial" w:cs="Arial"/>
          <w:color w:val="000000" w:themeColor="text1"/>
          <w:szCs w:val="18"/>
        </w:rPr>
        <w:t>Wykonawca jest zobowiązany dołączyć do protokołów z wykonanych przeglądów dokumenty potwierdzające kwalifikację zawodowe:</w:t>
      </w:r>
    </w:p>
    <w:p w14:paraId="6DC15E56" w14:textId="77777777" w:rsidR="00644D3E" w:rsidRPr="000637C4" w:rsidRDefault="00644D3E" w:rsidP="00644D3E">
      <w:pPr>
        <w:pStyle w:val="Akapitzlist"/>
        <w:numPr>
          <w:ilvl w:val="0"/>
          <w:numId w:val="55"/>
        </w:numPr>
        <w:spacing w:after="0" w:line="360" w:lineRule="auto"/>
        <w:rPr>
          <w:rFonts w:ascii="Arial" w:eastAsia="Arial" w:hAnsi="Arial" w:cs="Arial"/>
          <w:color w:val="000000" w:themeColor="text1"/>
          <w:szCs w:val="18"/>
        </w:rPr>
      </w:pPr>
      <w:r w:rsidRPr="000637C4">
        <w:rPr>
          <w:rFonts w:ascii="Arial" w:eastAsia="Arial" w:hAnsi="Arial" w:cs="Arial"/>
          <w:color w:val="000000" w:themeColor="text1"/>
          <w:szCs w:val="18"/>
        </w:rPr>
        <w:t>świadectwo kwalifikacji SEP do nadzoru, kontroli i eksploatacji sieci,</w:t>
      </w:r>
    </w:p>
    <w:p w14:paraId="2E4CF836" w14:textId="77777777" w:rsidR="00644D3E" w:rsidRPr="000637C4" w:rsidRDefault="00644D3E" w:rsidP="00644D3E">
      <w:pPr>
        <w:pStyle w:val="Akapitzlist"/>
        <w:numPr>
          <w:ilvl w:val="0"/>
          <w:numId w:val="55"/>
        </w:numPr>
        <w:spacing w:after="0" w:line="360" w:lineRule="auto"/>
        <w:rPr>
          <w:rFonts w:ascii="Arial" w:eastAsia="Arial" w:hAnsi="Arial" w:cs="Arial"/>
          <w:color w:val="000000" w:themeColor="text1"/>
          <w:szCs w:val="18"/>
        </w:rPr>
      </w:pPr>
      <w:r w:rsidRPr="000637C4">
        <w:rPr>
          <w:rFonts w:ascii="Arial" w:eastAsia="Arial" w:hAnsi="Arial" w:cs="Arial"/>
          <w:color w:val="000000" w:themeColor="text1"/>
          <w:szCs w:val="18"/>
        </w:rPr>
        <w:t>legitymację mistrzowską w rzemiośle kominiarza,</w:t>
      </w:r>
    </w:p>
    <w:p w14:paraId="59DB09E8" w14:textId="77777777" w:rsidR="00644D3E" w:rsidRPr="000637C4" w:rsidRDefault="00644D3E" w:rsidP="00644D3E">
      <w:pPr>
        <w:pStyle w:val="Akapitzlist"/>
        <w:numPr>
          <w:ilvl w:val="0"/>
          <w:numId w:val="55"/>
        </w:numPr>
        <w:spacing w:after="0" w:line="360" w:lineRule="auto"/>
        <w:rPr>
          <w:rFonts w:ascii="Arial" w:eastAsia="Arial" w:hAnsi="Arial" w:cs="Arial"/>
          <w:color w:val="000000" w:themeColor="text1"/>
          <w:szCs w:val="18"/>
        </w:rPr>
      </w:pPr>
      <w:r w:rsidRPr="000637C4">
        <w:rPr>
          <w:rFonts w:ascii="Arial" w:eastAsia="Arial" w:hAnsi="Arial" w:cs="Arial"/>
          <w:color w:val="000000" w:themeColor="text1"/>
          <w:szCs w:val="18"/>
        </w:rPr>
        <w:t>uprawnienia budowlane w specjalności instalacyjnej w zakresie sieci, instalacji i urządzeń cieplnych, wentylacyjnych, wodociągowo – kanalizacyjnych oraz konstrukcyjna – budowlanej,</w:t>
      </w:r>
    </w:p>
    <w:p w14:paraId="4317DE66" w14:textId="77777777" w:rsidR="00644D3E" w:rsidRPr="000637C4" w:rsidRDefault="00644D3E" w:rsidP="00644D3E">
      <w:pPr>
        <w:pStyle w:val="Akapitzlist"/>
        <w:numPr>
          <w:ilvl w:val="0"/>
          <w:numId w:val="55"/>
        </w:numPr>
        <w:spacing w:after="0" w:line="360" w:lineRule="auto"/>
        <w:rPr>
          <w:rFonts w:ascii="Arial" w:eastAsia="Arial" w:hAnsi="Arial" w:cs="Arial"/>
          <w:color w:val="000000" w:themeColor="text1"/>
          <w:szCs w:val="18"/>
        </w:rPr>
      </w:pPr>
      <w:r w:rsidRPr="000637C4">
        <w:rPr>
          <w:rFonts w:ascii="Arial" w:eastAsia="Arial" w:hAnsi="Arial" w:cs="Arial"/>
          <w:color w:val="000000" w:themeColor="text1"/>
          <w:szCs w:val="18"/>
        </w:rPr>
        <w:t>świadectwo kwalifikacji dot. nadzoru, kontroli i eksploatacji sieci elektroenergetycznych, sieci elektrycznych oświetlenia ulicznego, aparatury kontrolna – pomiarowej oraz urządzeń i instalacji,</w:t>
      </w:r>
    </w:p>
    <w:p w14:paraId="05BBD616" w14:textId="77777777" w:rsidR="00644D3E" w:rsidRPr="000637C4" w:rsidRDefault="00644D3E" w:rsidP="00644D3E">
      <w:pPr>
        <w:spacing w:after="0" w:line="360" w:lineRule="auto"/>
        <w:ind w:firstLine="426"/>
        <w:rPr>
          <w:rFonts w:ascii="Arial" w:eastAsia="Arial" w:hAnsi="Arial" w:cs="Arial"/>
          <w:color w:val="000000" w:themeColor="text1"/>
          <w:szCs w:val="18"/>
        </w:rPr>
      </w:pPr>
      <w:r w:rsidRPr="000637C4">
        <w:rPr>
          <w:rFonts w:ascii="Arial" w:eastAsia="Arial" w:hAnsi="Arial" w:cs="Arial"/>
          <w:color w:val="000000" w:themeColor="text1"/>
          <w:szCs w:val="18"/>
        </w:rPr>
        <w:t xml:space="preserve">oraz </w:t>
      </w:r>
    </w:p>
    <w:p w14:paraId="1210B41B" w14:textId="77777777" w:rsidR="00644D3E" w:rsidRPr="000637C4" w:rsidRDefault="00644D3E" w:rsidP="00644D3E">
      <w:pPr>
        <w:pStyle w:val="Akapitzlist"/>
        <w:numPr>
          <w:ilvl w:val="0"/>
          <w:numId w:val="56"/>
        </w:numPr>
        <w:spacing w:after="0" w:line="360" w:lineRule="auto"/>
        <w:rPr>
          <w:rFonts w:ascii="Arial" w:eastAsia="Arial" w:hAnsi="Arial" w:cs="Arial"/>
          <w:color w:val="000000" w:themeColor="text1"/>
          <w:szCs w:val="18"/>
        </w:rPr>
      </w:pPr>
      <w:r w:rsidRPr="000637C4">
        <w:rPr>
          <w:rFonts w:ascii="Arial" w:eastAsia="Arial" w:hAnsi="Arial" w:cs="Arial"/>
          <w:color w:val="000000" w:themeColor="text1"/>
          <w:szCs w:val="18"/>
        </w:rPr>
        <w:t>aktualne zaświadczenia o wpisie na listę członków izby samorządu zawodowego wydanego przez tę izbę z określonym terminem ważności,</w:t>
      </w:r>
    </w:p>
    <w:p w14:paraId="25DA266F" w14:textId="77777777" w:rsidR="00644D3E" w:rsidRPr="000637C4" w:rsidRDefault="00644D3E" w:rsidP="00644D3E">
      <w:pPr>
        <w:pStyle w:val="Akapitzlist"/>
        <w:numPr>
          <w:ilvl w:val="0"/>
          <w:numId w:val="56"/>
        </w:numPr>
        <w:spacing w:after="0" w:line="360" w:lineRule="auto"/>
        <w:rPr>
          <w:rFonts w:ascii="Arial" w:eastAsia="Arial" w:hAnsi="Arial" w:cs="Arial"/>
          <w:color w:val="000000" w:themeColor="text1"/>
          <w:szCs w:val="18"/>
        </w:rPr>
      </w:pPr>
      <w:r w:rsidRPr="000637C4">
        <w:rPr>
          <w:rFonts w:ascii="Arial" w:eastAsia="Arial" w:hAnsi="Arial" w:cs="Arial"/>
          <w:color w:val="000000" w:themeColor="text1"/>
          <w:szCs w:val="18"/>
        </w:rPr>
        <w:t>zaświadczenie potwierdzające posiadane przez osoby kontrolujące aktualnych badań wysokościowych,</w:t>
      </w:r>
    </w:p>
    <w:p w14:paraId="3D0133C3" w14:textId="77777777" w:rsidR="00644D3E" w:rsidRPr="000637C4" w:rsidRDefault="00644D3E" w:rsidP="00644D3E">
      <w:pPr>
        <w:pStyle w:val="Akapitzlist"/>
        <w:numPr>
          <w:ilvl w:val="0"/>
          <w:numId w:val="56"/>
        </w:numPr>
        <w:spacing w:after="0" w:line="360" w:lineRule="auto"/>
        <w:rPr>
          <w:rFonts w:ascii="Arial" w:eastAsia="Arial" w:hAnsi="Arial" w:cs="Arial"/>
          <w:color w:val="000000" w:themeColor="text1"/>
          <w:szCs w:val="18"/>
        </w:rPr>
      </w:pPr>
      <w:r w:rsidRPr="000637C4">
        <w:rPr>
          <w:rFonts w:ascii="Arial" w:eastAsia="Arial" w:hAnsi="Arial" w:cs="Arial"/>
          <w:color w:val="000000" w:themeColor="text1"/>
          <w:szCs w:val="18"/>
        </w:rPr>
        <w:t>świadectwo kalibracji miernika.</w:t>
      </w:r>
    </w:p>
    <w:p w14:paraId="722B8598" w14:textId="77777777" w:rsidR="00644D3E" w:rsidRPr="000637C4" w:rsidRDefault="00644D3E" w:rsidP="00644D3E">
      <w:pPr>
        <w:spacing w:after="0" w:line="360" w:lineRule="auto"/>
        <w:ind w:firstLine="426"/>
        <w:rPr>
          <w:rFonts w:ascii="Arial" w:eastAsia="Arial" w:hAnsi="Arial" w:cs="Arial"/>
          <w:color w:val="000000" w:themeColor="text1"/>
          <w:szCs w:val="18"/>
        </w:rPr>
      </w:pPr>
      <w:r w:rsidRPr="000637C4">
        <w:rPr>
          <w:rFonts w:ascii="Arial" w:eastAsia="Arial" w:hAnsi="Arial" w:cs="Arial"/>
          <w:color w:val="000000" w:themeColor="text1"/>
          <w:szCs w:val="18"/>
        </w:rPr>
        <w:lastRenderedPageBreak/>
        <w:t>Wyżej wymienione dokumenty należy złożyć w formie kserokopii poświadczonej przez Wykonawcę za zgodność z oryginałem.</w:t>
      </w:r>
    </w:p>
    <w:p w14:paraId="2E49C349" w14:textId="77777777" w:rsidR="003E24E4" w:rsidRPr="003E24E4" w:rsidRDefault="003E24E4" w:rsidP="003E24E4">
      <w:pPr>
        <w:numPr>
          <w:ilvl w:val="0"/>
          <w:numId w:val="48"/>
        </w:numPr>
        <w:spacing w:after="0" w:line="360" w:lineRule="auto"/>
        <w:contextualSpacing/>
        <w:jc w:val="left"/>
        <w:rPr>
          <w:rFonts w:ascii="Arial" w:eastAsia="Arial" w:hAnsi="Arial" w:cs="Arial"/>
          <w:b/>
          <w:bCs/>
          <w:szCs w:val="20"/>
        </w:rPr>
      </w:pPr>
      <w:r w:rsidRPr="003E24E4">
        <w:rPr>
          <w:rFonts w:ascii="Arial" w:eastAsia="Arial" w:hAnsi="Arial" w:cs="Arial"/>
          <w:b/>
          <w:bCs/>
          <w:szCs w:val="20"/>
        </w:rPr>
        <w:t>Cena oferty</w:t>
      </w:r>
    </w:p>
    <w:p w14:paraId="5ED599CA" w14:textId="77777777" w:rsidR="003E24E4" w:rsidRPr="003E24E4" w:rsidRDefault="003E24E4" w:rsidP="003E24E4">
      <w:pPr>
        <w:spacing w:after="200" w:line="297" w:lineRule="exact"/>
        <w:ind w:left="426"/>
        <w:jc w:val="left"/>
        <w:rPr>
          <w:rFonts w:ascii="Arial" w:eastAsia="Times New Roman" w:hAnsi="Arial" w:cs="Arial"/>
          <w:b/>
          <w:color w:val="auto"/>
          <w:sz w:val="24"/>
          <w:szCs w:val="24"/>
        </w:rPr>
      </w:pPr>
    </w:p>
    <w:p w14:paraId="4379C528" w14:textId="77777777" w:rsidR="003E24E4" w:rsidRPr="003E24E4" w:rsidRDefault="003E24E4" w:rsidP="003E24E4">
      <w:pPr>
        <w:spacing w:after="0" w:line="360" w:lineRule="auto"/>
        <w:ind w:firstLine="708"/>
        <w:rPr>
          <w:rFonts w:ascii="Arial" w:eastAsia="Arial" w:hAnsi="Arial" w:cs="Arial"/>
          <w:color w:val="auto"/>
          <w:szCs w:val="20"/>
        </w:rPr>
      </w:pPr>
      <w:r w:rsidRPr="003E24E4">
        <w:rPr>
          <w:rFonts w:ascii="Arial" w:eastAsia="Arial" w:hAnsi="Arial" w:cs="Arial"/>
          <w:color w:val="auto"/>
          <w:szCs w:val="20"/>
        </w:rPr>
        <w:t>Cena jednostkowa ryczałtowa brutto przeglądu pięcioletniego obejmuje:</w:t>
      </w:r>
    </w:p>
    <w:p w14:paraId="318D6327" w14:textId="77777777" w:rsidR="003E24E4" w:rsidRPr="003E24E4" w:rsidRDefault="003E24E4" w:rsidP="003E24E4">
      <w:pPr>
        <w:numPr>
          <w:ilvl w:val="0"/>
          <w:numId w:val="52"/>
        </w:numPr>
        <w:spacing w:after="0" w:line="360" w:lineRule="auto"/>
        <w:contextualSpacing/>
        <w:jc w:val="left"/>
        <w:rPr>
          <w:rFonts w:ascii="Arial" w:eastAsia="Arial" w:hAnsi="Arial" w:cs="Arial"/>
          <w:szCs w:val="20"/>
        </w:rPr>
      </w:pPr>
      <w:r w:rsidRPr="003E24E4">
        <w:rPr>
          <w:rFonts w:ascii="Arial" w:eastAsia="Arial" w:hAnsi="Arial" w:cs="Arial"/>
          <w:szCs w:val="20"/>
        </w:rPr>
        <w:t>koszt dojazdów i wykonania przeglądu budynku</w:t>
      </w:r>
    </w:p>
    <w:p w14:paraId="18219DEC" w14:textId="77777777" w:rsidR="003E24E4" w:rsidRPr="003E24E4" w:rsidRDefault="003E24E4" w:rsidP="003E24E4">
      <w:pPr>
        <w:numPr>
          <w:ilvl w:val="0"/>
          <w:numId w:val="52"/>
        </w:numPr>
        <w:spacing w:after="0" w:line="360" w:lineRule="auto"/>
        <w:contextualSpacing/>
        <w:jc w:val="left"/>
        <w:rPr>
          <w:rFonts w:ascii="Arial" w:eastAsia="Arial" w:hAnsi="Arial" w:cs="Arial"/>
          <w:szCs w:val="20"/>
        </w:rPr>
      </w:pPr>
      <w:r w:rsidRPr="003E24E4">
        <w:rPr>
          <w:rFonts w:ascii="Arial" w:eastAsia="Arial" w:hAnsi="Arial" w:cs="Arial"/>
          <w:szCs w:val="20"/>
        </w:rPr>
        <w:t>sporządzenie protokołów z wykonanego przeglądu okresowego pięcioletniego.</w:t>
      </w:r>
    </w:p>
    <w:p w14:paraId="5CB4168A" w14:textId="77777777" w:rsidR="003E24E4" w:rsidRPr="003E24E4" w:rsidRDefault="003E24E4" w:rsidP="003E24E4">
      <w:pPr>
        <w:spacing w:after="0" w:line="360" w:lineRule="auto"/>
        <w:jc w:val="left"/>
        <w:rPr>
          <w:rFonts w:ascii="Arial" w:eastAsia="Arial" w:hAnsi="Arial" w:cs="Arial"/>
          <w:color w:val="auto"/>
          <w:sz w:val="22"/>
          <w:szCs w:val="20"/>
        </w:rPr>
      </w:pPr>
    </w:p>
    <w:p w14:paraId="1E791295" w14:textId="77777777" w:rsidR="003E24E4" w:rsidRPr="003E24E4" w:rsidRDefault="003E24E4" w:rsidP="003E24E4">
      <w:pPr>
        <w:spacing w:line="259" w:lineRule="auto"/>
        <w:jc w:val="left"/>
        <w:rPr>
          <w:rFonts w:ascii="Arial" w:eastAsia="Calibri" w:hAnsi="Arial" w:cs="Arial"/>
          <w:color w:val="auto"/>
          <w:sz w:val="22"/>
        </w:rPr>
      </w:pPr>
    </w:p>
    <w:p w14:paraId="02148CE2" w14:textId="25CAB007" w:rsidR="000955C1" w:rsidRPr="003A6AAE" w:rsidRDefault="000955C1">
      <w:pPr>
        <w:spacing w:line="259" w:lineRule="auto"/>
        <w:jc w:val="left"/>
        <w:rPr>
          <w:rFonts w:ascii="Arial" w:eastAsiaTheme="majorEastAsia" w:hAnsi="Arial" w:cs="Arial"/>
          <w:b/>
          <w:bCs/>
        </w:rPr>
      </w:pPr>
    </w:p>
    <w:p w14:paraId="1664F5C5" w14:textId="77777777" w:rsidR="00655E6D" w:rsidRDefault="00655E6D">
      <w:pPr>
        <w:spacing w:line="259" w:lineRule="auto"/>
        <w:jc w:val="left"/>
        <w:rPr>
          <w:rFonts w:ascii="Arial" w:hAnsi="Arial" w:cs="Arial"/>
          <w:b/>
        </w:rPr>
      </w:pPr>
      <w:r>
        <w:rPr>
          <w:rFonts w:ascii="Arial" w:hAnsi="Arial" w:cs="Arial"/>
          <w:b/>
        </w:rPr>
        <w:br w:type="page"/>
      </w:r>
    </w:p>
    <w:p w14:paraId="1ECDD68A" w14:textId="47F17D69" w:rsidR="000955C1" w:rsidRPr="003A6AAE" w:rsidRDefault="000955C1" w:rsidP="000955C1">
      <w:pPr>
        <w:jc w:val="right"/>
        <w:rPr>
          <w:rFonts w:ascii="Arial" w:hAnsi="Arial" w:cs="Arial"/>
          <w:b/>
        </w:rPr>
      </w:pPr>
      <w:r w:rsidRPr="003A6AAE">
        <w:rPr>
          <w:rFonts w:ascii="Arial" w:hAnsi="Arial" w:cs="Arial"/>
          <w:b/>
        </w:rPr>
        <w:lastRenderedPageBreak/>
        <w:t>Załącznik nr 3 do Zapytania</w:t>
      </w:r>
    </w:p>
    <w:p w14:paraId="59AC3AE2" w14:textId="77777777" w:rsidR="000955C1" w:rsidRPr="003A6AAE" w:rsidRDefault="000955C1" w:rsidP="000955C1">
      <w:pPr>
        <w:jc w:val="right"/>
        <w:rPr>
          <w:rFonts w:ascii="Arial" w:hAnsi="Arial" w:cs="Arial"/>
          <w:b/>
        </w:rPr>
      </w:pPr>
    </w:p>
    <w:p w14:paraId="3F5BC645" w14:textId="77777777" w:rsidR="000955C1" w:rsidRPr="003A6AAE" w:rsidRDefault="000955C1" w:rsidP="000955C1">
      <w:pPr>
        <w:autoSpaceDE w:val="0"/>
        <w:autoSpaceDN w:val="0"/>
        <w:adjustRightInd w:val="0"/>
        <w:jc w:val="center"/>
        <w:rPr>
          <w:rFonts w:ascii="Arial" w:eastAsiaTheme="majorEastAsia" w:hAnsi="Arial" w:cs="Arial"/>
          <w:b/>
          <w:bCs/>
        </w:rPr>
      </w:pPr>
      <w:r w:rsidRPr="003A6AAE">
        <w:rPr>
          <w:rFonts w:ascii="Arial" w:eastAsiaTheme="majorEastAsia" w:hAnsi="Arial" w:cs="Arial"/>
          <w:b/>
          <w:bCs/>
        </w:rPr>
        <w:t>WZÓR UMOWY</w:t>
      </w:r>
    </w:p>
    <w:p w14:paraId="1D51C375" w14:textId="77777777" w:rsidR="000955C1" w:rsidRPr="003A6AAE" w:rsidRDefault="000955C1" w:rsidP="000955C1">
      <w:pPr>
        <w:autoSpaceDE w:val="0"/>
        <w:autoSpaceDN w:val="0"/>
        <w:adjustRightInd w:val="0"/>
        <w:jc w:val="center"/>
        <w:rPr>
          <w:rFonts w:ascii="Arial" w:eastAsiaTheme="majorEastAsia" w:hAnsi="Arial" w:cs="Arial"/>
          <w:i/>
          <w:iCs/>
        </w:rPr>
      </w:pPr>
      <w:r w:rsidRPr="003A6AAE">
        <w:rPr>
          <w:rFonts w:ascii="Arial" w:eastAsiaTheme="majorEastAsia" w:hAnsi="Arial" w:cs="Arial"/>
          <w:i/>
          <w:iCs/>
        </w:rPr>
        <w:t>Wzór umowy znajduje się w osobnym pliku.</w:t>
      </w:r>
    </w:p>
    <w:p w14:paraId="78C7A9E6" w14:textId="050C67A9" w:rsidR="000955C1" w:rsidRPr="003A6AAE" w:rsidRDefault="000955C1" w:rsidP="00ED694F">
      <w:pPr>
        <w:autoSpaceDE w:val="0"/>
        <w:autoSpaceDN w:val="0"/>
        <w:adjustRightInd w:val="0"/>
        <w:jc w:val="center"/>
        <w:rPr>
          <w:rFonts w:ascii="Arial" w:eastAsiaTheme="majorEastAsia" w:hAnsi="Arial" w:cs="Arial"/>
          <w:b/>
          <w:bCs/>
        </w:rPr>
      </w:pPr>
    </w:p>
    <w:sectPr w:rsidR="000955C1" w:rsidRPr="003A6AAE" w:rsidSect="00C55C3E">
      <w:footerReference w:type="first" r:id="rId18"/>
      <w:pgSz w:w="11906" w:h="16838" w:code="9"/>
      <w:pgMar w:top="992" w:right="992" w:bottom="1985" w:left="992" w:header="992" w:footer="198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D1DB3" w14:textId="77777777" w:rsidR="00944AF3" w:rsidRDefault="00944AF3" w:rsidP="00C7677C">
      <w:pPr>
        <w:spacing w:after="0"/>
      </w:pPr>
      <w:r>
        <w:separator/>
      </w:r>
    </w:p>
  </w:endnote>
  <w:endnote w:type="continuationSeparator" w:id="0">
    <w:p w14:paraId="5D63E117" w14:textId="77777777" w:rsidR="00944AF3" w:rsidRDefault="00944AF3" w:rsidP="00C767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NarrowBold">
    <w:altName w:val="MS Gothic"/>
    <w:panose1 w:val="00000000000000000000"/>
    <w:charset w:val="80"/>
    <w:family w:val="roman"/>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716"/>
      <w:gridCol w:w="1810"/>
      <w:gridCol w:w="1628"/>
      <w:gridCol w:w="3527"/>
      <w:gridCol w:w="815"/>
    </w:tblGrid>
    <w:tr w:rsidR="00C55C3E" w:rsidRPr="00625409" w14:paraId="63977502" w14:textId="77777777">
      <w:trPr>
        <w:trHeight w:val="495"/>
      </w:trPr>
      <w:tc>
        <w:tcPr>
          <w:tcW w:w="904" w:type="pct"/>
          <w:vAlign w:val="center"/>
        </w:tcPr>
        <w:p w14:paraId="43F53581" w14:textId="77777777" w:rsidR="00C55C3E" w:rsidRPr="007B719C" w:rsidRDefault="00C55C3E" w:rsidP="00C55C3E">
          <w:pPr>
            <w:rPr>
              <w:rFonts w:ascii="Arial" w:hAnsi="Arial" w:cs="Arial"/>
              <w:b/>
              <w:bCs/>
              <w:sz w:val="16"/>
              <w:szCs w:val="16"/>
            </w:rPr>
          </w:pPr>
          <w:r w:rsidRPr="007B719C">
            <w:rPr>
              <w:rFonts w:ascii="Arial" w:hAnsi="Arial" w:cs="Arial"/>
              <w:b/>
              <w:bCs/>
              <w:sz w:val="16"/>
              <w:szCs w:val="16"/>
            </w:rPr>
            <w:t>NASK-PIB</w:t>
          </w:r>
        </w:p>
        <w:p w14:paraId="31126909" w14:textId="77777777" w:rsidR="00C55C3E" w:rsidRPr="007B719C" w:rsidRDefault="00C55C3E" w:rsidP="00C55C3E">
          <w:pPr>
            <w:rPr>
              <w:rFonts w:ascii="Arial" w:hAnsi="Arial" w:cs="Arial"/>
              <w:sz w:val="16"/>
              <w:szCs w:val="16"/>
            </w:rPr>
          </w:pPr>
          <w:r w:rsidRPr="007B719C">
            <w:rPr>
              <w:rFonts w:ascii="Arial" w:hAnsi="Arial" w:cs="Arial"/>
              <w:sz w:val="16"/>
              <w:szCs w:val="16"/>
            </w:rPr>
            <w:t>ul. Kolska 12</w:t>
          </w:r>
        </w:p>
        <w:p w14:paraId="2A544993" w14:textId="77777777" w:rsidR="00C55C3E" w:rsidRPr="007B719C" w:rsidRDefault="00C55C3E" w:rsidP="00C55C3E">
          <w:pPr>
            <w:rPr>
              <w:rFonts w:ascii="Arial" w:hAnsi="Arial" w:cs="Arial"/>
              <w:sz w:val="16"/>
              <w:szCs w:val="16"/>
            </w:rPr>
          </w:pPr>
          <w:r w:rsidRPr="007B719C">
            <w:rPr>
              <w:rFonts w:ascii="Arial" w:hAnsi="Arial" w:cs="Arial"/>
              <w:sz w:val="16"/>
              <w:szCs w:val="16"/>
            </w:rPr>
            <w:t>01–045 Warszawa</w:t>
          </w:r>
        </w:p>
      </w:tc>
      <w:tc>
        <w:tcPr>
          <w:tcW w:w="953" w:type="pct"/>
          <w:vAlign w:val="center"/>
        </w:tcPr>
        <w:p w14:paraId="7E9754EE" w14:textId="77777777" w:rsidR="00C55C3E" w:rsidRPr="007B719C" w:rsidRDefault="00C55C3E" w:rsidP="00C55C3E">
          <w:pPr>
            <w:rPr>
              <w:rFonts w:ascii="Arial" w:hAnsi="Arial" w:cs="Arial"/>
              <w:sz w:val="16"/>
              <w:szCs w:val="16"/>
            </w:rPr>
          </w:pPr>
          <w:r w:rsidRPr="007B719C">
            <w:rPr>
              <w:rFonts w:ascii="Arial" w:hAnsi="Arial" w:cs="Arial"/>
              <w:b/>
              <w:bCs/>
              <w:sz w:val="16"/>
              <w:szCs w:val="16"/>
            </w:rPr>
            <w:t>NIP:</w:t>
          </w:r>
          <w:r w:rsidRPr="007B719C">
            <w:rPr>
              <w:rFonts w:ascii="Arial" w:hAnsi="Arial" w:cs="Arial"/>
              <w:sz w:val="16"/>
              <w:szCs w:val="16"/>
            </w:rPr>
            <w:t xml:space="preserve"> 521 04 17 157</w:t>
          </w:r>
        </w:p>
        <w:p w14:paraId="0EA22813" w14:textId="77777777" w:rsidR="00C55C3E" w:rsidRPr="007B719C" w:rsidRDefault="00C55C3E" w:rsidP="00C55C3E">
          <w:pPr>
            <w:rPr>
              <w:rFonts w:ascii="Arial" w:hAnsi="Arial" w:cs="Arial"/>
              <w:sz w:val="16"/>
              <w:szCs w:val="16"/>
            </w:rPr>
          </w:pPr>
          <w:r w:rsidRPr="007B719C">
            <w:rPr>
              <w:rFonts w:ascii="Arial" w:hAnsi="Arial" w:cs="Arial"/>
              <w:b/>
              <w:bCs/>
              <w:sz w:val="16"/>
              <w:szCs w:val="16"/>
            </w:rPr>
            <w:t>Regon:</w:t>
          </w:r>
          <w:r w:rsidRPr="007B719C">
            <w:rPr>
              <w:rFonts w:ascii="Arial" w:hAnsi="Arial" w:cs="Arial"/>
              <w:sz w:val="16"/>
              <w:szCs w:val="16"/>
            </w:rPr>
            <w:t xml:space="preserve"> 010464542</w:t>
          </w:r>
        </w:p>
        <w:p w14:paraId="7DE80CE2" w14:textId="77777777" w:rsidR="00C55C3E" w:rsidRPr="007B719C" w:rsidRDefault="00C55C3E" w:rsidP="00C55C3E">
          <w:pPr>
            <w:rPr>
              <w:rFonts w:ascii="Arial" w:hAnsi="Arial" w:cs="Arial"/>
              <w:sz w:val="16"/>
              <w:szCs w:val="16"/>
            </w:rPr>
          </w:pPr>
          <w:r w:rsidRPr="007B719C">
            <w:rPr>
              <w:rFonts w:ascii="Arial" w:hAnsi="Arial" w:cs="Arial"/>
              <w:b/>
              <w:bCs/>
              <w:sz w:val="16"/>
              <w:szCs w:val="16"/>
            </w:rPr>
            <w:t>KRS:</w:t>
          </w:r>
          <w:r w:rsidRPr="007B719C">
            <w:rPr>
              <w:rFonts w:ascii="Arial" w:hAnsi="Arial" w:cs="Arial"/>
              <w:sz w:val="16"/>
              <w:szCs w:val="16"/>
            </w:rPr>
            <w:t xml:space="preserve"> 0000012938</w:t>
          </w:r>
        </w:p>
      </w:tc>
      <w:tc>
        <w:tcPr>
          <w:tcW w:w="857" w:type="pct"/>
          <w:vAlign w:val="center"/>
        </w:tcPr>
        <w:p w14:paraId="4A432BD8" w14:textId="77777777" w:rsidR="00C55C3E" w:rsidRPr="007B719C" w:rsidRDefault="00C55C3E" w:rsidP="00C55C3E">
          <w:pPr>
            <w:rPr>
              <w:rFonts w:ascii="Arial" w:hAnsi="Arial" w:cs="Arial"/>
              <w:sz w:val="16"/>
              <w:szCs w:val="16"/>
            </w:rPr>
          </w:pPr>
          <w:r w:rsidRPr="007B719C">
            <w:rPr>
              <w:rFonts w:ascii="Arial" w:hAnsi="Arial" w:cs="Arial"/>
              <w:sz w:val="16"/>
              <w:szCs w:val="16"/>
            </w:rPr>
            <w:t>nask@nask.pl</w:t>
          </w:r>
        </w:p>
        <w:p w14:paraId="0DF5CD1F" w14:textId="77777777" w:rsidR="00C55C3E" w:rsidRPr="007B719C" w:rsidRDefault="00C55C3E" w:rsidP="00C55C3E">
          <w:pPr>
            <w:rPr>
              <w:rFonts w:ascii="Arial" w:hAnsi="Arial" w:cs="Arial"/>
              <w:sz w:val="16"/>
              <w:szCs w:val="16"/>
            </w:rPr>
          </w:pPr>
          <w:r w:rsidRPr="007B719C">
            <w:rPr>
              <w:rFonts w:ascii="Arial" w:hAnsi="Arial" w:cs="Arial"/>
              <w:sz w:val="16"/>
              <w:szCs w:val="16"/>
            </w:rPr>
            <w:t>+48 22 380 82 00</w:t>
          </w:r>
        </w:p>
        <w:p w14:paraId="29CAD4F6" w14:textId="77777777" w:rsidR="00C55C3E" w:rsidRPr="007B719C" w:rsidRDefault="00C55C3E" w:rsidP="00C55C3E">
          <w:pPr>
            <w:rPr>
              <w:rFonts w:ascii="Arial" w:hAnsi="Arial" w:cs="Arial"/>
              <w:sz w:val="16"/>
              <w:szCs w:val="16"/>
            </w:rPr>
          </w:pPr>
          <w:r w:rsidRPr="007B719C">
            <w:rPr>
              <w:rFonts w:ascii="Arial" w:hAnsi="Arial" w:cs="Arial"/>
              <w:sz w:val="16"/>
              <w:szCs w:val="16"/>
            </w:rPr>
            <w:t>+48 22 380 82 01</w:t>
          </w:r>
        </w:p>
      </w:tc>
      <w:tc>
        <w:tcPr>
          <w:tcW w:w="1857" w:type="pct"/>
          <w:vAlign w:val="center"/>
        </w:tcPr>
        <w:p w14:paraId="6558ABC5" w14:textId="77777777" w:rsidR="00C55C3E" w:rsidRPr="007B719C" w:rsidRDefault="00C55C3E" w:rsidP="00C55C3E">
          <w:pPr>
            <w:pStyle w:val="Nagwek"/>
            <w:jc w:val="center"/>
            <w:rPr>
              <w:rFonts w:ascii="Arial" w:hAnsi="Arial" w:cs="Arial"/>
              <w:sz w:val="16"/>
              <w:szCs w:val="16"/>
            </w:rPr>
          </w:pPr>
        </w:p>
      </w:tc>
      <w:tc>
        <w:tcPr>
          <w:tcW w:w="429" w:type="pct"/>
          <w:vAlign w:val="bottom"/>
        </w:tcPr>
        <w:p w14:paraId="15C28C92" w14:textId="77777777" w:rsidR="00C55C3E" w:rsidRPr="00625409" w:rsidRDefault="00C55C3E" w:rsidP="00C55C3E">
          <w:pPr>
            <w:jc w:val="right"/>
            <w:rPr>
              <w:rFonts w:ascii="Arial" w:hAnsi="Arial" w:cs="Arial"/>
              <w:b/>
              <w:bCs/>
              <w:color w:val="auto"/>
              <w:sz w:val="16"/>
              <w:szCs w:val="16"/>
            </w:rPr>
          </w:pPr>
          <w:r w:rsidRPr="00625409">
            <w:rPr>
              <w:rFonts w:ascii="Arial" w:hAnsi="Arial" w:cs="Arial"/>
              <w:b/>
              <w:bCs/>
              <w:color w:val="auto"/>
              <w:sz w:val="16"/>
              <w:szCs w:val="16"/>
            </w:rPr>
            <w:t>nask.pl</w:t>
          </w:r>
        </w:p>
      </w:tc>
    </w:tr>
  </w:tbl>
  <w:p w14:paraId="401A34F4" w14:textId="77777777" w:rsidR="00C55C3E" w:rsidRDefault="00C55C3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8BA1E" w14:textId="77777777" w:rsidR="00944AF3" w:rsidRDefault="00944AF3" w:rsidP="00C7677C">
      <w:pPr>
        <w:spacing w:after="0"/>
      </w:pPr>
      <w:r>
        <w:separator/>
      </w:r>
    </w:p>
  </w:footnote>
  <w:footnote w:type="continuationSeparator" w:id="0">
    <w:p w14:paraId="65882223" w14:textId="77777777" w:rsidR="00944AF3" w:rsidRDefault="00944AF3" w:rsidP="00C7677C">
      <w:pPr>
        <w:spacing w:after="0"/>
      </w:pPr>
      <w:r>
        <w:continuationSeparator/>
      </w:r>
    </w:p>
  </w:footnote>
  <w:footnote w:id="1">
    <w:p w14:paraId="241CEFCA" w14:textId="77777777" w:rsidR="006045AD" w:rsidRPr="00997519" w:rsidRDefault="006045AD" w:rsidP="006045AD">
      <w:pPr>
        <w:pStyle w:val="Tekstprzypisudolnego"/>
        <w:jc w:val="both"/>
        <w:rPr>
          <w:rFonts w:ascii="Arial" w:hAnsi="Arial" w:cs="Arial"/>
          <w:sz w:val="16"/>
          <w:szCs w:val="16"/>
        </w:rPr>
      </w:pPr>
      <w:r w:rsidRPr="00997519">
        <w:rPr>
          <w:rStyle w:val="Odwoanieprzypisudolnego"/>
          <w:rFonts w:ascii="Arial" w:hAnsi="Arial" w:cs="Arial"/>
          <w:sz w:val="16"/>
          <w:szCs w:val="16"/>
        </w:rPr>
        <w:footnoteRef/>
      </w:r>
      <w:r w:rsidRPr="00997519">
        <w:rPr>
          <w:rFonts w:ascii="Arial" w:hAnsi="Arial" w:cs="Arial"/>
          <w:sz w:val="16"/>
          <w:szCs w:val="16"/>
        </w:rPr>
        <w:t xml:space="preserve"> Instytucje zamawiające lub podmioty zamawiające mogą w dowolnym momencie postępowania o udzielenie zamówienia publicznego wezwać wykonawcę do przedłożenia, rozszerzenia, wyjaśnienia lub uzupełnienia w odpowiednim terminie informacji lub dokumentów związanych z weryfikacją pochodzenia wykonawcy, pod warunkiem, że wezwania takie dokonywane są zgodnie z zasadami równego traktowania i przejrzystości. W przypadku gdy wykonawca nie dostarczy takich informacji lub dokumentów bez jakiegokolwiek uzasadnionego wyjaśnienia, a tym samym uniemożliwia instytucjom zamawiającym lub podmiotom zamawiającym weryfikację pochodzenia wykonawcy lub czyni taką weryfikację praktycznie niemożliwą lub bardzo trudną, wykonawca ten zostaje wykluczony z udziału w danym postępowaniu o udzielenie zamówienia publicznego.</w:t>
      </w:r>
    </w:p>
  </w:footnote>
  <w:footnote w:id="2">
    <w:p w14:paraId="1CA95374" w14:textId="77777777" w:rsidR="001D6C12" w:rsidRPr="00AF584C" w:rsidRDefault="001D6C12" w:rsidP="001D6C12">
      <w:pPr>
        <w:spacing w:after="0"/>
        <w:rPr>
          <w:rFonts w:ascii="Arial" w:hAnsi="Arial" w:cs="Arial"/>
          <w:color w:val="222222"/>
          <w:sz w:val="16"/>
          <w:szCs w:val="16"/>
        </w:rPr>
      </w:pPr>
      <w:r w:rsidRPr="00AF584C">
        <w:rPr>
          <w:rStyle w:val="Odwoanieprzypisudolnego"/>
          <w:rFonts w:ascii="Arial" w:hAnsi="Arial" w:cs="Arial"/>
          <w:sz w:val="16"/>
          <w:szCs w:val="16"/>
        </w:rPr>
        <w:footnoteRef/>
      </w:r>
      <w:r w:rsidRPr="00AF584C">
        <w:rPr>
          <w:rFonts w:ascii="Arial" w:hAnsi="Arial" w:cs="Arial"/>
          <w:sz w:val="16"/>
          <w:szCs w:val="16"/>
        </w:rPr>
        <w:t xml:space="preserve"> </w:t>
      </w:r>
      <w:r w:rsidRPr="00AF584C">
        <w:rPr>
          <w:rFonts w:ascii="Arial" w:hAnsi="Arial" w:cs="Arial"/>
          <w:color w:val="222222"/>
          <w:sz w:val="16"/>
          <w:szCs w:val="16"/>
        </w:rPr>
        <w:t xml:space="preserve">Zgodnie z treścią art. 7 ust. 1 ustawy z dnia 13 kwietnia 2022 r. </w:t>
      </w:r>
      <w:r w:rsidRPr="00AF584C">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F584C">
        <w:rPr>
          <w:rFonts w:ascii="Arial" w:hAnsi="Arial" w:cs="Arial"/>
          <w:color w:val="222222"/>
          <w:sz w:val="16"/>
          <w:szCs w:val="16"/>
        </w:rPr>
        <w:t>z postępowania o udzielenie zamówienia publicznego lub konkursu prowadzonego na podstawie ustawy Pzp wyklucza się:</w:t>
      </w:r>
    </w:p>
    <w:p w14:paraId="26F34815" w14:textId="77777777" w:rsidR="001D6C12" w:rsidRPr="00AF584C" w:rsidRDefault="001D6C12" w:rsidP="001D6C12">
      <w:pPr>
        <w:spacing w:after="0"/>
        <w:rPr>
          <w:rFonts w:ascii="Arial" w:hAnsi="Arial" w:cs="Arial"/>
          <w:color w:val="222222"/>
          <w:sz w:val="16"/>
          <w:szCs w:val="16"/>
        </w:rPr>
      </w:pPr>
      <w:r w:rsidRPr="00AF584C">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E211748" w14:textId="77777777" w:rsidR="001D6C12" w:rsidRPr="00AF584C" w:rsidRDefault="001D6C12" w:rsidP="001D6C12">
      <w:pPr>
        <w:spacing w:after="0"/>
        <w:rPr>
          <w:rFonts w:ascii="Arial" w:hAnsi="Arial" w:cs="Arial"/>
          <w:color w:val="222222"/>
          <w:sz w:val="16"/>
          <w:szCs w:val="16"/>
        </w:rPr>
      </w:pPr>
      <w:r w:rsidRPr="00AF584C">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2025 r. poz. 644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6871433" w14:textId="77777777" w:rsidR="001D6C12" w:rsidRPr="00AF584C" w:rsidRDefault="001D6C12" w:rsidP="001D6C12">
      <w:pPr>
        <w:spacing w:after="0"/>
        <w:rPr>
          <w:rFonts w:ascii="Arial" w:hAnsi="Arial" w:cs="Arial"/>
          <w:sz w:val="16"/>
          <w:szCs w:val="16"/>
        </w:rPr>
      </w:pPr>
      <w:r w:rsidRPr="00AF584C">
        <w:rPr>
          <w:rFonts w:ascii="Arial" w:hAnsi="Arial" w:cs="Arial"/>
          <w:color w:val="222222"/>
          <w:sz w:val="16"/>
          <w:szCs w:val="16"/>
        </w:rPr>
        <w:t>3) wykonawcę oraz uczestnika konkursu, którego jednostką dominującą w rozumieniu art. 3 ust. 1 pkt 37 ustawy z dnia 29 września 1994 r. o rachunkowości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864AD"/>
    <w:multiLevelType w:val="multilevel"/>
    <w:tmpl w:val="B5D0961C"/>
    <w:lvl w:ilvl="0">
      <w:start w:val="4"/>
      <w:numFmt w:val="decimal"/>
      <w:lvlText w:val="%1."/>
      <w:lvlJc w:val="left"/>
      <w:pPr>
        <w:ind w:left="360" w:hanging="360"/>
      </w:pPr>
      <w:rPr>
        <w:rFonts w:hint="default"/>
        <w:b w:val="0"/>
        <w:bCs w:val="0"/>
        <w:sz w:val="20"/>
        <w:szCs w:val="20"/>
      </w:rPr>
    </w:lvl>
    <w:lvl w:ilvl="1">
      <w:start w:val="1"/>
      <w:numFmt w:val="decimal"/>
      <w:lvlText w:val="%2)"/>
      <w:lvlJc w:val="left"/>
      <w:pPr>
        <w:ind w:left="720" w:hanging="360"/>
      </w:pPr>
      <w:rPr>
        <w:rFonts w:hint="default"/>
        <w:b w:val="0"/>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3119FA"/>
    <w:multiLevelType w:val="multilevel"/>
    <w:tmpl w:val="89BC990A"/>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Arial" w:hAnsi="Arial" w:cs="Arial"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6D16C9"/>
    <w:multiLevelType w:val="hybridMultilevel"/>
    <w:tmpl w:val="F8464E7A"/>
    <w:lvl w:ilvl="0" w:tplc="2B829CC6">
      <w:start w:val="1"/>
      <w:numFmt w:val="bullet"/>
      <w:lvlText w:val=""/>
      <w:lvlJc w:val="left"/>
      <w:pPr>
        <w:ind w:left="720" w:hanging="360"/>
      </w:pPr>
      <w:rPr>
        <w:rFonts w:ascii="Symbol" w:hAnsi="Symbol" w:hint="default"/>
      </w:rPr>
    </w:lvl>
    <w:lvl w:ilvl="1" w:tplc="FF0E4520">
      <w:start w:val="1"/>
      <w:numFmt w:val="bullet"/>
      <w:lvlText w:val="o"/>
      <w:lvlJc w:val="left"/>
      <w:pPr>
        <w:ind w:left="1437" w:hanging="360"/>
      </w:pPr>
      <w:rPr>
        <w:rFonts w:ascii="Courier New" w:hAnsi="Courier New" w:hint="default"/>
      </w:rPr>
    </w:lvl>
    <w:lvl w:ilvl="2" w:tplc="4E045E32">
      <w:start w:val="1"/>
      <w:numFmt w:val="bullet"/>
      <w:lvlText w:val=""/>
      <w:lvlJc w:val="left"/>
      <w:pPr>
        <w:ind w:left="2157" w:hanging="360"/>
      </w:pPr>
      <w:rPr>
        <w:rFonts w:ascii="Wingdings" w:hAnsi="Wingdings" w:hint="default"/>
      </w:rPr>
    </w:lvl>
    <w:lvl w:ilvl="3" w:tplc="3AF09372">
      <w:start w:val="1"/>
      <w:numFmt w:val="bullet"/>
      <w:lvlText w:val=""/>
      <w:lvlJc w:val="left"/>
      <w:pPr>
        <w:ind w:left="2877" w:hanging="360"/>
      </w:pPr>
      <w:rPr>
        <w:rFonts w:ascii="Symbol" w:hAnsi="Symbol" w:hint="default"/>
      </w:rPr>
    </w:lvl>
    <w:lvl w:ilvl="4" w:tplc="25DE0FEA">
      <w:start w:val="1"/>
      <w:numFmt w:val="bullet"/>
      <w:lvlText w:val="o"/>
      <w:lvlJc w:val="left"/>
      <w:pPr>
        <w:ind w:left="3597" w:hanging="360"/>
      </w:pPr>
      <w:rPr>
        <w:rFonts w:ascii="Courier New" w:hAnsi="Courier New" w:hint="default"/>
      </w:rPr>
    </w:lvl>
    <w:lvl w:ilvl="5" w:tplc="DECE437E">
      <w:start w:val="1"/>
      <w:numFmt w:val="bullet"/>
      <w:lvlText w:val=""/>
      <w:lvlJc w:val="left"/>
      <w:pPr>
        <w:ind w:left="4317" w:hanging="360"/>
      </w:pPr>
      <w:rPr>
        <w:rFonts w:ascii="Wingdings" w:hAnsi="Wingdings" w:hint="default"/>
      </w:rPr>
    </w:lvl>
    <w:lvl w:ilvl="6" w:tplc="853243AE">
      <w:start w:val="1"/>
      <w:numFmt w:val="bullet"/>
      <w:lvlText w:val=""/>
      <w:lvlJc w:val="left"/>
      <w:pPr>
        <w:ind w:left="5037" w:hanging="360"/>
      </w:pPr>
      <w:rPr>
        <w:rFonts w:ascii="Symbol" w:hAnsi="Symbol" w:hint="default"/>
      </w:rPr>
    </w:lvl>
    <w:lvl w:ilvl="7" w:tplc="C9C04074">
      <w:start w:val="1"/>
      <w:numFmt w:val="bullet"/>
      <w:lvlText w:val="o"/>
      <w:lvlJc w:val="left"/>
      <w:pPr>
        <w:ind w:left="5757" w:hanging="360"/>
      </w:pPr>
      <w:rPr>
        <w:rFonts w:ascii="Courier New" w:hAnsi="Courier New" w:hint="default"/>
      </w:rPr>
    </w:lvl>
    <w:lvl w:ilvl="8" w:tplc="12000220">
      <w:start w:val="1"/>
      <w:numFmt w:val="bullet"/>
      <w:lvlText w:val=""/>
      <w:lvlJc w:val="left"/>
      <w:pPr>
        <w:ind w:left="6477" w:hanging="360"/>
      </w:pPr>
      <w:rPr>
        <w:rFonts w:ascii="Wingdings" w:hAnsi="Wingdings" w:hint="default"/>
      </w:rPr>
    </w:lvl>
  </w:abstractNum>
  <w:abstractNum w:abstractNumId="3" w15:restartNumberingAfterBreak="0">
    <w:nsid w:val="05C21F62"/>
    <w:multiLevelType w:val="hybridMultilevel"/>
    <w:tmpl w:val="775A36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F42408"/>
    <w:multiLevelType w:val="multilevel"/>
    <w:tmpl w:val="C5FCE37E"/>
    <w:lvl w:ilvl="0">
      <w:start w:val="1"/>
      <w:numFmt w:val="decimal"/>
      <w:lvlText w:val="%1."/>
      <w:lvlJc w:val="left"/>
      <w:pPr>
        <w:ind w:left="360" w:hanging="360"/>
      </w:pPr>
      <w:rPr>
        <w:rFonts w:hint="default"/>
        <w:b w:val="0"/>
        <w:bCs w:val="0"/>
        <w:sz w:val="20"/>
        <w:szCs w:val="2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bCs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7E23DB"/>
    <w:multiLevelType w:val="multilevel"/>
    <w:tmpl w:val="A7062482"/>
    <w:lvl w:ilvl="0">
      <w:start w:val="1"/>
      <w:numFmt w:val="decimal"/>
      <w:lvlText w:val="%1."/>
      <w:lvlJc w:val="left"/>
      <w:pPr>
        <w:ind w:left="720" w:hanging="360"/>
      </w:pPr>
      <w:rPr>
        <w:rFonts w:ascii="Calibri" w:hAnsi="Calibri" w:cs="Calibri"/>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5327F7"/>
    <w:multiLevelType w:val="hybridMultilevel"/>
    <w:tmpl w:val="DFB248DE"/>
    <w:lvl w:ilvl="0" w:tplc="04150011">
      <w:start w:val="1"/>
      <w:numFmt w:val="decimal"/>
      <w:lvlText w:val="%1)"/>
      <w:lvlJc w:val="left"/>
      <w:pPr>
        <w:ind w:left="757" w:hanging="360"/>
      </w:p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7" w15:restartNumberingAfterBreak="0">
    <w:nsid w:val="0C0F4E10"/>
    <w:multiLevelType w:val="hybridMultilevel"/>
    <w:tmpl w:val="5CD6E7E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CEF4F5F"/>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29E6E04"/>
    <w:multiLevelType w:val="multilevel"/>
    <w:tmpl w:val="D6D8A0A2"/>
    <w:lvl w:ilvl="0">
      <w:start w:val="1"/>
      <w:numFmt w:val="decimal"/>
      <w:lvlText w:val="%1."/>
      <w:lvlJc w:val="left"/>
      <w:pPr>
        <w:ind w:left="360" w:hanging="360"/>
      </w:pPr>
      <w:rPr>
        <w:b/>
        <w:bCs/>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62657BC"/>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C744966"/>
    <w:multiLevelType w:val="multilevel"/>
    <w:tmpl w:val="C5FCE37E"/>
    <w:lvl w:ilvl="0">
      <w:start w:val="1"/>
      <w:numFmt w:val="decimal"/>
      <w:lvlText w:val="%1."/>
      <w:lvlJc w:val="left"/>
      <w:pPr>
        <w:ind w:left="360" w:hanging="360"/>
      </w:pPr>
      <w:rPr>
        <w:rFonts w:hint="default"/>
        <w:b w:val="0"/>
        <w:bCs w:val="0"/>
        <w:sz w:val="20"/>
        <w:szCs w:val="2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bCs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DE51940"/>
    <w:multiLevelType w:val="multilevel"/>
    <w:tmpl w:val="236C6B58"/>
    <w:lvl w:ilvl="0">
      <w:start w:val="7"/>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asciiTheme="majorHAnsi" w:hAnsiTheme="majorHAnsi" w:cstheme="majorHAnsi" w:hint="default"/>
        <w:sz w:val="22"/>
        <w:szCs w:val="22"/>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583ED5"/>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E91476D"/>
    <w:multiLevelType w:val="hybridMultilevel"/>
    <w:tmpl w:val="FEB067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F286D43"/>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FAB0AFC"/>
    <w:multiLevelType w:val="multilevel"/>
    <w:tmpl w:val="15EEB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32A4391"/>
    <w:multiLevelType w:val="hybridMultilevel"/>
    <w:tmpl w:val="ADA884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E522CED"/>
    <w:multiLevelType w:val="multilevel"/>
    <w:tmpl w:val="842ADC86"/>
    <w:lvl w:ilvl="0">
      <w:start w:val="1"/>
      <w:numFmt w:val="decimal"/>
      <w:lvlText w:val="%1."/>
      <w:lvlJc w:val="left"/>
      <w:pPr>
        <w:ind w:left="360" w:hanging="360"/>
      </w:pPr>
      <w:rPr>
        <w:rFonts w:hint="default"/>
      </w:rPr>
    </w:lvl>
    <w:lvl w:ilvl="1">
      <w:start w:val="5"/>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2F472FB"/>
    <w:multiLevelType w:val="hybridMultilevel"/>
    <w:tmpl w:val="9916561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339A5F23"/>
    <w:multiLevelType w:val="multilevel"/>
    <w:tmpl w:val="C5FCE37E"/>
    <w:lvl w:ilvl="0">
      <w:start w:val="1"/>
      <w:numFmt w:val="decimal"/>
      <w:lvlText w:val="%1."/>
      <w:lvlJc w:val="left"/>
      <w:pPr>
        <w:ind w:left="360" w:hanging="360"/>
      </w:pPr>
      <w:rPr>
        <w:rFonts w:hint="default"/>
        <w:b w:val="0"/>
        <w:bCs w:val="0"/>
        <w:sz w:val="20"/>
        <w:szCs w:val="2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bCs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3A62B62"/>
    <w:multiLevelType w:val="multilevel"/>
    <w:tmpl w:val="3780935E"/>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bCs/>
        <w:color w:val="auto"/>
        <w:sz w:val="20"/>
        <w:szCs w:val="2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6953C59"/>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8717620"/>
    <w:multiLevelType w:val="multilevel"/>
    <w:tmpl w:val="3780935E"/>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bCs/>
        <w:color w:val="auto"/>
        <w:sz w:val="20"/>
        <w:szCs w:val="2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8BF2C59"/>
    <w:multiLevelType w:val="hybridMultilevel"/>
    <w:tmpl w:val="9920D55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39244E5F"/>
    <w:multiLevelType w:val="multilevel"/>
    <w:tmpl w:val="82AEC7B6"/>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D727F6A"/>
    <w:multiLevelType w:val="multilevel"/>
    <w:tmpl w:val="842ADC86"/>
    <w:lvl w:ilvl="0">
      <w:start w:val="1"/>
      <w:numFmt w:val="decimal"/>
      <w:lvlText w:val="%1."/>
      <w:lvlJc w:val="left"/>
      <w:pPr>
        <w:ind w:left="360" w:hanging="360"/>
      </w:pPr>
      <w:rPr>
        <w:rFonts w:hint="default"/>
      </w:rPr>
    </w:lvl>
    <w:lvl w:ilvl="1">
      <w:start w:val="5"/>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F7074DD"/>
    <w:multiLevelType w:val="hybridMultilevel"/>
    <w:tmpl w:val="2070C6B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8" w15:restartNumberingAfterBreak="0">
    <w:nsid w:val="41D95F71"/>
    <w:multiLevelType w:val="multilevel"/>
    <w:tmpl w:val="E93E6CCC"/>
    <w:lvl w:ilvl="0">
      <w:start w:val="1"/>
      <w:numFmt w:val="upperRoman"/>
      <w:lvlText w:val="%1."/>
      <w:lvlJc w:val="righ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707131E"/>
    <w:multiLevelType w:val="hybridMultilevel"/>
    <w:tmpl w:val="50D0943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47443B15"/>
    <w:multiLevelType w:val="multilevel"/>
    <w:tmpl w:val="842ADC86"/>
    <w:lvl w:ilvl="0">
      <w:start w:val="1"/>
      <w:numFmt w:val="decimal"/>
      <w:lvlText w:val="%1."/>
      <w:lvlJc w:val="left"/>
      <w:pPr>
        <w:ind w:left="360" w:hanging="360"/>
      </w:pPr>
      <w:rPr>
        <w:rFonts w:hint="default"/>
      </w:rPr>
    </w:lvl>
    <w:lvl w:ilvl="1">
      <w:start w:val="5"/>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A2A65A2"/>
    <w:multiLevelType w:val="hybridMultilevel"/>
    <w:tmpl w:val="6E4487D6"/>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4B17080F"/>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D2009E5"/>
    <w:multiLevelType w:val="hybridMultilevel"/>
    <w:tmpl w:val="7D62979A"/>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4" w15:restartNumberingAfterBreak="0">
    <w:nsid w:val="516E3DCF"/>
    <w:multiLevelType w:val="hybridMultilevel"/>
    <w:tmpl w:val="115AFB92"/>
    <w:lvl w:ilvl="0" w:tplc="B7E2037C">
      <w:start w:val="1"/>
      <w:numFmt w:val="upperRoman"/>
      <w:pStyle w:val="Nagwek1"/>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3233564"/>
    <w:multiLevelType w:val="multilevel"/>
    <w:tmpl w:val="D1065B54"/>
    <w:lvl w:ilvl="0">
      <w:start w:val="1"/>
      <w:numFmt w:val="decimal"/>
      <w:lvlText w:val="%1."/>
      <w:lvlJc w:val="left"/>
      <w:pPr>
        <w:ind w:left="360" w:hanging="360"/>
      </w:pPr>
      <w:rPr>
        <w:rFonts w:hint="default"/>
        <w:b w:val="0"/>
        <w:bCs/>
        <w:strike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36D33C7"/>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4C01A07"/>
    <w:multiLevelType w:val="hybridMultilevel"/>
    <w:tmpl w:val="A3B6F6D6"/>
    <w:lvl w:ilvl="0" w:tplc="E0222DA6">
      <w:start w:val="1"/>
      <w:numFmt w:val="decimal"/>
      <w:lvlText w:val="%1)"/>
      <w:lvlJc w:val="left"/>
      <w:pPr>
        <w:ind w:left="757" w:hanging="360"/>
      </w:pPr>
    </w:lvl>
    <w:lvl w:ilvl="1" w:tplc="04150019">
      <w:start w:val="1"/>
      <w:numFmt w:val="lowerLetter"/>
      <w:lvlText w:val="%2."/>
      <w:lvlJc w:val="left"/>
      <w:pPr>
        <w:ind w:left="1477" w:hanging="360"/>
      </w:pPr>
    </w:lvl>
    <w:lvl w:ilvl="2" w:tplc="0415001B">
      <w:start w:val="1"/>
      <w:numFmt w:val="lowerRoman"/>
      <w:lvlText w:val="%3."/>
      <w:lvlJc w:val="right"/>
      <w:pPr>
        <w:ind w:left="2197" w:hanging="180"/>
      </w:pPr>
    </w:lvl>
    <w:lvl w:ilvl="3" w:tplc="0415000F">
      <w:start w:val="1"/>
      <w:numFmt w:val="decimal"/>
      <w:lvlText w:val="%4."/>
      <w:lvlJc w:val="left"/>
      <w:pPr>
        <w:ind w:left="2917" w:hanging="360"/>
      </w:pPr>
    </w:lvl>
    <w:lvl w:ilvl="4" w:tplc="04150019">
      <w:start w:val="1"/>
      <w:numFmt w:val="lowerLetter"/>
      <w:lvlText w:val="%5."/>
      <w:lvlJc w:val="left"/>
      <w:pPr>
        <w:ind w:left="3637" w:hanging="360"/>
      </w:pPr>
    </w:lvl>
    <w:lvl w:ilvl="5" w:tplc="0415001B">
      <w:start w:val="1"/>
      <w:numFmt w:val="lowerRoman"/>
      <w:lvlText w:val="%6."/>
      <w:lvlJc w:val="right"/>
      <w:pPr>
        <w:ind w:left="4357" w:hanging="180"/>
      </w:pPr>
    </w:lvl>
    <w:lvl w:ilvl="6" w:tplc="0415000F">
      <w:start w:val="1"/>
      <w:numFmt w:val="decimal"/>
      <w:lvlText w:val="%7."/>
      <w:lvlJc w:val="left"/>
      <w:pPr>
        <w:ind w:left="5077" w:hanging="360"/>
      </w:pPr>
    </w:lvl>
    <w:lvl w:ilvl="7" w:tplc="04150019">
      <w:start w:val="1"/>
      <w:numFmt w:val="lowerLetter"/>
      <w:lvlText w:val="%8."/>
      <w:lvlJc w:val="left"/>
      <w:pPr>
        <w:ind w:left="5797" w:hanging="360"/>
      </w:pPr>
    </w:lvl>
    <w:lvl w:ilvl="8" w:tplc="0415001B">
      <w:start w:val="1"/>
      <w:numFmt w:val="lowerRoman"/>
      <w:lvlText w:val="%9."/>
      <w:lvlJc w:val="right"/>
      <w:pPr>
        <w:ind w:left="6517" w:hanging="180"/>
      </w:pPr>
    </w:lvl>
  </w:abstractNum>
  <w:abstractNum w:abstractNumId="38" w15:restartNumberingAfterBreak="0">
    <w:nsid w:val="5B1621F3"/>
    <w:multiLevelType w:val="hybridMultilevel"/>
    <w:tmpl w:val="499C5ED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 w15:restartNumberingAfterBreak="0">
    <w:nsid w:val="5E511EC7"/>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5E594247"/>
    <w:multiLevelType w:val="multilevel"/>
    <w:tmpl w:val="D88C055E"/>
    <w:lvl w:ilvl="0">
      <w:start w:val="1"/>
      <w:numFmt w:val="bullet"/>
      <w:pStyle w:val="Wypunktowanie"/>
      <w:lvlText w:val=""/>
      <w:lvlJc w:val="left"/>
      <w:pPr>
        <w:ind w:left="709" w:hanging="425"/>
      </w:pPr>
      <w:rPr>
        <w:rFonts w:ascii="Symbol" w:hAnsi="Symbol" w:hint="default"/>
      </w:rPr>
    </w:lvl>
    <w:lvl w:ilvl="1">
      <w:start w:val="1"/>
      <w:numFmt w:val="ordinal"/>
      <w:lvlText w:val="%2"/>
      <w:lvlJc w:val="left"/>
      <w:pPr>
        <w:ind w:left="1134" w:hanging="425"/>
      </w:pPr>
      <w:rPr>
        <w:rFonts w:hint="default"/>
        <w:b/>
        <w:i w:val="0"/>
      </w:rPr>
    </w:lvl>
    <w:lvl w:ilvl="2">
      <w:start w:val="1"/>
      <w:numFmt w:val="lowerLetter"/>
      <w:lvlText w:val="%3)"/>
      <w:lvlJc w:val="left"/>
      <w:pPr>
        <w:ind w:left="1559" w:hanging="425"/>
      </w:pPr>
      <w:rPr>
        <w:rFonts w:hint="default"/>
      </w:rPr>
    </w:lvl>
    <w:lvl w:ilvl="3">
      <w:start w:val="1"/>
      <w:numFmt w:val="bullet"/>
      <w:lvlText w:val=""/>
      <w:lvlJc w:val="left"/>
      <w:pPr>
        <w:ind w:left="1984" w:hanging="425"/>
      </w:pPr>
      <w:rPr>
        <w:rFonts w:ascii="Symbol" w:hAnsi="Symbol" w:hint="default"/>
        <w:color w:val="212E3B" w:themeColor="accent1"/>
      </w:rPr>
    </w:lvl>
    <w:lvl w:ilvl="4">
      <w:start w:val="1"/>
      <w:numFmt w:val="bullet"/>
      <w:lvlText w:val=""/>
      <w:lvlJc w:val="left"/>
      <w:pPr>
        <w:ind w:left="2409" w:hanging="425"/>
      </w:pPr>
      <w:rPr>
        <w:rFonts w:ascii="Wingdings" w:hAnsi="Wingdings" w:hint="default"/>
      </w:rPr>
    </w:lvl>
    <w:lvl w:ilvl="5">
      <w:start w:val="1"/>
      <w:numFmt w:val="bullet"/>
      <w:lvlText w:val=""/>
      <w:lvlJc w:val="left"/>
      <w:pPr>
        <w:ind w:left="2834" w:hanging="425"/>
      </w:pPr>
      <w:rPr>
        <w:rFonts w:ascii="Symbol" w:hAnsi="Symbol" w:hint="default"/>
      </w:rPr>
    </w:lvl>
    <w:lvl w:ilvl="6">
      <w:start w:val="1"/>
      <w:numFmt w:val="bullet"/>
      <w:lvlText w:val=""/>
      <w:lvlJc w:val="left"/>
      <w:pPr>
        <w:ind w:left="3259" w:hanging="425"/>
      </w:pPr>
      <w:rPr>
        <w:rFonts w:ascii="Symbol" w:hAnsi="Symbol" w:hint="default"/>
        <w:color w:val="212E3B" w:themeColor="accent1"/>
      </w:rPr>
    </w:lvl>
    <w:lvl w:ilvl="7">
      <w:start w:val="1"/>
      <w:numFmt w:val="bullet"/>
      <w:lvlText w:val=""/>
      <w:lvlJc w:val="left"/>
      <w:pPr>
        <w:ind w:left="3684" w:hanging="425"/>
      </w:pPr>
      <w:rPr>
        <w:rFonts w:ascii="Symbol" w:hAnsi="Symbol" w:hint="default"/>
        <w:color w:val="212E3B" w:themeColor="accent1"/>
      </w:rPr>
    </w:lvl>
    <w:lvl w:ilvl="8">
      <w:start w:val="1"/>
      <w:numFmt w:val="bullet"/>
      <w:lvlText w:val=""/>
      <w:lvlJc w:val="left"/>
      <w:pPr>
        <w:ind w:left="4109" w:hanging="425"/>
      </w:pPr>
      <w:rPr>
        <w:rFonts w:ascii="Symbol" w:hAnsi="Symbol" w:hint="default"/>
        <w:color w:val="212E3B" w:themeColor="accent1"/>
      </w:rPr>
    </w:lvl>
  </w:abstractNum>
  <w:abstractNum w:abstractNumId="41" w15:restartNumberingAfterBreak="0">
    <w:nsid w:val="5F8E0F5C"/>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F8F48D0"/>
    <w:multiLevelType w:val="hybridMultilevel"/>
    <w:tmpl w:val="50AADD44"/>
    <w:lvl w:ilvl="0" w:tplc="2D7402D0">
      <w:start w:val="1"/>
      <w:numFmt w:val="upperRoman"/>
      <w:lvlText w:val="%1."/>
      <w:lvlJc w:val="left"/>
      <w:pPr>
        <w:ind w:left="644"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5634E74"/>
    <w:multiLevelType w:val="multilevel"/>
    <w:tmpl w:val="930EF6EA"/>
    <w:lvl w:ilvl="0">
      <w:start w:val="7"/>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asciiTheme="majorHAnsi" w:hAnsiTheme="majorHAnsi" w:cstheme="majorHAnsi" w:hint="default"/>
        <w:sz w:val="22"/>
        <w:szCs w:val="22"/>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8"/>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65E8332E"/>
    <w:multiLevelType w:val="hybridMultilevel"/>
    <w:tmpl w:val="46EC281A"/>
    <w:lvl w:ilvl="0" w:tplc="3486560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66127A81"/>
    <w:multiLevelType w:val="multilevel"/>
    <w:tmpl w:val="842ADC86"/>
    <w:lvl w:ilvl="0">
      <w:start w:val="1"/>
      <w:numFmt w:val="decimal"/>
      <w:lvlText w:val="%1."/>
      <w:lvlJc w:val="left"/>
      <w:pPr>
        <w:ind w:left="360" w:hanging="360"/>
      </w:pPr>
      <w:rPr>
        <w:rFonts w:hint="default"/>
      </w:rPr>
    </w:lvl>
    <w:lvl w:ilvl="1">
      <w:start w:val="5"/>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6B1E24D2"/>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6CAF3BE9"/>
    <w:multiLevelType w:val="multilevel"/>
    <w:tmpl w:val="0F28D904"/>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6E550BF0"/>
    <w:multiLevelType w:val="multilevel"/>
    <w:tmpl w:val="6896D25E"/>
    <w:lvl w:ilvl="0">
      <w:start w:val="3"/>
      <w:numFmt w:val="decimal"/>
      <w:lvlText w:val="%1."/>
      <w:lvlJc w:val="left"/>
      <w:pPr>
        <w:ind w:left="360" w:hanging="360"/>
      </w:pPr>
      <w:rPr>
        <w:rFonts w:hint="default"/>
      </w:rPr>
    </w:lvl>
    <w:lvl w:ilvl="1">
      <w:start w:val="5"/>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6F4169AB"/>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6FEA2E50"/>
    <w:multiLevelType w:val="multilevel"/>
    <w:tmpl w:val="170EDB00"/>
    <w:lvl w:ilvl="0">
      <w:start w:val="4"/>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7A37C31"/>
    <w:multiLevelType w:val="hybridMultilevel"/>
    <w:tmpl w:val="56D82C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AA0113E"/>
    <w:multiLevelType w:val="hybridMultilevel"/>
    <w:tmpl w:val="40A44CE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3" w15:restartNumberingAfterBreak="0">
    <w:nsid w:val="7BAD66BE"/>
    <w:multiLevelType w:val="multilevel"/>
    <w:tmpl w:val="842ADC86"/>
    <w:lvl w:ilvl="0">
      <w:start w:val="1"/>
      <w:numFmt w:val="decimal"/>
      <w:lvlText w:val="%1."/>
      <w:lvlJc w:val="left"/>
      <w:pPr>
        <w:ind w:left="360" w:hanging="360"/>
      </w:pPr>
      <w:rPr>
        <w:rFonts w:hint="default"/>
      </w:rPr>
    </w:lvl>
    <w:lvl w:ilvl="1">
      <w:start w:val="5"/>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7D1B3D09"/>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23942881">
    <w:abstractNumId w:val="34"/>
  </w:num>
  <w:num w:numId="2" w16cid:durableId="1012996953">
    <w:abstractNumId w:val="40"/>
  </w:num>
  <w:num w:numId="3" w16cid:durableId="841892737">
    <w:abstractNumId w:val="35"/>
  </w:num>
  <w:num w:numId="4" w16cid:durableId="4103911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55399732">
    <w:abstractNumId w:val="17"/>
  </w:num>
  <w:num w:numId="6" w16cid:durableId="2039040666">
    <w:abstractNumId w:val="49"/>
  </w:num>
  <w:num w:numId="7" w16cid:durableId="1659113877">
    <w:abstractNumId w:val="22"/>
  </w:num>
  <w:num w:numId="8" w16cid:durableId="12216728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8325587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182002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46657349">
    <w:abstractNumId w:val="36"/>
  </w:num>
  <w:num w:numId="12" w16cid:durableId="1642230235">
    <w:abstractNumId w:val="10"/>
  </w:num>
  <w:num w:numId="13" w16cid:durableId="1918513673">
    <w:abstractNumId w:val="42"/>
  </w:num>
  <w:num w:numId="14" w16cid:durableId="2067682602">
    <w:abstractNumId w:val="20"/>
  </w:num>
  <w:num w:numId="15" w16cid:durableId="401149386">
    <w:abstractNumId w:val="11"/>
  </w:num>
  <w:num w:numId="16" w16cid:durableId="123162269">
    <w:abstractNumId w:val="4"/>
  </w:num>
  <w:num w:numId="17" w16cid:durableId="2058508709">
    <w:abstractNumId w:val="15"/>
  </w:num>
  <w:num w:numId="18" w16cid:durableId="2122874248">
    <w:abstractNumId w:val="47"/>
  </w:num>
  <w:num w:numId="19" w16cid:durableId="1641232167">
    <w:abstractNumId w:val="32"/>
  </w:num>
  <w:num w:numId="20" w16cid:durableId="488786384">
    <w:abstractNumId w:val="48"/>
  </w:num>
  <w:num w:numId="21" w16cid:durableId="1220366466">
    <w:abstractNumId w:val="30"/>
  </w:num>
  <w:num w:numId="22" w16cid:durableId="941038403">
    <w:abstractNumId w:val="13"/>
  </w:num>
  <w:num w:numId="23" w16cid:durableId="1071973139">
    <w:abstractNumId w:val="18"/>
  </w:num>
  <w:num w:numId="24" w16cid:durableId="1362393907">
    <w:abstractNumId w:val="1"/>
  </w:num>
  <w:num w:numId="25" w16cid:durableId="1325013279">
    <w:abstractNumId w:val="54"/>
  </w:num>
  <w:num w:numId="26" w16cid:durableId="754203857">
    <w:abstractNumId w:val="9"/>
  </w:num>
  <w:num w:numId="27" w16cid:durableId="473254062">
    <w:abstractNumId w:val="31"/>
  </w:num>
  <w:num w:numId="28" w16cid:durableId="1273056001">
    <w:abstractNumId w:val="53"/>
  </w:num>
  <w:num w:numId="29" w16cid:durableId="1894390246">
    <w:abstractNumId w:val="41"/>
  </w:num>
  <w:num w:numId="30" w16cid:durableId="614138740">
    <w:abstractNumId w:val="0"/>
  </w:num>
  <w:num w:numId="31" w16cid:durableId="288903382">
    <w:abstractNumId w:val="23"/>
  </w:num>
  <w:num w:numId="32" w16cid:durableId="2004359685">
    <w:abstractNumId w:val="12"/>
  </w:num>
  <w:num w:numId="33" w16cid:durableId="536158795">
    <w:abstractNumId w:val="43"/>
  </w:num>
  <w:num w:numId="34" w16cid:durableId="17699658">
    <w:abstractNumId w:val="21"/>
  </w:num>
  <w:num w:numId="35" w16cid:durableId="502747291">
    <w:abstractNumId w:val="2"/>
  </w:num>
  <w:num w:numId="36" w16cid:durableId="960527301">
    <w:abstractNumId w:val="16"/>
  </w:num>
  <w:num w:numId="37" w16cid:durableId="671228408">
    <w:abstractNumId w:val="25"/>
  </w:num>
  <w:num w:numId="38" w16cid:durableId="689651165">
    <w:abstractNumId w:val="8"/>
  </w:num>
  <w:num w:numId="39" w16cid:durableId="1791851274">
    <w:abstractNumId w:val="26"/>
  </w:num>
  <w:num w:numId="40" w16cid:durableId="1608467193">
    <w:abstractNumId w:val="28"/>
  </w:num>
  <w:num w:numId="41" w16cid:durableId="361637656">
    <w:abstractNumId w:val="50"/>
  </w:num>
  <w:num w:numId="42" w16cid:durableId="1630012708">
    <w:abstractNumId w:val="6"/>
  </w:num>
  <w:num w:numId="43" w16cid:durableId="1985308703">
    <w:abstractNumId w:val="39"/>
  </w:num>
  <w:num w:numId="44" w16cid:durableId="1961109974">
    <w:abstractNumId w:val="45"/>
  </w:num>
  <w:num w:numId="45" w16cid:durableId="1482429996">
    <w:abstractNumId w:val="46"/>
  </w:num>
  <w:num w:numId="46" w16cid:durableId="1576934166">
    <w:abstractNumId w:val="38"/>
  </w:num>
  <w:num w:numId="47" w16cid:durableId="408844918">
    <w:abstractNumId w:val="33"/>
  </w:num>
  <w:num w:numId="48" w16cid:durableId="1853491664">
    <w:abstractNumId w:val="44"/>
  </w:num>
  <w:num w:numId="49" w16cid:durableId="94592587">
    <w:abstractNumId w:val="14"/>
  </w:num>
  <w:num w:numId="50" w16cid:durableId="461923821">
    <w:abstractNumId w:val="3"/>
  </w:num>
  <w:num w:numId="51" w16cid:durableId="2100980652">
    <w:abstractNumId w:val="51"/>
  </w:num>
  <w:num w:numId="52" w16cid:durableId="1537349679">
    <w:abstractNumId w:val="52"/>
  </w:num>
  <w:num w:numId="53" w16cid:durableId="1463310049">
    <w:abstractNumId w:val="27"/>
  </w:num>
  <w:num w:numId="54" w16cid:durableId="14209536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81166532">
    <w:abstractNumId w:val="24"/>
  </w:num>
  <w:num w:numId="56" w16cid:durableId="1460148566">
    <w:abstractNumId w:val="1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027"/>
    <w:rsid w:val="00000323"/>
    <w:rsid w:val="00003AC2"/>
    <w:rsid w:val="00012027"/>
    <w:rsid w:val="00026470"/>
    <w:rsid w:val="00031875"/>
    <w:rsid w:val="00033179"/>
    <w:rsid w:val="00035174"/>
    <w:rsid w:val="00055CFF"/>
    <w:rsid w:val="00055F1B"/>
    <w:rsid w:val="00061646"/>
    <w:rsid w:val="000637C4"/>
    <w:rsid w:val="00076429"/>
    <w:rsid w:val="000868C2"/>
    <w:rsid w:val="00090DCE"/>
    <w:rsid w:val="000955C1"/>
    <w:rsid w:val="000A18C5"/>
    <w:rsid w:val="000D422D"/>
    <w:rsid w:val="000E4359"/>
    <w:rsid w:val="000F7DC5"/>
    <w:rsid w:val="00171D09"/>
    <w:rsid w:val="00195373"/>
    <w:rsid w:val="001A49EA"/>
    <w:rsid w:val="001A763E"/>
    <w:rsid w:val="001B1951"/>
    <w:rsid w:val="001D0641"/>
    <w:rsid w:val="001D505B"/>
    <w:rsid w:val="001D6C12"/>
    <w:rsid w:val="001D7082"/>
    <w:rsid w:val="001E08D8"/>
    <w:rsid w:val="001E449F"/>
    <w:rsid w:val="001E7E59"/>
    <w:rsid w:val="001F4D0D"/>
    <w:rsid w:val="00200C45"/>
    <w:rsid w:val="0020703A"/>
    <w:rsid w:val="00222F21"/>
    <w:rsid w:val="00235D5D"/>
    <w:rsid w:val="002424D4"/>
    <w:rsid w:val="00250862"/>
    <w:rsid w:val="00262494"/>
    <w:rsid w:val="0027433A"/>
    <w:rsid w:val="00280898"/>
    <w:rsid w:val="002838BE"/>
    <w:rsid w:val="0029510C"/>
    <w:rsid w:val="002B3D96"/>
    <w:rsid w:val="002B4CC6"/>
    <w:rsid w:val="002C11AB"/>
    <w:rsid w:val="002D09CF"/>
    <w:rsid w:val="002D4485"/>
    <w:rsid w:val="002F0D94"/>
    <w:rsid w:val="002F690B"/>
    <w:rsid w:val="00302D3F"/>
    <w:rsid w:val="0030377B"/>
    <w:rsid w:val="00303C81"/>
    <w:rsid w:val="00304E6B"/>
    <w:rsid w:val="00307075"/>
    <w:rsid w:val="00310576"/>
    <w:rsid w:val="00310CD0"/>
    <w:rsid w:val="00313FF3"/>
    <w:rsid w:val="00322715"/>
    <w:rsid w:val="003617E6"/>
    <w:rsid w:val="00362A0B"/>
    <w:rsid w:val="00362B4E"/>
    <w:rsid w:val="00371339"/>
    <w:rsid w:val="00395291"/>
    <w:rsid w:val="00395D7A"/>
    <w:rsid w:val="003A5EB5"/>
    <w:rsid w:val="003A6AAE"/>
    <w:rsid w:val="003A6F25"/>
    <w:rsid w:val="003C0F9C"/>
    <w:rsid w:val="003C58F0"/>
    <w:rsid w:val="003D19F2"/>
    <w:rsid w:val="003D36B2"/>
    <w:rsid w:val="003E24E4"/>
    <w:rsid w:val="003E56D3"/>
    <w:rsid w:val="003F1F3D"/>
    <w:rsid w:val="00410A7A"/>
    <w:rsid w:val="00414C3D"/>
    <w:rsid w:val="0042274C"/>
    <w:rsid w:val="004337C7"/>
    <w:rsid w:val="00435501"/>
    <w:rsid w:val="00452AA6"/>
    <w:rsid w:val="0046353A"/>
    <w:rsid w:val="00464B82"/>
    <w:rsid w:val="00465F29"/>
    <w:rsid w:val="004839E6"/>
    <w:rsid w:val="00484315"/>
    <w:rsid w:val="00487E08"/>
    <w:rsid w:val="00491F85"/>
    <w:rsid w:val="00492026"/>
    <w:rsid w:val="004A3F0D"/>
    <w:rsid w:val="004B5C61"/>
    <w:rsid w:val="004D4928"/>
    <w:rsid w:val="004D52B0"/>
    <w:rsid w:val="004E1709"/>
    <w:rsid w:val="004F3A0A"/>
    <w:rsid w:val="004F7362"/>
    <w:rsid w:val="00500F09"/>
    <w:rsid w:val="00505E0A"/>
    <w:rsid w:val="00515413"/>
    <w:rsid w:val="00536C5B"/>
    <w:rsid w:val="00560185"/>
    <w:rsid w:val="00577BED"/>
    <w:rsid w:val="00581F67"/>
    <w:rsid w:val="005A1E67"/>
    <w:rsid w:val="005A43F1"/>
    <w:rsid w:val="005C73CC"/>
    <w:rsid w:val="006045AD"/>
    <w:rsid w:val="00605AC7"/>
    <w:rsid w:val="00630437"/>
    <w:rsid w:val="00631967"/>
    <w:rsid w:val="0063554E"/>
    <w:rsid w:val="00644D3E"/>
    <w:rsid w:val="0064580B"/>
    <w:rsid w:val="00655E6D"/>
    <w:rsid w:val="00666FA3"/>
    <w:rsid w:val="0067102F"/>
    <w:rsid w:val="00674031"/>
    <w:rsid w:val="006761B2"/>
    <w:rsid w:val="006976F6"/>
    <w:rsid w:val="006B4DA2"/>
    <w:rsid w:val="006C2482"/>
    <w:rsid w:val="006D21CA"/>
    <w:rsid w:val="006D24EE"/>
    <w:rsid w:val="006E71E1"/>
    <w:rsid w:val="006F0FF4"/>
    <w:rsid w:val="0072406B"/>
    <w:rsid w:val="00731A80"/>
    <w:rsid w:val="00733CA4"/>
    <w:rsid w:val="00735601"/>
    <w:rsid w:val="007416C9"/>
    <w:rsid w:val="00752AB0"/>
    <w:rsid w:val="00762004"/>
    <w:rsid w:val="0076546D"/>
    <w:rsid w:val="007655B1"/>
    <w:rsid w:val="0077184F"/>
    <w:rsid w:val="0077452C"/>
    <w:rsid w:val="00781586"/>
    <w:rsid w:val="00783EA3"/>
    <w:rsid w:val="007A6A40"/>
    <w:rsid w:val="007B78F3"/>
    <w:rsid w:val="007C70E0"/>
    <w:rsid w:val="007C7A84"/>
    <w:rsid w:val="007E2E63"/>
    <w:rsid w:val="007E4383"/>
    <w:rsid w:val="007F4E5D"/>
    <w:rsid w:val="00805CF1"/>
    <w:rsid w:val="0081049C"/>
    <w:rsid w:val="008144B5"/>
    <w:rsid w:val="00825E1D"/>
    <w:rsid w:val="00837FFB"/>
    <w:rsid w:val="008422A8"/>
    <w:rsid w:val="00870877"/>
    <w:rsid w:val="008838E3"/>
    <w:rsid w:val="008905A0"/>
    <w:rsid w:val="00896A71"/>
    <w:rsid w:val="008974E0"/>
    <w:rsid w:val="008A2B0C"/>
    <w:rsid w:val="008B3700"/>
    <w:rsid w:val="008B37B8"/>
    <w:rsid w:val="008C1BB6"/>
    <w:rsid w:val="008D34DD"/>
    <w:rsid w:val="008E3F6B"/>
    <w:rsid w:val="008F681C"/>
    <w:rsid w:val="00900EEF"/>
    <w:rsid w:val="009159F4"/>
    <w:rsid w:val="00917804"/>
    <w:rsid w:val="00925658"/>
    <w:rsid w:val="0093427D"/>
    <w:rsid w:val="00944AF3"/>
    <w:rsid w:val="00954EC8"/>
    <w:rsid w:val="009605E1"/>
    <w:rsid w:val="0096765B"/>
    <w:rsid w:val="009C14E1"/>
    <w:rsid w:val="009C389D"/>
    <w:rsid w:val="009C57CA"/>
    <w:rsid w:val="009C5E36"/>
    <w:rsid w:val="009D0A42"/>
    <w:rsid w:val="009D4714"/>
    <w:rsid w:val="009E0727"/>
    <w:rsid w:val="009F440A"/>
    <w:rsid w:val="00A05166"/>
    <w:rsid w:val="00A05545"/>
    <w:rsid w:val="00A0772E"/>
    <w:rsid w:val="00A41F00"/>
    <w:rsid w:val="00A43DE4"/>
    <w:rsid w:val="00A443B9"/>
    <w:rsid w:val="00A52C1F"/>
    <w:rsid w:val="00A727A5"/>
    <w:rsid w:val="00A74217"/>
    <w:rsid w:val="00A82FAB"/>
    <w:rsid w:val="00A862B7"/>
    <w:rsid w:val="00A97FF6"/>
    <w:rsid w:val="00AB0AC3"/>
    <w:rsid w:val="00AB24BC"/>
    <w:rsid w:val="00AB64A7"/>
    <w:rsid w:val="00AC4A59"/>
    <w:rsid w:val="00AD16E7"/>
    <w:rsid w:val="00AD76E3"/>
    <w:rsid w:val="00AE20D2"/>
    <w:rsid w:val="00AE7C3C"/>
    <w:rsid w:val="00AF20AF"/>
    <w:rsid w:val="00B2155A"/>
    <w:rsid w:val="00B2733C"/>
    <w:rsid w:val="00B332F2"/>
    <w:rsid w:val="00B42F1F"/>
    <w:rsid w:val="00B4537E"/>
    <w:rsid w:val="00B54B1B"/>
    <w:rsid w:val="00B56C4A"/>
    <w:rsid w:val="00B65462"/>
    <w:rsid w:val="00B818DD"/>
    <w:rsid w:val="00B93DE2"/>
    <w:rsid w:val="00BA0E0A"/>
    <w:rsid w:val="00BC4E38"/>
    <w:rsid w:val="00BE63D1"/>
    <w:rsid w:val="00BF1DB8"/>
    <w:rsid w:val="00C048C6"/>
    <w:rsid w:val="00C1034E"/>
    <w:rsid w:val="00C32956"/>
    <w:rsid w:val="00C33086"/>
    <w:rsid w:val="00C37C33"/>
    <w:rsid w:val="00C41729"/>
    <w:rsid w:val="00C55C3E"/>
    <w:rsid w:val="00C60D57"/>
    <w:rsid w:val="00C673CE"/>
    <w:rsid w:val="00C7677C"/>
    <w:rsid w:val="00C80813"/>
    <w:rsid w:val="00C864B6"/>
    <w:rsid w:val="00C96C7D"/>
    <w:rsid w:val="00CC2B3A"/>
    <w:rsid w:val="00CC3ACA"/>
    <w:rsid w:val="00CC6976"/>
    <w:rsid w:val="00CE0432"/>
    <w:rsid w:val="00CE136D"/>
    <w:rsid w:val="00CF4307"/>
    <w:rsid w:val="00CF73CC"/>
    <w:rsid w:val="00D01A68"/>
    <w:rsid w:val="00D05DEA"/>
    <w:rsid w:val="00D0698F"/>
    <w:rsid w:val="00D1205B"/>
    <w:rsid w:val="00D21D46"/>
    <w:rsid w:val="00D334F1"/>
    <w:rsid w:val="00D36C4D"/>
    <w:rsid w:val="00D467DB"/>
    <w:rsid w:val="00D673BA"/>
    <w:rsid w:val="00D8154A"/>
    <w:rsid w:val="00D85BDB"/>
    <w:rsid w:val="00D86BD5"/>
    <w:rsid w:val="00D92741"/>
    <w:rsid w:val="00DB4CC5"/>
    <w:rsid w:val="00DB4CE6"/>
    <w:rsid w:val="00DB7EB5"/>
    <w:rsid w:val="00DC4CD9"/>
    <w:rsid w:val="00DC515A"/>
    <w:rsid w:val="00DC6584"/>
    <w:rsid w:val="00DD1933"/>
    <w:rsid w:val="00DD721F"/>
    <w:rsid w:val="00DE3E2A"/>
    <w:rsid w:val="00E02CAA"/>
    <w:rsid w:val="00E0329B"/>
    <w:rsid w:val="00E15FD7"/>
    <w:rsid w:val="00E31705"/>
    <w:rsid w:val="00E3382C"/>
    <w:rsid w:val="00E35C3B"/>
    <w:rsid w:val="00E43092"/>
    <w:rsid w:val="00E6129C"/>
    <w:rsid w:val="00E73886"/>
    <w:rsid w:val="00E75090"/>
    <w:rsid w:val="00E750A6"/>
    <w:rsid w:val="00EB0070"/>
    <w:rsid w:val="00EB030B"/>
    <w:rsid w:val="00EB32A3"/>
    <w:rsid w:val="00EB5BA2"/>
    <w:rsid w:val="00ED694F"/>
    <w:rsid w:val="00ED7FAA"/>
    <w:rsid w:val="00EE0A27"/>
    <w:rsid w:val="00EE23F3"/>
    <w:rsid w:val="00EE40B6"/>
    <w:rsid w:val="00EE6F38"/>
    <w:rsid w:val="00EF7C40"/>
    <w:rsid w:val="00F00301"/>
    <w:rsid w:val="00F14B99"/>
    <w:rsid w:val="00F34B9E"/>
    <w:rsid w:val="00F45CEB"/>
    <w:rsid w:val="00F5529A"/>
    <w:rsid w:val="00F55B47"/>
    <w:rsid w:val="00F57E69"/>
    <w:rsid w:val="00F60763"/>
    <w:rsid w:val="00F75196"/>
    <w:rsid w:val="00F915B4"/>
    <w:rsid w:val="00FA7CDB"/>
    <w:rsid w:val="00FC0990"/>
    <w:rsid w:val="00FD6050"/>
    <w:rsid w:val="00FE0634"/>
    <w:rsid w:val="00FE2490"/>
    <w:rsid w:val="00FF6067"/>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1B438E"/>
  <w15:chartTrackingRefBased/>
  <w15:docId w15:val="{E8800730-3693-4BA5-8207-18FCCCA0A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A7CDB"/>
    <w:pPr>
      <w:spacing w:line="240" w:lineRule="auto"/>
      <w:jc w:val="both"/>
    </w:pPr>
    <w:rPr>
      <w:rFonts w:ascii="Century Gothic" w:hAnsi="Century Gothic"/>
      <w:color w:val="212E3B" w:themeColor="accent1"/>
      <w:sz w:val="20"/>
    </w:rPr>
  </w:style>
  <w:style w:type="paragraph" w:styleId="Nagwek1">
    <w:name w:val="heading 1"/>
    <w:basedOn w:val="Normalny"/>
    <w:next w:val="Normalny"/>
    <w:link w:val="Nagwek1Znak"/>
    <w:uiPriority w:val="9"/>
    <w:qFormat/>
    <w:rsid w:val="00D334F1"/>
    <w:pPr>
      <w:keepNext/>
      <w:keepLines/>
      <w:numPr>
        <w:numId w:val="1"/>
      </w:numPr>
      <w:spacing w:before="240" w:after="200"/>
      <w:jc w:val="left"/>
      <w:outlineLvl w:val="0"/>
    </w:pPr>
    <w:rPr>
      <w:rFonts w:eastAsiaTheme="majorEastAsia" w:cstheme="majorBidi"/>
      <w:b/>
      <w:bCs/>
      <w:sz w:val="32"/>
      <w:szCs w:val="32"/>
    </w:rPr>
  </w:style>
  <w:style w:type="paragraph" w:styleId="Nagwek2">
    <w:name w:val="heading 2"/>
    <w:basedOn w:val="Normalny"/>
    <w:next w:val="Normalny"/>
    <w:link w:val="Nagwek2Znak"/>
    <w:uiPriority w:val="9"/>
    <w:unhideWhenUsed/>
    <w:qFormat/>
    <w:rsid w:val="00CE0432"/>
    <w:pPr>
      <w:keepNext/>
      <w:keepLines/>
      <w:spacing w:before="240" w:after="120"/>
      <w:outlineLvl w:val="1"/>
    </w:pPr>
    <w:rPr>
      <w:rFonts w:asciiTheme="majorHAnsi" w:eastAsiaTheme="majorEastAsia" w:hAnsiTheme="majorHAnsi" w:cstheme="majorBidi"/>
      <w:b/>
      <w:color w:val="18222C" w:themeColor="accent1" w:themeShade="BF"/>
      <w:sz w:val="28"/>
      <w:szCs w:val="26"/>
    </w:rPr>
  </w:style>
  <w:style w:type="paragraph" w:styleId="Nagwek3">
    <w:name w:val="heading 3"/>
    <w:basedOn w:val="Nagwek2"/>
    <w:next w:val="Normalny"/>
    <w:link w:val="Nagwek3Znak"/>
    <w:uiPriority w:val="9"/>
    <w:unhideWhenUsed/>
    <w:qFormat/>
    <w:rsid w:val="00AD16E7"/>
    <w:pPr>
      <w:jc w:val="left"/>
      <w:outlineLvl w:val="2"/>
    </w:pPr>
    <w:rPr>
      <w:color w:val="212E3B" w:themeColor="accent1"/>
      <w:sz w:val="24"/>
      <w:szCs w:val="24"/>
    </w:rPr>
  </w:style>
  <w:style w:type="paragraph" w:styleId="Nagwek4">
    <w:name w:val="heading 4"/>
    <w:basedOn w:val="Nagwek3"/>
    <w:next w:val="Normalny"/>
    <w:link w:val="Nagwek4Znak"/>
    <w:uiPriority w:val="9"/>
    <w:unhideWhenUsed/>
    <w:qFormat/>
    <w:rsid w:val="00CE0432"/>
    <w:pPr>
      <w:tabs>
        <w:tab w:val="left" w:pos="1134"/>
      </w:tabs>
      <w:outlineLvl w:val="3"/>
    </w:pPr>
    <w:rPr>
      <w:i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index"/>
    <w:basedOn w:val="Normalny"/>
    <w:link w:val="NagwekZnak"/>
    <w:uiPriority w:val="99"/>
    <w:unhideWhenUsed/>
    <w:rsid w:val="00C7677C"/>
    <w:pPr>
      <w:tabs>
        <w:tab w:val="center" w:pos="4536"/>
        <w:tab w:val="right" w:pos="9072"/>
      </w:tabs>
      <w:spacing w:after="0"/>
    </w:pPr>
  </w:style>
  <w:style w:type="character" w:customStyle="1" w:styleId="NagwekZnak">
    <w:name w:val="Nagłówek Znak"/>
    <w:aliases w:val="index Znak"/>
    <w:basedOn w:val="Domylnaczcionkaakapitu"/>
    <w:link w:val="Nagwek"/>
    <w:uiPriority w:val="99"/>
    <w:qFormat/>
    <w:rsid w:val="00C7677C"/>
  </w:style>
  <w:style w:type="paragraph" w:styleId="Stopka">
    <w:name w:val="footer"/>
    <w:basedOn w:val="Normalny"/>
    <w:link w:val="StopkaZnak"/>
    <w:uiPriority w:val="99"/>
    <w:unhideWhenUsed/>
    <w:rsid w:val="00C7677C"/>
    <w:pPr>
      <w:tabs>
        <w:tab w:val="center" w:pos="4536"/>
        <w:tab w:val="right" w:pos="9072"/>
      </w:tabs>
      <w:spacing w:after="0"/>
    </w:pPr>
  </w:style>
  <w:style w:type="character" w:customStyle="1" w:styleId="StopkaZnak">
    <w:name w:val="Stopka Znak"/>
    <w:basedOn w:val="Domylnaczcionkaakapitu"/>
    <w:link w:val="Stopka"/>
    <w:uiPriority w:val="99"/>
    <w:rsid w:val="00C7677C"/>
  </w:style>
  <w:style w:type="character" w:customStyle="1" w:styleId="Nagwek1Znak">
    <w:name w:val="Nagłówek 1 Znak"/>
    <w:basedOn w:val="Domylnaczcionkaakapitu"/>
    <w:link w:val="Nagwek1"/>
    <w:uiPriority w:val="9"/>
    <w:rsid w:val="00D334F1"/>
    <w:rPr>
      <w:rFonts w:ascii="Century Gothic" w:eastAsiaTheme="majorEastAsia" w:hAnsi="Century Gothic" w:cstheme="majorBidi"/>
      <w:b/>
      <w:bCs/>
      <w:color w:val="212E3B" w:themeColor="accent1"/>
      <w:sz w:val="32"/>
      <w:szCs w:val="32"/>
    </w:rPr>
  </w:style>
  <w:style w:type="table" w:styleId="Tabela-Siatka">
    <w:name w:val="Table Grid"/>
    <w:basedOn w:val="Standardowy"/>
    <w:uiPriority w:val="39"/>
    <w:rsid w:val="00EF7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1"/>
    <w:qFormat/>
    <w:rsid w:val="00EF7C40"/>
    <w:pPr>
      <w:spacing w:after="0" w:line="240" w:lineRule="auto"/>
    </w:pPr>
    <w:rPr>
      <w:rFonts w:ascii="Century Gothic" w:hAnsi="Century Gothic"/>
      <w:sz w:val="20"/>
    </w:rPr>
  </w:style>
  <w:style w:type="character" w:customStyle="1" w:styleId="Nagwek2Znak">
    <w:name w:val="Nagłówek 2 Znak"/>
    <w:basedOn w:val="Domylnaczcionkaakapitu"/>
    <w:link w:val="Nagwek2"/>
    <w:uiPriority w:val="9"/>
    <w:rsid w:val="00CE0432"/>
    <w:rPr>
      <w:rFonts w:asciiTheme="majorHAnsi" w:eastAsiaTheme="majorEastAsia" w:hAnsiTheme="majorHAnsi" w:cstheme="majorBidi"/>
      <w:b/>
      <w:color w:val="18222C" w:themeColor="accent1" w:themeShade="BF"/>
      <w:sz w:val="28"/>
      <w:szCs w:val="26"/>
    </w:rPr>
  </w:style>
  <w:style w:type="paragraph" w:styleId="Tytu">
    <w:name w:val="Title"/>
    <w:basedOn w:val="Normalny"/>
    <w:next w:val="Normalny"/>
    <w:link w:val="TytuZnak"/>
    <w:uiPriority w:val="10"/>
    <w:qFormat/>
    <w:rsid w:val="00E750A6"/>
    <w:pPr>
      <w:spacing w:after="0"/>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E750A6"/>
    <w:rPr>
      <w:rFonts w:asciiTheme="majorHAnsi" w:eastAsiaTheme="majorEastAsia" w:hAnsiTheme="majorHAnsi" w:cstheme="majorBidi"/>
      <w:spacing w:val="-10"/>
      <w:kern w:val="28"/>
      <w:sz w:val="56"/>
      <w:szCs w:val="56"/>
    </w:rPr>
  </w:style>
  <w:style w:type="character" w:customStyle="1" w:styleId="Nagwek3Znak">
    <w:name w:val="Nagłówek 3 Znak"/>
    <w:basedOn w:val="Domylnaczcionkaakapitu"/>
    <w:link w:val="Nagwek3"/>
    <w:uiPriority w:val="9"/>
    <w:rsid w:val="00AD16E7"/>
    <w:rPr>
      <w:rFonts w:asciiTheme="majorHAnsi" w:eastAsiaTheme="majorEastAsia" w:hAnsiTheme="majorHAnsi" w:cstheme="majorBidi"/>
      <w:color w:val="212E3B" w:themeColor="accent1"/>
      <w:sz w:val="24"/>
      <w:szCs w:val="24"/>
    </w:rPr>
  </w:style>
  <w:style w:type="character" w:customStyle="1" w:styleId="Nagwek4Znak">
    <w:name w:val="Nagłówek 4 Znak"/>
    <w:basedOn w:val="Domylnaczcionkaakapitu"/>
    <w:link w:val="Nagwek4"/>
    <w:uiPriority w:val="9"/>
    <w:rsid w:val="00CE0432"/>
    <w:rPr>
      <w:rFonts w:asciiTheme="majorHAnsi" w:eastAsiaTheme="majorEastAsia" w:hAnsiTheme="majorHAnsi" w:cstheme="majorBidi"/>
      <w:b/>
      <w:iCs/>
      <w:color w:val="212E3B" w:themeColor="accent1"/>
      <w:sz w:val="20"/>
      <w:szCs w:val="24"/>
    </w:rPr>
  </w:style>
  <w:style w:type="paragraph" w:styleId="Akapitzlist">
    <w:name w:val="List Paragraph"/>
    <w:aliases w:val="maz_wyliczenie,opis dzialania,K-P_odwolanie,A_wyliczenie,Akapit z listą 1,L1,Numerowanie,List Paragraph,normalny tekst,Akapit z listą5,Nagłowek 3,Akapit z listą BS,Kolorowa lista — akcent 11,Dot pt,F5 List Paragraph,Recommendation,lp1,列出"/>
    <w:basedOn w:val="Normalny"/>
    <w:link w:val="AkapitzlistZnak"/>
    <w:uiPriority w:val="34"/>
    <w:qFormat/>
    <w:rsid w:val="00A41F00"/>
    <w:pPr>
      <w:ind w:left="720"/>
      <w:contextualSpacing/>
    </w:pPr>
  </w:style>
  <w:style w:type="paragraph" w:customStyle="1" w:styleId="Wypunktowanie">
    <w:name w:val="Wypunktowanie"/>
    <w:basedOn w:val="Akapitzlist"/>
    <w:qFormat/>
    <w:rsid w:val="000F7DC5"/>
    <w:pPr>
      <w:numPr>
        <w:numId w:val="2"/>
      </w:numPr>
      <w:contextualSpacing w:val="0"/>
    </w:pPr>
  </w:style>
  <w:style w:type="character" w:styleId="Hipercze">
    <w:name w:val="Hyperlink"/>
    <w:basedOn w:val="Domylnaczcionkaakapitu"/>
    <w:uiPriority w:val="99"/>
    <w:unhideWhenUsed/>
    <w:rsid w:val="008974E0"/>
    <w:rPr>
      <w:color w:val="212E3B" w:themeColor="hyperlink"/>
      <w:u w:val="single"/>
    </w:rPr>
  </w:style>
  <w:style w:type="character" w:styleId="Nierozpoznanawzmianka">
    <w:name w:val="Unresolved Mention"/>
    <w:basedOn w:val="Domylnaczcionkaakapitu"/>
    <w:uiPriority w:val="99"/>
    <w:semiHidden/>
    <w:unhideWhenUsed/>
    <w:rsid w:val="008974E0"/>
    <w:rPr>
      <w:color w:val="605E5C"/>
      <w:shd w:val="clear" w:color="auto" w:fill="E1DFDD"/>
    </w:rPr>
  </w:style>
  <w:style w:type="paragraph" w:styleId="Nagwekspisutreci">
    <w:name w:val="TOC Heading"/>
    <w:basedOn w:val="Nagwek1"/>
    <w:next w:val="Normalny"/>
    <w:uiPriority w:val="39"/>
    <w:unhideWhenUsed/>
    <w:qFormat/>
    <w:rsid w:val="00222F21"/>
    <w:pPr>
      <w:spacing w:after="0" w:line="259" w:lineRule="auto"/>
      <w:outlineLvl w:val="9"/>
    </w:pPr>
    <w:rPr>
      <w:rFonts w:asciiTheme="majorHAnsi" w:hAnsiTheme="majorHAnsi"/>
      <w:b w:val="0"/>
      <w:bCs w:val="0"/>
      <w:color w:val="18222C" w:themeColor="accent1" w:themeShade="BF"/>
      <w:lang w:eastAsia="pl-PL"/>
    </w:rPr>
  </w:style>
  <w:style w:type="paragraph" w:styleId="Spistreci2">
    <w:name w:val="toc 2"/>
    <w:basedOn w:val="Normalny"/>
    <w:next w:val="Normalny"/>
    <w:autoRedefine/>
    <w:uiPriority w:val="39"/>
    <w:unhideWhenUsed/>
    <w:rsid w:val="00AE7C3C"/>
    <w:pPr>
      <w:tabs>
        <w:tab w:val="right" w:leader="dot" w:pos="9912"/>
      </w:tabs>
      <w:spacing w:after="100" w:line="259" w:lineRule="auto"/>
      <w:ind w:left="993"/>
      <w:jc w:val="left"/>
    </w:pPr>
    <w:rPr>
      <w:rFonts w:asciiTheme="minorHAnsi" w:eastAsiaTheme="minorEastAsia" w:hAnsiTheme="minorHAnsi" w:cs="Times New Roman"/>
      <w:color w:val="auto"/>
      <w:sz w:val="22"/>
      <w:lang w:eastAsia="pl-PL"/>
    </w:rPr>
  </w:style>
  <w:style w:type="paragraph" w:styleId="Spistreci1">
    <w:name w:val="toc 1"/>
    <w:basedOn w:val="Normalny"/>
    <w:next w:val="Normalny"/>
    <w:autoRedefine/>
    <w:uiPriority w:val="39"/>
    <w:unhideWhenUsed/>
    <w:rsid w:val="00222F21"/>
    <w:pPr>
      <w:spacing w:after="100" w:line="259" w:lineRule="auto"/>
      <w:jc w:val="left"/>
    </w:pPr>
    <w:rPr>
      <w:rFonts w:asciiTheme="minorHAnsi" w:eastAsiaTheme="minorEastAsia" w:hAnsiTheme="minorHAnsi" w:cs="Times New Roman"/>
      <w:color w:val="auto"/>
      <w:sz w:val="22"/>
      <w:lang w:eastAsia="pl-PL"/>
    </w:rPr>
  </w:style>
  <w:style w:type="paragraph" w:styleId="Spistreci3">
    <w:name w:val="toc 3"/>
    <w:basedOn w:val="Normalny"/>
    <w:next w:val="Normalny"/>
    <w:autoRedefine/>
    <w:uiPriority w:val="39"/>
    <w:unhideWhenUsed/>
    <w:rsid w:val="00AE7C3C"/>
    <w:pPr>
      <w:tabs>
        <w:tab w:val="right" w:leader="dot" w:pos="9912"/>
      </w:tabs>
      <w:spacing w:after="100" w:line="259" w:lineRule="auto"/>
      <w:ind w:left="993"/>
      <w:jc w:val="left"/>
    </w:pPr>
    <w:rPr>
      <w:rFonts w:asciiTheme="minorHAnsi" w:eastAsiaTheme="minorEastAsia" w:hAnsiTheme="minorHAnsi" w:cs="Times New Roman"/>
      <w:color w:val="auto"/>
      <w:sz w:val="22"/>
      <w:lang w:eastAsia="pl-PL"/>
    </w:rPr>
  </w:style>
  <w:style w:type="character" w:customStyle="1" w:styleId="BezodstpwZnak">
    <w:name w:val="Bez odstępów Znak"/>
    <w:basedOn w:val="Domylnaczcionkaakapitu"/>
    <w:link w:val="Bezodstpw"/>
    <w:uiPriority w:val="1"/>
    <w:rsid w:val="008838E3"/>
    <w:rPr>
      <w:rFonts w:ascii="Century Gothic" w:hAnsi="Century Gothic"/>
      <w:sz w:val="20"/>
    </w:rPr>
  </w:style>
  <w:style w:type="character" w:styleId="Tekstzastpczy">
    <w:name w:val="Placeholder Text"/>
    <w:basedOn w:val="Domylnaczcionkaakapitu"/>
    <w:uiPriority w:val="99"/>
    <w:semiHidden/>
    <w:rsid w:val="00515413"/>
    <w:rPr>
      <w:color w:val="808080"/>
    </w:rPr>
  </w:style>
  <w:style w:type="paragraph" w:styleId="Tekstkomentarza">
    <w:name w:val="annotation text"/>
    <w:basedOn w:val="Normalny"/>
    <w:link w:val="TekstkomentarzaZnak"/>
    <w:uiPriority w:val="99"/>
    <w:unhideWhenUsed/>
    <w:qFormat/>
    <w:rsid w:val="00487E08"/>
    <w:rPr>
      <w:szCs w:val="20"/>
    </w:rPr>
  </w:style>
  <w:style w:type="character" w:customStyle="1" w:styleId="TekstkomentarzaZnak">
    <w:name w:val="Tekst komentarza Znak"/>
    <w:basedOn w:val="Domylnaczcionkaakapitu"/>
    <w:link w:val="Tekstkomentarza"/>
    <w:uiPriority w:val="99"/>
    <w:qFormat/>
    <w:rsid w:val="00487E08"/>
    <w:rPr>
      <w:rFonts w:ascii="Century Gothic" w:hAnsi="Century Gothic"/>
      <w:color w:val="212E3B" w:themeColor="accent1"/>
      <w:sz w:val="20"/>
      <w:szCs w:val="20"/>
    </w:rPr>
  </w:style>
  <w:style w:type="character" w:customStyle="1" w:styleId="AkapitzlistZnak">
    <w:name w:val="Akapit z listą Znak"/>
    <w:aliases w:val="maz_wyliczenie Znak,opis dzialania Znak,K-P_odwolanie Znak,A_wyliczenie Znak,Akapit z listą 1 Znak,L1 Znak,Numerowanie Znak,List Paragraph Znak,normalny tekst Znak,Akapit z listą5 Znak,Nagłowek 3 Znak,Akapit z listą BS Znak,lp1 Znak"/>
    <w:basedOn w:val="Domylnaczcionkaakapitu"/>
    <w:link w:val="Akapitzlist"/>
    <w:uiPriority w:val="34"/>
    <w:qFormat/>
    <w:locked/>
    <w:rsid w:val="00487E08"/>
    <w:rPr>
      <w:rFonts w:ascii="Century Gothic" w:hAnsi="Century Gothic"/>
      <w:color w:val="212E3B" w:themeColor="accent1"/>
      <w:sz w:val="20"/>
    </w:rPr>
  </w:style>
  <w:style w:type="character" w:styleId="Pogrubienie">
    <w:name w:val="Strong"/>
    <w:basedOn w:val="Domylnaczcionkaakapitu"/>
    <w:uiPriority w:val="22"/>
    <w:qFormat/>
    <w:rsid w:val="00C55C3E"/>
    <w:rPr>
      <w:b/>
      <w:bCs/>
    </w:rPr>
  </w:style>
  <w:style w:type="table" w:customStyle="1" w:styleId="TableGrid">
    <w:name w:val="TableGrid"/>
    <w:rsid w:val="00B2733C"/>
    <w:pPr>
      <w:spacing w:after="0" w:line="240" w:lineRule="auto"/>
    </w:pPr>
    <w:rPr>
      <w:rFonts w:eastAsiaTheme="minorEastAsia"/>
      <w:lang w:eastAsia="pl-PL"/>
    </w:rPr>
    <w:tblPr>
      <w:tblCellMar>
        <w:top w:w="0" w:type="dxa"/>
        <w:left w:w="0" w:type="dxa"/>
        <w:bottom w:w="0" w:type="dxa"/>
        <w:right w:w="0" w:type="dxa"/>
      </w:tblCellMar>
    </w:tblPr>
  </w:style>
  <w:style w:type="table" w:customStyle="1" w:styleId="Tabela-Siatka2">
    <w:name w:val="Tabela - Siatka2"/>
    <w:basedOn w:val="Standardowy"/>
    <w:uiPriority w:val="39"/>
    <w:rsid w:val="00B2733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rzypisudolnego">
    <w:name w:val="footnote text"/>
    <w:aliases w:val="Tekst przypisu,Podrozdział,Footnote,Podrozdzia3,Fußnote,Znak Znak Znak Znak,Znak Znak Znak,Tekst przypisu dolnego-poligrafia,single space,FOOTNOTES,fn,przypis,Tekst przypisu dolnego Znak2 Znak,Footnote Znak Znak Zn, Znak Znak Znak"/>
    <w:basedOn w:val="Normalny"/>
    <w:link w:val="TekstprzypisudolnegoZnak"/>
    <w:uiPriority w:val="99"/>
    <w:qFormat/>
    <w:rsid w:val="00B2733C"/>
    <w:pPr>
      <w:suppressAutoHyphens/>
      <w:spacing w:after="0"/>
      <w:jc w:val="left"/>
    </w:pPr>
    <w:rPr>
      <w:rFonts w:ascii="Times New Roman" w:eastAsia="Times New Roman" w:hAnsi="Times New Roman" w:cs="Times New Roman"/>
      <w:color w:val="auto"/>
      <w:szCs w:val="20"/>
      <w:lang w:eastAsia="ar-SA"/>
    </w:rPr>
  </w:style>
  <w:style w:type="character" w:customStyle="1" w:styleId="TekstprzypisudolnegoZnak">
    <w:name w:val="Tekst przypisu dolnego Znak"/>
    <w:aliases w:val="Tekst przypisu Znak,Podrozdział Znak,Footnote Znak,Podrozdzia3 Znak,Fußnote Znak,Znak Znak Znak Znak Znak,Znak Znak Znak Znak1,Tekst przypisu dolnego-poligrafia Znak,single space Znak,FOOTNOTES Znak,fn Znak,przypis Znak"/>
    <w:basedOn w:val="Domylnaczcionkaakapitu"/>
    <w:link w:val="Tekstprzypisudolnego"/>
    <w:uiPriority w:val="99"/>
    <w:rsid w:val="00B2733C"/>
    <w:rPr>
      <w:rFonts w:ascii="Times New Roman" w:eastAsia="Times New Roman" w:hAnsi="Times New Roman" w:cs="Times New Roman"/>
      <w:sz w:val="20"/>
      <w:szCs w:val="20"/>
      <w:lang w:eastAsia="ar-SA"/>
    </w:rPr>
  </w:style>
  <w:style w:type="character" w:styleId="Odwoanieprzypisudolnego">
    <w:name w:val="footnote reference"/>
    <w:aliases w:val="Footnote Reference Number,Odwołanie przypisu,Footnote symbol,Footnote reference number,note TESI,SUPERS,EN Footnote Reference,Footnote number,de nota al pie,Odwo3anie przypisu,Times 10 Point,Exposant 3 Point,number,16 Poi,Nota"/>
    <w:rsid w:val="00B2733C"/>
    <w:rPr>
      <w:vertAlign w:val="superscript"/>
    </w:rPr>
  </w:style>
  <w:style w:type="table" w:customStyle="1" w:styleId="Tabela-Siatka3">
    <w:name w:val="Tabela - Siatka3"/>
    <w:basedOn w:val="Standardowy"/>
    <w:next w:val="Tabela-Siatka"/>
    <w:uiPriority w:val="59"/>
    <w:rsid w:val="00B273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Characters">
    <w:name w:val="Footnote Characters"/>
    <w:basedOn w:val="Domylnaczcionkaakapitu"/>
    <w:unhideWhenUsed/>
    <w:qFormat/>
    <w:rsid w:val="00B2733C"/>
    <w:rPr>
      <w:vertAlign w:val="superscript"/>
    </w:rPr>
  </w:style>
  <w:style w:type="paragraph" w:styleId="NormalnyWeb">
    <w:name w:val="Normal (Web)"/>
    <w:basedOn w:val="Normalny"/>
    <w:uiPriority w:val="99"/>
    <w:unhideWhenUsed/>
    <w:rsid w:val="002C11AB"/>
    <w:pPr>
      <w:spacing w:line="259" w:lineRule="auto"/>
      <w:jc w:val="left"/>
    </w:pPr>
    <w:rPr>
      <w:rFonts w:ascii="Times New Roman" w:hAnsi="Times New Roman" w:cs="Times New Roman"/>
      <w:color w:val="auto"/>
      <w:sz w:val="24"/>
      <w:szCs w:val="24"/>
    </w:rPr>
  </w:style>
  <w:style w:type="character" w:styleId="Odwoaniedokomentarza">
    <w:name w:val="annotation reference"/>
    <w:basedOn w:val="Domylnaczcionkaakapitu"/>
    <w:uiPriority w:val="99"/>
    <w:unhideWhenUsed/>
    <w:qFormat/>
    <w:rsid w:val="00FE2490"/>
    <w:rPr>
      <w:sz w:val="16"/>
      <w:szCs w:val="16"/>
    </w:rPr>
  </w:style>
  <w:style w:type="paragraph" w:styleId="Tematkomentarza">
    <w:name w:val="annotation subject"/>
    <w:basedOn w:val="Tekstkomentarza"/>
    <w:next w:val="Tekstkomentarza"/>
    <w:link w:val="TematkomentarzaZnak"/>
    <w:uiPriority w:val="99"/>
    <w:semiHidden/>
    <w:unhideWhenUsed/>
    <w:rsid w:val="00FE2490"/>
    <w:rPr>
      <w:b/>
      <w:bCs/>
    </w:rPr>
  </w:style>
  <w:style w:type="character" w:customStyle="1" w:styleId="TematkomentarzaZnak">
    <w:name w:val="Temat komentarza Znak"/>
    <w:basedOn w:val="TekstkomentarzaZnak"/>
    <w:link w:val="Tematkomentarza"/>
    <w:uiPriority w:val="99"/>
    <w:semiHidden/>
    <w:rsid w:val="00FE2490"/>
    <w:rPr>
      <w:rFonts w:ascii="Century Gothic" w:hAnsi="Century Gothic"/>
      <w:b/>
      <w:bCs/>
      <w:color w:val="212E3B" w:themeColor="accent1"/>
      <w:sz w:val="20"/>
      <w:szCs w:val="20"/>
    </w:rPr>
  </w:style>
  <w:style w:type="paragraph" w:styleId="Poprawka">
    <w:name w:val="Revision"/>
    <w:hidden/>
    <w:uiPriority w:val="99"/>
    <w:semiHidden/>
    <w:rsid w:val="00DB7EB5"/>
    <w:pPr>
      <w:spacing w:after="0" w:line="240" w:lineRule="auto"/>
    </w:pPr>
    <w:rPr>
      <w:rFonts w:ascii="Century Gothic" w:hAnsi="Century Gothic"/>
      <w:color w:val="212E3B" w:themeColor="accent1"/>
      <w:sz w:val="20"/>
    </w:rPr>
  </w:style>
  <w:style w:type="character" w:customStyle="1" w:styleId="citation-line">
    <w:name w:val="citation-line"/>
    <w:basedOn w:val="Domylnaczcionkaakapitu"/>
    <w:uiPriority w:val="99"/>
    <w:rsid w:val="00DB7EB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56626">
      <w:bodyDiv w:val="1"/>
      <w:marLeft w:val="0"/>
      <w:marRight w:val="0"/>
      <w:marTop w:val="0"/>
      <w:marBottom w:val="0"/>
      <w:divBdr>
        <w:top w:val="none" w:sz="0" w:space="0" w:color="auto"/>
        <w:left w:val="none" w:sz="0" w:space="0" w:color="auto"/>
        <w:bottom w:val="none" w:sz="0" w:space="0" w:color="auto"/>
        <w:right w:val="none" w:sz="0" w:space="0" w:color="auto"/>
      </w:divBdr>
    </w:div>
    <w:div w:id="81221317">
      <w:bodyDiv w:val="1"/>
      <w:marLeft w:val="0"/>
      <w:marRight w:val="0"/>
      <w:marTop w:val="0"/>
      <w:marBottom w:val="0"/>
      <w:divBdr>
        <w:top w:val="none" w:sz="0" w:space="0" w:color="auto"/>
        <w:left w:val="none" w:sz="0" w:space="0" w:color="auto"/>
        <w:bottom w:val="none" w:sz="0" w:space="0" w:color="auto"/>
        <w:right w:val="none" w:sz="0" w:space="0" w:color="auto"/>
      </w:divBdr>
    </w:div>
    <w:div w:id="108816085">
      <w:bodyDiv w:val="1"/>
      <w:marLeft w:val="0"/>
      <w:marRight w:val="0"/>
      <w:marTop w:val="0"/>
      <w:marBottom w:val="0"/>
      <w:divBdr>
        <w:top w:val="none" w:sz="0" w:space="0" w:color="auto"/>
        <w:left w:val="none" w:sz="0" w:space="0" w:color="auto"/>
        <w:bottom w:val="none" w:sz="0" w:space="0" w:color="auto"/>
        <w:right w:val="none" w:sz="0" w:space="0" w:color="auto"/>
      </w:divBdr>
    </w:div>
    <w:div w:id="578752947">
      <w:bodyDiv w:val="1"/>
      <w:marLeft w:val="0"/>
      <w:marRight w:val="0"/>
      <w:marTop w:val="0"/>
      <w:marBottom w:val="0"/>
      <w:divBdr>
        <w:top w:val="none" w:sz="0" w:space="0" w:color="auto"/>
        <w:left w:val="none" w:sz="0" w:space="0" w:color="auto"/>
        <w:bottom w:val="none" w:sz="0" w:space="0" w:color="auto"/>
        <w:right w:val="none" w:sz="0" w:space="0" w:color="auto"/>
      </w:divBdr>
    </w:div>
    <w:div w:id="651106168">
      <w:bodyDiv w:val="1"/>
      <w:marLeft w:val="0"/>
      <w:marRight w:val="0"/>
      <w:marTop w:val="0"/>
      <w:marBottom w:val="0"/>
      <w:divBdr>
        <w:top w:val="none" w:sz="0" w:space="0" w:color="auto"/>
        <w:left w:val="none" w:sz="0" w:space="0" w:color="auto"/>
        <w:bottom w:val="none" w:sz="0" w:space="0" w:color="auto"/>
        <w:right w:val="none" w:sz="0" w:space="0" w:color="auto"/>
      </w:divBdr>
    </w:div>
    <w:div w:id="891229054">
      <w:bodyDiv w:val="1"/>
      <w:marLeft w:val="0"/>
      <w:marRight w:val="0"/>
      <w:marTop w:val="0"/>
      <w:marBottom w:val="0"/>
      <w:divBdr>
        <w:top w:val="none" w:sz="0" w:space="0" w:color="auto"/>
        <w:left w:val="none" w:sz="0" w:space="0" w:color="auto"/>
        <w:bottom w:val="none" w:sz="0" w:space="0" w:color="auto"/>
        <w:right w:val="none" w:sz="0" w:space="0" w:color="auto"/>
      </w:divBdr>
    </w:div>
    <w:div w:id="1001852477">
      <w:bodyDiv w:val="1"/>
      <w:marLeft w:val="0"/>
      <w:marRight w:val="0"/>
      <w:marTop w:val="0"/>
      <w:marBottom w:val="0"/>
      <w:divBdr>
        <w:top w:val="none" w:sz="0" w:space="0" w:color="auto"/>
        <w:left w:val="none" w:sz="0" w:space="0" w:color="auto"/>
        <w:bottom w:val="none" w:sz="0" w:space="0" w:color="auto"/>
        <w:right w:val="none" w:sz="0" w:space="0" w:color="auto"/>
      </w:divBdr>
    </w:div>
    <w:div w:id="1108157302">
      <w:bodyDiv w:val="1"/>
      <w:marLeft w:val="0"/>
      <w:marRight w:val="0"/>
      <w:marTop w:val="0"/>
      <w:marBottom w:val="0"/>
      <w:divBdr>
        <w:top w:val="none" w:sz="0" w:space="0" w:color="auto"/>
        <w:left w:val="none" w:sz="0" w:space="0" w:color="auto"/>
        <w:bottom w:val="none" w:sz="0" w:space="0" w:color="auto"/>
        <w:right w:val="none" w:sz="0" w:space="0" w:color="auto"/>
      </w:divBdr>
    </w:div>
    <w:div w:id="1284380476">
      <w:bodyDiv w:val="1"/>
      <w:marLeft w:val="0"/>
      <w:marRight w:val="0"/>
      <w:marTop w:val="0"/>
      <w:marBottom w:val="0"/>
      <w:divBdr>
        <w:top w:val="none" w:sz="0" w:space="0" w:color="auto"/>
        <w:left w:val="none" w:sz="0" w:space="0" w:color="auto"/>
        <w:bottom w:val="none" w:sz="0" w:space="0" w:color="auto"/>
        <w:right w:val="none" w:sz="0" w:space="0" w:color="auto"/>
      </w:divBdr>
    </w:div>
    <w:div w:id="1482695335">
      <w:bodyDiv w:val="1"/>
      <w:marLeft w:val="0"/>
      <w:marRight w:val="0"/>
      <w:marTop w:val="0"/>
      <w:marBottom w:val="0"/>
      <w:divBdr>
        <w:top w:val="none" w:sz="0" w:space="0" w:color="auto"/>
        <w:left w:val="none" w:sz="0" w:space="0" w:color="auto"/>
        <w:bottom w:val="none" w:sz="0" w:space="0" w:color="auto"/>
        <w:right w:val="none" w:sz="0" w:space="0" w:color="auto"/>
      </w:divBdr>
    </w:div>
    <w:div w:id="1626809830">
      <w:bodyDiv w:val="1"/>
      <w:marLeft w:val="0"/>
      <w:marRight w:val="0"/>
      <w:marTop w:val="0"/>
      <w:marBottom w:val="0"/>
      <w:divBdr>
        <w:top w:val="none" w:sz="0" w:space="0" w:color="auto"/>
        <w:left w:val="none" w:sz="0" w:space="0" w:color="auto"/>
        <w:bottom w:val="none" w:sz="0" w:space="0" w:color="auto"/>
        <w:right w:val="none" w:sz="0" w:space="0" w:color="auto"/>
      </w:divBdr>
    </w:div>
    <w:div w:id="163613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spektorochronydanych@nask.p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nask.eb2b.com.pl/" TargetMode="External"/><Relationship Id="rId17" Type="http://schemas.openxmlformats.org/officeDocument/2006/relationships/hyperlink" Target="mailto:helpdesk@eb2b.com.pl" TargetMode="External"/><Relationship Id="rId2" Type="http://schemas.openxmlformats.org/officeDocument/2006/relationships/customXml" Target="../customXml/item2.xml"/><Relationship Id="rId16" Type="http://schemas.openxmlformats.org/officeDocument/2006/relationships/hyperlink" Target="https://nask.eb2b.com.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sk.eb2b.com.pl" TargetMode="External"/><Relationship Id="rId5" Type="http://schemas.openxmlformats.org/officeDocument/2006/relationships/numbering" Target="numbering.xml"/><Relationship Id="rId15" Type="http://schemas.openxmlformats.org/officeDocument/2006/relationships/hyperlink" Target="https://nask.eb2b.com.p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ask.eb2b.com.pl/" TargetMode="External"/></Relationships>
</file>

<file path=word/theme/theme1.xml><?xml version="1.0" encoding="utf-8"?>
<a:theme xmlns:a="http://schemas.openxmlformats.org/drawingml/2006/main" name="Motyw pakietu Office">
  <a:themeElements>
    <a:clrScheme name="NASK2022">
      <a:dk1>
        <a:srgbClr val="000000"/>
      </a:dk1>
      <a:lt1>
        <a:srgbClr val="FFFFFF"/>
      </a:lt1>
      <a:dk2>
        <a:srgbClr val="121F29"/>
      </a:dk2>
      <a:lt2>
        <a:srgbClr val="DEE3E5"/>
      </a:lt2>
      <a:accent1>
        <a:srgbClr val="212E3B"/>
      </a:accent1>
      <a:accent2>
        <a:srgbClr val="FAEA3A"/>
      </a:accent2>
      <a:accent3>
        <a:srgbClr val="F23005"/>
      </a:accent3>
      <a:accent4>
        <a:srgbClr val="5C1A82"/>
      </a:accent4>
      <a:accent5>
        <a:srgbClr val="29A645"/>
      </a:accent5>
      <a:accent6>
        <a:srgbClr val="058AA3"/>
      </a:accent6>
      <a:hlink>
        <a:srgbClr val="212E3B"/>
      </a:hlink>
      <a:folHlink>
        <a:srgbClr val="121F29"/>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4C594853EB98143BD17B650DF50F2AE" ma:contentTypeVersion="4" ma:contentTypeDescription="Utwórz nowy dokument." ma:contentTypeScope="" ma:versionID="ec2293ce265340093f133f9782a6fcf9">
  <xsd:schema xmlns:xsd="http://www.w3.org/2001/XMLSchema" xmlns:xs="http://www.w3.org/2001/XMLSchema" xmlns:p="http://schemas.microsoft.com/office/2006/metadata/properties" xmlns:ns3="cd73e108-c1da-464f-a045-95662e015023" targetNamespace="http://schemas.microsoft.com/office/2006/metadata/properties" ma:root="true" ma:fieldsID="f98319a7457cfd61ad6c202919e00394" ns3:_="">
    <xsd:import namespace="cd73e108-c1da-464f-a045-95662e01502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73e108-c1da-464f-a045-95662e01502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DFBF7-F0EF-41F1-91FC-C8F4D3C76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73e108-c1da-464f-a045-95662e0150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10943B-F05C-4873-9079-A38999D36D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096B1B-616E-479A-A689-531A81BB2DFB}">
  <ds:schemaRefs>
    <ds:schemaRef ds:uri="http://schemas.microsoft.com/sharepoint/v3/contenttype/forms"/>
  </ds:schemaRefs>
</ds:datastoreItem>
</file>

<file path=customXml/itemProps4.xml><?xml version="1.0" encoding="utf-8"?>
<ds:datastoreItem xmlns:ds="http://schemas.openxmlformats.org/officeDocument/2006/customXml" ds:itemID="{3E4CFCDE-B58A-4A8A-A78A-9D2BBEA5203B}">
  <ds:schemaRefs>
    <ds:schemaRef ds:uri="http://schemas.openxmlformats.org/officeDocument/2006/bibliography"/>
  </ds:schemaRefs>
</ds:datastoreItem>
</file>

<file path=docMetadata/LabelInfo.xml><?xml version="1.0" encoding="utf-8"?>
<clbl:labelList xmlns:clbl="http://schemas.microsoft.com/office/2020/mipLabelMetadata">
  <clbl:label id="{95dc45af-07b0-4179-a598-9740073a6e4a}" enabled="0" method="" siteId="{95dc45af-07b0-4179-a598-9740073a6e4a}"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19</Pages>
  <Words>5804</Words>
  <Characters>34824</Characters>
  <Application>Microsoft Office Word</Application>
  <DocSecurity>0</DocSecurity>
  <Lines>290</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Filipczak-Gomułka</dc:creator>
  <cp:keywords/>
  <dc:description/>
  <cp:lastModifiedBy>Anna Filipczak-Gomułka</cp:lastModifiedBy>
  <cp:revision>7</cp:revision>
  <cp:lastPrinted>2022-01-12T14:51:00Z</cp:lastPrinted>
  <dcterms:created xsi:type="dcterms:W3CDTF">2026-04-01T11:26:00Z</dcterms:created>
  <dcterms:modified xsi:type="dcterms:W3CDTF">2026-04-27T14:05:00Z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0x010100E4C594853EB98143BD17B650DF50F2AE</vt:lpwstr>
  </property>
</Properties>
</file>