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845" w:rsidRPr="007743CE" w:rsidRDefault="008B1845" w:rsidP="008B1845">
      <w:pPr>
        <w:widowControl w:val="0"/>
        <w:spacing w:line="276" w:lineRule="auto"/>
        <w:jc w:val="right"/>
        <w:rPr>
          <w:rFonts w:ascii="Arial" w:hAnsi="Arial" w:cs="Arial"/>
          <w:color w:val="000000" w:themeColor="text1"/>
          <w:sz w:val="22"/>
          <w:szCs w:val="22"/>
        </w:rPr>
      </w:pPr>
      <w:bookmarkStart w:id="0" w:name="_GoBack"/>
      <w:bookmarkEnd w:id="0"/>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 xml:space="preserve">W związku z wykonaniem niniejszej Umowy </w:t>
      </w:r>
      <w:r w:rsidRPr="007743CE">
        <w:rPr>
          <w:rFonts w:ascii="Arial" w:hAnsi="Arial" w:cs="Arial"/>
          <w:kern w:val="0"/>
          <w:sz w:val="22"/>
          <w:szCs w:val="22"/>
          <w:u w:val="single"/>
          <w:lang w:bidi="ar-SA"/>
        </w:rPr>
        <w:t>Strony zobowiązują się do przestrzegania obowiązujących przepisów prawa dotyczących</w:t>
      </w:r>
      <w:r w:rsidRPr="007743CE">
        <w:rPr>
          <w:rFonts w:ascii="Arial" w:hAnsi="Arial" w:cs="Arial"/>
          <w:b/>
          <w:kern w:val="0"/>
          <w:sz w:val="22"/>
          <w:szCs w:val="22"/>
          <w:lang w:bidi="ar-SA"/>
        </w:rPr>
        <w:t xml:space="preserve"> przetwarzania danych osobowych</w:t>
      </w:r>
      <w:r w:rsidRPr="007743CE">
        <w:rPr>
          <w:rFonts w:ascii="Arial" w:hAnsi="Arial" w:cs="Arial"/>
          <w:kern w:val="0"/>
          <w:sz w:val="22"/>
          <w:szCs w:val="22"/>
          <w:lang w:bidi="ar-SA"/>
        </w:rPr>
        <w:t xml:space="preserve"> w tym w szczególności przepisów wynikających z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w:t>
      </w:r>
      <w:r w:rsidRPr="007743CE">
        <w:rPr>
          <w:rFonts w:ascii="Arial" w:hAnsi="Arial" w:cs="Arial"/>
          <w:b/>
          <w:kern w:val="0"/>
          <w:sz w:val="22"/>
          <w:szCs w:val="22"/>
          <w:lang w:bidi="ar-SA"/>
        </w:rPr>
        <w:t>RODO</w:t>
      </w:r>
      <w:r w:rsidRPr="007743CE">
        <w:rPr>
          <w:rFonts w:ascii="Arial" w:hAnsi="Arial" w:cs="Arial"/>
          <w:kern w:val="0"/>
          <w:sz w:val="22"/>
          <w:szCs w:val="22"/>
          <w:lang w:bidi="ar-SA"/>
        </w:rPr>
        <w:t xml:space="preserve">).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b/>
          <w:kern w:val="0"/>
          <w:sz w:val="22"/>
          <w:szCs w:val="22"/>
          <w:lang w:bidi="ar-SA"/>
        </w:rPr>
        <w:t>Strony oświadczają, że</w:t>
      </w:r>
      <w:r w:rsidRPr="007743CE">
        <w:rPr>
          <w:rFonts w:ascii="Arial" w:hAnsi="Arial" w:cs="Arial"/>
          <w:kern w:val="0"/>
          <w:sz w:val="22"/>
          <w:szCs w:val="22"/>
          <w:lang w:bidi="ar-SA"/>
        </w:rPr>
        <w:t xml:space="preserve"> </w:t>
      </w:r>
      <w:r w:rsidRPr="007743CE">
        <w:rPr>
          <w:rFonts w:ascii="Arial" w:hAnsi="Arial" w:cs="Arial"/>
          <w:kern w:val="0"/>
          <w:sz w:val="22"/>
          <w:szCs w:val="22"/>
          <w:u w:val="single"/>
          <w:lang w:bidi="ar-SA"/>
        </w:rPr>
        <w:t>wobec danych osób ujawnionych w związku z wykonaniem Umowy</w:t>
      </w:r>
      <w:r w:rsidRPr="007743CE">
        <w:rPr>
          <w:rFonts w:ascii="Arial" w:hAnsi="Arial" w:cs="Arial"/>
          <w:kern w:val="0"/>
          <w:sz w:val="22"/>
          <w:szCs w:val="22"/>
          <w:lang w:bidi="ar-SA"/>
        </w:rPr>
        <w:t xml:space="preserve">, </w:t>
      </w:r>
      <w:r w:rsidRPr="007743CE">
        <w:rPr>
          <w:rFonts w:ascii="Arial" w:hAnsi="Arial" w:cs="Arial"/>
          <w:kern w:val="0"/>
          <w:sz w:val="22"/>
          <w:szCs w:val="22"/>
          <w:u w:val="single"/>
          <w:lang w:bidi="ar-SA"/>
        </w:rPr>
        <w:t>zawierających Umowę</w:t>
      </w:r>
      <w:r w:rsidRPr="007743CE">
        <w:rPr>
          <w:rFonts w:ascii="Arial" w:hAnsi="Arial" w:cs="Arial"/>
          <w:kern w:val="0"/>
          <w:sz w:val="22"/>
          <w:szCs w:val="22"/>
          <w:lang w:bidi="ar-SA"/>
        </w:rPr>
        <w:t xml:space="preserve"> oraz </w:t>
      </w:r>
      <w:r w:rsidRPr="007743CE">
        <w:rPr>
          <w:rFonts w:ascii="Arial" w:hAnsi="Arial" w:cs="Arial"/>
          <w:kern w:val="0"/>
          <w:sz w:val="22"/>
          <w:szCs w:val="22"/>
          <w:u w:val="single"/>
          <w:lang w:bidi="ar-SA"/>
        </w:rPr>
        <w:t>osób kontaktowych wskazanych dla realizacji Umowy</w:t>
      </w:r>
      <w:r w:rsidRPr="007743CE">
        <w:rPr>
          <w:rFonts w:ascii="Arial" w:hAnsi="Arial" w:cs="Arial"/>
          <w:kern w:val="0"/>
          <w:sz w:val="22"/>
          <w:szCs w:val="22"/>
          <w:lang w:bidi="ar-SA"/>
        </w:rPr>
        <w:t xml:space="preserve"> </w:t>
      </w:r>
      <w:r w:rsidRPr="007743CE">
        <w:rPr>
          <w:rFonts w:ascii="Arial" w:hAnsi="Arial" w:cs="Arial"/>
          <w:b/>
          <w:kern w:val="0"/>
          <w:sz w:val="22"/>
          <w:szCs w:val="22"/>
          <w:lang w:bidi="ar-SA"/>
        </w:rPr>
        <w:t>są odrębnymi administratorami danych</w:t>
      </w:r>
      <w:r w:rsidRPr="007743CE">
        <w:rPr>
          <w:rFonts w:ascii="Arial" w:hAnsi="Arial" w:cs="Arial"/>
          <w:kern w:val="0"/>
          <w:sz w:val="22"/>
          <w:szCs w:val="22"/>
          <w:lang w:bidi="ar-SA"/>
        </w:rPr>
        <w:t xml:space="preserve">.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 xml:space="preserve">W celu realizacji Umowy Strony wzajemnie udostępnią dane osobowe ww. osób i będą je przetwarzać wyłącznie w celach związanych z realizacją Umowy oraz prowadzeniem bieżących kontaktów służbowych.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 xml:space="preserve">Strony oświadczają, że są im znane obowiązki i zakres odpowiedzialności administratorów, wynikające z przepisów prawa.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Dane osobowe przetwarzane są przez Strony w celu zawarcia, wykonania i rozliczenia przedmiotowej Umowy. Po wykonaniu niniejszej Umowy i jej rozliczeniu dalsze przetwarzanie danych odbywać się będzie w celu ewentualnej ochrony lub ewentualnego dochodzenia roszczeń powstałych w związku z zawarciem lub wykonywaniem niniejszej Umowy, a także w celu prawnego obowiązku archiwizacji dokumentów.</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Podstawą przetwarzania ujawnionych Stronom danych osobowych jest:</w:t>
      </w:r>
    </w:p>
    <w:p w:rsidR="00BF53F6" w:rsidRDefault="007743CE" w:rsidP="00BF53F6">
      <w:pPr>
        <w:pStyle w:val="Akapitzlist"/>
        <w:numPr>
          <w:ilvl w:val="1"/>
          <w:numId w:val="15"/>
        </w:numPr>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w odniesieniu do danych osobowych reprezentantów, pełnomocników, osób, na rzecz których każda ze Stron Umowy we własnym imieniu zawarła przedmiotową Umowę, osób wskazanych przez stronę Umowy do kontaktów i/lub koordynacji zawarcia lub wykonywania przedmiotowej Umowy, osób przy pomocy których strona zobowiązania określone niniejszą Umową wykonuje – podstawa prawna: art. 6 ust. 1 lit. f RODO – zawarcie przedmiotowej Umowy i jej należyte wykonywanie wraz z jej rozliczeniem stanowi prawnie uzasadniony interes Stron; </w:t>
      </w:r>
    </w:p>
    <w:p w:rsidR="00BF53F6" w:rsidRDefault="007743CE" w:rsidP="00BF53F6">
      <w:pPr>
        <w:pStyle w:val="Akapitzlist"/>
        <w:numPr>
          <w:ilvl w:val="1"/>
          <w:numId w:val="15"/>
        </w:numPr>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w odniesieniu do danych osobowych Stron Umowy – art. 6 ust. 1 lit. b) – przetwarzanie jest niezbędne do wykonania Umowy, której stroną jest osoba, której dane dotyczą;</w:t>
      </w:r>
    </w:p>
    <w:p w:rsidR="007743CE" w:rsidRPr="00BF53F6" w:rsidRDefault="007743CE" w:rsidP="00BF53F6">
      <w:pPr>
        <w:pStyle w:val="Akapitzlist"/>
        <w:numPr>
          <w:ilvl w:val="1"/>
          <w:numId w:val="15"/>
        </w:numPr>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w odniesieniu do danych osobowych po wykonaniu i rozliczeniu niniejszej Umowy – art. 6 ust. 1 lit. f RODO – dla prawnie uzasadnionych interesów Stron w postaci ochrony lub dochodzenia ewentualnych roszczeń wynikłych z zawarcia lub wykonywania niniejszej Umowy.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Dane osobowe każda ze Stron może przekazać:</w:t>
      </w:r>
    </w:p>
    <w:p w:rsidR="007743CE" w:rsidRPr="00BF53F6" w:rsidRDefault="007743CE" w:rsidP="00BF53F6">
      <w:pPr>
        <w:pStyle w:val="Akapitzlist"/>
        <w:numPr>
          <w:ilvl w:val="1"/>
          <w:numId w:val="16"/>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podmiotom świadczącym usługi wsparcia systemów IT (w tym systemu monitoringu wizyjnego), usługi ubezpieczeniowe oraz inne podmioty zapewniające prawidłową realizację procesów pracowniczych i prawnych, oraz innym podmiotom świadczącym usługi na zlecenie Stron w zakresie oraz celu zgodnym z niniejszą Umową; </w:t>
      </w:r>
    </w:p>
    <w:p w:rsidR="007743CE" w:rsidRPr="00BF53F6" w:rsidRDefault="007743CE" w:rsidP="00BF53F6">
      <w:pPr>
        <w:pStyle w:val="Akapitzlist"/>
        <w:numPr>
          <w:ilvl w:val="1"/>
          <w:numId w:val="16"/>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podmiotom publicznym i instytucjom uprawnionym do  ich otrzymania na podstawie przepisów prawa.</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kern w:val="0"/>
          <w:sz w:val="22"/>
          <w:szCs w:val="22"/>
          <w:lang w:bidi="ar-SA"/>
        </w:rPr>
        <w:t xml:space="preserve">Dane osobowe Strony przetwarzać będą do zakończenia realizacji i rozliczenia przedmiotowej Umowy oraz, w razie stwierdzenia takiej konieczności, w okresie niezbędnym do zabezpieczenia ewentualnych roszczeń do upływu okresu ich przedawnienia lub do prawomocnego zakończenia postępowania przed sądem. Po upływie powyższego okresu dalsze przetwarzanie danych ograniczone zostanie wyłącznie do celów archiwalnych i tylko o ile obowiązek ich archiwizacji wynikać będzie z przepisów obowiązującego prawa. </w:t>
      </w:r>
    </w:p>
    <w:p w:rsidR="007743CE" w:rsidRPr="007743CE" w:rsidRDefault="00BF53F6"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Pr>
          <w:rFonts w:ascii="Arial" w:hAnsi="Arial" w:cs="Arial"/>
          <w:kern w:val="0"/>
          <w:sz w:val="22"/>
          <w:szCs w:val="22"/>
          <w:lang w:bidi="ar-SA"/>
        </w:rPr>
        <w:lastRenderedPageBreak/>
        <w:t>Osoby, wymienione w ust. 2</w:t>
      </w:r>
      <w:r w:rsidR="007743CE" w:rsidRPr="007743CE">
        <w:rPr>
          <w:rFonts w:ascii="Arial" w:hAnsi="Arial" w:cs="Arial"/>
          <w:kern w:val="0"/>
          <w:sz w:val="22"/>
          <w:szCs w:val="22"/>
          <w:lang w:bidi="ar-SA"/>
        </w:rPr>
        <w:t xml:space="preserve"> posiadają prawo do: </w:t>
      </w:r>
    </w:p>
    <w:p w:rsidR="00BF53F6" w:rsidRDefault="007743CE" w:rsidP="00BF53F6">
      <w:pPr>
        <w:pStyle w:val="Akapitzlist"/>
        <w:numPr>
          <w:ilvl w:val="1"/>
          <w:numId w:val="17"/>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dostępu do treści swoich danych osobowych, czyli prawo do uzyskania informacji czy Administrator przetwarza dane osobowe oraz informacji o takim przetwarzaniu; </w:t>
      </w:r>
    </w:p>
    <w:p w:rsidR="00BF53F6" w:rsidRDefault="007743CE" w:rsidP="00BF53F6">
      <w:pPr>
        <w:pStyle w:val="Akapitzlist"/>
        <w:numPr>
          <w:ilvl w:val="1"/>
          <w:numId w:val="17"/>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sprostowania swoich danych osobowych, jeżeli dane są niekompletne, nieprawidłowe lub nieaktualne;</w:t>
      </w:r>
    </w:p>
    <w:p w:rsidR="00BF53F6" w:rsidRDefault="007743CE" w:rsidP="00BF53F6">
      <w:pPr>
        <w:pStyle w:val="Akapitzlist"/>
        <w:numPr>
          <w:ilvl w:val="1"/>
          <w:numId w:val="17"/>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żądania usunięcia danych osobowych przetwarzanych bezpodstawnie i bezprawnie (np. dane nie są już niezbędne do celów, w których zostały zebrane);</w:t>
      </w:r>
    </w:p>
    <w:p w:rsidR="00BF53F6" w:rsidRDefault="007743CE" w:rsidP="00BF53F6">
      <w:pPr>
        <w:pStyle w:val="Akapitzlist"/>
        <w:numPr>
          <w:ilvl w:val="1"/>
          <w:numId w:val="17"/>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prawo do ograniczenia przetwarzanych danych, w takiej sytuacji po rozpatrzeniu wniosku żadna ze Stron Umowy nie będzie mogła przetwarzać danych osobowych udostępnionych, chyba że wykaże istnienie ważnych, prawnie uzasadnionych podstaw do przetwarzania, nadrzędnych wobec interesów, praw i wolności osoby, której dane dotyczą lub podstaw do ustalenia, dochodzenia lub obrony roszczeń; </w:t>
      </w:r>
    </w:p>
    <w:p w:rsidR="007743CE" w:rsidRPr="00BF53F6" w:rsidRDefault="007743CE" w:rsidP="00BF53F6">
      <w:pPr>
        <w:pStyle w:val="Akapitzlist"/>
        <w:numPr>
          <w:ilvl w:val="1"/>
          <w:numId w:val="17"/>
        </w:numPr>
        <w:tabs>
          <w:tab w:val="left" w:pos="993"/>
        </w:tabs>
        <w:suppressAutoHyphens w:val="0"/>
        <w:spacing w:line="276" w:lineRule="auto"/>
        <w:jc w:val="both"/>
        <w:rPr>
          <w:rFonts w:ascii="Arial" w:hAnsi="Arial" w:cs="Arial"/>
          <w:kern w:val="0"/>
          <w:sz w:val="22"/>
          <w:szCs w:val="22"/>
          <w:lang w:bidi="ar-SA"/>
        </w:rPr>
      </w:pPr>
      <w:r w:rsidRPr="00BF53F6">
        <w:rPr>
          <w:rFonts w:ascii="Arial" w:hAnsi="Arial" w:cs="Arial"/>
          <w:kern w:val="0"/>
          <w:sz w:val="22"/>
          <w:szCs w:val="22"/>
          <w:lang w:bidi="ar-SA"/>
        </w:rPr>
        <w:t xml:space="preserve">prawo do wniesienia sprzeciwu wobec przetwarzania Państwa danych osobowych – w przypadku, gdy Państwa dane Strony przetwarzają w celach wynikających z prawnie uzasadnionego interesu w oparciu o art. 6 ust. 1 lit. f RODO. </w:t>
      </w:r>
    </w:p>
    <w:p w:rsidR="007743CE" w:rsidRPr="007743CE" w:rsidRDefault="007743CE" w:rsidP="007743CE">
      <w:pPr>
        <w:suppressAutoHyphens w:val="0"/>
        <w:ind w:left="426"/>
        <w:jc w:val="both"/>
        <w:rPr>
          <w:rFonts w:ascii="Arial" w:hAnsi="Arial" w:cs="Arial"/>
          <w:kern w:val="0"/>
          <w:sz w:val="22"/>
          <w:szCs w:val="22"/>
          <w:lang w:bidi="ar-SA"/>
        </w:rPr>
      </w:pPr>
      <w:r w:rsidRPr="007743CE">
        <w:rPr>
          <w:rFonts w:ascii="Arial" w:hAnsi="Arial" w:cs="Arial"/>
          <w:kern w:val="0"/>
          <w:sz w:val="22"/>
          <w:szCs w:val="22"/>
          <w:lang w:bidi="ar-SA"/>
        </w:rPr>
        <w:t>Wskazane wyżej uprawnienia można zrealizować w odniesieniu do każdej ze Stron poprzez kontakt z Inspektorem Ochrony Danych, jeśli został wyznaczony, a w razie jego niewyznaczenia bezpośrednio z administratorem danych osobowych. Z Inspektorem Ochrony Danych Osobowych MPK S.A. w Krakowie można kontak</w:t>
      </w:r>
      <w:r w:rsidR="00F634AB">
        <w:rPr>
          <w:rFonts w:ascii="Arial" w:hAnsi="Arial" w:cs="Arial"/>
          <w:kern w:val="0"/>
          <w:sz w:val="22"/>
          <w:szCs w:val="22"/>
          <w:lang w:bidi="ar-SA"/>
        </w:rPr>
        <w:t>tować się poprzez adres e-mail:</w:t>
      </w:r>
      <w:hyperlink r:id="rId7" w:history="1">
        <w:r w:rsidR="00F634AB" w:rsidRPr="009F706C">
          <w:rPr>
            <w:rStyle w:val="Hipercze"/>
            <w:rFonts w:ascii="Arial" w:hAnsi="Arial" w:cs="Arial"/>
            <w:kern w:val="0"/>
            <w:sz w:val="22"/>
            <w:szCs w:val="22"/>
            <w:lang w:bidi="ar-SA"/>
          </w:rPr>
          <w:t>iod@mpk.krakow.pl</w:t>
        </w:r>
      </w:hyperlink>
      <w:r w:rsidRPr="007743CE">
        <w:rPr>
          <w:rFonts w:ascii="Arial" w:hAnsi="Arial" w:cs="Arial"/>
          <w:kern w:val="0"/>
          <w:sz w:val="22"/>
          <w:szCs w:val="22"/>
          <w:lang w:bidi="ar-SA"/>
        </w:rPr>
        <w:t xml:space="preserve"> .</w:t>
      </w:r>
    </w:p>
    <w:p w:rsidR="007743CE" w:rsidRPr="007743CE" w:rsidRDefault="007743CE" w:rsidP="007743CE">
      <w:pPr>
        <w:suppressAutoHyphens w:val="0"/>
        <w:ind w:left="426"/>
        <w:jc w:val="both"/>
        <w:rPr>
          <w:rFonts w:ascii="Arial" w:hAnsi="Arial" w:cs="Arial"/>
          <w:kern w:val="0"/>
          <w:sz w:val="22"/>
          <w:szCs w:val="22"/>
          <w:lang w:bidi="ar-SA"/>
        </w:rPr>
      </w:pPr>
      <w:r w:rsidRPr="007743CE">
        <w:rPr>
          <w:rFonts w:ascii="Arial" w:hAnsi="Arial" w:cs="Arial"/>
          <w:kern w:val="0"/>
          <w:sz w:val="22"/>
          <w:szCs w:val="22"/>
          <w:lang w:bidi="ar-SA"/>
        </w:rPr>
        <w:t xml:space="preserve">W przypadku uznania, że przetwarzanie Pani/Pana danych osobowych narusza właściwe przepisy o ochronie danych osobowych, przysługuje Pani/Panu prawo do wniesienia skargi do Prezesa Urzędu Ochrony Danych Osobowych. </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kern w:val="0"/>
          <w:sz w:val="22"/>
          <w:szCs w:val="22"/>
          <w:lang w:bidi="ar-SA"/>
        </w:rPr>
      </w:pPr>
      <w:r w:rsidRPr="007743CE">
        <w:rPr>
          <w:rFonts w:ascii="Arial" w:hAnsi="Arial" w:cs="Arial"/>
          <w:b/>
          <w:kern w:val="0"/>
          <w:sz w:val="22"/>
          <w:szCs w:val="22"/>
          <w:lang w:bidi="ar-SA"/>
        </w:rPr>
        <w:t>Podanie danych osobowych jest warunkiem zawarcia i realizacji niniejszej Umowy</w:t>
      </w:r>
      <w:r w:rsidRPr="007743CE">
        <w:rPr>
          <w:rFonts w:ascii="Arial" w:hAnsi="Arial" w:cs="Arial"/>
          <w:kern w:val="0"/>
          <w:sz w:val="22"/>
          <w:szCs w:val="22"/>
          <w:lang w:bidi="ar-SA"/>
        </w:rPr>
        <w:t xml:space="preserve">, </w:t>
      </w:r>
      <w:r w:rsidRPr="007743CE">
        <w:rPr>
          <w:rFonts w:ascii="Arial" w:hAnsi="Arial" w:cs="Arial"/>
          <w:kern w:val="0"/>
          <w:sz w:val="22"/>
          <w:szCs w:val="22"/>
          <w:u w:val="single"/>
          <w:lang w:bidi="ar-SA"/>
        </w:rPr>
        <w:t>ich niepodanie może uniemożliwić jej zawarcie lub realizację</w:t>
      </w:r>
      <w:r w:rsidRPr="007743CE">
        <w:rPr>
          <w:rFonts w:ascii="Arial" w:hAnsi="Arial" w:cs="Arial"/>
          <w:kern w:val="0"/>
          <w:sz w:val="22"/>
          <w:szCs w:val="22"/>
          <w:lang w:bidi="ar-SA"/>
        </w:rPr>
        <w:t>.</w:t>
      </w:r>
    </w:p>
    <w:p w:rsidR="007743CE" w:rsidRPr="007743CE" w:rsidRDefault="007743CE" w:rsidP="007743CE">
      <w:pPr>
        <w:numPr>
          <w:ilvl w:val="0"/>
          <w:numId w:val="11"/>
        </w:numPr>
        <w:tabs>
          <w:tab w:val="num" w:pos="426"/>
        </w:tabs>
        <w:suppressAutoHyphens w:val="0"/>
        <w:spacing w:line="276" w:lineRule="auto"/>
        <w:ind w:left="426" w:hanging="426"/>
        <w:jc w:val="both"/>
        <w:rPr>
          <w:rFonts w:ascii="Arial" w:hAnsi="Arial" w:cs="Arial"/>
          <w:bCs/>
          <w:kern w:val="0"/>
          <w:sz w:val="22"/>
          <w:szCs w:val="22"/>
          <w:lang w:bidi="ar-SA"/>
        </w:rPr>
      </w:pPr>
      <w:r w:rsidRPr="007743CE">
        <w:rPr>
          <w:rFonts w:ascii="Arial" w:hAnsi="Arial" w:cs="Arial"/>
          <w:kern w:val="0"/>
          <w:sz w:val="22"/>
          <w:szCs w:val="22"/>
          <w:lang w:bidi="ar-SA"/>
        </w:rPr>
        <w:t xml:space="preserve">Dane osobowe nie będą poddawane profilowaniu ani zautomatyzowanemu podejmowaniu decyzji. </w:t>
      </w:r>
    </w:p>
    <w:p w:rsidR="007743CE" w:rsidRPr="00F634AB" w:rsidRDefault="007743CE" w:rsidP="00F634AB">
      <w:pPr>
        <w:numPr>
          <w:ilvl w:val="0"/>
          <w:numId w:val="11"/>
        </w:numPr>
        <w:tabs>
          <w:tab w:val="num" w:pos="426"/>
        </w:tabs>
        <w:suppressAutoHyphens w:val="0"/>
        <w:spacing w:line="276" w:lineRule="auto"/>
        <w:ind w:left="426" w:hanging="426"/>
        <w:jc w:val="both"/>
        <w:rPr>
          <w:rFonts w:ascii="Arial" w:hAnsi="Arial" w:cs="Arial"/>
          <w:bCs/>
          <w:kern w:val="0"/>
          <w:sz w:val="22"/>
          <w:szCs w:val="22"/>
          <w:lang w:bidi="ar-SA"/>
        </w:rPr>
      </w:pPr>
      <w:r w:rsidRPr="007743CE">
        <w:rPr>
          <w:rFonts w:ascii="Arial" w:hAnsi="Arial" w:cs="Arial"/>
          <w:bCs/>
          <w:kern w:val="0"/>
          <w:sz w:val="22"/>
          <w:szCs w:val="22"/>
          <w:lang w:bidi="ar-SA"/>
        </w:rPr>
        <w:t xml:space="preserve">Zważywszy, że dane osobowe, przetwarzane w celach, o których mowa powyżej, Administrator może otrzymać zarówno bezpośrednio – w przypadku danych samej Strony Umowy /w przypadku osób fizycznych, jak i pośrednio – w przypadku danych osób reprezentujących stronę Umowy, pracowników lub współpracowników strony Umowy, Strona Umowy zobowiązuje się niezwłocznie wykonać obowiązki informacyjne poprzez udostępnienie Klauzuli Informacyjnej stanowiącej </w:t>
      </w:r>
      <w:r w:rsidR="00DB4A4C">
        <w:rPr>
          <w:rFonts w:ascii="Arial" w:hAnsi="Arial" w:cs="Arial"/>
          <w:b/>
          <w:bCs/>
          <w:kern w:val="0"/>
          <w:sz w:val="22"/>
          <w:szCs w:val="22"/>
          <w:lang w:bidi="ar-SA"/>
        </w:rPr>
        <w:t>Załącznik</w:t>
      </w:r>
      <w:r w:rsidR="001021E1">
        <w:rPr>
          <w:rFonts w:ascii="Arial" w:hAnsi="Arial" w:cs="Arial"/>
          <w:b/>
          <w:bCs/>
          <w:kern w:val="0"/>
          <w:sz w:val="22"/>
          <w:szCs w:val="22"/>
          <w:lang w:bidi="ar-SA"/>
        </w:rPr>
        <w:t xml:space="preserve"> 4</w:t>
      </w:r>
      <w:r w:rsidRPr="007743CE">
        <w:rPr>
          <w:rFonts w:ascii="Arial" w:hAnsi="Arial" w:cs="Arial"/>
          <w:bCs/>
          <w:kern w:val="0"/>
          <w:sz w:val="22"/>
          <w:szCs w:val="22"/>
          <w:lang w:bidi="ar-SA"/>
        </w:rPr>
        <w:t xml:space="preserve"> do Umowy wszystkim osobom, których dane przekazuje Administratorowi w oparciu o postanowienia Umowy, a także zobowiązuje się wskazać tym osobom informacje o kategorii danych, jakie są przetwarzane (dane osobowe, które będą przetwarzane obejmują dane zwykłe, w szczególności imię, nazwisko, dane kontaktowe, ewentualnie stanowisko służbowe) i źródle pochodzenia danych (Administrator pozyskał dane od strony Umowy). Strony zobowiązują się do przekazania na żądanie drugiej ze Stron Umowy oświadczenia o spełnieniu obowiązku informacyjnego, w terminie 7 dni od otrzymania żądania.</w:t>
      </w:r>
    </w:p>
    <w:p w:rsidR="00AF7461" w:rsidRPr="007743CE" w:rsidRDefault="00AF7461" w:rsidP="008B1845">
      <w:pPr>
        <w:rPr>
          <w:rFonts w:ascii="Arial" w:hAnsi="Arial" w:cs="Arial"/>
          <w:color w:val="000000" w:themeColor="text1"/>
          <w:sz w:val="22"/>
          <w:szCs w:val="22"/>
        </w:rPr>
      </w:pPr>
    </w:p>
    <w:sectPr w:rsidR="00AF7461" w:rsidRPr="007743CE">
      <w:headerReference w:type="even" r:id="rId8"/>
      <w:headerReference w:type="default" r:id="rId9"/>
      <w:footerReference w:type="even"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506" w:rsidRDefault="00484506" w:rsidP="006A7AF5">
      <w:pPr>
        <w:spacing w:line="240" w:lineRule="auto"/>
      </w:pPr>
      <w:r>
        <w:separator/>
      </w:r>
    </w:p>
  </w:endnote>
  <w:endnote w:type="continuationSeparator" w:id="0">
    <w:p w:rsidR="00484506" w:rsidRDefault="00484506" w:rsidP="006A7A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758" w:rsidRDefault="008E2F0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2A2758" w:rsidRDefault="0048450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506" w:rsidRDefault="00484506" w:rsidP="006A7AF5">
      <w:pPr>
        <w:spacing w:line="240" w:lineRule="auto"/>
      </w:pPr>
      <w:r>
        <w:separator/>
      </w:r>
    </w:p>
  </w:footnote>
  <w:footnote w:type="continuationSeparator" w:id="0">
    <w:p w:rsidR="00484506" w:rsidRDefault="00484506" w:rsidP="006A7A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202" w:rsidRDefault="008E2F06" w:rsidP="00F36202">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F36202" w:rsidRDefault="00484506" w:rsidP="00F36202">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6262" w:rsidRDefault="000C6C1C" w:rsidP="00606262">
    <w:pPr>
      <w:pStyle w:val="Nagwek"/>
      <w:spacing w:after="120"/>
      <w:jc w:val="right"/>
      <w:rPr>
        <w:b/>
      </w:rPr>
    </w:pPr>
    <w:r>
      <w:rPr>
        <w:b/>
      </w:rPr>
      <w:t xml:space="preserve">Załącznik nr </w:t>
    </w:r>
    <w:r w:rsidR="00A06E9E">
      <w:rPr>
        <w:b/>
      </w:rPr>
      <w:t>1</w:t>
    </w:r>
    <w:r w:rsidR="00EF010A">
      <w:rPr>
        <w:b/>
      </w:rPr>
      <w:t>3</w:t>
    </w:r>
    <w:r w:rsidR="00C53FBF">
      <w:rPr>
        <w:b/>
      </w:rPr>
      <w:t xml:space="preserve"> </w:t>
    </w:r>
    <w:r w:rsidR="00606262">
      <w:rPr>
        <w:b/>
      </w:rPr>
      <w:t xml:space="preserve"> do Umowy</w:t>
    </w:r>
  </w:p>
  <w:p w:rsidR="00F36202" w:rsidRPr="00E47F81" w:rsidRDefault="00484506" w:rsidP="00E47F81">
    <w:pPr>
      <w:pStyle w:val="Stopka"/>
      <w:pBdr>
        <w:top w:val="single" w:sz="4" w:space="1" w:color="auto"/>
      </w:pBdr>
      <w:tabs>
        <w:tab w:val="center" w:pos="4355"/>
        <w:tab w:val="left" w:pos="7555"/>
      </w:tabs>
      <w:ind w:right="36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4FA2793A"/>
    <w:name w:val="WW8Num15"/>
    <w:lvl w:ilvl="0">
      <w:start w:val="1"/>
      <w:numFmt w:val="decimal"/>
      <w:lvlText w:val="%1."/>
      <w:lvlJc w:val="left"/>
      <w:pPr>
        <w:tabs>
          <w:tab w:val="num" w:pos="349"/>
        </w:tabs>
        <w:ind w:left="360" w:hanging="360"/>
      </w:pPr>
      <w:rPr>
        <w:rFonts w:ascii="Arial" w:eastAsia="Calibri" w:hAnsi="Arial" w:cs="Arial" w:hint="default"/>
        <w:kern w:val="1"/>
        <w:sz w:val="22"/>
        <w:szCs w:val="22"/>
        <w:lang w:eastAsia="en-US" w:bidi="ar-SA"/>
      </w:rPr>
    </w:lvl>
    <w:lvl w:ilvl="1">
      <w:start w:val="1"/>
      <w:numFmt w:val="decimal"/>
      <w:lvlText w:val="%1.%2."/>
      <w:lvlJc w:val="left"/>
      <w:pPr>
        <w:tabs>
          <w:tab w:val="num" w:pos="709"/>
        </w:tabs>
        <w:ind w:left="720" w:hanging="360"/>
      </w:pPr>
      <w:rPr>
        <w:rFonts w:ascii="Arial" w:eastAsia="Calibri" w:hAnsi="Arial" w:cs="Arial" w:hint="default"/>
        <w:b w:val="0"/>
        <w:kern w:val="1"/>
        <w:sz w:val="22"/>
        <w:szCs w:val="22"/>
        <w:lang w:eastAsia="en-US" w:bidi="ar-SA"/>
      </w:rPr>
    </w:lvl>
    <w:lvl w:ilvl="2">
      <w:start w:val="1"/>
      <w:numFmt w:val="decimal"/>
      <w:lvlText w:val="%1.%2.%3."/>
      <w:lvlJc w:val="left"/>
      <w:pPr>
        <w:tabs>
          <w:tab w:val="num" w:pos="0"/>
        </w:tabs>
        <w:ind w:left="1080" w:hanging="720"/>
      </w:pPr>
      <w:rPr>
        <w:rFonts w:ascii="Arial" w:eastAsia="Calibri" w:hAnsi="Arial" w:cs="Arial" w:hint="default"/>
        <w:kern w:val="1"/>
        <w:sz w:val="22"/>
        <w:szCs w:val="22"/>
        <w:lang w:eastAsia="en-US" w:bidi="ar-SA"/>
      </w:rPr>
    </w:lvl>
    <w:lvl w:ilvl="3">
      <w:start w:val="1"/>
      <w:numFmt w:val="decimal"/>
      <w:lvlText w:val="%1.%2.%3.%4."/>
      <w:lvlJc w:val="left"/>
      <w:pPr>
        <w:tabs>
          <w:tab w:val="num" w:pos="0"/>
        </w:tabs>
        <w:ind w:left="1080" w:hanging="720"/>
      </w:pPr>
      <w:rPr>
        <w:rFonts w:ascii="Arial" w:eastAsia="Calibri" w:hAnsi="Arial" w:cs="Arial" w:hint="default"/>
        <w:kern w:val="1"/>
        <w:sz w:val="22"/>
        <w:szCs w:val="22"/>
        <w:lang w:eastAsia="en-US" w:bidi="ar-SA"/>
      </w:rPr>
    </w:lvl>
    <w:lvl w:ilvl="4">
      <w:start w:val="1"/>
      <w:numFmt w:val="decimal"/>
      <w:lvlText w:val="%1.%2.%3.%4.%5."/>
      <w:lvlJc w:val="left"/>
      <w:pPr>
        <w:tabs>
          <w:tab w:val="num" w:pos="0"/>
        </w:tabs>
        <w:ind w:left="1440" w:hanging="1080"/>
      </w:pPr>
      <w:rPr>
        <w:rFonts w:ascii="Arial" w:eastAsia="Calibri" w:hAnsi="Arial" w:cs="Arial" w:hint="default"/>
        <w:kern w:val="1"/>
        <w:sz w:val="22"/>
        <w:szCs w:val="22"/>
        <w:lang w:eastAsia="en-US" w:bidi="ar-SA"/>
      </w:rPr>
    </w:lvl>
    <w:lvl w:ilvl="5">
      <w:start w:val="1"/>
      <w:numFmt w:val="decimal"/>
      <w:lvlText w:val="%1.%2.%3.%4.%5.%6."/>
      <w:lvlJc w:val="left"/>
      <w:pPr>
        <w:tabs>
          <w:tab w:val="num" w:pos="0"/>
        </w:tabs>
        <w:ind w:left="1440" w:hanging="1080"/>
      </w:pPr>
      <w:rPr>
        <w:rFonts w:ascii="Arial" w:eastAsia="Calibri" w:hAnsi="Arial" w:cs="Arial" w:hint="default"/>
        <w:kern w:val="1"/>
        <w:sz w:val="22"/>
        <w:szCs w:val="22"/>
        <w:lang w:eastAsia="en-US" w:bidi="ar-SA"/>
      </w:rPr>
    </w:lvl>
    <w:lvl w:ilvl="6">
      <w:start w:val="1"/>
      <w:numFmt w:val="decimal"/>
      <w:lvlText w:val="%1.%2.%3.%4.%5.%6.%7."/>
      <w:lvlJc w:val="left"/>
      <w:pPr>
        <w:tabs>
          <w:tab w:val="num" w:pos="0"/>
        </w:tabs>
        <w:ind w:left="1800" w:hanging="1440"/>
      </w:pPr>
      <w:rPr>
        <w:rFonts w:ascii="Arial" w:eastAsia="Calibri" w:hAnsi="Arial" w:cs="Arial" w:hint="default"/>
        <w:kern w:val="1"/>
        <w:sz w:val="22"/>
        <w:szCs w:val="22"/>
        <w:lang w:eastAsia="en-US" w:bidi="ar-SA"/>
      </w:rPr>
    </w:lvl>
    <w:lvl w:ilvl="7">
      <w:start w:val="1"/>
      <w:numFmt w:val="decimal"/>
      <w:lvlText w:val="%1.%2.%3.%4.%5.%6.%7.%8."/>
      <w:lvlJc w:val="left"/>
      <w:pPr>
        <w:tabs>
          <w:tab w:val="num" w:pos="0"/>
        </w:tabs>
        <w:ind w:left="1800" w:hanging="1440"/>
      </w:pPr>
      <w:rPr>
        <w:rFonts w:ascii="Arial" w:eastAsia="Calibri" w:hAnsi="Arial" w:cs="Arial" w:hint="default"/>
        <w:kern w:val="1"/>
        <w:sz w:val="22"/>
        <w:szCs w:val="22"/>
        <w:lang w:eastAsia="en-US" w:bidi="ar-SA"/>
      </w:rPr>
    </w:lvl>
    <w:lvl w:ilvl="8">
      <w:start w:val="1"/>
      <w:numFmt w:val="decimal"/>
      <w:lvlText w:val="%1.%2.%3.%4.%5.%6.%7.%8.%9."/>
      <w:lvlJc w:val="left"/>
      <w:pPr>
        <w:tabs>
          <w:tab w:val="num" w:pos="0"/>
        </w:tabs>
        <w:ind w:left="2160" w:hanging="1800"/>
      </w:pPr>
      <w:rPr>
        <w:rFonts w:ascii="Arial" w:eastAsia="Calibri" w:hAnsi="Arial" w:cs="Arial" w:hint="default"/>
        <w:kern w:val="1"/>
        <w:sz w:val="22"/>
        <w:szCs w:val="22"/>
        <w:lang w:eastAsia="en-US" w:bidi="ar-SA"/>
      </w:rPr>
    </w:lvl>
  </w:abstractNum>
  <w:abstractNum w:abstractNumId="1" w15:restartNumberingAfterBreak="0">
    <w:nsid w:val="03D81F97"/>
    <w:multiLevelType w:val="multilevel"/>
    <w:tmpl w:val="029EB2EE"/>
    <w:lvl w:ilvl="0">
      <w:start w:val="1"/>
      <w:numFmt w:val="decimal"/>
      <w:lvlText w:val="%1."/>
      <w:lvlJc w:val="left"/>
      <w:pPr>
        <w:tabs>
          <w:tab w:val="num" w:pos="397"/>
        </w:tabs>
        <w:ind w:left="397" w:hanging="397"/>
      </w:pPr>
      <w:rPr>
        <w:rFonts w:ascii="Arial" w:hAnsi="Arial" w:cs="Arial"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53F6C2F"/>
    <w:multiLevelType w:val="hybridMultilevel"/>
    <w:tmpl w:val="1DEE7F7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6E7977"/>
    <w:multiLevelType w:val="hybridMultilevel"/>
    <w:tmpl w:val="4398AE24"/>
    <w:lvl w:ilvl="0" w:tplc="826E157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2BCE4141"/>
    <w:multiLevelType w:val="hybridMultilevel"/>
    <w:tmpl w:val="2F4AA0A8"/>
    <w:lvl w:ilvl="0" w:tplc="514A002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34F26A82"/>
    <w:multiLevelType w:val="multilevel"/>
    <w:tmpl w:val="B5E21768"/>
    <w:lvl w:ilvl="0">
      <w:start w:val="9"/>
      <w:numFmt w:val="decimal"/>
      <w:lvlText w:val="%1."/>
      <w:lvlJc w:val="left"/>
      <w:pPr>
        <w:ind w:left="360" w:hanging="360"/>
      </w:pPr>
      <w:rPr>
        <w:rFonts w:hint="default"/>
      </w:rPr>
    </w:lvl>
    <w:lvl w:ilvl="1">
      <w:start w:val="1"/>
      <w:numFmt w:val="decimal"/>
      <w:lvlText w:val="%1.%2."/>
      <w:lvlJc w:val="left"/>
      <w:pPr>
        <w:ind w:left="1506" w:hanging="72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6" w15:restartNumberingAfterBreak="0">
    <w:nsid w:val="366909B7"/>
    <w:multiLevelType w:val="hybridMultilevel"/>
    <w:tmpl w:val="183E4DEE"/>
    <w:lvl w:ilvl="0" w:tplc="68D65F1C">
      <w:start w:val="1"/>
      <w:numFmt w:val="ordinal"/>
      <w:lvlText w:val="11.%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367D2B15"/>
    <w:multiLevelType w:val="hybridMultilevel"/>
    <w:tmpl w:val="97701C7C"/>
    <w:lvl w:ilvl="0" w:tplc="AA4CCC98">
      <w:start w:val="1"/>
      <w:numFmt w:val="ordin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554E75"/>
    <w:multiLevelType w:val="hybridMultilevel"/>
    <w:tmpl w:val="6C5C984E"/>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39B80DFC"/>
    <w:multiLevelType w:val="multilevel"/>
    <w:tmpl w:val="2CD0AF12"/>
    <w:lvl w:ilvl="0">
      <w:start w:val="1"/>
      <w:numFmt w:val="decimal"/>
      <w:lvlText w:val="%1."/>
      <w:lvlJc w:val="left"/>
      <w:pPr>
        <w:ind w:left="720" w:hanging="360"/>
      </w:pPr>
      <w:rPr>
        <w:rFonts w:ascii="Arial" w:hAnsi="Arial" w:cs="Arial" w:hint="default"/>
        <w:spacing w:val="-3"/>
        <w:sz w:val="22"/>
        <w:szCs w:val="22"/>
      </w:rPr>
    </w:lvl>
    <w:lvl w:ilvl="1">
      <w:start w:val="1"/>
      <w:numFmt w:val="decimal"/>
      <w:isLgl/>
      <w:lvlText w:val="%2)"/>
      <w:lvlJc w:val="left"/>
      <w:pPr>
        <w:ind w:left="720" w:hanging="360"/>
      </w:pPr>
      <w:rPr>
        <w:rFonts w:ascii="Arial" w:eastAsia="Times New Roman" w:hAnsi="Arial" w:cs="Arial"/>
        <w:color w:val="000000"/>
        <w:sz w:val="22"/>
      </w:rPr>
    </w:lvl>
    <w:lvl w:ilvl="2">
      <w:start w:val="1"/>
      <w:numFmt w:val="decimal"/>
      <w:isLgl/>
      <w:lvlText w:val="%1.%2.%3."/>
      <w:lvlJc w:val="left"/>
      <w:pPr>
        <w:ind w:left="1080" w:hanging="720"/>
      </w:pPr>
      <w:rPr>
        <w:rFonts w:ascii="Arial" w:hAnsi="Arial" w:cs="Arial" w:hint="default"/>
        <w:color w:val="000000"/>
        <w:sz w:val="22"/>
      </w:rPr>
    </w:lvl>
    <w:lvl w:ilvl="3">
      <w:start w:val="1"/>
      <w:numFmt w:val="decimal"/>
      <w:isLgl/>
      <w:lvlText w:val="%1.%2.%3.%4."/>
      <w:lvlJc w:val="left"/>
      <w:pPr>
        <w:ind w:left="1080" w:hanging="720"/>
      </w:pPr>
      <w:rPr>
        <w:rFonts w:ascii="Arial" w:hAnsi="Arial" w:cs="Arial" w:hint="default"/>
        <w:color w:val="000000"/>
        <w:sz w:val="22"/>
      </w:rPr>
    </w:lvl>
    <w:lvl w:ilvl="4">
      <w:start w:val="1"/>
      <w:numFmt w:val="decimal"/>
      <w:isLgl/>
      <w:lvlText w:val="%1.%2.%3.%4.%5."/>
      <w:lvlJc w:val="left"/>
      <w:pPr>
        <w:ind w:left="1440" w:hanging="1080"/>
      </w:pPr>
      <w:rPr>
        <w:rFonts w:ascii="Arial" w:hAnsi="Arial" w:cs="Arial" w:hint="default"/>
        <w:color w:val="000000"/>
        <w:sz w:val="22"/>
      </w:rPr>
    </w:lvl>
    <w:lvl w:ilvl="5">
      <w:start w:val="1"/>
      <w:numFmt w:val="decimal"/>
      <w:isLgl/>
      <w:lvlText w:val="%1.%2.%3.%4.%5.%6."/>
      <w:lvlJc w:val="left"/>
      <w:pPr>
        <w:ind w:left="1440" w:hanging="1080"/>
      </w:pPr>
      <w:rPr>
        <w:rFonts w:ascii="Arial" w:hAnsi="Arial" w:cs="Arial" w:hint="default"/>
        <w:color w:val="000000"/>
        <w:sz w:val="22"/>
      </w:rPr>
    </w:lvl>
    <w:lvl w:ilvl="6">
      <w:start w:val="1"/>
      <w:numFmt w:val="decimal"/>
      <w:isLgl/>
      <w:lvlText w:val="%1.%2.%3.%4.%5.%6.%7."/>
      <w:lvlJc w:val="left"/>
      <w:pPr>
        <w:ind w:left="1800" w:hanging="1440"/>
      </w:pPr>
      <w:rPr>
        <w:rFonts w:ascii="Arial" w:hAnsi="Arial" w:cs="Arial" w:hint="default"/>
        <w:color w:val="000000"/>
        <w:sz w:val="22"/>
      </w:rPr>
    </w:lvl>
    <w:lvl w:ilvl="7">
      <w:start w:val="1"/>
      <w:numFmt w:val="decimal"/>
      <w:isLgl/>
      <w:lvlText w:val="%1.%2.%3.%4.%5.%6.%7.%8."/>
      <w:lvlJc w:val="left"/>
      <w:pPr>
        <w:ind w:left="1800" w:hanging="1440"/>
      </w:pPr>
      <w:rPr>
        <w:rFonts w:ascii="Arial" w:hAnsi="Arial" w:cs="Arial" w:hint="default"/>
        <w:color w:val="000000"/>
        <w:sz w:val="22"/>
      </w:rPr>
    </w:lvl>
    <w:lvl w:ilvl="8">
      <w:start w:val="1"/>
      <w:numFmt w:val="decimal"/>
      <w:isLgl/>
      <w:lvlText w:val="%1.%2.%3.%4.%5.%6.%7.%8.%9."/>
      <w:lvlJc w:val="left"/>
      <w:pPr>
        <w:ind w:left="2160" w:hanging="1800"/>
      </w:pPr>
      <w:rPr>
        <w:rFonts w:ascii="Arial" w:hAnsi="Arial" w:cs="Arial" w:hint="default"/>
        <w:color w:val="000000"/>
        <w:sz w:val="22"/>
      </w:rPr>
    </w:lvl>
  </w:abstractNum>
  <w:abstractNum w:abstractNumId="10" w15:restartNumberingAfterBreak="0">
    <w:nsid w:val="41CF5F93"/>
    <w:multiLevelType w:val="multilevel"/>
    <w:tmpl w:val="A7D055B2"/>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9045C5F"/>
    <w:multiLevelType w:val="multilevel"/>
    <w:tmpl w:val="DC0092D0"/>
    <w:lvl w:ilvl="0">
      <w:start w:val="7"/>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2" w15:restartNumberingAfterBreak="0">
    <w:nsid w:val="4E51454A"/>
    <w:multiLevelType w:val="multilevel"/>
    <w:tmpl w:val="C92E67A0"/>
    <w:lvl w:ilvl="0">
      <w:start w:val="9"/>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56379AD"/>
    <w:multiLevelType w:val="hybridMultilevel"/>
    <w:tmpl w:val="BF6AF62C"/>
    <w:lvl w:ilvl="0" w:tplc="2BDAC2E0">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56D166ED"/>
    <w:multiLevelType w:val="hybridMultilevel"/>
    <w:tmpl w:val="D6086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43262A"/>
    <w:multiLevelType w:val="multilevel"/>
    <w:tmpl w:val="BF269BCC"/>
    <w:name w:val="WW8Num52"/>
    <w:lvl w:ilvl="0">
      <w:start w:val="1"/>
      <w:numFmt w:val="decimal"/>
      <w:lvlText w:val="%1."/>
      <w:lvlJc w:val="left"/>
      <w:pPr>
        <w:tabs>
          <w:tab w:val="num" w:pos="0"/>
        </w:tabs>
        <w:ind w:left="284" w:hanging="284"/>
      </w:pPr>
      <w:rPr>
        <w:rFonts w:ascii="Arial" w:eastAsia="Times New Roman" w:hAnsi="Arial" w:cs="Arial" w:hint="default"/>
        <w:b w:val="0"/>
        <w:szCs w:val="22"/>
      </w:rPr>
    </w:lvl>
    <w:lvl w:ilvl="1">
      <w:start w:val="1"/>
      <w:numFmt w:val="ordinal"/>
      <w:lvlText w:val="8.%2"/>
      <w:lvlJc w:val="left"/>
      <w:pPr>
        <w:tabs>
          <w:tab w:val="num" w:pos="360"/>
        </w:tabs>
        <w:ind w:left="360" w:hanging="360"/>
      </w:pPr>
      <w:rPr>
        <w:rFonts w:hint="default"/>
        <w:b w:val="0"/>
        <w:iCs/>
        <w:color w:val="000000"/>
        <w:kern w:val="1"/>
        <w:sz w:val="22"/>
        <w:szCs w:val="22"/>
      </w:rPr>
    </w:lvl>
    <w:lvl w:ilvl="2">
      <w:start w:val="1"/>
      <w:numFmt w:val="decimal"/>
      <w:lvlText w:val="%2.%3."/>
      <w:lvlJc w:val="left"/>
      <w:pPr>
        <w:tabs>
          <w:tab w:val="num" w:pos="1440"/>
        </w:tabs>
        <w:ind w:left="1440" w:hanging="360"/>
      </w:pPr>
      <w:rPr>
        <w:rFonts w:ascii="Arial" w:hAnsi="Arial" w:cs="Arial" w:hint="default"/>
        <w:szCs w:val="22"/>
      </w:rPr>
    </w:lvl>
    <w:lvl w:ilvl="3">
      <w:start w:val="1"/>
      <w:numFmt w:val="decimal"/>
      <w:lvlText w:val="%2.%3.%4."/>
      <w:lvlJc w:val="left"/>
      <w:pPr>
        <w:tabs>
          <w:tab w:val="num" w:pos="1800"/>
        </w:tabs>
        <w:ind w:left="1800" w:hanging="360"/>
      </w:pPr>
      <w:rPr>
        <w:rFonts w:ascii="Arial" w:hAnsi="Arial" w:cs="Arial" w:hint="default"/>
        <w:szCs w:val="22"/>
      </w:rPr>
    </w:lvl>
    <w:lvl w:ilvl="4">
      <w:start w:val="1"/>
      <w:numFmt w:val="decimal"/>
      <w:lvlText w:val="%2.%3.%4.%5."/>
      <w:lvlJc w:val="left"/>
      <w:pPr>
        <w:tabs>
          <w:tab w:val="num" w:pos="2160"/>
        </w:tabs>
        <w:ind w:left="2160" w:hanging="360"/>
      </w:pPr>
      <w:rPr>
        <w:rFonts w:hint="default"/>
      </w:rPr>
    </w:lvl>
    <w:lvl w:ilvl="5">
      <w:start w:val="1"/>
      <w:numFmt w:val="decimal"/>
      <w:lvlText w:val="%2.%3.%4.%5.%6."/>
      <w:lvlJc w:val="left"/>
      <w:pPr>
        <w:tabs>
          <w:tab w:val="num" w:pos="2520"/>
        </w:tabs>
        <w:ind w:left="2520" w:hanging="360"/>
      </w:pPr>
      <w:rPr>
        <w:rFonts w:hint="default"/>
      </w:rPr>
    </w:lvl>
    <w:lvl w:ilvl="6">
      <w:start w:val="1"/>
      <w:numFmt w:val="decimal"/>
      <w:lvlText w:val="%2.%3.%4.%5.%6.%7."/>
      <w:lvlJc w:val="left"/>
      <w:pPr>
        <w:tabs>
          <w:tab w:val="num" w:pos="2880"/>
        </w:tabs>
        <w:ind w:left="2880" w:hanging="360"/>
      </w:pPr>
      <w:rPr>
        <w:rFonts w:hint="default"/>
      </w:rPr>
    </w:lvl>
    <w:lvl w:ilvl="7">
      <w:start w:val="1"/>
      <w:numFmt w:val="decimal"/>
      <w:lvlText w:val="%2.%3.%4.%5.%6.%7.%8."/>
      <w:lvlJc w:val="left"/>
      <w:pPr>
        <w:tabs>
          <w:tab w:val="num" w:pos="3240"/>
        </w:tabs>
        <w:ind w:left="3240" w:hanging="360"/>
      </w:pPr>
      <w:rPr>
        <w:rFonts w:hint="default"/>
      </w:rPr>
    </w:lvl>
    <w:lvl w:ilvl="8">
      <w:start w:val="1"/>
      <w:numFmt w:val="decimal"/>
      <w:lvlText w:val="%2.%3.%4.%5.%6.%7.%8.%9."/>
      <w:lvlJc w:val="left"/>
      <w:pPr>
        <w:tabs>
          <w:tab w:val="num" w:pos="3600"/>
        </w:tabs>
        <w:ind w:left="3600" w:hanging="360"/>
      </w:pPr>
      <w:rPr>
        <w:rFonts w:hint="default"/>
      </w:rPr>
    </w:lvl>
  </w:abstractNum>
  <w:abstractNum w:abstractNumId="16" w15:restartNumberingAfterBreak="0">
    <w:nsid w:val="77281AD5"/>
    <w:multiLevelType w:val="multilevel"/>
    <w:tmpl w:val="160058C2"/>
    <w:lvl w:ilvl="0">
      <w:start w:val="6"/>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num w:numId="1">
    <w:abstractNumId w:val="0"/>
  </w:num>
  <w:num w:numId="2">
    <w:abstractNumId w:val="1"/>
  </w:num>
  <w:num w:numId="3">
    <w:abstractNumId w:val="13"/>
  </w:num>
  <w:num w:numId="4">
    <w:abstractNumId w:val="4"/>
  </w:num>
  <w:num w:numId="5">
    <w:abstractNumId w:val="8"/>
  </w:num>
  <w:num w:numId="6">
    <w:abstractNumId w:val="3"/>
  </w:num>
  <w:num w:numId="7">
    <w:abstractNumId w:val="2"/>
  </w:num>
  <w:num w:numId="8">
    <w:abstractNumId w:val="14"/>
  </w:num>
  <w:num w:numId="9">
    <w:abstractNumId w:val="10"/>
  </w:num>
  <w:num w:numId="10">
    <w:abstractNumId w:val="12"/>
  </w:num>
  <w:num w:numId="11">
    <w:abstractNumId w:val="9"/>
  </w:num>
  <w:num w:numId="12">
    <w:abstractNumId w:val="7"/>
  </w:num>
  <w:num w:numId="13">
    <w:abstractNumId w:val="6"/>
  </w:num>
  <w:num w:numId="14">
    <w:abstractNumId w:val="15"/>
  </w:num>
  <w:num w:numId="15">
    <w:abstractNumId w:val="16"/>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845"/>
    <w:rsid w:val="00062CAF"/>
    <w:rsid w:val="000C6C1C"/>
    <w:rsid w:val="001021E1"/>
    <w:rsid w:val="001B51EC"/>
    <w:rsid w:val="001F1B9A"/>
    <w:rsid w:val="002E7D38"/>
    <w:rsid w:val="00333AE1"/>
    <w:rsid w:val="00484506"/>
    <w:rsid w:val="005E2054"/>
    <w:rsid w:val="00606262"/>
    <w:rsid w:val="006A7AF5"/>
    <w:rsid w:val="007317A4"/>
    <w:rsid w:val="007644CF"/>
    <w:rsid w:val="007743CE"/>
    <w:rsid w:val="00850B1E"/>
    <w:rsid w:val="008B1845"/>
    <w:rsid w:val="008E1A68"/>
    <w:rsid w:val="008E2F06"/>
    <w:rsid w:val="00961C38"/>
    <w:rsid w:val="009B3F0A"/>
    <w:rsid w:val="009F7BD7"/>
    <w:rsid w:val="00A06E9E"/>
    <w:rsid w:val="00A2605E"/>
    <w:rsid w:val="00AA5317"/>
    <w:rsid w:val="00AF7461"/>
    <w:rsid w:val="00BE4489"/>
    <w:rsid w:val="00BF53F6"/>
    <w:rsid w:val="00C53FBF"/>
    <w:rsid w:val="00C630DD"/>
    <w:rsid w:val="00CC530E"/>
    <w:rsid w:val="00CD3826"/>
    <w:rsid w:val="00DA1D24"/>
    <w:rsid w:val="00DB4A4C"/>
    <w:rsid w:val="00DD4D61"/>
    <w:rsid w:val="00E04B2D"/>
    <w:rsid w:val="00EF010A"/>
    <w:rsid w:val="00F634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56FC689-4B16-4D64-BDF4-5F52D9101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1845"/>
    <w:pPr>
      <w:suppressAutoHyphens/>
      <w:spacing w:after="0" w:line="100" w:lineRule="atLeast"/>
    </w:pPr>
    <w:rPr>
      <w:rFonts w:ascii="Times New Roman" w:eastAsia="Times New Roman" w:hAnsi="Times New Roman" w:cs="Times New Roman"/>
      <w:kern w:val="1"/>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8B1845"/>
    <w:rPr>
      <w:color w:val="0000FF"/>
      <w:u w:val="single"/>
    </w:rPr>
  </w:style>
  <w:style w:type="paragraph" w:styleId="Akapitzlist">
    <w:name w:val="List Paragraph"/>
    <w:basedOn w:val="Normalny"/>
    <w:uiPriority w:val="34"/>
    <w:qFormat/>
    <w:rsid w:val="009B3F0A"/>
    <w:pPr>
      <w:ind w:left="720"/>
      <w:contextualSpacing/>
    </w:pPr>
    <w:rPr>
      <w:rFonts w:cs="Mangal"/>
      <w:szCs w:val="21"/>
    </w:rPr>
  </w:style>
  <w:style w:type="paragraph" w:styleId="Stopka">
    <w:name w:val="footer"/>
    <w:basedOn w:val="Normalny"/>
    <w:link w:val="StopkaZnak"/>
    <w:rsid w:val="009B3F0A"/>
    <w:pPr>
      <w:tabs>
        <w:tab w:val="center" w:pos="4536"/>
        <w:tab w:val="right" w:pos="9072"/>
      </w:tabs>
      <w:suppressAutoHyphens w:val="0"/>
      <w:spacing w:line="240" w:lineRule="auto"/>
    </w:pPr>
    <w:rPr>
      <w:rFonts w:ascii="Arial" w:hAnsi="Arial"/>
      <w:kern w:val="0"/>
      <w:sz w:val="22"/>
      <w:szCs w:val="20"/>
      <w:lang w:eastAsia="pl-PL" w:bidi="ar-SA"/>
    </w:rPr>
  </w:style>
  <w:style w:type="character" w:customStyle="1" w:styleId="StopkaZnak">
    <w:name w:val="Stopka Znak"/>
    <w:basedOn w:val="Domylnaczcionkaakapitu"/>
    <w:link w:val="Stopka"/>
    <w:rsid w:val="009B3F0A"/>
    <w:rPr>
      <w:rFonts w:ascii="Arial" w:eastAsia="Times New Roman" w:hAnsi="Arial" w:cs="Times New Roman"/>
      <w:szCs w:val="20"/>
      <w:lang w:eastAsia="pl-PL"/>
    </w:rPr>
  </w:style>
  <w:style w:type="character" w:styleId="Numerstrony">
    <w:name w:val="page number"/>
    <w:basedOn w:val="Domylnaczcionkaakapitu"/>
    <w:rsid w:val="009B3F0A"/>
  </w:style>
  <w:style w:type="paragraph" w:styleId="Nagwek">
    <w:name w:val="header"/>
    <w:basedOn w:val="Normalny"/>
    <w:link w:val="NagwekZnak"/>
    <w:rsid w:val="009B3F0A"/>
    <w:pPr>
      <w:tabs>
        <w:tab w:val="center" w:pos="4536"/>
        <w:tab w:val="right" w:pos="9072"/>
      </w:tabs>
      <w:suppressAutoHyphens w:val="0"/>
      <w:spacing w:line="240" w:lineRule="auto"/>
    </w:pPr>
    <w:rPr>
      <w:rFonts w:ascii="Arial" w:hAnsi="Arial"/>
      <w:kern w:val="0"/>
      <w:sz w:val="22"/>
      <w:szCs w:val="20"/>
      <w:lang w:eastAsia="pl-PL" w:bidi="ar-SA"/>
    </w:rPr>
  </w:style>
  <w:style w:type="character" w:customStyle="1" w:styleId="NagwekZnak">
    <w:name w:val="Nagłówek Znak"/>
    <w:basedOn w:val="Domylnaczcionkaakapitu"/>
    <w:link w:val="Nagwek"/>
    <w:rsid w:val="009B3F0A"/>
    <w:rPr>
      <w:rFonts w:ascii="Arial" w:eastAsia="Times New Roman" w:hAnsi="Arial"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92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mpk.krakow.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901</Words>
  <Characters>5409</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Kuś-Romanowska Natalia</dc:creator>
  <cp:keywords/>
  <dc:description/>
  <cp:lastModifiedBy>Jasińska-Wrona Ewa</cp:lastModifiedBy>
  <cp:revision>2</cp:revision>
  <dcterms:created xsi:type="dcterms:W3CDTF">2026-04-21T13:35:00Z</dcterms:created>
  <dcterms:modified xsi:type="dcterms:W3CDTF">2026-04-21T13:35:00Z</dcterms:modified>
</cp:coreProperties>
</file>