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823" w:rsidRDefault="007D0823" w:rsidP="007D0823">
      <w:pPr>
        <w:spacing w:after="0"/>
        <w:rPr>
          <w:i/>
          <w:color w:val="FF0000"/>
        </w:rPr>
      </w:pPr>
    </w:p>
    <w:p w:rsidR="007D0823" w:rsidRPr="00252C45" w:rsidRDefault="007D0823" w:rsidP="007D0823">
      <w:pPr>
        <w:spacing w:after="0"/>
        <w:jc w:val="right"/>
        <w:rPr>
          <w:i/>
          <w:color w:val="FF0000"/>
        </w:rPr>
      </w:pPr>
      <w:r w:rsidRPr="00252C45">
        <w:rPr>
          <w:i/>
          <w:color w:val="FF0000"/>
        </w:rPr>
        <w:t>Załącznik nr 1</w:t>
      </w:r>
    </w:p>
    <w:p w:rsidR="007D0823" w:rsidRDefault="007D0823" w:rsidP="007D0823">
      <w:pPr>
        <w:spacing w:after="0"/>
        <w:jc w:val="right"/>
      </w:pPr>
    </w:p>
    <w:p w:rsidR="007D0823" w:rsidRDefault="007D0823" w:rsidP="007D0823">
      <w:pPr>
        <w:spacing w:after="0"/>
        <w:jc w:val="right"/>
      </w:pPr>
    </w:p>
    <w:p w:rsidR="007D0823" w:rsidRPr="005200D6" w:rsidRDefault="007D0823" w:rsidP="007D0823">
      <w:pPr>
        <w:spacing w:after="0"/>
        <w:jc w:val="right"/>
      </w:pPr>
      <w:r w:rsidRPr="005200D6">
        <w:t>………………………………</w:t>
      </w:r>
    </w:p>
    <w:p w:rsidR="007D0823" w:rsidRPr="005200D6" w:rsidRDefault="007D0823" w:rsidP="007D0823">
      <w:pPr>
        <w:spacing w:after="0"/>
        <w:jc w:val="right"/>
      </w:pPr>
      <w:r w:rsidRPr="005200D6">
        <w:t>(miejscowość i data)</w:t>
      </w:r>
    </w:p>
    <w:p w:rsidR="007D0823" w:rsidRPr="005200D6" w:rsidRDefault="007D0823" w:rsidP="007D0823">
      <w:pPr>
        <w:spacing w:after="0"/>
      </w:pPr>
      <w:r w:rsidRPr="005200D6">
        <w:t>…………………………………</w:t>
      </w:r>
    </w:p>
    <w:p w:rsidR="007D0823" w:rsidRPr="005200D6" w:rsidRDefault="007D0823" w:rsidP="007D0823">
      <w:pPr>
        <w:spacing w:after="0"/>
      </w:pPr>
      <w:r w:rsidRPr="005200D6">
        <w:t>…………………………………</w:t>
      </w:r>
    </w:p>
    <w:p w:rsidR="007D0823" w:rsidRPr="005200D6" w:rsidRDefault="007D0823" w:rsidP="007D0823">
      <w:pPr>
        <w:spacing w:after="0"/>
        <w:rPr>
          <w:color w:val="FF0000"/>
          <w:sz w:val="16"/>
          <w:szCs w:val="16"/>
        </w:rPr>
      </w:pPr>
      <w:r w:rsidRPr="005200D6">
        <w:rPr>
          <w:color w:val="FF0000"/>
          <w:sz w:val="16"/>
          <w:szCs w:val="16"/>
        </w:rPr>
        <w:t xml:space="preserve">            (dane oferenta)</w:t>
      </w:r>
    </w:p>
    <w:p w:rsidR="007D0823" w:rsidRPr="005200D6" w:rsidRDefault="007D0823" w:rsidP="007D0823">
      <w:pPr>
        <w:spacing w:after="0"/>
        <w:rPr>
          <w:color w:val="FF0000"/>
          <w:sz w:val="16"/>
          <w:szCs w:val="16"/>
        </w:rPr>
      </w:pPr>
    </w:p>
    <w:p w:rsidR="007D0823" w:rsidRPr="005200D6" w:rsidRDefault="007D0823" w:rsidP="007D0823">
      <w:pPr>
        <w:spacing w:after="0"/>
        <w:ind w:left="6372"/>
        <w:rPr>
          <w:b/>
        </w:rPr>
      </w:pPr>
      <w:r w:rsidRPr="005200D6">
        <w:rPr>
          <w:b/>
        </w:rPr>
        <w:t>Urząd Dozoru Technicznego</w:t>
      </w:r>
    </w:p>
    <w:p w:rsidR="007D0823" w:rsidRPr="005200D6" w:rsidRDefault="007D0823" w:rsidP="007D0823">
      <w:pPr>
        <w:spacing w:after="0"/>
        <w:ind w:left="5664" w:firstLine="708"/>
        <w:rPr>
          <w:b/>
        </w:rPr>
      </w:pPr>
      <w:r w:rsidRPr="005200D6">
        <w:rPr>
          <w:b/>
        </w:rPr>
        <w:t xml:space="preserve">ul. </w:t>
      </w:r>
      <w:proofErr w:type="spellStart"/>
      <w:r w:rsidRPr="005200D6">
        <w:rPr>
          <w:b/>
        </w:rPr>
        <w:t>Szczęśliwicka</w:t>
      </w:r>
      <w:proofErr w:type="spellEnd"/>
      <w:r w:rsidRPr="005200D6">
        <w:rPr>
          <w:b/>
        </w:rPr>
        <w:t xml:space="preserve"> 34</w:t>
      </w:r>
    </w:p>
    <w:p w:rsidR="007D0823" w:rsidRPr="005200D6" w:rsidRDefault="007D0823" w:rsidP="007D0823">
      <w:pPr>
        <w:spacing w:after="0"/>
        <w:ind w:left="5664" w:firstLine="708"/>
        <w:rPr>
          <w:b/>
        </w:rPr>
      </w:pPr>
      <w:r w:rsidRPr="005200D6">
        <w:rPr>
          <w:b/>
        </w:rPr>
        <w:t>02-353 Warszawa</w:t>
      </w:r>
    </w:p>
    <w:p w:rsidR="007D0823" w:rsidRPr="005200D6" w:rsidRDefault="007D0823" w:rsidP="007D0823">
      <w:pPr>
        <w:jc w:val="center"/>
        <w:rPr>
          <w:b/>
          <w:bCs/>
        </w:rPr>
      </w:pPr>
    </w:p>
    <w:p w:rsidR="007D0823" w:rsidRPr="005200D6" w:rsidRDefault="007D0823" w:rsidP="007D0823">
      <w:pPr>
        <w:jc w:val="center"/>
        <w:rPr>
          <w:b/>
          <w:bCs/>
        </w:rPr>
      </w:pPr>
      <w:r w:rsidRPr="005200D6">
        <w:rPr>
          <w:b/>
          <w:bCs/>
        </w:rPr>
        <w:t>Oferta na przeprowadzenie szkolenia zamkniętego dla Urzędu Dozoru Technicznego</w:t>
      </w:r>
    </w:p>
    <w:p w:rsidR="007D0823" w:rsidRDefault="007D0823" w:rsidP="007D0823">
      <w:pPr>
        <w:jc w:val="both"/>
      </w:pPr>
      <w:r w:rsidRPr="005200D6">
        <w:t xml:space="preserve">Oferujemy realizację dla Urzędu Dozoru Technicznego szkolenia zamkniętego pt. </w:t>
      </w:r>
      <w:r w:rsidRPr="00FA565E">
        <w:rPr>
          <w:b/>
        </w:rPr>
        <w:t>„</w:t>
      </w:r>
      <w:r w:rsidRPr="00F451D2">
        <w:rPr>
          <w:rFonts w:eastAsia="Times New Roman" w:cs="Helvetica"/>
          <w:b/>
          <w:lang w:eastAsia="pl-PL"/>
        </w:rPr>
        <w:t xml:space="preserve">Szkolenie z zakresu dozoru i eksploatacji urządzeń i instalacji </w:t>
      </w:r>
      <w:r>
        <w:rPr>
          <w:rFonts w:eastAsia="Times New Roman" w:cs="Helvetica"/>
          <w:b/>
          <w:lang w:eastAsia="pl-PL"/>
        </w:rPr>
        <w:t>elektro</w:t>
      </w:r>
      <w:r w:rsidRPr="00F451D2">
        <w:rPr>
          <w:rFonts w:eastAsia="Times New Roman" w:cs="Helvetica"/>
          <w:b/>
          <w:lang w:eastAsia="pl-PL"/>
        </w:rPr>
        <w:t>energetycznych oraz egzaminy – kwalifikacje SEP w zakresie</w:t>
      </w:r>
      <w:r>
        <w:rPr>
          <w:rFonts w:eastAsia="Times New Roman" w:cs="Helvetica"/>
          <w:b/>
          <w:lang w:eastAsia="pl-PL"/>
        </w:rPr>
        <w:t xml:space="preserve"> </w:t>
      </w:r>
      <w:r w:rsidRPr="00F451D2">
        <w:rPr>
          <w:rFonts w:eastAsia="Times New Roman" w:cs="Helvetica"/>
          <w:b/>
          <w:lang w:eastAsia="pl-PL"/>
        </w:rPr>
        <w:t>dozoru i eksploatacji</w:t>
      </w:r>
      <w:r>
        <w:rPr>
          <w:rFonts w:eastAsia="Times New Roman" w:cs="Helvetica"/>
          <w:b/>
          <w:lang w:eastAsia="pl-PL"/>
        </w:rPr>
        <w:t xml:space="preserve"> gr.1 i 2</w:t>
      </w:r>
      <w:r w:rsidRPr="00FA565E">
        <w:rPr>
          <w:b/>
        </w:rPr>
        <w:t>”</w:t>
      </w:r>
      <w:r w:rsidRPr="005200D6">
        <w:t>. zgodnie z wyceną znajdującą się w poniższej tabeli.</w:t>
      </w:r>
    </w:p>
    <w:p w:rsidR="007D0823" w:rsidRPr="00326E8F" w:rsidRDefault="007D0823" w:rsidP="007D0823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  <w:r w:rsidRPr="00D358A4">
        <w:rPr>
          <w:rFonts w:eastAsia="Times New Roman" w:cs="Helvetica"/>
          <w:lang w:eastAsia="pl-PL"/>
        </w:rPr>
        <w:t>Oferta powinna zawierać:</w:t>
      </w:r>
    </w:p>
    <w:p w:rsidR="007D0823" w:rsidRPr="00613D69" w:rsidRDefault="007D0823" w:rsidP="007D0823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o</w:t>
      </w:r>
      <w:r w:rsidRPr="00613D69">
        <w:t>pis fi</w:t>
      </w:r>
      <w:r>
        <w:t>rmy szkoleniowej;</w:t>
      </w:r>
    </w:p>
    <w:p w:rsidR="007D0823" w:rsidRPr="00613D69" w:rsidRDefault="007D0823" w:rsidP="007D082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613D69">
        <w:t xml:space="preserve">doświadczanie firmy </w:t>
      </w:r>
      <w:r>
        <w:t>w prowadzeniu szkoleń o podobnej tematyce;</w:t>
      </w:r>
    </w:p>
    <w:p w:rsidR="007D0823" w:rsidRPr="00613D69" w:rsidRDefault="007D0823" w:rsidP="007D0823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sylwetkę</w:t>
      </w:r>
      <w:r w:rsidRPr="00613D69">
        <w:t xml:space="preserve"> trener</w:t>
      </w:r>
      <w:r>
        <w:t>a</w:t>
      </w:r>
      <w:r w:rsidRPr="00613D69">
        <w:t xml:space="preserve"> dedykowan</w:t>
      </w:r>
      <w:r>
        <w:t>ego do przeprowadzenia szkolenia;</w:t>
      </w:r>
    </w:p>
    <w:p w:rsidR="007D0823" w:rsidRPr="00613D69" w:rsidRDefault="007D0823" w:rsidP="007D082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613D69">
        <w:t xml:space="preserve">propozycję </w:t>
      </w:r>
      <w:r>
        <w:t xml:space="preserve"> programu szkolenia w oparciu o zawarte w ogłoszeniu założenia;</w:t>
      </w:r>
    </w:p>
    <w:p w:rsidR="007D0823" w:rsidRDefault="007D0823" w:rsidP="007D0823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w</w:t>
      </w:r>
      <w:r w:rsidRPr="00613D69">
        <w:t xml:space="preserve"> cenie oferty proszę ująć </w:t>
      </w:r>
      <w:r>
        <w:t xml:space="preserve">zapewnienie sali, </w:t>
      </w:r>
      <w:r w:rsidRPr="0088047A">
        <w:t>materiał</w:t>
      </w:r>
      <w:r>
        <w:t>y</w:t>
      </w:r>
      <w:r w:rsidRPr="0088047A">
        <w:t xml:space="preserve"> szkoleniow</w:t>
      </w:r>
      <w:r>
        <w:t>e</w:t>
      </w:r>
      <w:r w:rsidRPr="0088047A">
        <w:t>, usług</w:t>
      </w:r>
      <w:r>
        <w:t>ę</w:t>
      </w:r>
      <w:r w:rsidRPr="0088047A">
        <w:t xml:space="preserve"> cateringow</w:t>
      </w:r>
      <w:r>
        <w:t>ą</w:t>
      </w:r>
      <w:r w:rsidRPr="0088047A">
        <w:t xml:space="preserve"> w postaci przerwy kawowej i lunchu</w:t>
      </w:r>
      <w:r>
        <w:t>, ankiety, raport z ankiet</w:t>
      </w:r>
      <w:r w:rsidRPr="00613D69">
        <w:t xml:space="preserve"> oraz </w:t>
      </w:r>
      <w:r>
        <w:t>certyfikat ukończenia szkolenia.</w:t>
      </w:r>
    </w:p>
    <w:p w:rsidR="007D0823" w:rsidRDefault="007D0823" w:rsidP="007D0823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PROSZĘ PRZEDSTAWIĆ OFERTĘ NA SZKOLENIE PROWADZONE W WERSJI:</w:t>
      </w:r>
    </w:p>
    <w:p w:rsidR="007D0823" w:rsidRPr="002C27FF" w:rsidRDefault="007D0823" w:rsidP="007D0823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rPr>
          <w:b/>
        </w:rPr>
        <w:t>STACJONARNE</w:t>
      </w:r>
    </w:p>
    <w:p w:rsidR="007D0823" w:rsidRDefault="007D0823" w:rsidP="007D0823">
      <w:pPr>
        <w:spacing w:after="0" w:line="240" w:lineRule="auto"/>
        <w:jc w:val="both"/>
      </w:pPr>
    </w:p>
    <w:p w:rsidR="007D0823" w:rsidRPr="00D35516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:rsidR="007D0823" w:rsidRPr="00D35516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35516">
        <w:rPr>
          <w:rFonts w:eastAsia="Times New Roman" w:cs="Helvetica"/>
          <w:b/>
          <w:bCs/>
          <w:lang w:eastAsia="pl-PL"/>
        </w:rPr>
        <w:t>I. OPIS PRZEDMIOTU ZAMÓWIENIA</w:t>
      </w:r>
    </w:p>
    <w:p w:rsidR="007D0823" w:rsidRPr="00D35516" w:rsidRDefault="007D0823" w:rsidP="007D0823">
      <w:pPr>
        <w:jc w:val="both"/>
        <w:rPr>
          <w:rFonts w:eastAsia="Times New Roman" w:cs="Helvetica"/>
          <w:b/>
          <w:u w:val="single"/>
          <w:lang w:eastAsia="pl-PL"/>
        </w:rPr>
      </w:pPr>
      <w:r w:rsidRPr="00D35516">
        <w:rPr>
          <w:rFonts w:eastAsia="Times New Roman" w:cs="Helvetica"/>
          <w:b/>
          <w:u w:val="single"/>
          <w:lang w:eastAsia="pl-PL"/>
        </w:rPr>
        <w:t>Grupa docelowa:</w:t>
      </w:r>
    </w:p>
    <w:p w:rsidR="007D0823" w:rsidRPr="00D41BBC" w:rsidRDefault="007D0823" w:rsidP="007D0823">
      <w:pPr>
        <w:jc w:val="both"/>
        <w:rPr>
          <w:rFonts w:eastAsia="Times New Roman" w:cs="Helvetica"/>
          <w:lang w:eastAsia="pl-PL"/>
        </w:rPr>
      </w:pPr>
      <w:r w:rsidRPr="00D41BBC">
        <w:rPr>
          <w:rFonts w:eastAsia="Times New Roman" w:cs="Helvetica"/>
          <w:lang w:eastAsia="pl-PL"/>
        </w:rPr>
        <w:t>Pracownicy Urzędu Dozoru Technicznego.</w:t>
      </w:r>
    </w:p>
    <w:p w:rsidR="007D0823" w:rsidRPr="00D41BBC" w:rsidRDefault="007D0823" w:rsidP="007D0823">
      <w:pPr>
        <w:spacing w:after="0" w:line="240" w:lineRule="auto"/>
        <w:rPr>
          <w:rFonts w:eastAsia="Times New Roman" w:cs="Helvetica"/>
          <w:b/>
          <w:highlight w:val="yellow"/>
          <w:u w:val="single"/>
          <w:lang w:eastAsia="pl-PL"/>
        </w:rPr>
      </w:pPr>
    </w:p>
    <w:p w:rsidR="007D0823" w:rsidRPr="001F662E" w:rsidRDefault="007D0823" w:rsidP="007D0823">
      <w:pPr>
        <w:spacing w:after="0" w:line="240" w:lineRule="auto"/>
        <w:rPr>
          <w:rFonts w:eastAsia="Times New Roman" w:cs="Helvetica"/>
          <w:lang w:eastAsia="pl-PL"/>
        </w:rPr>
      </w:pPr>
      <w:r w:rsidRPr="001F662E">
        <w:rPr>
          <w:rFonts w:eastAsia="Times New Roman" w:cs="Helvetica"/>
          <w:b/>
          <w:u w:val="single"/>
          <w:lang w:eastAsia="pl-PL"/>
        </w:rPr>
        <w:t xml:space="preserve">Zakres </w:t>
      </w:r>
      <w:r>
        <w:rPr>
          <w:rFonts w:eastAsia="Times New Roman" w:cs="Helvetica"/>
          <w:b/>
          <w:u w:val="single"/>
          <w:lang w:eastAsia="pl-PL"/>
        </w:rPr>
        <w:t>tematyczny</w:t>
      </w:r>
      <w:r w:rsidRPr="001F662E">
        <w:rPr>
          <w:rFonts w:eastAsia="Times New Roman" w:cs="Helvetica"/>
          <w:b/>
          <w:u w:val="single"/>
          <w:lang w:eastAsia="pl-PL"/>
        </w:rPr>
        <w:t>:</w:t>
      </w:r>
    </w:p>
    <w:p w:rsidR="007D0823" w:rsidRDefault="007D0823" w:rsidP="007D0823">
      <w:pPr>
        <w:spacing w:after="0" w:line="240" w:lineRule="auto"/>
        <w:rPr>
          <w:rFonts w:eastAsia="Times New Roman" w:cs="Helvetica"/>
          <w:lang w:eastAsia="pl-PL"/>
        </w:rPr>
      </w:pPr>
    </w:p>
    <w:p w:rsidR="007D0823" w:rsidRPr="00F62FDD" w:rsidRDefault="007D0823" w:rsidP="007D0823">
      <w:pPr>
        <w:jc w:val="both"/>
      </w:pPr>
      <w:r w:rsidRPr="00F62FDD">
        <w:t xml:space="preserve">Przedmiotem zamówienia jest realizacja usługi obejmującej przeprowadzenie szkolenia oraz egzaminu kwalifikacyjnego dla pracowników Zamawiającego w celu uzyskania świadectw kwalifikacyjnych do zajmowania się eksploatacją urządzeń, instalacji i sieci </w:t>
      </w:r>
      <w:r>
        <w:t>w obszarach</w:t>
      </w:r>
      <w:r w:rsidRPr="00F62FDD">
        <w:t>:</w:t>
      </w:r>
    </w:p>
    <w:p w:rsidR="007D0823" w:rsidRPr="00F62FDD" w:rsidRDefault="007D0823" w:rsidP="007D0823">
      <w:pPr>
        <w:pStyle w:val="Akapitzlist"/>
        <w:numPr>
          <w:ilvl w:val="0"/>
          <w:numId w:val="9"/>
        </w:numPr>
      </w:pPr>
      <w:r w:rsidRPr="00F62FDD">
        <w:rPr>
          <w:b/>
          <w:bCs/>
        </w:rPr>
        <w:t>E – eksploatacja</w:t>
      </w:r>
      <w:r w:rsidRPr="00F62FDD">
        <w:t xml:space="preserve">, </w:t>
      </w:r>
    </w:p>
    <w:p w:rsidR="007D0823" w:rsidRPr="00F62FDD" w:rsidRDefault="007D0823" w:rsidP="007D0823">
      <w:pPr>
        <w:pStyle w:val="Akapitzlist"/>
        <w:numPr>
          <w:ilvl w:val="0"/>
          <w:numId w:val="9"/>
        </w:numPr>
      </w:pPr>
      <w:r w:rsidRPr="00F62FDD">
        <w:rPr>
          <w:b/>
          <w:bCs/>
        </w:rPr>
        <w:t>D – dozór</w:t>
      </w:r>
      <w:r w:rsidRPr="00F62FDD">
        <w:t>,</w:t>
      </w:r>
      <w:r w:rsidRPr="00F62FDD">
        <w:br/>
        <w:t xml:space="preserve">w zakresie </w:t>
      </w:r>
      <w:r w:rsidRPr="00F62FDD">
        <w:rPr>
          <w:b/>
          <w:bCs/>
        </w:rPr>
        <w:t>grupy 1</w:t>
      </w:r>
      <w:r w:rsidRPr="00F62FDD">
        <w:t xml:space="preserve"> oraz </w:t>
      </w:r>
      <w:r w:rsidRPr="00F62FDD">
        <w:rPr>
          <w:b/>
          <w:bCs/>
        </w:rPr>
        <w:t>grupy 2</w:t>
      </w:r>
      <w:r w:rsidRPr="00F62FDD">
        <w:t xml:space="preserve">, </w:t>
      </w:r>
    </w:p>
    <w:p w:rsidR="007D0823" w:rsidRDefault="007D0823" w:rsidP="007D0823">
      <w:pPr>
        <w:pStyle w:val="v1msonormal1"/>
      </w:pPr>
    </w:p>
    <w:p w:rsidR="007D0823" w:rsidRDefault="007D0823" w:rsidP="007D0823">
      <w:pPr>
        <w:pStyle w:val="v1msonormal1"/>
      </w:pPr>
      <w:r>
        <w:rPr>
          <w:rStyle w:val="Pogrubienie"/>
          <w:u w:val="single"/>
        </w:rPr>
        <w:t>Zakres wymaganych uprawnień</w:t>
      </w:r>
    </w:p>
    <w:p w:rsidR="007D0823" w:rsidRPr="00A9758F" w:rsidRDefault="007D0823" w:rsidP="007D0823">
      <w:pPr>
        <w:jc w:val="both"/>
        <w:rPr>
          <w:rFonts w:ascii="Calibri" w:hAnsi="Calibri" w:cs="Calibri"/>
        </w:rPr>
      </w:pPr>
      <w:r w:rsidRPr="00A9758F">
        <w:rPr>
          <w:rFonts w:ascii="Calibri" w:hAnsi="Calibri" w:cs="Calibri"/>
          <w:b/>
        </w:rPr>
        <w:t>Grupa 1</w:t>
      </w:r>
      <w:r w:rsidRPr="00A9758F">
        <w:rPr>
          <w:rFonts w:ascii="Calibri" w:hAnsi="Calibri" w:cs="Calibri"/>
        </w:rPr>
        <w:t xml:space="preserve"> – urządzenia, instalacje i sieci elektroenergetyczne wytwarzające, magazynujące, przetwarzające, przesyłające i zużywające energię elektryczną, w szczególności w zakresie adekwatnym do potrzeb Zamawiającego, obejmującym urządzenia, instalacje i sieci spośród wskazanych poniżej: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lastRenderedPageBreak/>
        <w:t>urządzenia prądotwórcze przyłączone do sieci przesyłowej lub dystrybucyjnej energii elektrycznej bez względu na wysokość napięcia znamionowego;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 xml:space="preserve">urządzenia, instalacje i sieci elektroenergetyczne o napięciu znamionowym nie wyższym niż 1 </w:t>
      </w:r>
      <w:proofErr w:type="spellStart"/>
      <w:r>
        <w:t>kV</w:t>
      </w:r>
      <w:proofErr w:type="spellEnd"/>
      <w:r>
        <w:t>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 xml:space="preserve">urządzenia, instalacje i sieci elektroenergetyczne o napięciu znamionowym wyższym niż 1 </w:t>
      </w:r>
      <w:proofErr w:type="spellStart"/>
      <w:r>
        <w:t>kV</w:t>
      </w:r>
      <w:proofErr w:type="spellEnd"/>
      <w:r>
        <w:t xml:space="preserve"> i napięciu znamionowym nie wyższym niż 30 </w:t>
      </w:r>
      <w:proofErr w:type="spellStart"/>
      <w:r>
        <w:t>kV</w:t>
      </w:r>
      <w:proofErr w:type="spellEnd"/>
      <w:r>
        <w:t>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 xml:space="preserve">urządzenia, instalacje i sieci elektroenergetyczne o napięciu znamionowym wyższym niż 30 </w:t>
      </w:r>
      <w:proofErr w:type="spellStart"/>
      <w:r>
        <w:t>kV</w:t>
      </w:r>
      <w:proofErr w:type="spellEnd"/>
      <w:r>
        <w:t xml:space="preserve"> i napięciu znamionowym nie wyższym niż 110 </w:t>
      </w:r>
      <w:proofErr w:type="spellStart"/>
      <w:r>
        <w:t>kV</w:t>
      </w:r>
      <w:proofErr w:type="spellEnd"/>
      <w:r>
        <w:t>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 xml:space="preserve">urządzenia, instalacje i sieci elektroenergetyczne o napięciu znamionowym wyższym niż 110 </w:t>
      </w:r>
      <w:proofErr w:type="spellStart"/>
      <w:r>
        <w:t>kV</w:t>
      </w:r>
      <w:proofErr w:type="spellEnd"/>
      <w:r>
        <w:t>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zespoły prądotwórcze o mocy wyższej niż 50 kW;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urządzenia elektrotermiczne;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urządzenia do elektrolizy;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sieci elektrycznego oświetlenia ulicznego;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elektryczna sieć trakcyjna;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elektryczne urządzenia w wykonaniu przeciwwybuchowym;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urządzenia umożliwiające magazynowanie energii elektrycznej i jej wprowadzanie do sieci elektroenergetycznej o mocy wyższej niż 10 kW;</w:t>
      </w:r>
    </w:p>
    <w:p w:rsidR="007D0823" w:rsidRDefault="007D0823" w:rsidP="007D0823">
      <w:pPr>
        <w:pStyle w:val="Akapitzlist"/>
        <w:numPr>
          <w:ilvl w:val="0"/>
          <w:numId w:val="11"/>
        </w:numPr>
      </w:pPr>
      <w:r>
        <w:t>aparatura kontrolno-pomiarowa oraz urządzenia i instalacje automatycznej regulacji, sterowania i zabezpieczeń urządzeń i instalacji wymienionych w pkt 1–12.</w:t>
      </w:r>
    </w:p>
    <w:p w:rsidR="007D0823" w:rsidRPr="00F62FDD" w:rsidRDefault="007D0823" w:rsidP="007D0823">
      <w:r w:rsidRPr="009B5B54">
        <w:rPr>
          <w:b/>
          <w:bCs/>
        </w:rPr>
        <w:t>Grupa 2</w:t>
      </w:r>
      <w:r w:rsidRPr="00F62FDD">
        <w:t xml:space="preserve"> – urządzenia wytwarzające, przetwarzające, przesyłające i zużywające ciepło oraz inne urządzenia energetyczne, w szczególności w zakresie adekwatnym do potrzeb Zamawiającego, </w:t>
      </w:r>
      <w:r w:rsidRPr="009B5B54">
        <w:t>obejmującym urządzenia, instalacje i sieci spośród wskazanych poniżej</w:t>
      </w:r>
      <w:r>
        <w:t>: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kotły parowe oraz wodne na paliwa stałe, płynne i gazowe, o mocy wyższej niż 50 kW i mocy nie wyższej niż 500 kW,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kotły parowe oraz wodne na paliwa stałe, płynne i gazowe, o mocy wyższej niż 500 kW i o mocy nie wyższej niż 1800 kW,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kotły parowe oraz wodne na paliwa stałe, płynne i gazowe, o mocy wyższej niż 1800 kW,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sieci i instalacje cieplne wraz z urządzeniami pomocniczymi, o przesyle ciepła wyższym niż 50 kW i o przesyle ciepła nie wyższym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sieci i instalacje cieplne wraz z urządzeniami pomocniczymi, o przesyle ciepła wyższym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turbiny parowe oraz wodne o mocy wyższej niż 50 kW i o mocy nie wyższej niż 15 MW,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turbiny parowe oraz wodne o mocy wyższej niż 15 MW i o mocy nie wyższej niż 100 MW,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turbiny parowe oraz wodne o mocy wyższej niż 100 MW i o mocy nie wyższej niż 500 MW,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turbiny parowe oraz wodne o mocy wyższej niż 500 MW, wraz z urządzeniami pomocniczymi;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przemysłowe urządzenia odbiorcze pary i gorącej wody o mocy wyższej niż 50 kW i o mocy nie wyższej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przemysłowe urządzenia odbiorcze pary i gorącej wody o mocy wyższej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urządzenia wentylacji, klimatyzacji i chłodnicze o mocy wyższej niż 50 kW i o mocy nie wyższej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urządzenia wentylacji, klimatyzacji i chłodnicze o mocy wyższej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pompy, ssawy, wentylatory i dmuchawy o mocy wyższej niż 50 kW i o mocy nie wyższej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pompy, ssawy, wentylatory i dmuchawy o mocy wyższej niż 500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sprężarki o mocy wyższej niż 20 kW i o mocy nie wyższej niż 200 kW oraz instalacje sprężonego powietrza i gazów technicznych;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lastRenderedPageBreak/>
        <w:t>sprężarki o mocy wyższej niż 200 kW oraz instalacje sprężonego powietrza i gazów technicznych;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urządzenia do składowania, magazynowania i rozładunku paliw o pojemności składowania odpowiadającej masie ponad 100 Mg;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piece przemysłowe o mocy wyższej niż 50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urządzenia umożliwiające przechowywanie ciepła lub chłodu w celu ich późniejszego wykorzystania o mocy wyższej niż 10 kW;</w:t>
      </w:r>
    </w:p>
    <w:p w:rsidR="00066EDD" w:rsidRPr="00DA7A51" w:rsidRDefault="00066EDD" w:rsidP="00066EDD">
      <w:pPr>
        <w:numPr>
          <w:ilvl w:val="0"/>
          <w:numId w:val="10"/>
        </w:numPr>
        <w:contextualSpacing/>
        <w:rPr>
          <w:rFonts w:ascii="Calibri" w:eastAsia="Calibri" w:hAnsi="Calibri" w:cs="Times New Roman"/>
          <w:kern w:val="2"/>
          <w14:ligatures w14:val="standardContextual"/>
        </w:rPr>
      </w:pPr>
      <w:r w:rsidRPr="00DA7A51">
        <w:rPr>
          <w:rFonts w:ascii="Calibri" w:eastAsia="Calibri" w:hAnsi="Calibri" w:cs="Times New Roman"/>
          <w:kern w:val="2"/>
          <w14:ligatures w14:val="standardContextual"/>
        </w:rPr>
        <w:t>aparatura kontrolno-pomiarowa i urządzenia automatycznej regulacji do urządzeń, instalacji i sieci wymienionych w pkt 1–20.</w:t>
      </w:r>
    </w:p>
    <w:p w:rsidR="007D0823" w:rsidRDefault="007D0823" w:rsidP="007D0823">
      <w:pPr>
        <w:spacing w:after="0" w:line="240" w:lineRule="auto"/>
        <w:jc w:val="both"/>
        <w:rPr>
          <w:rFonts w:eastAsia="Times New Roman" w:cs="Helvetica"/>
          <w:lang w:eastAsia="pl-PL"/>
        </w:rPr>
      </w:pPr>
    </w:p>
    <w:p w:rsidR="007D0823" w:rsidRPr="001F662E" w:rsidRDefault="007D0823" w:rsidP="007D0823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1F662E">
        <w:rPr>
          <w:rFonts w:eastAsia="Times New Roman" w:cs="Helvetica"/>
          <w:lang w:eastAsia="pl-PL"/>
        </w:rPr>
        <w:t>Po wyborze wykonawcy program szkolenia zostanie zweryfikowany i uszczegółowiony, aby jak najlepiej dopasować go do potrzeb pracowników Urzędu Dozoru Technicznego.</w:t>
      </w:r>
    </w:p>
    <w:p w:rsidR="007D0823" w:rsidRPr="00D41BBC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highlight w:val="yellow"/>
          <w:lang w:eastAsia="pl-PL"/>
        </w:rPr>
      </w:pPr>
    </w:p>
    <w:p w:rsidR="007D0823" w:rsidRPr="009F46E1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lang w:eastAsia="pl-PL"/>
        </w:rPr>
      </w:pPr>
      <w:r w:rsidRPr="009F46E1">
        <w:rPr>
          <w:rFonts w:eastAsia="Times New Roman" w:cs="Helvetica"/>
          <w:b/>
          <w:bCs/>
          <w:lang w:eastAsia="pl-PL"/>
        </w:rPr>
        <w:t>II. WARUNKI WYBORU OFERTY/WYKONAWCY</w:t>
      </w:r>
    </w:p>
    <w:p w:rsidR="007D0823" w:rsidRPr="009F46E1" w:rsidRDefault="007D0823" w:rsidP="007D0823">
      <w:pPr>
        <w:pStyle w:val="Akapitzlist"/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 xml:space="preserve">Cena - Wartość oferty - waga </w:t>
      </w:r>
      <w:r>
        <w:rPr>
          <w:rFonts w:eastAsia="Times New Roman" w:cs="Helvetica"/>
          <w:lang w:eastAsia="pl-PL"/>
        </w:rPr>
        <w:t>9</w:t>
      </w:r>
      <w:r w:rsidRPr="009F46E1">
        <w:rPr>
          <w:rFonts w:eastAsia="Times New Roman" w:cs="Helvetica"/>
          <w:lang w:eastAsia="pl-PL"/>
        </w:rPr>
        <w:t>0%</w:t>
      </w:r>
    </w:p>
    <w:p w:rsidR="007D0823" w:rsidRPr="009F46E1" w:rsidRDefault="007D0823" w:rsidP="007D0823">
      <w:pPr>
        <w:pStyle w:val="Akapitzlist"/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 xml:space="preserve">Doświadczenie trenera w prowadzeniu szkoleń z zakresu dozoru i eksploatacji urządzeń </w:t>
      </w:r>
      <w:r w:rsidRPr="009F46E1">
        <w:rPr>
          <w:rFonts w:eastAsia="Times New Roman" w:cs="Helvetica"/>
          <w:lang w:eastAsia="pl-PL"/>
        </w:rPr>
        <w:br/>
        <w:t>i instalacji energetycznych gr.1</w:t>
      </w:r>
      <w:r w:rsidR="007319DE">
        <w:rPr>
          <w:rFonts w:eastAsia="Times New Roman" w:cs="Helvetica"/>
          <w:lang w:eastAsia="pl-PL"/>
        </w:rPr>
        <w:t xml:space="preserve"> i</w:t>
      </w:r>
      <w:r w:rsidRPr="009F46E1">
        <w:rPr>
          <w:rFonts w:eastAsia="Times New Roman" w:cs="Helvetica"/>
          <w:lang w:eastAsia="pl-PL"/>
        </w:rPr>
        <w:t xml:space="preserve"> 2 (ostatnie dwa lata: 0</w:t>
      </w:r>
      <w:r w:rsidR="007319DE">
        <w:rPr>
          <w:rFonts w:eastAsia="Times New Roman" w:cs="Helvetica"/>
          <w:lang w:eastAsia="pl-PL"/>
        </w:rPr>
        <w:t>3</w:t>
      </w:r>
      <w:r w:rsidRPr="009F46E1">
        <w:rPr>
          <w:rFonts w:eastAsia="Times New Roman" w:cs="Helvetica"/>
          <w:lang w:eastAsia="pl-PL"/>
        </w:rPr>
        <w:t>.202</w:t>
      </w:r>
      <w:r w:rsidR="007319DE">
        <w:rPr>
          <w:rFonts w:eastAsia="Times New Roman" w:cs="Helvetica"/>
          <w:lang w:eastAsia="pl-PL"/>
        </w:rPr>
        <w:t>6</w:t>
      </w:r>
      <w:r w:rsidRPr="009F46E1">
        <w:rPr>
          <w:rFonts w:eastAsia="Times New Roman" w:cs="Helvetica"/>
          <w:lang w:eastAsia="pl-PL"/>
        </w:rPr>
        <w:t>r.-</w:t>
      </w:r>
      <w:r>
        <w:rPr>
          <w:rFonts w:eastAsia="Times New Roman" w:cs="Helvetica"/>
          <w:lang w:eastAsia="pl-PL"/>
        </w:rPr>
        <w:t>0</w:t>
      </w:r>
      <w:r w:rsidR="007319DE">
        <w:rPr>
          <w:rFonts w:eastAsia="Times New Roman" w:cs="Helvetica"/>
          <w:lang w:eastAsia="pl-PL"/>
        </w:rPr>
        <w:t>3</w:t>
      </w:r>
      <w:r w:rsidRPr="009F46E1">
        <w:rPr>
          <w:rFonts w:eastAsia="Times New Roman" w:cs="Helvetica"/>
          <w:lang w:eastAsia="pl-PL"/>
        </w:rPr>
        <w:t>.202</w:t>
      </w:r>
      <w:r w:rsidR="007319DE">
        <w:rPr>
          <w:rFonts w:eastAsia="Times New Roman" w:cs="Helvetica"/>
          <w:lang w:eastAsia="pl-PL"/>
        </w:rPr>
        <w:t>6</w:t>
      </w:r>
      <w:r w:rsidRPr="009F46E1">
        <w:rPr>
          <w:rFonts w:eastAsia="Times New Roman" w:cs="Helvetica"/>
          <w:lang w:eastAsia="pl-PL"/>
        </w:rPr>
        <w:t xml:space="preserve">r.) – </w:t>
      </w:r>
      <w:r>
        <w:rPr>
          <w:rFonts w:eastAsia="Times New Roman" w:cs="Helvetica"/>
          <w:lang w:eastAsia="pl-PL"/>
        </w:rPr>
        <w:t>1</w:t>
      </w:r>
      <w:r w:rsidRPr="009F46E1">
        <w:rPr>
          <w:rFonts w:eastAsia="Times New Roman" w:cs="Helvetica"/>
          <w:lang w:eastAsia="pl-PL"/>
        </w:rPr>
        <w:t>0%</w:t>
      </w:r>
    </w:p>
    <w:p w:rsidR="007D0823" w:rsidRPr="009F46E1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tbl>
      <w:tblPr>
        <w:tblStyle w:val="Tabela-Siatka"/>
        <w:tblW w:w="8893" w:type="dxa"/>
        <w:tblLook w:val="04A0" w:firstRow="1" w:lastRow="0" w:firstColumn="1" w:lastColumn="0" w:noHBand="0" w:noVBand="1"/>
      </w:tblPr>
      <w:tblGrid>
        <w:gridCol w:w="636"/>
        <w:gridCol w:w="1942"/>
        <w:gridCol w:w="1506"/>
        <w:gridCol w:w="4809"/>
      </w:tblGrid>
      <w:tr w:rsidR="007D0823" w:rsidRPr="00D41BBC" w:rsidTr="007D0823">
        <w:trPr>
          <w:trHeight w:val="647"/>
        </w:trPr>
        <w:tc>
          <w:tcPr>
            <w:tcW w:w="636" w:type="dxa"/>
            <w:hideMark/>
          </w:tcPr>
          <w:p w:rsidR="007D0823" w:rsidRPr="006F0946" w:rsidRDefault="007D0823" w:rsidP="007D0823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L.P.</w:t>
            </w:r>
          </w:p>
        </w:tc>
        <w:tc>
          <w:tcPr>
            <w:tcW w:w="1942" w:type="dxa"/>
            <w:hideMark/>
          </w:tcPr>
          <w:p w:rsidR="007D0823" w:rsidRPr="006F0946" w:rsidRDefault="007D0823" w:rsidP="007D0823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Kryterium wyboru oferty</w:t>
            </w:r>
          </w:p>
        </w:tc>
        <w:tc>
          <w:tcPr>
            <w:tcW w:w="1506" w:type="dxa"/>
            <w:hideMark/>
          </w:tcPr>
          <w:p w:rsidR="007D0823" w:rsidRPr="006F0946" w:rsidRDefault="007D0823" w:rsidP="007D0823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Punktacja % (waga)</w:t>
            </w:r>
          </w:p>
        </w:tc>
        <w:tc>
          <w:tcPr>
            <w:tcW w:w="4809" w:type="dxa"/>
            <w:hideMark/>
          </w:tcPr>
          <w:p w:rsidR="007D0823" w:rsidRPr="006F0946" w:rsidRDefault="007D0823" w:rsidP="007D0823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Zasady punktacji</w:t>
            </w:r>
          </w:p>
        </w:tc>
      </w:tr>
      <w:tr w:rsidR="007D0823" w:rsidRPr="00D41BBC" w:rsidTr="007D0823">
        <w:trPr>
          <w:trHeight w:val="647"/>
        </w:trPr>
        <w:tc>
          <w:tcPr>
            <w:tcW w:w="636" w:type="dxa"/>
            <w:hideMark/>
          </w:tcPr>
          <w:p w:rsidR="007D0823" w:rsidRPr="006F0946" w:rsidRDefault="007D0823" w:rsidP="007D0823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1.</w:t>
            </w:r>
          </w:p>
        </w:tc>
        <w:tc>
          <w:tcPr>
            <w:tcW w:w="1942" w:type="dxa"/>
            <w:hideMark/>
          </w:tcPr>
          <w:p w:rsidR="007D0823" w:rsidRPr="006F0946" w:rsidRDefault="007D0823" w:rsidP="007D0823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Cena</w:t>
            </w:r>
          </w:p>
        </w:tc>
        <w:tc>
          <w:tcPr>
            <w:tcW w:w="1506" w:type="dxa"/>
            <w:hideMark/>
          </w:tcPr>
          <w:p w:rsidR="007D0823" w:rsidRPr="006F0946" w:rsidRDefault="007D0823" w:rsidP="007D0823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9</w:t>
            </w:r>
            <w:r w:rsidRPr="006F0946">
              <w:rPr>
                <w:rFonts w:eastAsia="Times New Roman" w:cs="Helvetica"/>
                <w:b/>
                <w:bCs/>
                <w:szCs w:val="21"/>
                <w:lang w:eastAsia="pl-PL"/>
              </w:rPr>
              <w:t>0%</w:t>
            </w:r>
          </w:p>
        </w:tc>
        <w:tc>
          <w:tcPr>
            <w:tcW w:w="4809" w:type="dxa"/>
            <w:hideMark/>
          </w:tcPr>
          <w:p w:rsidR="007D0823" w:rsidRPr="006F0946" w:rsidRDefault="007D0823" w:rsidP="007D0823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szCs w:val="20"/>
                <w:lang w:eastAsia="pl-PL"/>
              </w:rPr>
              <w:t xml:space="preserve">(cena brutto oferty najniższej/ cena brutto oferty badanej) x </w:t>
            </w:r>
            <w:r>
              <w:rPr>
                <w:rFonts w:eastAsia="Times New Roman" w:cs="Helvetica"/>
                <w:szCs w:val="20"/>
                <w:lang w:eastAsia="pl-PL"/>
              </w:rPr>
              <w:t>9</w:t>
            </w:r>
            <w:r w:rsidRPr="006F0946">
              <w:rPr>
                <w:rFonts w:eastAsia="Times New Roman" w:cs="Helvetica"/>
                <w:szCs w:val="20"/>
                <w:lang w:eastAsia="pl-PL"/>
              </w:rPr>
              <w:t>0</w:t>
            </w:r>
          </w:p>
        </w:tc>
      </w:tr>
      <w:tr w:rsidR="007D0823" w:rsidRPr="00D41BBC" w:rsidTr="007D0823">
        <w:trPr>
          <w:trHeight w:val="647"/>
        </w:trPr>
        <w:tc>
          <w:tcPr>
            <w:tcW w:w="636" w:type="dxa"/>
            <w:hideMark/>
          </w:tcPr>
          <w:p w:rsidR="007D0823" w:rsidRPr="006F0946" w:rsidRDefault="007D0823" w:rsidP="007D0823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2.</w:t>
            </w:r>
          </w:p>
        </w:tc>
        <w:tc>
          <w:tcPr>
            <w:tcW w:w="1942" w:type="dxa"/>
            <w:hideMark/>
          </w:tcPr>
          <w:p w:rsidR="007D0823" w:rsidRPr="006F0946" w:rsidRDefault="007D0823" w:rsidP="007D0823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Doświadczenie Trenera</w:t>
            </w:r>
          </w:p>
        </w:tc>
        <w:tc>
          <w:tcPr>
            <w:tcW w:w="1506" w:type="dxa"/>
            <w:hideMark/>
          </w:tcPr>
          <w:p w:rsidR="007D0823" w:rsidRPr="006F0946" w:rsidRDefault="007D0823" w:rsidP="007D0823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1</w:t>
            </w:r>
            <w:r w:rsidRPr="006F0946">
              <w:rPr>
                <w:rFonts w:eastAsia="Times New Roman" w:cs="Helvetica"/>
                <w:b/>
                <w:bCs/>
                <w:szCs w:val="21"/>
                <w:lang w:eastAsia="pl-PL"/>
              </w:rPr>
              <w:t>0%</w:t>
            </w:r>
          </w:p>
        </w:tc>
        <w:tc>
          <w:tcPr>
            <w:tcW w:w="4809" w:type="dxa"/>
            <w:hideMark/>
          </w:tcPr>
          <w:p w:rsidR="007D0823" w:rsidRPr="006F0946" w:rsidRDefault="007D0823" w:rsidP="007D0823">
            <w:pPr>
              <w:spacing w:after="150" w:line="242" w:lineRule="atLeast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201DB4">
              <w:rPr>
                <w:rFonts w:eastAsia="Times New Roman" w:cs="Helvetica"/>
                <w:szCs w:val="20"/>
                <w:lang w:eastAsia="pl-PL"/>
              </w:rPr>
              <w:t>Trener powinien mieć doświadczenie w prowadzeniu szkoleń przygotowujących do egzaminu z zakresu uprawni</w:t>
            </w:r>
            <w:r w:rsidR="00066EDD">
              <w:rPr>
                <w:rFonts w:eastAsia="Times New Roman" w:cs="Helvetica"/>
                <w:szCs w:val="20"/>
                <w:lang w:eastAsia="pl-PL"/>
              </w:rPr>
              <w:t>e</w:t>
            </w:r>
            <w:r w:rsidRPr="00201DB4">
              <w:rPr>
                <w:rFonts w:eastAsia="Times New Roman" w:cs="Helvetica"/>
                <w:szCs w:val="20"/>
                <w:lang w:eastAsia="pl-PL"/>
              </w:rPr>
              <w:t>ń elektroenergetycznych G1</w:t>
            </w:r>
            <w:r>
              <w:rPr>
                <w:rFonts w:eastAsia="Times New Roman" w:cs="Helvetica"/>
                <w:szCs w:val="20"/>
                <w:lang w:eastAsia="pl-PL"/>
              </w:rPr>
              <w:t xml:space="preserve"> i </w:t>
            </w:r>
            <w:r w:rsidRPr="00201DB4">
              <w:rPr>
                <w:rFonts w:eastAsia="Times New Roman" w:cs="Helvetica"/>
                <w:szCs w:val="20"/>
                <w:lang w:eastAsia="pl-PL"/>
              </w:rPr>
              <w:t>G2 w obszarze eksploatacji i dozoru w ciągu ostatnich 2 lat (0</w:t>
            </w:r>
            <w:r>
              <w:rPr>
                <w:rFonts w:eastAsia="Times New Roman" w:cs="Helvetica"/>
                <w:szCs w:val="20"/>
                <w:lang w:eastAsia="pl-PL"/>
              </w:rPr>
              <w:t>3</w:t>
            </w:r>
            <w:r w:rsidRPr="00201DB4">
              <w:rPr>
                <w:rFonts w:eastAsia="Times New Roman" w:cs="Helvetica"/>
                <w:szCs w:val="20"/>
                <w:lang w:eastAsia="pl-PL"/>
              </w:rPr>
              <w:t>.202</w:t>
            </w:r>
            <w:r>
              <w:rPr>
                <w:rFonts w:eastAsia="Times New Roman" w:cs="Helvetica"/>
                <w:szCs w:val="20"/>
                <w:lang w:eastAsia="pl-PL"/>
              </w:rPr>
              <w:t>4</w:t>
            </w:r>
            <w:r w:rsidRPr="00201DB4">
              <w:rPr>
                <w:rFonts w:eastAsia="Times New Roman" w:cs="Helvetica"/>
                <w:szCs w:val="20"/>
                <w:lang w:eastAsia="pl-PL"/>
              </w:rPr>
              <w:t>-</w:t>
            </w:r>
            <w:r>
              <w:rPr>
                <w:rFonts w:eastAsia="Times New Roman" w:cs="Helvetica"/>
                <w:szCs w:val="20"/>
                <w:lang w:eastAsia="pl-PL"/>
              </w:rPr>
              <w:t>03</w:t>
            </w:r>
            <w:r w:rsidRPr="00201DB4">
              <w:rPr>
                <w:rFonts w:eastAsia="Times New Roman" w:cs="Helvetica"/>
                <w:szCs w:val="20"/>
                <w:lang w:eastAsia="pl-PL"/>
              </w:rPr>
              <w:t>.202</w:t>
            </w:r>
            <w:r>
              <w:rPr>
                <w:rFonts w:eastAsia="Times New Roman" w:cs="Helvetica"/>
                <w:szCs w:val="20"/>
                <w:lang w:eastAsia="pl-PL"/>
              </w:rPr>
              <w:t>6</w:t>
            </w:r>
            <w:r w:rsidRPr="00201DB4">
              <w:rPr>
                <w:rFonts w:eastAsia="Times New Roman" w:cs="Helvetica"/>
                <w:szCs w:val="20"/>
                <w:lang w:eastAsia="pl-PL"/>
              </w:rPr>
              <w:t>).</w:t>
            </w:r>
            <w:r>
              <w:rPr>
                <w:rFonts w:eastAsia="Times New Roman" w:cs="Helvetica"/>
                <w:szCs w:val="20"/>
                <w:lang w:eastAsia="pl-PL"/>
              </w:rPr>
              <w:t xml:space="preserve"> – 10%. </w:t>
            </w:r>
          </w:p>
        </w:tc>
      </w:tr>
    </w:tbl>
    <w:p w:rsidR="007D0823" w:rsidRPr="00D41BBC" w:rsidRDefault="007D0823" w:rsidP="007D0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D41BBC">
        <w:rPr>
          <w:rFonts w:ascii="Helvetica" w:eastAsia="Times New Roman" w:hAnsi="Helvetica" w:cs="Helvetica"/>
          <w:color w:val="666666"/>
          <w:sz w:val="21"/>
          <w:szCs w:val="21"/>
          <w:highlight w:val="yellow"/>
          <w:lang w:eastAsia="pl-PL"/>
        </w:rPr>
        <w:br/>
      </w:r>
    </w:p>
    <w:p w:rsidR="007D0823" w:rsidRPr="006F0946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6F0946">
        <w:rPr>
          <w:rFonts w:eastAsia="Times New Roman" w:cs="Helvetica"/>
          <w:b/>
          <w:bCs/>
          <w:lang w:eastAsia="pl-PL"/>
        </w:rPr>
        <w:t>III. WARUNKI REALIZACJI ZAMÓWIENIA</w:t>
      </w:r>
    </w:p>
    <w:p w:rsidR="007D0823" w:rsidRPr="00E318FA" w:rsidRDefault="007D0823" w:rsidP="007D0823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>Istotne warunki realizacji zamówienia: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>
        <w:rPr>
          <w:rFonts w:eastAsia="Times New Roman" w:cs="Helvetica"/>
          <w:lang w:eastAsia="pl-PL"/>
        </w:rPr>
        <w:t>czas przewidziany na całość szkolenia</w:t>
      </w:r>
      <w:r w:rsidRPr="00E318FA">
        <w:rPr>
          <w:rFonts w:eastAsia="Times New Roman" w:cs="Helvetica"/>
          <w:lang w:eastAsia="pl-PL"/>
        </w:rPr>
        <w:t xml:space="preserve"> –  1 dzień </w:t>
      </w:r>
      <w:r>
        <w:rPr>
          <w:rFonts w:eastAsia="Times New Roman" w:cs="Helvetica"/>
          <w:lang w:eastAsia="pl-PL"/>
        </w:rPr>
        <w:t xml:space="preserve"> - 3 h zegarowe + bezpośrednio po szkoleniu egzamin</w:t>
      </w:r>
      <w:r w:rsidRPr="00E318FA">
        <w:rPr>
          <w:rFonts w:eastAsia="Times New Roman" w:cs="Helvetica"/>
          <w:lang w:eastAsia="pl-PL"/>
        </w:rPr>
        <w:t>;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 xml:space="preserve">Szkolenie i egzaminy w formie stacjonarnej; 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>Szkolenie</w:t>
      </w:r>
      <w:r>
        <w:rPr>
          <w:rFonts w:eastAsia="Times New Roman" w:cs="Helvetica"/>
          <w:lang w:eastAsia="pl-PL"/>
        </w:rPr>
        <w:t xml:space="preserve"> i egzaminy</w:t>
      </w:r>
      <w:r w:rsidRPr="00E318FA">
        <w:rPr>
          <w:rFonts w:eastAsia="Times New Roman" w:cs="Helvetica"/>
          <w:lang w:eastAsia="pl-PL"/>
        </w:rPr>
        <w:t xml:space="preserve"> w siedzibie </w:t>
      </w:r>
      <w:r>
        <w:rPr>
          <w:rFonts w:eastAsia="Times New Roman" w:cs="Helvetica"/>
          <w:lang w:eastAsia="pl-PL"/>
        </w:rPr>
        <w:t>Wykonawcy na terenie miasta Płocka</w:t>
      </w:r>
      <w:r w:rsidRPr="00E318FA">
        <w:rPr>
          <w:rFonts w:eastAsia="Times New Roman" w:cs="Helvetica"/>
          <w:lang w:eastAsia="pl-PL"/>
        </w:rPr>
        <w:t>;</w:t>
      </w:r>
    </w:p>
    <w:p w:rsidR="007D0823" w:rsidRPr="00A9758F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 xml:space="preserve">Catering – </w:t>
      </w:r>
      <w:r>
        <w:rPr>
          <w:rFonts w:eastAsia="Times New Roman" w:cs="Helvetica"/>
          <w:lang w:eastAsia="pl-PL"/>
        </w:rPr>
        <w:t xml:space="preserve">przerwa kawowa i lunch </w:t>
      </w:r>
      <w:r w:rsidRPr="00E318FA">
        <w:rPr>
          <w:rFonts w:eastAsia="Times New Roman" w:cs="Helvetica"/>
          <w:lang w:eastAsia="pl-PL"/>
        </w:rPr>
        <w:t xml:space="preserve">po stronie </w:t>
      </w:r>
      <w:r>
        <w:rPr>
          <w:rFonts w:eastAsia="Times New Roman" w:cs="Helvetica"/>
          <w:lang w:eastAsia="pl-PL"/>
        </w:rPr>
        <w:t>Wykonawcy</w:t>
      </w:r>
      <w:r w:rsidRPr="00E318FA">
        <w:rPr>
          <w:rFonts w:eastAsia="Times New Roman" w:cs="Helvetica"/>
          <w:lang w:eastAsia="pl-PL"/>
        </w:rPr>
        <w:t>;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>Ewentualny dojazd i nocleg wykładowców i członków komisji egzaminacyjnej po stronie Wykonawcy;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 xml:space="preserve">liczba grup – </w:t>
      </w:r>
      <w:r>
        <w:rPr>
          <w:rFonts w:eastAsia="Times New Roman" w:cs="Helvetica"/>
          <w:lang w:eastAsia="pl-PL"/>
        </w:rPr>
        <w:t>1</w:t>
      </w:r>
      <w:r w:rsidRPr="00E318FA">
        <w:rPr>
          <w:rFonts w:eastAsia="Times New Roman" w:cs="Helvetica"/>
          <w:lang w:eastAsia="pl-PL"/>
        </w:rPr>
        <w:t xml:space="preserve">  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 xml:space="preserve">liczba uczestników –  maksymalnie </w:t>
      </w:r>
      <w:r>
        <w:rPr>
          <w:rFonts w:eastAsia="Times New Roman" w:cs="Helvetica"/>
          <w:lang w:eastAsia="pl-PL"/>
        </w:rPr>
        <w:t>30</w:t>
      </w:r>
      <w:r w:rsidRPr="00E318FA">
        <w:rPr>
          <w:rFonts w:eastAsia="Times New Roman" w:cs="Helvetica"/>
          <w:lang w:eastAsia="pl-PL"/>
        </w:rPr>
        <w:t xml:space="preserve"> pracowników;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 xml:space="preserve">Łączna liczba egzaminów – </w:t>
      </w:r>
      <w:r>
        <w:rPr>
          <w:rFonts w:eastAsia="Times New Roman" w:cs="Helvetica"/>
          <w:lang w:eastAsia="pl-PL"/>
        </w:rPr>
        <w:t>120 (G1-E – 30; G1-D – 30; G2-E – 30; G2-D – 30)</w:t>
      </w:r>
    </w:p>
    <w:p w:rsidR="007D0823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 xml:space="preserve">Termin realizacji szkolenia -  </w:t>
      </w:r>
      <w:r>
        <w:rPr>
          <w:rFonts w:eastAsia="Times New Roman" w:cs="Helvetica"/>
          <w:lang w:eastAsia="pl-PL"/>
        </w:rPr>
        <w:t>maj 2026</w:t>
      </w:r>
      <w:r w:rsidRPr="00E318FA">
        <w:rPr>
          <w:rFonts w:eastAsia="Times New Roman" w:cs="Helvetica"/>
          <w:lang w:eastAsia="pl-PL"/>
        </w:rPr>
        <w:t>.</w:t>
      </w:r>
    </w:p>
    <w:p w:rsidR="007D0823" w:rsidRPr="00A9758F" w:rsidRDefault="007D0823" w:rsidP="007D0823">
      <w:pPr>
        <w:spacing w:after="0" w:line="240" w:lineRule="auto"/>
        <w:jc w:val="both"/>
        <w:rPr>
          <w:rFonts w:eastAsia="Times New Roman" w:cs="Helvetica"/>
          <w:lang w:eastAsia="pl-PL"/>
        </w:rPr>
      </w:pPr>
      <w:r>
        <w:rPr>
          <w:rFonts w:eastAsia="Times New Roman" w:cs="Helvetica"/>
          <w:lang w:eastAsia="pl-PL"/>
        </w:rP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175"/>
        <w:gridCol w:w="2175"/>
        <w:gridCol w:w="2176"/>
        <w:gridCol w:w="2176"/>
      </w:tblGrid>
      <w:tr w:rsidR="00943071" w:rsidTr="00943071">
        <w:tc>
          <w:tcPr>
            <w:tcW w:w="8702" w:type="dxa"/>
            <w:gridSpan w:val="4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Zakres szkoleń i egzaminów</w:t>
            </w:r>
          </w:p>
        </w:tc>
      </w:tr>
      <w:tr w:rsidR="00943071" w:rsidTr="00943071">
        <w:tc>
          <w:tcPr>
            <w:tcW w:w="4350" w:type="dxa"/>
            <w:gridSpan w:val="2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G1 (elektryczne)</w:t>
            </w:r>
          </w:p>
        </w:tc>
        <w:tc>
          <w:tcPr>
            <w:tcW w:w="4352" w:type="dxa"/>
            <w:gridSpan w:val="2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G2 (energetyczne)</w:t>
            </w:r>
          </w:p>
        </w:tc>
      </w:tr>
      <w:tr w:rsidR="00943071" w:rsidTr="00943071">
        <w:tc>
          <w:tcPr>
            <w:tcW w:w="2175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E</w:t>
            </w:r>
          </w:p>
        </w:tc>
        <w:tc>
          <w:tcPr>
            <w:tcW w:w="2175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D</w:t>
            </w:r>
          </w:p>
        </w:tc>
        <w:tc>
          <w:tcPr>
            <w:tcW w:w="2176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E</w:t>
            </w:r>
          </w:p>
        </w:tc>
        <w:tc>
          <w:tcPr>
            <w:tcW w:w="2176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D</w:t>
            </w:r>
          </w:p>
        </w:tc>
      </w:tr>
      <w:tr w:rsidR="00943071" w:rsidTr="00943071">
        <w:tc>
          <w:tcPr>
            <w:tcW w:w="2175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30</w:t>
            </w:r>
          </w:p>
        </w:tc>
        <w:tc>
          <w:tcPr>
            <w:tcW w:w="2175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30</w:t>
            </w:r>
          </w:p>
        </w:tc>
        <w:tc>
          <w:tcPr>
            <w:tcW w:w="2176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30</w:t>
            </w:r>
          </w:p>
        </w:tc>
        <w:tc>
          <w:tcPr>
            <w:tcW w:w="2176" w:type="dxa"/>
          </w:tcPr>
          <w:p w:rsidR="00943071" w:rsidRDefault="00943071" w:rsidP="00943071">
            <w:pPr>
              <w:jc w:val="center"/>
              <w:rPr>
                <w:rFonts w:eastAsia="Times New Roman" w:cs="Helvetica"/>
                <w:lang w:eastAsia="pl-PL"/>
              </w:rPr>
            </w:pPr>
            <w:r>
              <w:rPr>
                <w:rFonts w:eastAsia="Times New Roman" w:cs="Helvetica"/>
                <w:lang w:eastAsia="pl-PL"/>
              </w:rPr>
              <w:t>30</w:t>
            </w:r>
          </w:p>
        </w:tc>
      </w:tr>
    </w:tbl>
    <w:p w:rsidR="007D0823" w:rsidRDefault="007D0823" w:rsidP="007D0823">
      <w:pPr>
        <w:spacing w:after="0" w:line="240" w:lineRule="auto"/>
        <w:ind w:left="360"/>
        <w:jc w:val="both"/>
        <w:rPr>
          <w:rFonts w:eastAsia="Times New Roman" w:cs="Helvetica"/>
          <w:lang w:eastAsia="pl-PL"/>
        </w:rPr>
      </w:pPr>
      <w:bookmarkStart w:id="0" w:name="_GoBack"/>
      <w:bookmarkEnd w:id="0"/>
    </w:p>
    <w:p w:rsidR="007D0823" w:rsidRPr="00E318FA" w:rsidRDefault="007D0823" w:rsidP="007D0823">
      <w:pPr>
        <w:spacing w:after="0" w:line="240" w:lineRule="auto"/>
        <w:ind w:left="360"/>
        <w:jc w:val="both"/>
        <w:rPr>
          <w:rFonts w:eastAsia="Times New Roman" w:cs="Helvetica"/>
          <w:lang w:eastAsia="pl-PL"/>
        </w:rPr>
      </w:pPr>
    </w:p>
    <w:p w:rsidR="007D0823" w:rsidRPr="00E318FA" w:rsidRDefault="007D0823" w:rsidP="007D0823">
      <w:pPr>
        <w:spacing w:after="0" w:line="240" w:lineRule="auto"/>
        <w:ind w:left="360"/>
        <w:jc w:val="both"/>
        <w:rPr>
          <w:rFonts w:eastAsia="Times New Roman" w:cs="Helvetica"/>
          <w:lang w:eastAsia="pl-PL"/>
        </w:rPr>
      </w:pP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lastRenderedPageBreak/>
        <w:t>Zlecenie realizowane będzie w formie pisemnej umowy;</w:t>
      </w:r>
    </w:p>
    <w:p w:rsidR="007D0823" w:rsidRPr="00E318FA" w:rsidRDefault="007D0823" w:rsidP="007D0823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eastAsia="Times New Roman" w:cs="Helvetica"/>
          <w:lang w:eastAsia="pl-PL"/>
        </w:rPr>
      </w:pPr>
      <w:r w:rsidRPr="00E318FA">
        <w:rPr>
          <w:rFonts w:eastAsia="Times New Roman" w:cs="Helvetica"/>
          <w:lang w:eastAsia="pl-PL"/>
        </w:rPr>
        <w:t>Cena szkolenia powinna zawierać przygotowanie i dostarczenie certyfikatów ze szkolenia oraz zaświadczeń z egzaminów.</w:t>
      </w:r>
    </w:p>
    <w:p w:rsidR="007D0823" w:rsidRPr="00D41BBC" w:rsidRDefault="007D0823" w:rsidP="007D0823">
      <w:pPr>
        <w:spacing w:after="0" w:line="240" w:lineRule="auto"/>
        <w:jc w:val="both"/>
        <w:rPr>
          <w:rFonts w:ascii="Helvetica" w:eastAsia="Times New Roman" w:hAnsi="Helvetica" w:cs="Helvetica"/>
          <w:color w:val="666666"/>
          <w:sz w:val="21"/>
          <w:szCs w:val="21"/>
          <w:highlight w:val="yellow"/>
          <w:lang w:eastAsia="pl-PL"/>
        </w:rPr>
      </w:pPr>
    </w:p>
    <w:p w:rsidR="007D0823" w:rsidRDefault="007D0823" w:rsidP="007D0823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  <w:r w:rsidRPr="0052373F">
        <w:rPr>
          <w:rFonts w:eastAsia="Times New Roman" w:cs="Helvetica"/>
          <w:b/>
          <w:u w:val="single"/>
          <w:lang w:eastAsia="pl-PL"/>
        </w:rPr>
        <w:t>Ośrodek musi posiadać możliwość przeprowadzenia egzaminów na uprawnienia SEP.</w:t>
      </w:r>
    </w:p>
    <w:p w:rsidR="007D0823" w:rsidRPr="00EF2B49" w:rsidRDefault="007D0823" w:rsidP="007D0823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</w:p>
    <w:p w:rsidR="007D0823" w:rsidRPr="0052373F" w:rsidRDefault="007D0823" w:rsidP="007D0823">
      <w:pPr>
        <w:shd w:val="clear" w:color="auto" w:fill="FFFFFF"/>
        <w:spacing w:after="150" w:line="240" w:lineRule="auto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b/>
          <w:bCs/>
          <w:lang w:eastAsia="pl-PL"/>
        </w:rPr>
        <w:t>IV. WARUNKI PŁATNOŚCI</w:t>
      </w:r>
    </w:p>
    <w:p w:rsidR="007D0823" w:rsidRPr="0052373F" w:rsidRDefault="007D0823" w:rsidP="007D0823">
      <w:pPr>
        <w:pStyle w:val="Akapitzlist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 xml:space="preserve">Termin płatności: 21 dni od daty wpływu do UDT wystawionej prawidłowo pod względem </w:t>
      </w:r>
      <w:proofErr w:type="spellStart"/>
      <w:r w:rsidRPr="0052373F">
        <w:rPr>
          <w:rFonts w:eastAsia="Times New Roman" w:cs="Helvetica"/>
          <w:lang w:eastAsia="pl-PL"/>
        </w:rPr>
        <w:t>formalno</w:t>
      </w:r>
      <w:proofErr w:type="spellEnd"/>
      <w:r w:rsidRPr="0052373F">
        <w:rPr>
          <w:rFonts w:eastAsia="Times New Roman" w:cs="Helvetica"/>
          <w:lang w:eastAsia="pl-PL"/>
        </w:rPr>
        <w:t xml:space="preserve"> - rachunkowym faktury. UDT nie dokonuje przedpłaty.</w:t>
      </w:r>
    </w:p>
    <w:p w:rsidR="007D0823" w:rsidRPr="0052373F" w:rsidRDefault="007D0823" w:rsidP="007D0823">
      <w:pPr>
        <w:shd w:val="clear" w:color="auto" w:fill="FFFFFF"/>
        <w:spacing w:after="150" w:line="240" w:lineRule="auto"/>
        <w:ind w:hanging="360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>2.</w:t>
      </w:r>
      <w:r w:rsidRPr="0052373F">
        <w:rPr>
          <w:rFonts w:eastAsia="Times New Roman" w:cs="Times New Roman"/>
          <w:lang w:eastAsia="pl-PL"/>
        </w:rPr>
        <w:t>      </w:t>
      </w:r>
      <w:r w:rsidRPr="0052373F">
        <w:rPr>
          <w:rFonts w:eastAsia="Times New Roman" w:cs="Helvetica"/>
          <w:lang w:eastAsia="pl-PL"/>
        </w:rPr>
        <w:t>Płatność dokonana zostanie przelewem na konto bankowe Wykonawcy.</w:t>
      </w:r>
    </w:p>
    <w:p w:rsidR="007D0823" w:rsidRPr="0052373F" w:rsidRDefault="007D0823" w:rsidP="007D0823">
      <w:pPr>
        <w:shd w:val="clear" w:color="auto" w:fill="FFFFFF"/>
        <w:spacing w:after="0" w:line="240" w:lineRule="auto"/>
      </w:pPr>
      <w:r w:rsidRPr="0052373F">
        <w:rPr>
          <w:rFonts w:ascii="Helvetica" w:eastAsia="Times New Roman" w:hAnsi="Helvetica" w:cs="Helvetica"/>
          <w:color w:val="FF0000"/>
          <w:sz w:val="21"/>
          <w:szCs w:val="21"/>
          <w:lang w:eastAsia="pl-PL"/>
        </w:rPr>
        <w:t> </w:t>
      </w:r>
    </w:p>
    <w:tbl>
      <w:tblPr>
        <w:tblStyle w:val="Tabela-Siatk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233"/>
        <w:gridCol w:w="1881"/>
        <w:gridCol w:w="622"/>
        <w:gridCol w:w="1221"/>
        <w:gridCol w:w="1078"/>
        <w:gridCol w:w="1501"/>
        <w:gridCol w:w="1248"/>
      </w:tblGrid>
      <w:tr w:rsidR="007D0823" w:rsidRPr="0052373F" w:rsidTr="007D0823">
        <w:trPr>
          <w:trHeight w:val="1027"/>
          <w:jc w:val="center"/>
        </w:trPr>
        <w:tc>
          <w:tcPr>
            <w:tcW w:w="1233" w:type="dxa"/>
            <w:noWrap/>
            <w:hideMark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1881" w:type="dxa"/>
            <w:hideMark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622" w:type="dxa"/>
            <w:hideMark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Ilość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221" w:type="dxa"/>
            <w:hideMark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Cena jednostkowa netto (PLN)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078" w:type="dxa"/>
            <w:hideMark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całkowita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netto (PLN)</w:t>
            </w:r>
          </w:p>
        </w:tc>
        <w:tc>
          <w:tcPr>
            <w:tcW w:w="1501" w:type="dxa"/>
            <w:hideMark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brutto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z VAT (PLN)</w:t>
            </w:r>
          </w:p>
          <w:p w:rsidR="007D0823" w:rsidRPr="0052373F" w:rsidRDefault="007D0823" w:rsidP="007D0823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(Usługa jest w całości finansowana ze środków publicznych).</w:t>
            </w:r>
          </w:p>
          <w:p w:rsidR="007D0823" w:rsidRPr="0052373F" w:rsidRDefault="007D0823" w:rsidP="007D0823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Netto=brutto</w:t>
            </w:r>
          </w:p>
        </w:tc>
        <w:tc>
          <w:tcPr>
            <w:tcW w:w="1248" w:type="dxa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Proponowany termin</w:t>
            </w:r>
          </w:p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realizacji</w:t>
            </w:r>
          </w:p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D0823" w:rsidRPr="0052373F" w:rsidTr="007D0823">
        <w:trPr>
          <w:trHeight w:val="302"/>
          <w:jc w:val="center"/>
        </w:trPr>
        <w:tc>
          <w:tcPr>
            <w:tcW w:w="1233" w:type="dxa"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881" w:type="dxa"/>
            <w:vAlign w:val="center"/>
          </w:tcPr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 xml:space="preserve">Szkolenie z zakresu dozoru i eksploatacji urządzeń i instalacji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>elektro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energetycznych oraz egzaminy – kwalifikacje SEP w zakresie dozoru i eksploatacji gr.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 xml:space="preserve">1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i 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 xml:space="preserve">2”- wersja szkolenia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STACJONARNA</w:t>
            </w:r>
          </w:p>
        </w:tc>
        <w:tc>
          <w:tcPr>
            <w:tcW w:w="622" w:type="dxa"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21" w:type="dxa"/>
            <w:noWrap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za grupę)</w:t>
            </w:r>
          </w:p>
        </w:tc>
        <w:tc>
          <w:tcPr>
            <w:tcW w:w="1078" w:type="dxa"/>
            <w:noWrap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łączna)</w:t>
            </w:r>
          </w:p>
        </w:tc>
        <w:tc>
          <w:tcPr>
            <w:tcW w:w="1501" w:type="dxa"/>
            <w:noWrap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D0823" w:rsidRPr="0052373F" w:rsidTr="007D0823">
        <w:trPr>
          <w:trHeight w:val="302"/>
          <w:jc w:val="center"/>
        </w:trPr>
        <w:tc>
          <w:tcPr>
            <w:tcW w:w="1233" w:type="dxa"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81" w:type="dxa"/>
            <w:vAlign w:val="center"/>
          </w:tcPr>
          <w:p w:rsidR="007D0823" w:rsidRPr="0052373F" w:rsidRDefault="007D0823" w:rsidP="007D0823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E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gzaminy – kwalifikacje SEP w zakresie dozoru i eksploatacji gr.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 xml:space="preserve">1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>i 2</w:t>
            </w:r>
          </w:p>
        </w:tc>
        <w:tc>
          <w:tcPr>
            <w:tcW w:w="622" w:type="dxa"/>
            <w:vAlign w:val="center"/>
          </w:tcPr>
          <w:p w:rsidR="007D0823" w:rsidRDefault="007D0823" w:rsidP="007D0823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120</w:t>
            </w:r>
          </w:p>
        </w:tc>
        <w:tc>
          <w:tcPr>
            <w:tcW w:w="1221" w:type="dxa"/>
            <w:noWrap/>
            <w:vAlign w:val="center"/>
          </w:tcPr>
          <w:p w:rsidR="007D0823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jednostkowa)</w:t>
            </w:r>
          </w:p>
        </w:tc>
        <w:tc>
          <w:tcPr>
            <w:tcW w:w="1078" w:type="dxa"/>
            <w:noWrap/>
            <w:vAlign w:val="center"/>
          </w:tcPr>
          <w:p w:rsidR="007D0823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Cena łączna</w:t>
            </w:r>
          </w:p>
        </w:tc>
        <w:tc>
          <w:tcPr>
            <w:tcW w:w="1501" w:type="dxa"/>
            <w:noWrap/>
            <w:vAlign w:val="center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7D0823" w:rsidRPr="0052373F" w:rsidRDefault="007D0823" w:rsidP="007D0823">
      <w:pPr>
        <w:rPr>
          <w:rFonts w:asciiTheme="majorHAnsi" w:hAnsiTheme="majorHAnsi"/>
          <w:sz w:val="18"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305"/>
        <w:gridCol w:w="4628"/>
        <w:gridCol w:w="2885"/>
      </w:tblGrid>
      <w:tr w:rsidR="007D0823" w:rsidRPr="0052373F" w:rsidTr="007D0823">
        <w:tc>
          <w:tcPr>
            <w:tcW w:w="1276" w:type="dxa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628" w:type="dxa"/>
          </w:tcPr>
          <w:p w:rsidR="007D0823" w:rsidRPr="0052373F" w:rsidRDefault="007D0823" w:rsidP="007D082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Doświadczenie trenera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: Imię i Nazwisko</w:t>
            </w:r>
          </w:p>
        </w:tc>
        <w:tc>
          <w:tcPr>
            <w:tcW w:w="2885" w:type="dxa"/>
          </w:tcPr>
          <w:p w:rsidR="007D0823" w:rsidRPr="0052373F" w:rsidRDefault="007D0823" w:rsidP="007D0823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Liczba szkoleń</w:t>
            </w:r>
          </w:p>
        </w:tc>
      </w:tr>
      <w:tr w:rsidR="007D0823" w:rsidRPr="0052373F" w:rsidTr="007D0823">
        <w:tc>
          <w:tcPr>
            <w:tcW w:w="1276" w:type="dxa"/>
          </w:tcPr>
          <w:p w:rsidR="007D0823" w:rsidRPr="0052373F" w:rsidRDefault="007D0823" w:rsidP="007D08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3.</w:t>
            </w:r>
          </w:p>
        </w:tc>
        <w:tc>
          <w:tcPr>
            <w:tcW w:w="4628" w:type="dxa"/>
          </w:tcPr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  <w:r w:rsidRPr="0052373F">
              <w:rPr>
                <w:rFonts w:eastAsia="Times New Roman" w:cs="Helvetica"/>
                <w:sz w:val="20"/>
                <w:szCs w:val="20"/>
                <w:lang w:eastAsia="pl-PL"/>
              </w:rPr>
              <w:t xml:space="preserve">liczba zrealizowanych szkoleń </w:t>
            </w:r>
            <w:r w:rsidRPr="0052373F">
              <w:rPr>
                <w:rFonts w:eastAsia="Times New Roman" w:cs="Helvetica"/>
                <w:sz w:val="20"/>
                <w:szCs w:val="21"/>
                <w:lang w:eastAsia="pl-PL"/>
              </w:rPr>
              <w:t xml:space="preserve">z </w:t>
            </w:r>
            <w:r w:rsidRPr="0052373F">
              <w:rPr>
                <w:rFonts w:eastAsia="Times New Roman" w:cs="Helvetica"/>
                <w:sz w:val="20"/>
                <w:lang w:eastAsia="pl-PL"/>
              </w:rPr>
              <w:t>dozoru i eksploatacji urządzeń i instalacji energetycznych gr.1</w:t>
            </w:r>
            <w:r>
              <w:rPr>
                <w:rFonts w:eastAsia="Times New Roman" w:cs="Helvetica"/>
                <w:sz w:val="20"/>
                <w:lang w:eastAsia="pl-PL"/>
              </w:rPr>
              <w:t xml:space="preserve"> i </w:t>
            </w:r>
            <w:r w:rsidRPr="0052373F">
              <w:rPr>
                <w:rFonts w:eastAsia="Times New Roman" w:cs="Helvetica"/>
                <w:sz w:val="20"/>
                <w:lang w:eastAsia="pl-PL"/>
              </w:rPr>
              <w:t>2(ostatnie dwa lata: 0</w:t>
            </w:r>
            <w:r>
              <w:rPr>
                <w:rFonts w:eastAsia="Times New Roman" w:cs="Helvetica"/>
                <w:sz w:val="20"/>
                <w:lang w:eastAsia="pl-PL"/>
              </w:rPr>
              <w:t>3</w:t>
            </w:r>
            <w:r w:rsidRPr="0052373F">
              <w:rPr>
                <w:rFonts w:eastAsia="Times New Roman" w:cs="Helvetica"/>
                <w:sz w:val="20"/>
                <w:lang w:eastAsia="pl-PL"/>
              </w:rPr>
              <w:t>.202</w:t>
            </w:r>
            <w:r>
              <w:rPr>
                <w:rFonts w:eastAsia="Times New Roman" w:cs="Helvetica"/>
                <w:sz w:val="20"/>
                <w:lang w:eastAsia="pl-PL"/>
              </w:rPr>
              <w:t>4</w:t>
            </w:r>
            <w:r w:rsidRPr="0052373F">
              <w:rPr>
                <w:rFonts w:eastAsia="Times New Roman" w:cs="Helvetica"/>
                <w:sz w:val="20"/>
                <w:lang w:eastAsia="pl-PL"/>
              </w:rPr>
              <w:t>r.-</w:t>
            </w:r>
            <w:r>
              <w:rPr>
                <w:rFonts w:eastAsia="Times New Roman" w:cs="Helvetica"/>
                <w:sz w:val="20"/>
                <w:lang w:eastAsia="pl-PL"/>
              </w:rPr>
              <w:t>03</w:t>
            </w:r>
            <w:r w:rsidRPr="0052373F">
              <w:rPr>
                <w:rFonts w:eastAsia="Times New Roman" w:cs="Helvetica"/>
                <w:sz w:val="20"/>
                <w:lang w:eastAsia="pl-PL"/>
              </w:rPr>
              <w:t>.202</w:t>
            </w:r>
            <w:r>
              <w:rPr>
                <w:rFonts w:eastAsia="Times New Roman" w:cs="Helvetica"/>
                <w:sz w:val="20"/>
                <w:lang w:eastAsia="pl-PL"/>
              </w:rPr>
              <w:t>6.</w:t>
            </w:r>
            <w:r w:rsidRPr="0052373F">
              <w:rPr>
                <w:rFonts w:eastAsia="Times New Roman" w:cs="Helvetica"/>
                <w:sz w:val="20"/>
                <w:lang w:eastAsia="pl-PL"/>
              </w:rPr>
              <w:t>)</w:t>
            </w:r>
            <w:r>
              <w:rPr>
                <w:rFonts w:eastAsia="Times New Roman" w:cs="Helvetica"/>
                <w:sz w:val="20"/>
                <w:lang w:eastAsia="pl-PL"/>
              </w:rPr>
              <w:t xml:space="preserve"> – ocenie podlegać będą tylko szkolenia wskazane poniżej </w:t>
            </w:r>
          </w:p>
        </w:tc>
        <w:tc>
          <w:tcPr>
            <w:tcW w:w="2885" w:type="dxa"/>
          </w:tcPr>
          <w:p w:rsidR="007D0823" w:rsidRPr="0052373F" w:rsidRDefault="007D0823" w:rsidP="007D082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D0823" w:rsidRPr="0052373F" w:rsidTr="007D0823">
        <w:tc>
          <w:tcPr>
            <w:tcW w:w="1276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Termin</w:t>
            </w:r>
          </w:p>
        </w:tc>
        <w:tc>
          <w:tcPr>
            <w:tcW w:w="4628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Nazwa szkolenia</w:t>
            </w:r>
          </w:p>
        </w:tc>
        <w:tc>
          <w:tcPr>
            <w:tcW w:w="2885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 xml:space="preserve">Liczba uczestników </w:t>
            </w:r>
          </w:p>
        </w:tc>
      </w:tr>
      <w:tr w:rsidR="007D0823" w:rsidRPr="0052373F" w:rsidTr="007D0823">
        <w:tc>
          <w:tcPr>
            <w:tcW w:w="1276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7D0823" w:rsidRPr="0052373F" w:rsidTr="007D0823">
        <w:tc>
          <w:tcPr>
            <w:tcW w:w="1276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7D0823" w:rsidRPr="0052373F" w:rsidTr="007D0823">
        <w:tc>
          <w:tcPr>
            <w:tcW w:w="1276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7D0823" w:rsidRPr="0052373F" w:rsidTr="007D0823">
        <w:tc>
          <w:tcPr>
            <w:tcW w:w="1276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:rsidR="007D0823" w:rsidRPr="00824C8B" w:rsidRDefault="007D0823" w:rsidP="007D0823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</w:tbl>
    <w:p w:rsidR="007D0823" w:rsidRPr="0052373F" w:rsidRDefault="007D0823" w:rsidP="007D0823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:rsidR="007D0823" w:rsidRPr="00EF2B49" w:rsidRDefault="007D0823" w:rsidP="007D0823">
      <w:r w:rsidRPr="0052373F">
        <w:t>Okres ważności oferty: ………………………….(min. 90 dni)</w:t>
      </w:r>
    </w:p>
    <w:p w:rsidR="007D0823" w:rsidRPr="00A353FE" w:rsidRDefault="007D0823" w:rsidP="007D0823">
      <w:pPr>
        <w:spacing w:after="0"/>
        <w:ind w:left="5664"/>
      </w:pPr>
      <w:r w:rsidRPr="00A353FE">
        <w:t>………………………………………………………</w:t>
      </w:r>
    </w:p>
    <w:p w:rsidR="007D0823" w:rsidRPr="007E3306" w:rsidRDefault="007D0823" w:rsidP="007D0823">
      <w:pPr>
        <w:spacing w:after="0"/>
        <w:ind w:left="5664"/>
        <w:rPr>
          <w:color w:val="FF0000"/>
        </w:rPr>
      </w:pPr>
      <w:r w:rsidRPr="00A353FE">
        <w:t xml:space="preserve">        (podpis składającego ofertę)</w:t>
      </w:r>
    </w:p>
    <w:p w:rsidR="007D0823" w:rsidRDefault="007D0823" w:rsidP="007D0823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:rsidR="007D0823" w:rsidRDefault="007D0823" w:rsidP="007D0823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:rsidR="007D0823" w:rsidRDefault="007D0823" w:rsidP="007D0823"/>
    <w:sectPr w:rsidR="007D0823" w:rsidSect="004E58D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469F"/>
    <w:multiLevelType w:val="hybridMultilevel"/>
    <w:tmpl w:val="5AA2737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8B4EBE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5E439C6"/>
    <w:multiLevelType w:val="hybridMultilevel"/>
    <w:tmpl w:val="437C3D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9344400"/>
    <w:multiLevelType w:val="hybridMultilevel"/>
    <w:tmpl w:val="5AA2737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1E749C"/>
    <w:multiLevelType w:val="hybridMultilevel"/>
    <w:tmpl w:val="8E34FD0E"/>
    <w:lvl w:ilvl="0" w:tplc="71CAB9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EA62DC"/>
    <w:multiLevelType w:val="multilevel"/>
    <w:tmpl w:val="DE2CD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400FB9"/>
    <w:multiLevelType w:val="multilevel"/>
    <w:tmpl w:val="67EEA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136456"/>
    <w:multiLevelType w:val="hybridMultilevel"/>
    <w:tmpl w:val="25A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52B42"/>
    <w:multiLevelType w:val="multilevel"/>
    <w:tmpl w:val="BF164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4859FE"/>
    <w:multiLevelType w:val="hybridMultilevel"/>
    <w:tmpl w:val="46FC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44CD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A0BEC"/>
    <w:multiLevelType w:val="hybridMultilevel"/>
    <w:tmpl w:val="5DAE75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5"/>
  </w:num>
  <w:num w:numId="6">
    <w:abstractNumId w:val="6"/>
  </w:num>
  <w:num w:numId="7">
    <w:abstractNumId w:val="10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7F"/>
    <w:rsid w:val="00066EDD"/>
    <w:rsid w:val="004349D5"/>
    <w:rsid w:val="004E58DE"/>
    <w:rsid w:val="007319DE"/>
    <w:rsid w:val="007D0823"/>
    <w:rsid w:val="00824F38"/>
    <w:rsid w:val="00943071"/>
    <w:rsid w:val="00BE753F"/>
    <w:rsid w:val="00D46075"/>
    <w:rsid w:val="00D83A7F"/>
    <w:rsid w:val="00DC7F18"/>
    <w:rsid w:val="00EA0726"/>
    <w:rsid w:val="00EE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1187"/>
  <w15:chartTrackingRefBased/>
  <w15:docId w15:val="{FA24A89F-9F15-4D74-AD0F-E780FCC6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08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L1,Numerowanie,Podsis rysunku,Akapit z listą numerowaną,Akapit z listą3,Akapit z listą31,Wypunktowanie,List Paragraph,Normal2,Obiekt,List Paragraph1,BulletC,lp1,Preambuła"/>
    <w:basedOn w:val="Normalny"/>
    <w:link w:val="AkapitzlistZnak"/>
    <w:uiPriority w:val="34"/>
    <w:qFormat/>
    <w:rsid w:val="00D83A7F"/>
    <w:pPr>
      <w:ind w:left="720"/>
      <w:contextualSpacing/>
    </w:pPr>
  </w:style>
  <w:style w:type="table" w:styleId="Tabela-Siatka">
    <w:name w:val="Table Grid"/>
    <w:basedOn w:val="Standardowy"/>
    <w:uiPriority w:val="39"/>
    <w:rsid w:val="00D83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siwz Znak,L1 Znak,Numerowanie Znak,Podsis rysunku Znak,Akapit z listą numerowaną Znak,Akapit z listą3 Znak,Akapit z listą31 Znak,Wypunktowanie Znak,List Paragraph Znak,Normal2 Znak,Obiekt Znak,List Paragraph1 Znak"/>
    <w:link w:val="Akapitzlist"/>
    <w:uiPriority w:val="34"/>
    <w:locked/>
    <w:rsid w:val="00D83A7F"/>
  </w:style>
  <w:style w:type="character" w:styleId="Pogrubienie">
    <w:name w:val="Strong"/>
    <w:basedOn w:val="Domylnaczcionkaakapitu"/>
    <w:uiPriority w:val="22"/>
    <w:qFormat/>
    <w:rsid w:val="00D83A7F"/>
    <w:rPr>
      <w:b/>
      <w:bCs/>
    </w:rPr>
  </w:style>
  <w:style w:type="paragraph" w:customStyle="1" w:styleId="v1msonormal1">
    <w:name w:val="v1msonormal1"/>
    <w:basedOn w:val="Normalny"/>
    <w:rsid w:val="00D83A7F"/>
    <w:pPr>
      <w:spacing w:after="0" w:line="240" w:lineRule="auto"/>
    </w:pPr>
    <w:rPr>
      <w:rFonts w:ascii="Calibri" w:hAnsi="Calibri" w:cs="Calibri"/>
    </w:rPr>
  </w:style>
  <w:style w:type="paragraph" w:customStyle="1" w:styleId="v1msonormal2">
    <w:name w:val="v1msonormal2"/>
    <w:basedOn w:val="Normalny"/>
    <w:rsid w:val="00D83A7F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1238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Dozoru Technicznego</Company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Cioczek</dc:creator>
  <cp:keywords/>
  <dc:description/>
  <cp:lastModifiedBy>Arkadiusz Cioczek</cp:lastModifiedBy>
  <cp:revision>5</cp:revision>
  <dcterms:created xsi:type="dcterms:W3CDTF">2026-04-21T14:24:00Z</dcterms:created>
  <dcterms:modified xsi:type="dcterms:W3CDTF">2026-04-24T06:24:00Z</dcterms:modified>
</cp:coreProperties>
</file>