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F39" w:rsidRDefault="00AF3F39" w:rsidP="00E14C51">
      <w:r>
        <w:t xml:space="preserve">                                           </w:t>
      </w:r>
    </w:p>
    <w:p w:rsidR="00AF3F39" w:rsidRDefault="00AF3F39"/>
    <w:p w:rsidR="00AF3F39" w:rsidRDefault="00AF3F39"/>
    <w:p w:rsidR="0055784A" w:rsidRPr="006E0770" w:rsidRDefault="0055784A" w:rsidP="0055784A">
      <w:pPr>
        <w:jc w:val="center"/>
        <w:rPr>
          <w:sz w:val="22"/>
          <w:szCs w:val="22"/>
        </w:rPr>
      </w:pPr>
    </w:p>
    <w:p w:rsidR="0055784A" w:rsidRPr="00E14C51" w:rsidRDefault="00E14C51" w:rsidP="0055784A">
      <w:pPr>
        <w:jc w:val="center"/>
        <w:rPr>
          <w:b/>
          <w:sz w:val="22"/>
          <w:szCs w:val="22"/>
        </w:rPr>
      </w:pPr>
      <w:r w:rsidRPr="00E14C51">
        <w:rPr>
          <w:b/>
          <w:sz w:val="22"/>
          <w:szCs w:val="22"/>
        </w:rPr>
        <w:t>OPIS PRZEDMIOTU ZAMÓWIENIA</w:t>
      </w:r>
    </w:p>
    <w:p w:rsidR="0055117B" w:rsidRPr="006E0770" w:rsidRDefault="0055117B" w:rsidP="0055784A">
      <w:pPr>
        <w:jc w:val="center"/>
        <w:rPr>
          <w:sz w:val="22"/>
          <w:szCs w:val="22"/>
        </w:rPr>
      </w:pPr>
    </w:p>
    <w:p w:rsidR="0055784A" w:rsidRDefault="00B13621" w:rsidP="00B13621">
      <w:pPr>
        <w:jc w:val="center"/>
        <w:rPr>
          <w:b/>
          <w:sz w:val="22"/>
          <w:szCs w:val="22"/>
        </w:rPr>
      </w:pPr>
      <w:bookmarkStart w:id="0" w:name="_GoBack"/>
      <w:r w:rsidRPr="00B13621">
        <w:rPr>
          <w:b/>
          <w:sz w:val="22"/>
          <w:szCs w:val="22"/>
        </w:rPr>
        <w:t>Montaż słupów</w:t>
      </w:r>
      <w:r>
        <w:rPr>
          <w:b/>
          <w:sz w:val="22"/>
          <w:szCs w:val="22"/>
        </w:rPr>
        <w:t xml:space="preserve"> </w:t>
      </w:r>
      <w:r w:rsidRPr="00B13621">
        <w:rPr>
          <w:b/>
          <w:sz w:val="22"/>
          <w:szCs w:val="22"/>
        </w:rPr>
        <w:t>latarni wyposażonych w naświetlacze typu</w:t>
      </w:r>
      <w:r>
        <w:rPr>
          <w:b/>
          <w:sz w:val="22"/>
          <w:szCs w:val="22"/>
        </w:rPr>
        <w:t xml:space="preserve"> </w:t>
      </w:r>
      <w:r w:rsidRPr="00B13621">
        <w:rPr>
          <w:b/>
          <w:sz w:val="22"/>
          <w:szCs w:val="22"/>
        </w:rPr>
        <w:t>LED, na okoliczność</w:t>
      </w:r>
      <w:r>
        <w:rPr>
          <w:b/>
          <w:sz w:val="22"/>
          <w:szCs w:val="22"/>
        </w:rPr>
        <w:t xml:space="preserve"> </w:t>
      </w:r>
      <w:r w:rsidRPr="00B13621">
        <w:rPr>
          <w:b/>
          <w:sz w:val="22"/>
          <w:szCs w:val="22"/>
        </w:rPr>
        <w:t xml:space="preserve">doświetlenia terenu </w:t>
      </w:r>
      <w:r>
        <w:rPr>
          <w:b/>
          <w:sz w:val="22"/>
          <w:szCs w:val="22"/>
        </w:rPr>
        <w:t>Zakładu Północnego</w:t>
      </w:r>
    </w:p>
    <w:bookmarkEnd w:id="0"/>
    <w:p w:rsidR="00B13621" w:rsidRPr="006E0770" w:rsidRDefault="00B13621" w:rsidP="00B13621">
      <w:pPr>
        <w:jc w:val="center"/>
        <w:rPr>
          <w:sz w:val="22"/>
          <w:szCs w:val="22"/>
        </w:rPr>
      </w:pPr>
    </w:p>
    <w:p w:rsidR="00E14C51" w:rsidRPr="00E14C51" w:rsidRDefault="00E14C51" w:rsidP="00E14C51">
      <w:pPr>
        <w:pStyle w:val="Akapitzlist"/>
        <w:numPr>
          <w:ilvl w:val="0"/>
          <w:numId w:val="10"/>
        </w:numPr>
        <w:rPr>
          <w:rFonts w:ascii="Arial" w:hAnsi="Arial" w:cs="Arial"/>
          <w:b/>
        </w:rPr>
      </w:pPr>
      <w:r w:rsidRPr="00E14C51">
        <w:rPr>
          <w:rFonts w:ascii="Arial" w:hAnsi="Arial" w:cs="Arial"/>
          <w:b/>
        </w:rPr>
        <w:t>Przedmiot usługi:</w:t>
      </w:r>
    </w:p>
    <w:p w:rsidR="00E14C51" w:rsidRDefault="00E14C51" w:rsidP="00E14C51">
      <w:pPr>
        <w:pStyle w:val="Akapitzlist"/>
        <w:rPr>
          <w:rFonts w:ascii="Arial" w:hAnsi="Arial" w:cs="Arial"/>
        </w:rPr>
      </w:pPr>
      <w:r w:rsidRPr="00E14C51">
        <w:rPr>
          <w:rFonts w:ascii="Arial" w:hAnsi="Arial" w:cs="Arial"/>
        </w:rPr>
        <w:t>Montaż słupów latarni wyposażonych w naświetlacze typu LED, na okoliczność doświetlenia terenu Zakładu Północnego i poprawy bezpieczeństwa obiektów SUW Wieliszew oraz warunków realizacji zadań przez pracowników Ochrony</w:t>
      </w:r>
    </w:p>
    <w:p w:rsidR="00E14C51" w:rsidRDefault="00E14C51" w:rsidP="00E14C51">
      <w:pPr>
        <w:pStyle w:val="Akapitzlist"/>
        <w:rPr>
          <w:rFonts w:ascii="Arial" w:hAnsi="Arial" w:cs="Arial"/>
        </w:rPr>
      </w:pPr>
    </w:p>
    <w:p w:rsidR="0055784A" w:rsidRPr="00E14C51" w:rsidRDefault="00E14C51" w:rsidP="00E14C51">
      <w:pPr>
        <w:pStyle w:val="Akapitzlist"/>
        <w:numPr>
          <w:ilvl w:val="0"/>
          <w:numId w:val="10"/>
        </w:numPr>
        <w:rPr>
          <w:rFonts w:ascii="Arial" w:hAnsi="Arial" w:cs="Arial"/>
          <w:b/>
        </w:rPr>
      </w:pPr>
      <w:r w:rsidRPr="00E14C51">
        <w:rPr>
          <w:rFonts w:ascii="Arial" w:hAnsi="Arial" w:cs="Arial"/>
          <w:b/>
        </w:rPr>
        <w:t>Zakres usługi:</w:t>
      </w:r>
    </w:p>
    <w:p w:rsidR="002564AA" w:rsidRPr="006E0770" w:rsidRDefault="00BA0576" w:rsidP="00BA0576">
      <w:pPr>
        <w:pStyle w:val="Spistreci1"/>
        <w:rPr>
          <w:sz w:val="22"/>
          <w:szCs w:val="22"/>
        </w:rPr>
      </w:pPr>
      <w:r w:rsidRPr="006E0770">
        <w:rPr>
          <w:sz w:val="22"/>
          <w:szCs w:val="22"/>
        </w:rPr>
        <w:t xml:space="preserve">Odpięcie kabli i demontaż 6 sztuk </w:t>
      </w:r>
      <w:r w:rsidR="004930A0">
        <w:rPr>
          <w:sz w:val="22"/>
          <w:szCs w:val="22"/>
        </w:rPr>
        <w:t xml:space="preserve">słupów </w:t>
      </w:r>
      <w:r w:rsidRPr="006E0770">
        <w:rPr>
          <w:sz w:val="22"/>
          <w:szCs w:val="22"/>
        </w:rPr>
        <w:t>latarni tzw. podstawowego oświetlenia terenu (we wskazanych przez Użytkownika lokalizacjach),</w:t>
      </w:r>
    </w:p>
    <w:p w:rsidR="00084E38" w:rsidRPr="006E0770" w:rsidRDefault="00BA0576" w:rsidP="00BA0576">
      <w:pPr>
        <w:pStyle w:val="Spistreci1"/>
        <w:rPr>
          <w:sz w:val="22"/>
          <w:szCs w:val="22"/>
        </w:rPr>
      </w:pPr>
      <w:r w:rsidRPr="006E0770">
        <w:rPr>
          <w:sz w:val="22"/>
          <w:szCs w:val="22"/>
        </w:rPr>
        <w:t>Odpięcie kabli i demontaż 6 sztuk</w:t>
      </w:r>
      <w:r w:rsidR="004930A0">
        <w:rPr>
          <w:sz w:val="22"/>
          <w:szCs w:val="22"/>
        </w:rPr>
        <w:t xml:space="preserve"> słupów</w:t>
      </w:r>
      <w:r w:rsidRPr="006E0770">
        <w:rPr>
          <w:sz w:val="22"/>
          <w:szCs w:val="22"/>
        </w:rPr>
        <w:t xml:space="preserve"> latarni oświetlenia terenu wyposażonych w naświetlacze (z miejsc wskazanych przez Użytkownika),</w:t>
      </w:r>
    </w:p>
    <w:p w:rsidR="0055784A" w:rsidRPr="006E0770" w:rsidRDefault="00BA0576" w:rsidP="00DF1C27">
      <w:pPr>
        <w:pStyle w:val="Spistreci1"/>
        <w:rPr>
          <w:rFonts w:cs="Arial"/>
          <w:sz w:val="22"/>
          <w:szCs w:val="22"/>
        </w:rPr>
      </w:pPr>
      <w:r w:rsidRPr="006E0770">
        <w:rPr>
          <w:rFonts w:cs="Arial"/>
          <w:sz w:val="22"/>
          <w:szCs w:val="22"/>
        </w:rPr>
        <w:t xml:space="preserve">Montaż (w tym podpięcie kabli) 6 sztuk </w:t>
      </w:r>
      <w:r w:rsidR="004930A0">
        <w:rPr>
          <w:rFonts w:cs="Arial"/>
          <w:sz w:val="22"/>
          <w:szCs w:val="22"/>
        </w:rPr>
        <w:t xml:space="preserve">słupów </w:t>
      </w:r>
      <w:r w:rsidRPr="006E0770">
        <w:rPr>
          <w:rFonts w:cs="Arial"/>
          <w:sz w:val="22"/>
          <w:szCs w:val="22"/>
        </w:rPr>
        <w:t xml:space="preserve">latarni wyposażonych w naświetlacze, w lokalizacjach gdzie wcześniej były </w:t>
      </w:r>
      <w:r w:rsidR="00673F98" w:rsidRPr="006E0770">
        <w:rPr>
          <w:rFonts w:cs="Arial"/>
          <w:sz w:val="22"/>
          <w:szCs w:val="22"/>
        </w:rPr>
        <w:t>z</w:t>
      </w:r>
      <w:r w:rsidRPr="006E0770">
        <w:rPr>
          <w:rFonts w:cs="Arial"/>
          <w:sz w:val="22"/>
          <w:szCs w:val="22"/>
        </w:rPr>
        <w:t>demontowane latarnie tzw. podstawowego oświetlenia terenu</w:t>
      </w:r>
      <w:r w:rsidR="00DF1C27" w:rsidRPr="006E0770">
        <w:rPr>
          <w:rFonts w:cs="Arial"/>
          <w:sz w:val="22"/>
          <w:szCs w:val="22"/>
        </w:rPr>
        <w:t>,</w:t>
      </w:r>
    </w:p>
    <w:p w:rsidR="00B7580A" w:rsidRPr="006E0770" w:rsidRDefault="00DA444B" w:rsidP="00DF1C27">
      <w:pPr>
        <w:pStyle w:val="Spistreci1"/>
        <w:rPr>
          <w:sz w:val="22"/>
          <w:szCs w:val="22"/>
        </w:rPr>
      </w:pPr>
      <w:r w:rsidRPr="006E0770">
        <w:rPr>
          <w:sz w:val="22"/>
          <w:szCs w:val="22"/>
        </w:rPr>
        <w:t>Montaż</w:t>
      </w:r>
      <w:r w:rsidR="00DF1C27" w:rsidRPr="006E0770">
        <w:rPr>
          <w:sz w:val="22"/>
          <w:szCs w:val="22"/>
        </w:rPr>
        <w:t xml:space="preserve"> (w tym podpięcie kabli) 6 sztuk </w:t>
      </w:r>
      <w:r w:rsidR="004930A0">
        <w:rPr>
          <w:sz w:val="22"/>
          <w:szCs w:val="22"/>
        </w:rPr>
        <w:t xml:space="preserve">słupów </w:t>
      </w:r>
      <w:r w:rsidR="00DF1C27" w:rsidRPr="006E0770">
        <w:rPr>
          <w:sz w:val="22"/>
          <w:szCs w:val="22"/>
        </w:rPr>
        <w:t>latarni tzw. podstawowego oświetlenia terenu, w lokalizacjach gdzie wcześniej były zdemontowane latarnie z naświetlaczami,</w:t>
      </w:r>
    </w:p>
    <w:p w:rsidR="00DA444B" w:rsidRPr="006E0770" w:rsidRDefault="00DF1C27" w:rsidP="00DF1C27">
      <w:pPr>
        <w:pStyle w:val="Spistreci1"/>
        <w:rPr>
          <w:sz w:val="22"/>
          <w:szCs w:val="22"/>
        </w:rPr>
      </w:pPr>
      <w:r w:rsidRPr="006E0770">
        <w:rPr>
          <w:sz w:val="22"/>
          <w:szCs w:val="22"/>
        </w:rPr>
        <w:t xml:space="preserve">Dla 6 szt. latarni oświetlenia terenu wyposażonych w naświetlacze, należy zdemontować istniejące naświetlacze metalohalogenkowe i w ich miejsce zamontować naświetlacze typu LED (dostawa naświetlaczy typu LED leży po stronie Wykonawcy, proponowana moc </w:t>
      </w:r>
      <w:r w:rsidR="004930A0">
        <w:rPr>
          <w:sz w:val="22"/>
          <w:szCs w:val="22"/>
        </w:rPr>
        <w:t xml:space="preserve">ok. </w:t>
      </w:r>
      <w:r w:rsidRPr="006E0770">
        <w:rPr>
          <w:sz w:val="22"/>
          <w:szCs w:val="22"/>
        </w:rPr>
        <w:t>100W),</w:t>
      </w:r>
    </w:p>
    <w:p w:rsidR="00F3572E" w:rsidRPr="006E0770" w:rsidRDefault="00DF1C27" w:rsidP="00DF1C27">
      <w:pPr>
        <w:pStyle w:val="Spistreci1"/>
        <w:rPr>
          <w:sz w:val="22"/>
          <w:szCs w:val="22"/>
        </w:rPr>
      </w:pPr>
      <w:r w:rsidRPr="006E0770">
        <w:rPr>
          <w:sz w:val="22"/>
          <w:szCs w:val="22"/>
        </w:rPr>
        <w:t xml:space="preserve">Dla nowych naświetlaczy typu LED należy przewidzieć wymianę przewodów </w:t>
      </w:r>
      <w:r w:rsidR="00B13621">
        <w:rPr>
          <w:sz w:val="22"/>
          <w:szCs w:val="22"/>
        </w:rPr>
        <w:t xml:space="preserve">zasilających </w:t>
      </w:r>
      <w:r w:rsidRPr="006E0770">
        <w:rPr>
          <w:sz w:val="22"/>
          <w:szCs w:val="22"/>
        </w:rPr>
        <w:t>pomiędzy oprawą i skrzynką bezpiecznikową zabudowaną w słupie.</w:t>
      </w:r>
    </w:p>
    <w:p w:rsidR="00AF3F39" w:rsidRPr="006E0770" w:rsidRDefault="00AF3F39">
      <w:pPr>
        <w:rPr>
          <w:rFonts w:ascii="Times New Roman" w:hAnsi="Times New Roman"/>
          <w:sz w:val="22"/>
          <w:szCs w:val="22"/>
        </w:rPr>
      </w:pPr>
    </w:p>
    <w:p w:rsidR="0055784A" w:rsidRPr="0093778F" w:rsidRDefault="0055784A" w:rsidP="0093778F">
      <w:pPr>
        <w:pStyle w:val="Akapitzlist"/>
        <w:numPr>
          <w:ilvl w:val="0"/>
          <w:numId w:val="10"/>
        </w:numPr>
        <w:rPr>
          <w:rFonts w:ascii="Arial" w:hAnsi="Arial" w:cs="Arial"/>
          <w:b/>
        </w:rPr>
      </w:pPr>
      <w:r w:rsidRPr="0093778F">
        <w:rPr>
          <w:rFonts w:ascii="Arial" w:hAnsi="Arial" w:cs="Arial"/>
          <w:b/>
        </w:rPr>
        <w:t xml:space="preserve">Informacje i wymagania dodatkowe </w:t>
      </w:r>
    </w:p>
    <w:p w:rsidR="0055784A" w:rsidRPr="006E0770" w:rsidRDefault="0055784A" w:rsidP="002D1D52">
      <w:pPr>
        <w:pStyle w:val="Spistreci1"/>
        <w:numPr>
          <w:ilvl w:val="0"/>
          <w:numId w:val="0"/>
        </w:numPr>
        <w:rPr>
          <w:sz w:val="22"/>
          <w:szCs w:val="22"/>
        </w:rPr>
      </w:pPr>
    </w:p>
    <w:p w:rsidR="001A21A9" w:rsidRPr="006E0770" w:rsidRDefault="00F3572E" w:rsidP="009E7C88">
      <w:pPr>
        <w:pStyle w:val="Spistreci1"/>
        <w:numPr>
          <w:ilvl w:val="0"/>
          <w:numId w:val="6"/>
        </w:numPr>
        <w:rPr>
          <w:sz w:val="22"/>
          <w:szCs w:val="22"/>
        </w:rPr>
      </w:pPr>
      <w:r w:rsidRPr="006E0770">
        <w:rPr>
          <w:sz w:val="22"/>
          <w:szCs w:val="22"/>
        </w:rPr>
        <w:t>Czynności związane z</w:t>
      </w:r>
      <w:r w:rsidR="00DF1C27" w:rsidRPr="006E0770">
        <w:rPr>
          <w:sz w:val="22"/>
          <w:szCs w:val="22"/>
        </w:rPr>
        <w:t xml:space="preserve"> przestawieniem (zamianą) łącznie 12 szt. </w:t>
      </w:r>
      <w:r w:rsidR="004930A0">
        <w:rPr>
          <w:sz w:val="22"/>
          <w:szCs w:val="22"/>
        </w:rPr>
        <w:t xml:space="preserve">słupów </w:t>
      </w:r>
      <w:r w:rsidR="00DF1C27" w:rsidRPr="006E0770">
        <w:rPr>
          <w:sz w:val="22"/>
          <w:szCs w:val="22"/>
        </w:rPr>
        <w:t>latarni oświetlenia terenu</w:t>
      </w:r>
      <w:r w:rsidR="00084E38" w:rsidRPr="006E0770">
        <w:rPr>
          <w:rFonts w:cs="Arial"/>
          <w:sz w:val="22"/>
          <w:szCs w:val="22"/>
        </w:rPr>
        <w:t>,</w:t>
      </w:r>
      <w:r w:rsidRPr="006E0770">
        <w:rPr>
          <w:sz w:val="22"/>
          <w:szCs w:val="22"/>
        </w:rPr>
        <w:t xml:space="preserve"> można wykonywać w dni robocze w godz. 7:</w:t>
      </w:r>
      <w:r w:rsidR="002D1D52" w:rsidRPr="006E0770">
        <w:rPr>
          <w:sz w:val="22"/>
          <w:szCs w:val="22"/>
        </w:rPr>
        <w:t>0</w:t>
      </w:r>
      <w:r w:rsidRPr="006E0770">
        <w:rPr>
          <w:sz w:val="22"/>
          <w:szCs w:val="22"/>
        </w:rPr>
        <w:t>0 – 1</w:t>
      </w:r>
      <w:r w:rsidR="00DF1C27" w:rsidRPr="006E0770">
        <w:rPr>
          <w:sz w:val="22"/>
          <w:szCs w:val="22"/>
        </w:rPr>
        <w:t>5</w:t>
      </w:r>
      <w:r w:rsidRPr="006E0770">
        <w:rPr>
          <w:sz w:val="22"/>
          <w:szCs w:val="22"/>
        </w:rPr>
        <w:t>:</w:t>
      </w:r>
      <w:r w:rsidR="002D1D52" w:rsidRPr="006E0770">
        <w:rPr>
          <w:sz w:val="22"/>
          <w:szCs w:val="22"/>
        </w:rPr>
        <w:t>0</w:t>
      </w:r>
      <w:r w:rsidRPr="006E0770">
        <w:rPr>
          <w:sz w:val="22"/>
          <w:szCs w:val="22"/>
        </w:rPr>
        <w:t>0.</w:t>
      </w:r>
    </w:p>
    <w:p w:rsidR="009E7C88" w:rsidRPr="006E0770" w:rsidRDefault="009E7C88" w:rsidP="009E7C88">
      <w:pPr>
        <w:pStyle w:val="Spistreci1"/>
        <w:numPr>
          <w:ilvl w:val="0"/>
          <w:numId w:val="6"/>
        </w:numPr>
        <w:rPr>
          <w:sz w:val="22"/>
          <w:szCs w:val="22"/>
        </w:rPr>
      </w:pPr>
      <w:r w:rsidRPr="006E0770">
        <w:rPr>
          <w:sz w:val="22"/>
          <w:szCs w:val="22"/>
        </w:rPr>
        <w:t xml:space="preserve">Wykonawca powiadomi Użytkownika z trzydniowym wyprzedzeniem przed planowanym rozpoczęciem prac. </w:t>
      </w:r>
    </w:p>
    <w:p w:rsidR="002D476A" w:rsidRDefault="002D476A" w:rsidP="0093778F">
      <w:pPr>
        <w:pStyle w:val="Spistreci1"/>
        <w:numPr>
          <w:ilvl w:val="0"/>
          <w:numId w:val="0"/>
        </w:numPr>
        <w:ind w:left="624"/>
        <w:rPr>
          <w:sz w:val="22"/>
          <w:szCs w:val="22"/>
        </w:rPr>
      </w:pPr>
    </w:p>
    <w:p w:rsidR="00346521" w:rsidRDefault="0093778F" w:rsidP="0093778F">
      <w:pPr>
        <w:pStyle w:val="Spistreci1"/>
        <w:numPr>
          <w:ilvl w:val="0"/>
          <w:numId w:val="10"/>
        </w:numPr>
        <w:rPr>
          <w:b/>
          <w:sz w:val="22"/>
          <w:szCs w:val="22"/>
        </w:rPr>
      </w:pPr>
      <w:r w:rsidRPr="0093778F">
        <w:rPr>
          <w:b/>
          <w:sz w:val="22"/>
          <w:szCs w:val="22"/>
        </w:rPr>
        <w:t>Termin realizacji usługi:</w:t>
      </w:r>
    </w:p>
    <w:p w:rsidR="0093778F" w:rsidRDefault="00B13621" w:rsidP="0093778F">
      <w:pPr>
        <w:pStyle w:val="Spistreci1"/>
        <w:numPr>
          <w:ilvl w:val="0"/>
          <w:numId w:val="0"/>
        </w:numPr>
        <w:ind w:left="720"/>
        <w:rPr>
          <w:sz w:val="22"/>
          <w:szCs w:val="22"/>
        </w:rPr>
      </w:pPr>
      <w:r w:rsidRPr="00B13621">
        <w:rPr>
          <w:sz w:val="22"/>
          <w:szCs w:val="22"/>
        </w:rPr>
        <w:t>Maj 2026 r.</w:t>
      </w:r>
    </w:p>
    <w:p w:rsidR="00B13621" w:rsidRPr="00B13621" w:rsidRDefault="00B13621" w:rsidP="0093778F">
      <w:pPr>
        <w:pStyle w:val="Spistreci1"/>
        <w:numPr>
          <w:ilvl w:val="0"/>
          <w:numId w:val="0"/>
        </w:numPr>
        <w:ind w:left="720"/>
        <w:rPr>
          <w:sz w:val="22"/>
          <w:szCs w:val="22"/>
        </w:rPr>
      </w:pPr>
    </w:p>
    <w:p w:rsidR="0093778F" w:rsidRPr="0093778F" w:rsidRDefault="0093778F" w:rsidP="0093778F">
      <w:pPr>
        <w:pStyle w:val="Spistreci1"/>
        <w:numPr>
          <w:ilvl w:val="0"/>
          <w:numId w:val="10"/>
        </w:numPr>
        <w:rPr>
          <w:b/>
          <w:sz w:val="22"/>
          <w:szCs w:val="22"/>
        </w:rPr>
      </w:pPr>
      <w:r w:rsidRPr="0093778F">
        <w:rPr>
          <w:b/>
          <w:sz w:val="22"/>
          <w:szCs w:val="22"/>
        </w:rPr>
        <w:t>Miejsce realizacji usługi:</w:t>
      </w:r>
    </w:p>
    <w:p w:rsidR="0093778F" w:rsidRPr="006E0770" w:rsidRDefault="0093778F" w:rsidP="00346521">
      <w:pPr>
        <w:pStyle w:val="Spistreci1"/>
        <w:numPr>
          <w:ilvl w:val="0"/>
          <w:numId w:val="0"/>
        </w:numPr>
        <w:ind w:left="624"/>
        <w:rPr>
          <w:sz w:val="22"/>
          <w:szCs w:val="22"/>
        </w:rPr>
      </w:pPr>
      <w:r>
        <w:rPr>
          <w:sz w:val="22"/>
          <w:szCs w:val="22"/>
        </w:rPr>
        <w:t xml:space="preserve">Teren SUW Wieliszew,  ul. 600 </w:t>
      </w:r>
      <w:proofErr w:type="spellStart"/>
      <w:r>
        <w:rPr>
          <w:sz w:val="22"/>
          <w:szCs w:val="22"/>
        </w:rPr>
        <w:t>lecia</w:t>
      </w:r>
      <w:proofErr w:type="spellEnd"/>
      <w:r>
        <w:rPr>
          <w:sz w:val="22"/>
          <w:szCs w:val="22"/>
        </w:rPr>
        <w:t xml:space="preserve"> 20, Wieliszew</w:t>
      </w:r>
    </w:p>
    <w:p w:rsidR="00AF3F39" w:rsidRPr="006E0770" w:rsidRDefault="00AF3F39">
      <w:pPr>
        <w:rPr>
          <w:rFonts w:ascii="Times New Roman" w:hAnsi="Times New Roman"/>
          <w:sz w:val="22"/>
          <w:szCs w:val="22"/>
        </w:rPr>
      </w:pPr>
    </w:p>
    <w:p w:rsidR="00F81393" w:rsidRDefault="00F81393">
      <w:pPr>
        <w:rPr>
          <w:rFonts w:ascii="Times New Roman" w:hAnsi="Times New Roman"/>
          <w:sz w:val="22"/>
          <w:szCs w:val="22"/>
        </w:rPr>
      </w:pPr>
    </w:p>
    <w:p w:rsidR="00F81393" w:rsidRDefault="00F81393">
      <w:pPr>
        <w:rPr>
          <w:rFonts w:ascii="Times New Roman" w:hAnsi="Times New Roman"/>
          <w:sz w:val="22"/>
          <w:szCs w:val="22"/>
        </w:rPr>
      </w:pPr>
    </w:p>
    <w:p w:rsidR="00F81393" w:rsidRDefault="00F81393">
      <w:pPr>
        <w:rPr>
          <w:rFonts w:ascii="Times New Roman" w:hAnsi="Times New Roman"/>
          <w:sz w:val="22"/>
          <w:szCs w:val="22"/>
        </w:rPr>
      </w:pPr>
    </w:p>
    <w:p w:rsidR="00F81393" w:rsidRDefault="00F81393">
      <w:pPr>
        <w:rPr>
          <w:rFonts w:ascii="Times New Roman" w:hAnsi="Times New Roman"/>
          <w:sz w:val="22"/>
          <w:szCs w:val="22"/>
        </w:rPr>
      </w:pPr>
    </w:p>
    <w:p w:rsidR="00F81393" w:rsidRDefault="00F81393">
      <w:pPr>
        <w:rPr>
          <w:rFonts w:ascii="Times New Roman" w:hAnsi="Times New Roman"/>
          <w:sz w:val="22"/>
          <w:szCs w:val="22"/>
        </w:rPr>
      </w:pPr>
    </w:p>
    <w:sectPr w:rsidR="00F81393" w:rsidSect="00DA1F6F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C73"/>
    <w:multiLevelType w:val="multilevel"/>
    <w:tmpl w:val="2028EF2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" w15:restartNumberingAfterBreak="0">
    <w:nsid w:val="0CF5574D"/>
    <w:multiLevelType w:val="multilevel"/>
    <w:tmpl w:val="2E5CF512"/>
    <w:lvl w:ilvl="0">
      <w:start w:val="1"/>
      <w:numFmt w:val="decimal"/>
      <w:pStyle w:val="Indeks4"/>
      <w:lvlText w:val="§ %1."/>
      <w:lvlJc w:val="center"/>
      <w:pPr>
        <w:tabs>
          <w:tab w:val="num" w:pos="1057"/>
        </w:tabs>
        <w:ind w:left="1021" w:hanging="324"/>
      </w:pPr>
      <w:rPr>
        <w:rFonts w:ascii="Arial" w:hAnsi="Arial" w:hint="default"/>
        <w:b/>
        <w:i w:val="0"/>
        <w:sz w:val="20"/>
        <w:u w:val="single"/>
      </w:rPr>
    </w:lvl>
    <w:lvl w:ilvl="1">
      <w:start w:val="1"/>
      <w:numFmt w:val="decimal"/>
      <w:pStyle w:val="Indeks2"/>
      <w:lvlText w:val="%2."/>
      <w:lvlJc w:val="left"/>
      <w:pPr>
        <w:tabs>
          <w:tab w:val="num" w:pos="794"/>
        </w:tabs>
        <w:ind w:left="79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Indeks3"/>
      <w:lvlText w:val="%3)."/>
      <w:lvlJc w:val="left"/>
      <w:pPr>
        <w:tabs>
          <w:tab w:val="num" w:pos="1134"/>
        </w:tabs>
        <w:ind w:left="1134" w:hanging="510"/>
      </w:pPr>
      <w:rPr>
        <w:rFonts w:ascii="Times New Roman" w:hAnsi="Times New Roman" w:hint="default"/>
        <w:b w:val="0"/>
        <w:i w:val="0"/>
        <w:sz w:val="28"/>
      </w:rPr>
    </w:lvl>
    <w:lvl w:ilvl="3">
      <w:start w:val="1"/>
      <w:numFmt w:val="lowerLetter"/>
      <w:pStyle w:val="Indeks4"/>
      <w:lvlText w:val="%4."/>
      <w:lvlJc w:val="left"/>
      <w:pPr>
        <w:tabs>
          <w:tab w:val="num" w:pos="1588"/>
        </w:tabs>
        <w:ind w:left="1588" w:hanging="681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lowerLetter"/>
      <w:lvlText w:val="%5."/>
      <w:lvlJc w:val="left"/>
      <w:pPr>
        <w:tabs>
          <w:tab w:val="num" w:pos="2194"/>
        </w:tabs>
        <w:ind w:left="2174" w:hanging="340"/>
      </w:pPr>
      <w:rPr>
        <w:rFonts w:ascii="Times New Roman" w:hAnsi="Times New Roman" w:hint="default"/>
        <w:b w:val="0"/>
        <w:i w:val="0"/>
        <w:sz w:val="28"/>
      </w:rPr>
    </w:lvl>
    <w:lvl w:ilvl="5">
      <w:start w:val="1"/>
      <w:numFmt w:val="ordinal"/>
      <w:lvlText w:val="%6"/>
      <w:lvlJc w:val="left"/>
      <w:pPr>
        <w:tabs>
          <w:tab w:val="num" w:pos="1400"/>
        </w:tabs>
        <w:ind w:left="1191" w:hanging="511"/>
      </w:pPr>
      <w:rPr>
        <w:rFonts w:hint="default"/>
      </w:rPr>
    </w:lvl>
    <w:lvl w:ilvl="6">
      <w:start w:val="1"/>
      <w:numFmt w:val="ordinal"/>
      <w:lvlText w:val="%7%6"/>
      <w:lvlJc w:val="left"/>
      <w:pPr>
        <w:tabs>
          <w:tab w:val="num" w:pos="2007"/>
        </w:tabs>
        <w:ind w:left="1381" w:hanging="454"/>
      </w:pPr>
      <w:rPr>
        <w:rFonts w:hint="default"/>
      </w:rPr>
    </w:lvl>
    <w:lvl w:ilvl="7">
      <w:start w:val="1"/>
      <w:numFmt w:val="ordinal"/>
      <w:lvlText w:val="%8"/>
      <w:lvlJc w:val="left"/>
      <w:pPr>
        <w:tabs>
          <w:tab w:val="num" w:pos="1911"/>
        </w:tabs>
        <w:ind w:left="1494" w:hanging="30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284" w:hanging="1584"/>
      </w:pPr>
      <w:rPr>
        <w:rFonts w:hint="default"/>
      </w:rPr>
    </w:lvl>
  </w:abstractNum>
  <w:abstractNum w:abstractNumId="2" w15:restartNumberingAfterBreak="0">
    <w:nsid w:val="44D55582"/>
    <w:multiLevelType w:val="hybridMultilevel"/>
    <w:tmpl w:val="5420A7D4"/>
    <w:lvl w:ilvl="0" w:tplc="3C388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9F726A"/>
    <w:multiLevelType w:val="hybridMultilevel"/>
    <w:tmpl w:val="1896A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B4B79"/>
    <w:multiLevelType w:val="hybridMultilevel"/>
    <w:tmpl w:val="F252EC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C5C42"/>
    <w:multiLevelType w:val="multilevel"/>
    <w:tmpl w:val="3574EC54"/>
    <w:lvl w:ilvl="0">
      <w:start w:val="1"/>
      <w:numFmt w:val="decimal"/>
      <w:pStyle w:val="Spistreci1"/>
      <w:lvlText w:val="%1."/>
      <w:lvlJc w:val="center"/>
      <w:pPr>
        <w:tabs>
          <w:tab w:val="num" w:pos="644"/>
        </w:tabs>
        <w:ind w:left="624" w:hanging="340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1">
      <w:start w:val="1"/>
      <w:numFmt w:val="decimal"/>
      <w:pStyle w:val="Spistreci2"/>
      <w:lvlText w:val="%1.%2."/>
      <w:lvlJc w:val="left"/>
      <w:pPr>
        <w:tabs>
          <w:tab w:val="num" w:pos="1021"/>
        </w:tabs>
        <w:ind w:left="1021" w:hanging="51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pStyle w:val="Spistreci3"/>
      <w:lvlText w:val="%1.%2.%3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pStyle w:val="Spistreci4"/>
      <w:lvlText w:val="%4."/>
      <w:lvlJc w:val="left"/>
      <w:pPr>
        <w:tabs>
          <w:tab w:val="num" w:pos="680"/>
        </w:tabs>
        <w:ind w:left="567" w:firstLine="5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bullet"/>
      <w:pStyle w:val="Spistreci5"/>
      <w:lvlText w:val=""/>
      <w:lvlJc w:val="left"/>
      <w:pPr>
        <w:tabs>
          <w:tab w:val="num" w:pos="2194"/>
        </w:tabs>
        <w:ind w:left="2174" w:hanging="340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ordinal"/>
      <w:lvlText w:val="%6"/>
      <w:lvlJc w:val="left"/>
      <w:pPr>
        <w:tabs>
          <w:tab w:val="num" w:pos="1400"/>
        </w:tabs>
        <w:ind w:left="1191" w:hanging="511"/>
      </w:pPr>
      <w:rPr>
        <w:rFonts w:hint="default"/>
      </w:rPr>
    </w:lvl>
    <w:lvl w:ilvl="6">
      <w:start w:val="1"/>
      <w:numFmt w:val="ordinal"/>
      <w:lvlText w:val="%7%6"/>
      <w:lvlJc w:val="left"/>
      <w:pPr>
        <w:tabs>
          <w:tab w:val="num" w:pos="2007"/>
        </w:tabs>
        <w:ind w:left="1381" w:hanging="454"/>
      </w:pPr>
      <w:rPr>
        <w:rFonts w:hint="default"/>
      </w:rPr>
    </w:lvl>
    <w:lvl w:ilvl="7">
      <w:start w:val="1"/>
      <w:numFmt w:val="ordinal"/>
      <w:lvlText w:val="%8"/>
      <w:lvlJc w:val="left"/>
      <w:pPr>
        <w:tabs>
          <w:tab w:val="num" w:pos="1911"/>
        </w:tabs>
        <w:ind w:left="1494" w:hanging="30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284" w:hanging="1584"/>
      </w:pPr>
      <w:rPr>
        <w:rFonts w:hint="default"/>
      </w:rPr>
    </w:lvl>
  </w:abstractNum>
  <w:abstractNum w:abstractNumId="6" w15:restartNumberingAfterBreak="0">
    <w:nsid w:val="619F6129"/>
    <w:multiLevelType w:val="hybridMultilevel"/>
    <w:tmpl w:val="C8725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80A"/>
    <w:rsid w:val="00084E38"/>
    <w:rsid w:val="00093C13"/>
    <w:rsid w:val="000F7173"/>
    <w:rsid w:val="00102D11"/>
    <w:rsid w:val="001A21A9"/>
    <w:rsid w:val="00213A5C"/>
    <w:rsid w:val="002564AA"/>
    <w:rsid w:val="00283AE7"/>
    <w:rsid w:val="002D1D52"/>
    <w:rsid w:val="002D476A"/>
    <w:rsid w:val="00346521"/>
    <w:rsid w:val="00415157"/>
    <w:rsid w:val="0041783E"/>
    <w:rsid w:val="00476823"/>
    <w:rsid w:val="004930A0"/>
    <w:rsid w:val="00507C3A"/>
    <w:rsid w:val="0055117B"/>
    <w:rsid w:val="0055784A"/>
    <w:rsid w:val="00673F98"/>
    <w:rsid w:val="00692324"/>
    <w:rsid w:val="006E0770"/>
    <w:rsid w:val="00701DE2"/>
    <w:rsid w:val="007A1F8A"/>
    <w:rsid w:val="007B4DB3"/>
    <w:rsid w:val="0093778F"/>
    <w:rsid w:val="0095760F"/>
    <w:rsid w:val="009855B8"/>
    <w:rsid w:val="009E7C88"/>
    <w:rsid w:val="00A44A7F"/>
    <w:rsid w:val="00A50BF6"/>
    <w:rsid w:val="00AF3F39"/>
    <w:rsid w:val="00B13621"/>
    <w:rsid w:val="00B433A3"/>
    <w:rsid w:val="00B668C6"/>
    <w:rsid w:val="00B7580A"/>
    <w:rsid w:val="00B7674B"/>
    <w:rsid w:val="00B8780A"/>
    <w:rsid w:val="00BA0576"/>
    <w:rsid w:val="00BE3DAF"/>
    <w:rsid w:val="00C373B2"/>
    <w:rsid w:val="00CD4F97"/>
    <w:rsid w:val="00DA1F6F"/>
    <w:rsid w:val="00DA444B"/>
    <w:rsid w:val="00DD316F"/>
    <w:rsid w:val="00DF1C27"/>
    <w:rsid w:val="00E14C51"/>
    <w:rsid w:val="00E3315E"/>
    <w:rsid w:val="00F322DB"/>
    <w:rsid w:val="00F3572E"/>
    <w:rsid w:val="00F5159C"/>
    <w:rsid w:val="00F81393"/>
    <w:rsid w:val="00F9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34F75"/>
  <w15:docId w15:val="{EABC5413-0448-4A5F-8D7E-F4E00F696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A1F6F"/>
    <w:rPr>
      <w:rFonts w:ascii="Arial" w:hAnsi="Arial"/>
    </w:rPr>
  </w:style>
  <w:style w:type="paragraph" w:styleId="Nagwek1">
    <w:name w:val="heading 1"/>
    <w:basedOn w:val="Normalny"/>
    <w:next w:val="Normalny"/>
    <w:qFormat/>
    <w:rsid w:val="00DA1F6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Indeks1">
    <w:name w:val="index 1"/>
    <w:basedOn w:val="Normalny"/>
    <w:next w:val="Normalny"/>
    <w:autoRedefine/>
    <w:semiHidden/>
    <w:rsid w:val="00DA1F6F"/>
    <w:pPr>
      <w:spacing w:before="160" w:after="160"/>
      <w:jc w:val="center"/>
    </w:pPr>
    <w:rPr>
      <w:b/>
      <w:szCs w:val="24"/>
      <w:u w:val="single"/>
    </w:rPr>
  </w:style>
  <w:style w:type="paragraph" w:styleId="Indeks2">
    <w:name w:val="index 2"/>
    <w:basedOn w:val="Normalny"/>
    <w:next w:val="Normalny"/>
    <w:autoRedefine/>
    <w:semiHidden/>
    <w:rsid w:val="00DA1F6F"/>
    <w:pPr>
      <w:numPr>
        <w:ilvl w:val="1"/>
        <w:numId w:val="2"/>
      </w:numPr>
      <w:jc w:val="both"/>
    </w:pPr>
    <w:rPr>
      <w:rFonts w:ascii="Times New Roman" w:hAnsi="Times New Roman"/>
      <w:sz w:val="28"/>
      <w:szCs w:val="24"/>
    </w:rPr>
  </w:style>
  <w:style w:type="paragraph" w:styleId="Indeks3">
    <w:name w:val="index 3"/>
    <w:basedOn w:val="Normalny"/>
    <w:next w:val="Normalny"/>
    <w:autoRedefine/>
    <w:semiHidden/>
    <w:rsid w:val="00DA1F6F"/>
    <w:pPr>
      <w:numPr>
        <w:ilvl w:val="2"/>
        <w:numId w:val="2"/>
      </w:numPr>
      <w:jc w:val="both"/>
    </w:pPr>
    <w:rPr>
      <w:rFonts w:ascii="Times New Roman" w:hAnsi="Times New Roman"/>
      <w:sz w:val="28"/>
      <w:szCs w:val="24"/>
    </w:rPr>
  </w:style>
  <w:style w:type="paragraph" w:styleId="Indeks4">
    <w:name w:val="index 4"/>
    <w:basedOn w:val="Normalny"/>
    <w:next w:val="Normalny"/>
    <w:autoRedefine/>
    <w:semiHidden/>
    <w:rsid w:val="00DA1F6F"/>
    <w:pPr>
      <w:numPr>
        <w:ilvl w:val="3"/>
        <w:numId w:val="2"/>
      </w:numPr>
    </w:pPr>
    <w:rPr>
      <w:rFonts w:ascii="Times New Roman" w:hAnsi="Times New Roman"/>
      <w:sz w:val="28"/>
      <w:szCs w:val="24"/>
    </w:rPr>
  </w:style>
  <w:style w:type="paragraph" w:styleId="Spistreci1">
    <w:name w:val="toc 1"/>
    <w:semiHidden/>
    <w:rsid w:val="0055784A"/>
    <w:pPr>
      <w:numPr>
        <w:numId w:val="3"/>
      </w:numPr>
      <w:jc w:val="both"/>
    </w:pPr>
    <w:rPr>
      <w:rFonts w:ascii="Arial" w:hAnsi="Arial"/>
      <w:sz w:val="24"/>
      <w:szCs w:val="24"/>
    </w:rPr>
  </w:style>
  <w:style w:type="paragraph" w:styleId="Spistreci2">
    <w:name w:val="toc 2"/>
    <w:basedOn w:val="Normalny"/>
    <w:semiHidden/>
    <w:rsid w:val="0055784A"/>
    <w:pPr>
      <w:numPr>
        <w:ilvl w:val="1"/>
        <w:numId w:val="3"/>
      </w:numPr>
    </w:pPr>
  </w:style>
  <w:style w:type="paragraph" w:styleId="Spistreci3">
    <w:name w:val="toc 3"/>
    <w:semiHidden/>
    <w:rsid w:val="0055784A"/>
    <w:pPr>
      <w:numPr>
        <w:ilvl w:val="2"/>
        <w:numId w:val="3"/>
      </w:numPr>
      <w:jc w:val="both"/>
    </w:pPr>
    <w:rPr>
      <w:rFonts w:ascii="Arial" w:hAnsi="Arial"/>
      <w:sz w:val="24"/>
      <w:szCs w:val="24"/>
    </w:rPr>
  </w:style>
  <w:style w:type="paragraph" w:styleId="Spistreci4">
    <w:name w:val="toc 4"/>
    <w:semiHidden/>
    <w:rsid w:val="0055784A"/>
    <w:pPr>
      <w:numPr>
        <w:ilvl w:val="3"/>
        <w:numId w:val="3"/>
      </w:numPr>
      <w:jc w:val="both"/>
    </w:pPr>
    <w:rPr>
      <w:rFonts w:ascii="Arial" w:hAnsi="Arial"/>
      <w:sz w:val="24"/>
      <w:szCs w:val="24"/>
    </w:rPr>
  </w:style>
  <w:style w:type="paragraph" w:styleId="Spistreci5">
    <w:name w:val="toc 5"/>
    <w:semiHidden/>
    <w:rsid w:val="0055784A"/>
    <w:pPr>
      <w:numPr>
        <w:ilvl w:val="4"/>
        <w:numId w:val="3"/>
      </w:numPr>
      <w:jc w:val="both"/>
    </w:pPr>
    <w:rPr>
      <w:rFonts w:ascii="Arial" w:hAnsi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BA05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</vt:lpstr>
    </vt:vector>
  </TitlesOfParts>
  <Company>MPWiK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</dc:title>
  <dc:subject/>
  <dc:creator>MROSIAK</dc:creator>
  <cp:keywords/>
  <dc:description/>
  <cp:lastModifiedBy>Grochowska Julia</cp:lastModifiedBy>
  <cp:revision>3</cp:revision>
  <cp:lastPrinted>2026-03-17T13:27:00Z</cp:lastPrinted>
  <dcterms:created xsi:type="dcterms:W3CDTF">2026-04-09T09:08:00Z</dcterms:created>
  <dcterms:modified xsi:type="dcterms:W3CDTF">2026-04-09T11:49:00Z</dcterms:modified>
</cp:coreProperties>
</file>