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AA40DC" w14:textId="774E1BF7" w:rsidR="00F75BB7" w:rsidRPr="00F82E05" w:rsidRDefault="00F75BB7" w:rsidP="006056A2">
      <w:pPr>
        <w:jc w:val="center"/>
        <w:rPr>
          <w:rFonts w:ascii="Arial" w:hAnsi="Arial" w:cs="Arial"/>
          <w:b/>
          <w:sz w:val="22"/>
          <w:szCs w:val="22"/>
        </w:rPr>
      </w:pPr>
    </w:p>
    <w:p w14:paraId="0A93D87B" w14:textId="77777777" w:rsidR="0075141A" w:rsidRPr="00F82E05" w:rsidRDefault="0075141A" w:rsidP="006056A2">
      <w:pPr>
        <w:jc w:val="center"/>
        <w:rPr>
          <w:rFonts w:ascii="Arial" w:hAnsi="Arial" w:cs="Arial"/>
          <w:b/>
          <w:sz w:val="22"/>
          <w:szCs w:val="22"/>
        </w:rPr>
      </w:pPr>
    </w:p>
    <w:p w14:paraId="0C87259F" w14:textId="77777777" w:rsidR="00E02984" w:rsidRPr="00F82E05" w:rsidRDefault="00E02984" w:rsidP="006056A2">
      <w:pPr>
        <w:jc w:val="center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>OPIS PRZEDMIOTU ZAMÓWIENIA</w:t>
      </w:r>
    </w:p>
    <w:p w14:paraId="37BAF53E" w14:textId="1E1F7B83" w:rsidR="00507117" w:rsidRPr="00F82E05" w:rsidRDefault="00507117" w:rsidP="0050711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bookmarkStart w:id="0" w:name="OLE_LINK1"/>
    </w:p>
    <w:p w14:paraId="38D21E5E" w14:textId="77777777" w:rsidR="00DD4CBA" w:rsidRPr="00F82E05" w:rsidRDefault="00DD4CBA" w:rsidP="0050711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444DA12" w14:textId="3C61AAF4" w:rsidR="00F82E05" w:rsidRDefault="00F74ADA" w:rsidP="00F82E05">
      <w:pPr>
        <w:jc w:val="both"/>
        <w:rPr>
          <w:rFonts w:ascii="Arial" w:hAnsi="Arial" w:cs="Arial"/>
          <w:b/>
          <w:sz w:val="22"/>
          <w:szCs w:val="22"/>
        </w:rPr>
      </w:pPr>
      <w:bookmarkStart w:id="1" w:name="_Hlk122089468"/>
      <w:r w:rsidRPr="00F82E05">
        <w:rPr>
          <w:rFonts w:ascii="Arial" w:hAnsi="Arial" w:cs="Arial"/>
          <w:b/>
          <w:sz w:val="22"/>
          <w:szCs w:val="22"/>
        </w:rPr>
        <w:t xml:space="preserve">Serwisowanie systemu ochronnego przed upadkiem firmy </w:t>
      </w:r>
      <w:proofErr w:type="spellStart"/>
      <w:r w:rsidRPr="00F82E05">
        <w:rPr>
          <w:rFonts w:ascii="Arial" w:hAnsi="Arial" w:cs="Arial"/>
          <w:b/>
          <w:sz w:val="22"/>
          <w:szCs w:val="22"/>
        </w:rPr>
        <w:t>Tractel</w:t>
      </w:r>
      <w:proofErr w:type="spellEnd"/>
      <w:r w:rsidRPr="00F82E05">
        <w:rPr>
          <w:rFonts w:ascii="Arial" w:hAnsi="Arial" w:cs="Arial"/>
          <w:b/>
          <w:sz w:val="22"/>
          <w:szCs w:val="22"/>
        </w:rPr>
        <w:t xml:space="preserve"> (inaczej FABA)</w:t>
      </w:r>
      <w:r w:rsidR="00F82E05">
        <w:rPr>
          <w:rFonts w:ascii="Arial" w:hAnsi="Arial" w:cs="Arial"/>
          <w:b/>
          <w:sz w:val="22"/>
          <w:szCs w:val="22"/>
        </w:rPr>
        <w:t xml:space="preserve"> z podziałem na </w:t>
      </w:r>
      <w:r w:rsidR="00BD3103">
        <w:rPr>
          <w:rFonts w:ascii="Arial" w:hAnsi="Arial" w:cs="Arial"/>
          <w:b/>
          <w:sz w:val="22"/>
          <w:szCs w:val="22"/>
        </w:rPr>
        <w:t>z</w:t>
      </w:r>
      <w:r w:rsidR="00F82E05">
        <w:rPr>
          <w:rFonts w:ascii="Arial" w:hAnsi="Arial" w:cs="Arial"/>
          <w:b/>
          <w:sz w:val="22"/>
          <w:szCs w:val="22"/>
        </w:rPr>
        <w:t>adania:</w:t>
      </w:r>
    </w:p>
    <w:p w14:paraId="299560C2" w14:textId="6C2F170D" w:rsidR="00F82E05" w:rsidRPr="00373DBD" w:rsidRDefault="00F82E05" w:rsidP="00507117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Zadanie nr 1: </w:t>
      </w:r>
      <w:r w:rsidRPr="00F82E05">
        <w:rPr>
          <w:rFonts w:ascii="Arial" w:hAnsi="Arial" w:cs="Arial"/>
          <w:bCs/>
          <w:sz w:val="22"/>
          <w:szCs w:val="22"/>
        </w:rPr>
        <w:t xml:space="preserve">Serwisowanie i legalizacja systemu ochronnego przed upadkiem </w:t>
      </w:r>
      <w:r w:rsidR="00D15C05">
        <w:rPr>
          <w:rFonts w:ascii="Arial" w:hAnsi="Arial" w:cs="Arial"/>
          <w:bCs/>
          <w:sz w:val="22"/>
          <w:szCs w:val="22"/>
        </w:rPr>
        <w:t xml:space="preserve">dla </w:t>
      </w:r>
      <w:r w:rsidRPr="00F82E05">
        <w:rPr>
          <w:rFonts w:ascii="Arial" w:hAnsi="Arial" w:cs="Arial"/>
          <w:bCs/>
          <w:sz w:val="22"/>
          <w:szCs w:val="22"/>
        </w:rPr>
        <w:t>Zakład</w:t>
      </w:r>
      <w:r w:rsidR="00D15C05">
        <w:rPr>
          <w:rFonts w:ascii="Arial" w:hAnsi="Arial" w:cs="Arial"/>
          <w:bCs/>
          <w:sz w:val="22"/>
          <w:szCs w:val="22"/>
        </w:rPr>
        <w:t>u</w:t>
      </w:r>
      <w:r w:rsidRPr="00F82E05">
        <w:rPr>
          <w:rFonts w:ascii="Arial" w:hAnsi="Arial" w:cs="Arial"/>
          <w:bCs/>
          <w:sz w:val="22"/>
          <w:szCs w:val="22"/>
        </w:rPr>
        <w:t xml:space="preserve"> „Czajka”</w:t>
      </w:r>
    </w:p>
    <w:p w14:paraId="6CD8C577" w14:textId="3F649A8D" w:rsidR="00F82E05" w:rsidRPr="00F82E05" w:rsidRDefault="00F82E05" w:rsidP="00507117">
      <w:pPr>
        <w:jc w:val="both"/>
        <w:rPr>
          <w:rFonts w:ascii="Arial" w:hAnsi="Arial" w:cs="Arial"/>
          <w:b/>
          <w:sz w:val="22"/>
          <w:szCs w:val="22"/>
        </w:rPr>
      </w:pPr>
      <w:r w:rsidRPr="00D15C05">
        <w:rPr>
          <w:rFonts w:ascii="Arial" w:hAnsi="Arial" w:cs="Arial"/>
          <w:b/>
          <w:sz w:val="22"/>
          <w:szCs w:val="22"/>
        </w:rPr>
        <w:t>Zadanie nr 2:</w:t>
      </w:r>
      <w:r w:rsidR="00777A5C" w:rsidRPr="00D15C05">
        <w:rPr>
          <w:rFonts w:ascii="Arial" w:hAnsi="Arial" w:cs="Arial"/>
          <w:b/>
          <w:sz w:val="22"/>
          <w:szCs w:val="22"/>
        </w:rPr>
        <w:t xml:space="preserve"> </w:t>
      </w:r>
      <w:r w:rsidR="00777A5C" w:rsidRPr="00D15C05">
        <w:rPr>
          <w:rFonts w:ascii="Arial" w:hAnsi="Arial" w:cs="Arial"/>
          <w:bCs/>
          <w:sz w:val="22"/>
          <w:szCs w:val="22"/>
        </w:rPr>
        <w:t>Serwisowanie systemu ochronnego przed upadkie</w:t>
      </w:r>
      <w:r w:rsidR="00996E76">
        <w:rPr>
          <w:rFonts w:ascii="Arial" w:hAnsi="Arial" w:cs="Arial"/>
          <w:bCs/>
          <w:sz w:val="22"/>
          <w:szCs w:val="22"/>
        </w:rPr>
        <w:t>m</w:t>
      </w:r>
      <w:r w:rsidR="00B163B9">
        <w:rPr>
          <w:rFonts w:ascii="Arial" w:hAnsi="Arial" w:cs="Arial"/>
          <w:bCs/>
          <w:sz w:val="22"/>
          <w:szCs w:val="22"/>
        </w:rPr>
        <w:t xml:space="preserve"> </w:t>
      </w:r>
      <w:r w:rsidR="00D15C05" w:rsidRPr="00D15C05">
        <w:rPr>
          <w:rFonts w:ascii="Arial" w:hAnsi="Arial" w:cs="Arial"/>
          <w:bCs/>
          <w:sz w:val="22"/>
          <w:szCs w:val="22"/>
        </w:rPr>
        <w:t xml:space="preserve">dla </w:t>
      </w:r>
      <w:r w:rsidR="00777A5C" w:rsidRPr="00D15C05">
        <w:rPr>
          <w:rFonts w:ascii="Arial" w:hAnsi="Arial" w:cs="Arial"/>
          <w:bCs/>
          <w:sz w:val="22"/>
          <w:szCs w:val="22"/>
        </w:rPr>
        <w:t>Zakład</w:t>
      </w:r>
      <w:r w:rsidR="00D15C05" w:rsidRPr="00D15C05">
        <w:rPr>
          <w:rFonts w:ascii="Arial" w:hAnsi="Arial" w:cs="Arial"/>
          <w:bCs/>
          <w:sz w:val="22"/>
          <w:szCs w:val="22"/>
        </w:rPr>
        <w:t>u</w:t>
      </w:r>
      <w:r w:rsidR="00777A5C" w:rsidRPr="00D15C05">
        <w:rPr>
          <w:rFonts w:ascii="Arial" w:hAnsi="Arial" w:cs="Arial"/>
          <w:bCs/>
          <w:sz w:val="22"/>
          <w:szCs w:val="22"/>
        </w:rPr>
        <w:t xml:space="preserve"> </w:t>
      </w:r>
      <w:r w:rsidR="00D15C05" w:rsidRPr="00D15C05">
        <w:rPr>
          <w:rFonts w:ascii="Arial" w:hAnsi="Arial" w:cs="Arial"/>
          <w:bCs/>
          <w:sz w:val="22"/>
          <w:szCs w:val="22"/>
        </w:rPr>
        <w:t>Sieci Kanalizacyjnej</w:t>
      </w:r>
    </w:p>
    <w:p w14:paraId="60382244" w14:textId="77777777" w:rsidR="00F74ADA" w:rsidRPr="00F82E05" w:rsidRDefault="00F74ADA" w:rsidP="0050711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45B75E2B" w14:textId="26A46420" w:rsidR="00F82E05" w:rsidRDefault="00F82E05" w:rsidP="00FA3801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CCA1FFC" w14:textId="1417281E" w:rsidR="00F82E05" w:rsidRPr="00F82E05" w:rsidRDefault="00F82E05" w:rsidP="00F82E05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F82E05">
        <w:rPr>
          <w:rFonts w:ascii="Arial" w:hAnsi="Arial" w:cs="Arial"/>
          <w:b/>
          <w:sz w:val="22"/>
          <w:szCs w:val="22"/>
          <w:u w:val="single"/>
        </w:rPr>
        <w:t xml:space="preserve">Zadanie nr 1: </w:t>
      </w:r>
      <w:r w:rsidRPr="00F82E05">
        <w:rPr>
          <w:rFonts w:ascii="Arial" w:hAnsi="Arial" w:cs="Arial"/>
          <w:b/>
          <w:bCs/>
          <w:sz w:val="22"/>
          <w:szCs w:val="22"/>
          <w:u w:val="single"/>
        </w:rPr>
        <w:t xml:space="preserve">Serwisowanie i legalizacja systemu ochronnego przed upadkiem </w:t>
      </w:r>
      <w:r w:rsidR="007879C6">
        <w:rPr>
          <w:rFonts w:ascii="Arial" w:hAnsi="Arial" w:cs="Arial"/>
          <w:b/>
          <w:bCs/>
          <w:sz w:val="22"/>
          <w:szCs w:val="22"/>
          <w:u w:val="single"/>
        </w:rPr>
        <w:t>dla</w:t>
      </w:r>
      <w:r w:rsidRPr="00F82E05">
        <w:rPr>
          <w:rFonts w:ascii="Arial" w:hAnsi="Arial" w:cs="Arial"/>
          <w:b/>
          <w:bCs/>
          <w:sz w:val="22"/>
          <w:szCs w:val="22"/>
          <w:u w:val="single"/>
        </w:rPr>
        <w:t xml:space="preserve"> Zakład</w:t>
      </w:r>
      <w:r w:rsidR="00D15C05">
        <w:rPr>
          <w:rFonts w:ascii="Arial" w:hAnsi="Arial" w:cs="Arial"/>
          <w:b/>
          <w:bCs/>
          <w:sz w:val="22"/>
          <w:szCs w:val="22"/>
          <w:u w:val="single"/>
        </w:rPr>
        <w:t>u</w:t>
      </w:r>
      <w:r w:rsidRPr="00F82E05">
        <w:rPr>
          <w:rFonts w:ascii="Arial" w:hAnsi="Arial" w:cs="Arial"/>
          <w:b/>
          <w:bCs/>
          <w:sz w:val="22"/>
          <w:szCs w:val="22"/>
          <w:u w:val="single"/>
        </w:rPr>
        <w:t xml:space="preserve"> „Czajka”</w:t>
      </w:r>
    </w:p>
    <w:p w14:paraId="0F424815" w14:textId="77777777" w:rsidR="00F74ADA" w:rsidRPr="00F82E05" w:rsidRDefault="00F74ADA" w:rsidP="0004685C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C9E09E5" w14:textId="77777777" w:rsidR="0004685C" w:rsidRPr="00F82E05" w:rsidRDefault="0004685C" w:rsidP="0004685C">
      <w:pPr>
        <w:jc w:val="both"/>
        <w:rPr>
          <w:rFonts w:ascii="Arial" w:hAnsi="Arial" w:cs="Arial"/>
          <w:sz w:val="22"/>
          <w:szCs w:val="22"/>
        </w:rPr>
      </w:pPr>
    </w:p>
    <w:p w14:paraId="0B68BE0F" w14:textId="0804BCF1" w:rsidR="00902455" w:rsidRPr="006F33A7" w:rsidRDefault="00F74ADA" w:rsidP="002E3A12">
      <w:pPr>
        <w:pStyle w:val="Akapitzlist"/>
        <w:numPr>
          <w:ilvl w:val="0"/>
          <w:numId w:val="1"/>
        </w:numPr>
        <w:tabs>
          <w:tab w:val="clear" w:pos="540"/>
          <w:tab w:val="num" w:pos="284"/>
        </w:tabs>
        <w:ind w:hanging="540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>Opis urządzenia</w:t>
      </w:r>
      <w:r w:rsidR="00A53597" w:rsidRPr="00F82E05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44"/>
        <w:gridCol w:w="5473"/>
        <w:gridCol w:w="1626"/>
      </w:tblGrid>
      <w:tr w:rsidR="00F74ADA" w:rsidRPr="00F82E05" w14:paraId="16310E3B" w14:textId="77777777" w:rsidTr="00F74ADA">
        <w:trPr>
          <w:trHeight w:val="434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E8CA" w14:textId="77777777" w:rsidR="00F74ADA" w:rsidRPr="00F82E05" w:rsidRDefault="00F74ADA" w:rsidP="00F74ADA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F82E05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5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178AD" w14:textId="77777777" w:rsidR="00F74ADA" w:rsidRPr="00F82E05" w:rsidRDefault="00F74ADA" w:rsidP="00F74ADA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F82E05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F8940" w14:textId="171E7B1D" w:rsidR="00F74ADA" w:rsidRPr="00F82E05" w:rsidRDefault="00F74ADA" w:rsidP="00F74ADA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F82E05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Ilość (szt.)</w:t>
            </w:r>
          </w:p>
        </w:tc>
      </w:tr>
      <w:tr w:rsidR="00F74ADA" w:rsidRPr="00F82E05" w14:paraId="26F8E76D" w14:textId="77777777" w:rsidTr="00CC1AF2">
        <w:trPr>
          <w:trHeight w:val="817"/>
          <w:jc w:val="center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BF7" w14:textId="2D6F22E4" w:rsidR="00F74ADA" w:rsidRPr="00F82E05" w:rsidRDefault="00F74ADA" w:rsidP="00F74ADA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F82E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3FE85" w14:textId="77777777" w:rsidR="00F74ADA" w:rsidRPr="00F82E05" w:rsidRDefault="00F74ADA" w:rsidP="00F74ADA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F82E05">
              <w:rPr>
                <w:rFonts w:ascii="Arial" w:hAnsi="Arial" w:cs="Arial"/>
                <w:color w:val="000000"/>
                <w:sz w:val="22"/>
                <w:szCs w:val="22"/>
              </w:rPr>
              <w:t xml:space="preserve">Urządzenie samozaciskowe ze sztywną prowadnicą </w:t>
            </w:r>
            <w:r w:rsidRPr="00F82E05">
              <w:rPr>
                <w:rFonts w:ascii="Arial" w:hAnsi="Arial" w:cs="Arial"/>
                <w:color w:val="000000"/>
                <w:sz w:val="22"/>
                <w:szCs w:val="22"/>
              </w:rPr>
              <w:br/>
              <w:t>FABA typ A12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83293" w14:textId="77777777" w:rsidR="00F74ADA" w:rsidRPr="00F82E05" w:rsidRDefault="00F74ADA" w:rsidP="00F74ADA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F82E05">
              <w:rPr>
                <w:rFonts w:ascii="Arial" w:eastAsia="Calibri" w:hAnsi="Arial" w:cs="Arial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</w:tbl>
    <w:p w14:paraId="4C39F3A9" w14:textId="664574C2" w:rsidR="00F74ADA" w:rsidRPr="00F82E05" w:rsidRDefault="00F74ADA" w:rsidP="0004685C">
      <w:pPr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5DA24D73" w14:textId="77777777" w:rsidR="00F74ADA" w:rsidRPr="00F82E05" w:rsidRDefault="00F74ADA" w:rsidP="00CC1AF2">
      <w:pPr>
        <w:jc w:val="both"/>
        <w:rPr>
          <w:rFonts w:ascii="Arial" w:hAnsi="Arial" w:cs="Arial"/>
          <w:b/>
          <w:sz w:val="22"/>
          <w:szCs w:val="22"/>
        </w:rPr>
      </w:pPr>
    </w:p>
    <w:p w14:paraId="2A3C1D4C" w14:textId="54BA331F" w:rsidR="00507117" w:rsidRPr="00F82E05" w:rsidRDefault="00DB3669" w:rsidP="00833CFA">
      <w:pPr>
        <w:numPr>
          <w:ilvl w:val="0"/>
          <w:numId w:val="1"/>
        </w:numPr>
        <w:tabs>
          <w:tab w:val="clear" w:pos="540"/>
        </w:tabs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>Zakres</w:t>
      </w:r>
      <w:r w:rsidR="00FA3801" w:rsidRPr="00F82E05">
        <w:rPr>
          <w:rFonts w:ascii="Arial" w:hAnsi="Arial" w:cs="Arial"/>
          <w:b/>
          <w:sz w:val="22"/>
          <w:szCs w:val="22"/>
        </w:rPr>
        <w:t xml:space="preserve"> usługi</w:t>
      </w:r>
      <w:r w:rsidR="00507117" w:rsidRPr="00F82E05">
        <w:rPr>
          <w:rFonts w:ascii="Arial" w:hAnsi="Arial" w:cs="Arial"/>
          <w:b/>
          <w:sz w:val="22"/>
          <w:szCs w:val="22"/>
        </w:rPr>
        <w:t>:</w:t>
      </w:r>
      <w:r w:rsidR="00507117" w:rsidRPr="00F82E05">
        <w:rPr>
          <w:rFonts w:ascii="Arial" w:hAnsi="Arial" w:cs="Arial"/>
          <w:sz w:val="22"/>
          <w:szCs w:val="22"/>
        </w:rPr>
        <w:t xml:space="preserve"> </w:t>
      </w:r>
    </w:p>
    <w:p w14:paraId="7031A4BD" w14:textId="4B7F79C5" w:rsidR="00F74ADA" w:rsidRPr="00F82E05" w:rsidRDefault="00CC1AF2" w:rsidP="00F74ADA">
      <w:pPr>
        <w:pStyle w:val="Akapitzlist"/>
        <w:spacing w:before="120"/>
        <w:ind w:left="284"/>
        <w:contextualSpacing w:val="0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>
        <w:rPr>
          <w:rFonts w:ascii="Arial" w:hAnsi="Arial" w:cs="Arial"/>
          <w:bCs/>
          <w:sz w:val="22"/>
          <w:szCs w:val="22"/>
        </w:rPr>
        <w:t>Wykonanie p</w:t>
      </w:r>
      <w:r w:rsidR="00F74ADA" w:rsidRPr="00F82E05">
        <w:rPr>
          <w:rFonts w:ascii="Arial" w:hAnsi="Arial" w:cs="Arial"/>
          <w:bCs/>
          <w:sz w:val="22"/>
          <w:szCs w:val="22"/>
        </w:rPr>
        <w:t>rzegląd</w:t>
      </w:r>
      <w:r>
        <w:rPr>
          <w:rFonts w:ascii="Arial" w:hAnsi="Arial" w:cs="Arial"/>
          <w:bCs/>
          <w:sz w:val="22"/>
          <w:szCs w:val="22"/>
        </w:rPr>
        <w:t>u</w:t>
      </w:r>
      <w:r w:rsidR="00F74ADA" w:rsidRPr="00F82E05">
        <w:rPr>
          <w:rFonts w:ascii="Arial" w:hAnsi="Arial" w:cs="Arial"/>
          <w:bCs/>
          <w:sz w:val="22"/>
          <w:szCs w:val="22"/>
        </w:rPr>
        <w:t xml:space="preserve"> zgodnie z zapisami z instrukcji użytkowania sprzętu oraz zaleceniami producenta, zgodnie z poniższym:</w:t>
      </w:r>
    </w:p>
    <w:p w14:paraId="3B89DA5A" w14:textId="6AF0A55D" w:rsidR="00F74ADA" w:rsidRPr="00F82E05" w:rsidRDefault="00F74ADA" w:rsidP="00F74ADA">
      <w:pPr>
        <w:pStyle w:val="Akapitzlist"/>
        <w:numPr>
          <w:ilvl w:val="0"/>
          <w:numId w:val="21"/>
        </w:numPr>
        <w:spacing w:before="120"/>
        <w:ind w:left="567" w:hanging="283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sprawdzenie, czy wszystkie końce szyn oraz punkty wejścia i wyjścia są zab</w:t>
      </w:r>
      <w:r w:rsidR="00E71A79" w:rsidRPr="00F82E05">
        <w:rPr>
          <w:rFonts w:ascii="Arial" w:hAnsi="Arial" w:cs="Arial"/>
          <w:bCs/>
          <w:sz w:val="22"/>
          <w:szCs w:val="22"/>
        </w:rPr>
        <w:t>ezpieczone odpowiednim zaczepem,</w:t>
      </w:r>
    </w:p>
    <w:p w14:paraId="328A8AA2" w14:textId="617C372B" w:rsidR="00F74ADA" w:rsidRPr="00F82E05" w:rsidRDefault="00F74ADA" w:rsidP="00F74ADA">
      <w:pPr>
        <w:pStyle w:val="Akapitzlist"/>
        <w:numPr>
          <w:ilvl w:val="0"/>
          <w:numId w:val="21"/>
        </w:numPr>
        <w:spacing w:before="120"/>
        <w:ind w:left="567" w:hanging="283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sprawdzenie, czy momenty dokręcenia wszystkich połączeń śrubowych są zgodnie z instrukcją montażu sprzętu</w:t>
      </w:r>
      <w:r w:rsidR="00E71A79" w:rsidRPr="00F82E05">
        <w:rPr>
          <w:rFonts w:ascii="Arial" w:hAnsi="Arial" w:cs="Arial"/>
          <w:bCs/>
          <w:sz w:val="22"/>
          <w:szCs w:val="22"/>
        </w:rPr>
        <w:t>,</w:t>
      </w:r>
    </w:p>
    <w:p w14:paraId="07F53DD3" w14:textId="46ECAE8C" w:rsidR="00F74ADA" w:rsidRPr="00F82E05" w:rsidRDefault="00F74ADA" w:rsidP="00F74ADA">
      <w:pPr>
        <w:pStyle w:val="Akapitzlist"/>
        <w:numPr>
          <w:ilvl w:val="0"/>
          <w:numId w:val="21"/>
        </w:numPr>
        <w:spacing w:before="120"/>
        <w:ind w:left="567" w:hanging="283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weryfikacja całej instalacji przy użyciu wózka FABA (zgod</w:t>
      </w:r>
      <w:r w:rsidR="00E71A79" w:rsidRPr="00F82E05">
        <w:rPr>
          <w:rFonts w:ascii="Arial" w:hAnsi="Arial" w:cs="Arial"/>
          <w:bCs/>
          <w:sz w:val="22"/>
          <w:szCs w:val="22"/>
        </w:rPr>
        <w:t>nie z instrukcją obsługi wózka),</w:t>
      </w:r>
    </w:p>
    <w:p w14:paraId="66517A60" w14:textId="220F6167" w:rsidR="00F74ADA" w:rsidRPr="00F82E05" w:rsidRDefault="00F74ADA" w:rsidP="00471159">
      <w:pPr>
        <w:pStyle w:val="Akapitzlist"/>
        <w:numPr>
          <w:ilvl w:val="0"/>
          <w:numId w:val="21"/>
        </w:numPr>
        <w:spacing w:before="120" w:line="276" w:lineRule="auto"/>
        <w:ind w:left="567" w:hanging="283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sprawdzenie funkcjonalności wszystkich elementów mechanicznych (m.in. sekcji wjazdowej i wyjazdowej, podestów spoczynkowych itp.) - w połączeniu z użyciem wózka FAB</w:t>
      </w:r>
      <w:r w:rsidR="00E71A79" w:rsidRPr="00F82E05">
        <w:rPr>
          <w:rFonts w:ascii="Arial" w:hAnsi="Arial" w:cs="Arial"/>
          <w:bCs/>
          <w:sz w:val="22"/>
          <w:szCs w:val="22"/>
        </w:rPr>
        <w:t>A,</w:t>
      </w:r>
    </w:p>
    <w:p w14:paraId="5ED0B3F4" w14:textId="55853FD5" w:rsidR="00F74ADA" w:rsidRPr="00F82E05" w:rsidRDefault="00F74ADA" w:rsidP="00F74ADA">
      <w:pPr>
        <w:numPr>
          <w:ilvl w:val="0"/>
          <w:numId w:val="21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 xml:space="preserve">sprawdzenie, czy jest poprawnie zainstalowana blokada górna, która zabezpiecza mechanizm samozaciskowy </w:t>
      </w:r>
      <w:r w:rsidR="00E71A79" w:rsidRPr="00F82E05">
        <w:rPr>
          <w:rFonts w:ascii="Arial" w:hAnsi="Arial" w:cs="Arial"/>
          <w:bCs/>
          <w:sz w:val="22"/>
          <w:szCs w:val="22"/>
        </w:rPr>
        <w:t>przed wypadnięciem z prowadnicy,</w:t>
      </w:r>
    </w:p>
    <w:p w14:paraId="079473E2" w14:textId="35BE6F81" w:rsidR="00F74ADA" w:rsidRPr="00F82E05" w:rsidRDefault="00F74ADA" w:rsidP="00F74ADA">
      <w:pPr>
        <w:numPr>
          <w:ilvl w:val="0"/>
          <w:numId w:val="21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sprawdzenie, czy mechanizm samozaciskowy możliwy jest do przyłączenia do prowadnicy, zgodnie z właściwym kierunkiem pracy (strzałka na obud</w:t>
      </w:r>
      <w:r w:rsidR="00E71A79" w:rsidRPr="00F82E05">
        <w:rPr>
          <w:rFonts w:ascii="Arial" w:hAnsi="Arial" w:cs="Arial"/>
          <w:bCs/>
          <w:sz w:val="22"/>
          <w:szCs w:val="22"/>
        </w:rPr>
        <w:t>owie),</w:t>
      </w:r>
    </w:p>
    <w:p w14:paraId="652E4937" w14:textId="209C474D" w:rsidR="00F74ADA" w:rsidRPr="00F82E05" w:rsidRDefault="00F74ADA" w:rsidP="00F74ADA">
      <w:pPr>
        <w:numPr>
          <w:ilvl w:val="0"/>
          <w:numId w:val="21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 xml:space="preserve">wyczyszczenie całej długości prowadnicy oraz doprowadzenie jej do </w:t>
      </w:r>
      <w:r w:rsidR="00CC1AF2">
        <w:rPr>
          <w:rFonts w:ascii="Arial" w:hAnsi="Arial" w:cs="Arial"/>
          <w:bCs/>
          <w:sz w:val="22"/>
          <w:szCs w:val="22"/>
        </w:rPr>
        <w:t>p</w:t>
      </w:r>
      <w:r w:rsidR="00F5103C">
        <w:rPr>
          <w:rFonts w:ascii="Arial" w:hAnsi="Arial" w:cs="Arial"/>
          <w:bCs/>
          <w:sz w:val="22"/>
          <w:szCs w:val="22"/>
        </w:rPr>
        <w:t>rawidłowego</w:t>
      </w:r>
      <w:r w:rsidRPr="00F82E05">
        <w:rPr>
          <w:rFonts w:ascii="Arial" w:hAnsi="Arial" w:cs="Arial"/>
          <w:bCs/>
          <w:sz w:val="22"/>
          <w:szCs w:val="22"/>
        </w:rPr>
        <w:t xml:space="preserve"> (do użytku)</w:t>
      </w:r>
      <w:r w:rsidR="00E71A79" w:rsidRPr="00F82E05">
        <w:rPr>
          <w:rFonts w:ascii="Arial" w:hAnsi="Arial" w:cs="Arial"/>
          <w:bCs/>
          <w:sz w:val="22"/>
          <w:szCs w:val="22"/>
        </w:rPr>
        <w:t xml:space="preserve"> stanu technicznego,</w:t>
      </w:r>
    </w:p>
    <w:p w14:paraId="3BBBB1F3" w14:textId="14CF52FB" w:rsidR="00F74ADA" w:rsidRPr="00F82E05" w:rsidRDefault="00F74ADA" w:rsidP="00F74ADA">
      <w:pPr>
        <w:numPr>
          <w:ilvl w:val="0"/>
          <w:numId w:val="21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p</w:t>
      </w:r>
      <w:r w:rsidR="00E6316C" w:rsidRPr="00F82E05">
        <w:rPr>
          <w:rFonts w:ascii="Arial" w:hAnsi="Arial" w:cs="Arial"/>
          <w:bCs/>
          <w:sz w:val="22"/>
          <w:szCs w:val="22"/>
        </w:rPr>
        <w:t>o wykonanej usłudze</w:t>
      </w:r>
      <w:r w:rsidRPr="00F82E05">
        <w:rPr>
          <w:rFonts w:ascii="Arial" w:hAnsi="Arial" w:cs="Arial"/>
          <w:bCs/>
          <w:sz w:val="22"/>
          <w:szCs w:val="22"/>
        </w:rPr>
        <w:t xml:space="preserve"> </w:t>
      </w:r>
      <w:r w:rsidR="00D15D3B" w:rsidRPr="00F82E05">
        <w:rPr>
          <w:rFonts w:ascii="Arial" w:hAnsi="Arial" w:cs="Arial"/>
          <w:bCs/>
          <w:sz w:val="22"/>
          <w:szCs w:val="22"/>
        </w:rPr>
        <w:t>Wykonawca naniesie</w:t>
      </w:r>
      <w:r w:rsidRPr="00F82E05">
        <w:rPr>
          <w:rFonts w:ascii="Arial" w:hAnsi="Arial" w:cs="Arial"/>
          <w:bCs/>
          <w:sz w:val="22"/>
          <w:szCs w:val="22"/>
        </w:rPr>
        <w:t xml:space="preserve"> na tabliczce znamionowej datę przekazania urządzenia do użytkowania</w:t>
      </w:r>
      <w:r w:rsidR="007A018F" w:rsidRPr="00F82E05">
        <w:rPr>
          <w:rFonts w:ascii="Arial" w:hAnsi="Arial" w:cs="Arial"/>
          <w:bCs/>
          <w:sz w:val="22"/>
          <w:szCs w:val="22"/>
        </w:rPr>
        <w:t xml:space="preserve"> Zamawiającemu oraz wyznaczy</w:t>
      </w:r>
      <w:r w:rsidRPr="00F82E05">
        <w:rPr>
          <w:rFonts w:ascii="Arial" w:hAnsi="Arial" w:cs="Arial"/>
          <w:bCs/>
          <w:sz w:val="22"/>
          <w:szCs w:val="22"/>
        </w:rPr>
        <w:t xml:space="preserve"> termin </w:t>
      </w:r>
      <w:r w:rsidR="007A018F" w:rsidRPr="00F82E05">
        <w:rPr>
          <w:rFonts w:ascii="Arial" w:hAnsi="Arial" w:cs="Arial"/>
          <w:bCs/>
          <w:sz w:val="22"/>
          <w:szCs w:val="22"/>
        </w:rPr>
        <w:t>kolejnego przeglądu</w:t>
      </w:r>
      <w:r w:rsidR="00E71A79" w:rsidRPr="00F82E05">
        <w:rPr>
          <w:rFonts w:ascii="Arial" w:hAnsi="Arial" w:cs="Arial"/>
          <w:bCs/>
          <w:sz w:val="22"/>
          <w:szCs w:val="22"/>
        </w:rPr>
        <w:t>,</w:t>
      </w:r>
    </w:p>
    <w:p w14:paraId="03AA5F84" w14:textId="15790C3B" w:rsidR="005A0C2F" w:rsidRPr="00412BF3" w:rsidRDefault="005A0C2F" w:rsidP="005A0C2F">
      <w:pPr>
        <w:numPr>
          <w:ilvl w:val="0"/>
          <w:numId w:val="21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5706C8">
        <w:rPr>
          <w:rFonts w:ascii="Arial" w:hAnsi="Arial" w:cs="Arial"/>
          <w:bCs/>
          <w:sz w:val="22"/>
          <w:szCs w:val="22"/>
        </w:rPr>
        <w:t xml:space="preserve">po wykonanej usłudze Wykonawca dokona </w:t>
      </w:r>
      <w:r w:rsidRPr="005706C8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wpisu w książce konserwacji o dopuszczeniu </w:t>
      </w:r>
      <w:r w:rsidRPr="00412BF3">
        <w:rPr>
          <w:rFonts w:ascii="Arial" w:eastAsia="Calibri" w:hAnsi="Arial" w:cs="Arial"/>
          <w:color w:val="000000"/>
          <w:sz w:val="22"/>
          <w:szCs w:val="22"/>
          <w:lang w:eastAsia="en-US"/>
        </w:rPr>
        <w:t>urz</w:t>
      </w:r>
      <w:r w:rsidR="00E71A79" w:rsidRPr="00412BF3">
        <w:rPr>
          <w:rFonts w:ascii="Arial" w:eastAsia="Calibri" w:hAnsi="Arial" w:cs="Arial"/>
          <w:color w:val="000000"/>
          <w:sz w:val="22"/>
          <w:szCs w:val="22"/>
          <w:lang w:eastAsia="en-US"/>
        </w:rPr>
        <w:t>ądzenia do dalszej eksploatacji,</w:t>
      </w:r>
    </w:p>
    <w:p w14:paraId="2E704F84" w14:textId="570687F5" w:rsidR="00E71A79" w:rsidRPr="00412BF3" w:rsidRDefault="00E71A79" w:rsidP="00E71A79">
      <w:pPr>
        <w:numPr>
          <w:ilvl w:val="0"/>
          <w:numId w:val="21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412BF3">
        <w:rPr>
          <w:rFonts w:ascii="Arial" w:hAnsi="Arial" w:cs="Arial"/>
          <w:sz w:val="22"/>
          <w:szCs w:val="22"/>
        </w:rPr>
        <w:t>po wykonan</w:t>
      </w:r>
      <w:r w:rsidR="001D0C3F" w:rsidRPr="00412BF3">
        <w:rPr>
          <w:rFonts w:ascii="Arial" w:hAnsi="Arial" w:cs="Arial"/>
          <w:sz w:val="22"/>
          <w:szCs w:val="22"/>
        </w:rPr>
        <w:t>ej</w:t>
      </w:r>
      <w:r w:rsidRPr="00412BF3">
        <w:rPr>
          <w:rFonts w:ascii="Arial" w:hAnsi="Arial" w:cs="Arial"/>
          <w:sz w:val="22"/>
          <w:szCs w:val="22"/>
        </w:rPr>
        <w:t xml:space="preserve"> usłudze Wykonawca przedstawi Zamawiającemu (w formie pisemnej), szczegółowy spis wykonanych czynności, ocenę techniczną urządzenia wraz z zaleceniami </w:t>
      </w:r>
      <w:r w:rsidR="001D0C3F" w:rsidRPr="00412BF3">
        <w:rPr>
          <w:rFonts w:ascii="Arial" w:hAnsi="Arial" w:cs="Arial"/>
          <w:sz w:val="22"/>
          <w:szCs w:val="22"/>
        </w:rPr>
        <w:t xml:space="preserve">dotyczącymi </w:t>
      </w:r>
      <w:r w:rsidRPr="00412BF3">
        <w:rPr>
          <w:rFonts w:ascii="Arial" w:hAnsi="Arial" w:cs="Arial"/>
          <w:sz w:val="22"/>
          <w:szCs w:val="22"/>
        </w:rPr>
        <w:t>dalszej eksploatacji. Kopię ww. spisu Wykonawca dołączy do protokołu odbioru częściowego/końcowego wykonania usługi,</w:t>
      </w:r>
    </w:p>
    <w:p w14:paraId="2980D5E4" w14:textId="5395F61D" w:rsidR="00E71A79" w:rsidRPr="00F82E05" w:rsidRDefault="00F74ADA" w:rsidP="00E71A79">
      <w:pPr>
        <w:numPr>
          <w:ilvl w:val="0"/>
          <w:numId w:val="21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412BF3">
        <w:rPr>
          <w:rFonts w:ascii="Arial" w:hAnsi="Arial" w:cs="Arial"/>
          <w:sz w:val="22"/>
          <w:szCs w:val="22"/>
        </w:rPr>
        <w:lastRenderedPageBreak/>
        <w:t xml:space="preserve">Wykonawca po wykonaniu </w:t>
      </w:r>
      <w:r w:rsidR="007A018F" w:rsidRPr="00412BF3">
        <w:rPr>
          <w:rFonts w:ascii="Arial" w:hAnsi="Arial" w:cs="Arial"/>
          <w:sz w:val="22"/>
          <w:szCs w:val="22"/>
        </w:rPr>
        <w:t xml:space="preserve">całego zakresu </w:t>
      </w:r>
      <w:r w:rsidRPr="00412BF3">
        <w:rPr>
          <w:rFonts w:ascii="Arial" w:hAnsi="Arial" w:cs="Arial"/>
          <w:sz w:val="22"/>
          <w:szCs w:val="22"/>
        </w:rPr>
        <w:t>usługi wystawi protokół</w:t>
      </w:r>
      <w:r w:rsidRPr="00F82E05">
        <w:rPr>
          <w:rFonts w:ascii="Arial" w:hAnsi="Arial" w:cs="Arial"/>
          <w:sz w:val="22"/>
          <w:szCs w:val="22"/>
        </w:rPr>
        <w:t xml:space="preserve"> dopuszczający urządzenie do </w:t>
      </w:r>
      <w:r w:rsidR="007A018F" w:rsidRPr="00F82E05">
        <w:rPr>
          <w:rFonts w:ascii="Arial" w:hAnsi="Arial" w:cs="Arial"/>
          <w:sz w:val="22"/>
          <w:szCs w:val="22"/>
        </w:rPr>
        <w:t xml:space="preserve">dalszej </w:t>
      </w:r>
      <w:r w:rsidRPr="00F82E05">
        <w:rPr>
          <w:rFonts w:ascii="Arial" w:hAnsi="Arial" w:cs="Arial"/>
          <w:sz w:val="22"/>
          <w:szCs w:val="22"/>
        </w:rPr>
        <w:t>eksploatacji</w:t>
      </w:r>
      <w:bookmarkStart w:id="2" w:name="_GoBack"/>
      <w:bookmarkEnd w:id="2"/>
    </w:p>
    <w:p w14:paraId="448D4091" w14:textId="77777777" w:rsidR="00E71A79" w:rsidRPr="00F82E05" w:rsidRDefault="00E71A79" w:rsidP="00E71A79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3C8A3EC9" w14:textId="2F867630" w:rsidR="00630F8D" w:rsidRPr="001D0C3F" w:rsidRDefault="006B0C6F" w:rsidP="00DD4CBA">
      <w:pPr>
        <w:numPr>
          <w:ilvl w:val="0"/>
          <w:numId w:val="1"/>
        </w:numPr>
        <w:tabs>
          <w:tab w:val="clear" w:pos="540"/>
          <w:tab w:val="num" w:pos="284"/>
        </w:tabs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 xml:space="preserve">Termin realizacji: </w:t>
      </w:r>
      <w:r w:rsidR="00F74ADA" w:rsidRPr="00F82E05">
        <w:rPr>
          <w:rFonts w:ascii="Arial" w:hAnsi="Arial" w:cs="Arial"/>
          <w:sz w:val="22"/>
          <w:szCs w:val="22"/>
        </w:rPr>
        <w:t>czerwiec 202</w:t>
      </w:r>
      <w:r w:rsidR="00AB1AF0">
        <w:rPr>
          <w:rFonts w:ascii="Arial" w:hAnsi="Arial" w:cs="Arial"/>
          <w:sz w:val="22"/>
          <w:szCs w:val="22"/>
        </w:rPr>
        <w:t>6</w:t>
      </w:r>
      <w:r w:rsidR="00F74ADA" w:rsidRPr="00F82E05">
        <w:rPr>
          <w:rFonts w:ascii="Arial" w:hAnsi="Arial" w:cs="Arial"/>
          <w:sz w:val="22"/>
          <w:szCs w:val="22"/>
        </w:rPr>
        <w:t>r.</w:t>
      </w:r>
    </w:p>
    <w:p w14:paraId="1F3B1336" w14:textId="1B1D8A00" w:rsidR="001D0C3F" w:rsidRPr="001D0C3F" w:rsidRDefault="001D0C3F" w:rsidP="001D0C3F">
      <w:pPr>
        <w:ind w:left="284"/>
        <w:jc w:val="both"/>
        <w:rPr>
          <w:rFonts w:ascii="Arial" w:hAnsi="Arial" w:cs="Arial"/>
          <w:sz w:val="22"/>
          <w:szCs w:val="22"/>
        </w:rPr>
      </w:pPr>
      <w:r w:rsidRPr="001D0C3F">
        <w:rPr>
          <w:rFonts w:ascii="Arial" w:hAnsi="Arial" w:cs="Arial"/>
          <w:sz w:val="22"/>
          <w:szCs w:val="22"/>
        </w:rPr>
        <w:t>Dokładny termin realizacji usługi zostanie ustalony z przedstawicielem Zamawiającego wskazanym w zamówieniu zakupu</w:t>
      </w:r>
    </w:p>
    <w:p w14:paraId="3D7E5EEE" w14:textId="77777777" w:rsidR="00F74ADA" w:rsidRPr="00F82E05" w:rsidRDefault="00F74ADA" w:rsidP="00DD4CBA">
      <w:pPr>
        <w:jc w:val="both"/>
        <w:rPr>
          <w:rFonts w:ascii="Arial" w:hAnsi="Arial" w:cs="Arial"/>
          <w:sz w:val="22"/>
          <w:szCs w:val="22"/>
        </w:rPr>
      </w:pPr>
    </w:p>
    <w:p w14:paraId="4BBD00D3" w14:textId="779DF39A" w:rsidR="00F74ADA" w:rsidRPr="0020629C" w:rsidRDefault="00F74ADA" w:rsidP="00F74ADA">
      <w:pPr>
        <w:pStyle w:val="Akapitzlist"/>
        <w:numPr>
          <w:ilvl w:val="0"/>
          <w:numId w:val="1"/>
        </w:numPr>
        <w:tabs>
          <w:tab w:val="clear" w:pos="540"/>
          <w:tab w:val="num" w:pos="284"/>
        </w:tabs>
        <w:ind w:hanging="540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 xml:space="preserve"> Miejsce realizacji: </w:t>
      </w:r>
      <w:r w:rsidRPr="00F82E05">
        <w:rPr>
          <w:rFonts w:ascii="Arial" w:hAnsi="Arial" w:cs="Arial"/>
          <w:sz w:val="22"/>
          <w:szCs w:val="22"/>
        </w:rPr>
        <w:t>Zakład „Czajka”, ul. Czajki 4/6, 03-054 Warszaw</w:t>
      </w:r>
      <w:bookmarkEnd w:id="0"/>
      <w:r w:rsidRPr="00F82E05">
        <w:rPr>
          <w:rFonts w:ascii="Arial" w:hAnsi="Arial" w:cs="Arial"/>
          <w:sz w:val="22"/>
          <w:szCs w:val="22"/>
        </w:rPr>
        <w:t>a</w:t>
      </w:r>
    </w:p>
    <w:p w14:paraId="019752FC" w14:textId="53A20AFE" w:rsidR="0020629C" w:rsidRDefault="0020629C" w:rsidP="0020629C">
      <w:pPr>
        <w:tabs>
          <w:tab w:val="num" w:pos="284"/>
        </w:tabs>
        <w:jc w:val="both"/>
        <w:rPr>
          <w:rFonts w:ascii="Arial" w:hAnsi="Arial" w:cs="Arial"/>
          <w:b/>
          <w:sz w:val="22"/>
          <w:szCs w:val="22"/>
        </w:rPr>
      </w:pPr>
    </w:p>
    <w:p w14:paraId="4EE1EF72" w14:textId="20BE1613" w:rsidR="0020629C" w:rsidRPr="0020629C" w:rsidRDefault="0020629C" w:rsidP="0020629C">
      <w:pPr>
        <w:pStyle w:val="Akapitzlist"/>
        <w:numPr>
          <w:ilvl w:val="0"/>
          <w:numId w:val="1"/>
        </w:numPr>
        <w:tabs>
          <w:tab w:val="clear" w:pos="540"/>
          <w:tab w:val="left" w:pos="-2694"/>
          <w:tab w:val="num" w:pos="284"/>
        </w:tabs>
        <w:ind w:left="284" w:right="-2" w:hanging="284"/>
        <w:jc w:val="both"/>
        <w:rPr>
          <w:rFonts w:ascii="Arial" w:hAnsi="Arial" w:cs="Arial"/>
          <w:color w:val="00B050"/>
          <w:sz w:val="22"/>
          <w:szCs w:val="22"/>
        </w:rPr>
      </w:pPr>
      <w:r w:rsidRPr="0020629C">
        <w:rPr>
          <w:rFonts w:ascii="Arial" w:hAnsi="Arial" w:cs="Arial"/>
          <w:b/>
          <w:sz w:val="22"/>
          <w:szCs w:val="22"/>
        </w:rPr>
        <w:t xml:space="preserve">Wykonanie czynności dodatkowych lub zakupu i wymiany części nieokreślonych w OPZ </w:t>
      </w:r>
    </w:p>
    <w:p w14:paraId="4CABC566" w14:textId="77777777" w:rsidR="0020629C" w:rsidRPr="003803EC" w:rsidRDefault="0020629C" w:rsidP="0020629C">
      <w:pPr>
        <w:numPr>
          <w:ilvl w:val="0"/>
          <w:numId w:val="27"/>
        </w:numPr>
        <w:tabs>
          <w:tab w:val="left" w:pos="-2694"/>
        </w:tabs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 xml:space="preserve">W przypadku stwierdzenia podczas realizacji przedmiotu zamówienia konieczności wykonania dodatkowych czynności nieokreślonych w OPZ lub zakupu i wymiany części, niezbędnych do zakończenia </w:t>
      </w:r>
      <w:r w:rsidRPr="00163EB5">
        <w:rPr>
          <w:rFonts w:ascii="Arial" w:hAnsi="Arial" w:cs="Arial"/>
          <w:sz w:val="22"/>
          <w:szCs w:val="22"/>
        </w:rPr>
        <w:t>realizacji</w:t>
      </w:r>
      <w:r w:rsidRPr="003803EC">
        <w:rPr>
          <w:rFonts w:ascii="Arial" w:hAnsi="Arial" w:cs="Arial"/>
          <w:sz w:val="22"/>
          <w:szCs w:val="22"/>
        </w:rPr>
        <w:t xml:space="preserve"> zamówienia, Wykonawca niezwłocznie (w dniu stwierdzenia konieczności wykonania czynności dodatkowych lub dokonania wymiany części) powiadomi o tym na piśmie Zamawiającego;</w:t>
      </w:r>
    </w:p>
    <w:p w14:paraId="74C0C3DA" w14:textId="77777777" w:rsidR="0020629C" w:rsidRPr="003803EC" w:rsidRDefault="0020629C" w:rsidP="0020629C">
      <w:pPr>
        <w:numPr>
          <w:ilvl w:val="0"/>
          <w:numId w:val="27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dodatkowych, przed upływem terminu określonego na realizację niniejszego zamówienia;</w:t>
      </w:r>
    </w:p>
    <w:p w14:paraId="22266E52" w14:textId="77777777" w:rsidR="0020629C" w:rsidRPr="003803EC" w:rsidRDefault="0020629C" w:rsidP="0020629C">
      <w:pPr>
        <w:numPr>
          <w:ilvl w:val="0"/>
          <w:numId w:val="27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3803EC">
        <w:rPr>
          <w:rFonts w:ascii="Arial" w:hAnsi="Arial" w:cs="Arial"/>
          <w:sz w:val="22"/>
          <w:szCs w:val="22"/>
        </w:rPr>
        <w:t xml:space="preserve">Wynagrodzenie za dodatkowe czynności określone w niniejszym ustępie, płatne będzie w ramach </w:t>
      </w:r>
      <w:r w:rsidRPr="00163EB5">
        <w:rPr>
          <w:rFonts w:ascii="Arial" w:hAnsi="Arial" w:cs="Arial"/>
          <w:sz w:val="22"/>
          <w:szCs w:val="22"/>
        </w:rPr>
        <w:t>wynagrodzenia maksymalnego określonego w zamówieniu na czynności dodatkowe nie określone w OPZ;</w:t>
      </w:r>
    </w:p>
    <w:p w14:paraId="3762F776" w14:textId="77777777" w:rsidR="0020629C" w:rsidRPr="006A446D" w:rsidRDefault="0020629C" w:rsidP="0020629C">
      <w:pPr>
        <w:pStyle w:val="Teksttreci1"/>
        <w:numPr>
          <w:ilvl w:val="0"/>
          <w:numId w:val="27"/>
        </w:numPr>
        <w:shd w:val="clear" w:color="auto" w:fill="auto"/>
        <w:spacing w:after="0" w:line="240" w:lineRule="auto"/>
        <w:ind w:right="20"/>
        <w:jc w:val="both"/>
        <w:rPr>
          <w:rStyle w:val="Teksttreci"/>
          <w:sz w:val="22"/>
          <w:szCs w:val="22"/>
        </w:rPr>
      </w:pPr>
      <w:r w:rsidRPr="003803EC">
        <w:rPr>
          <w:sz w:val="22"/>
          <w:szCs w:val="22"/>
        </w:rPr>
        <w:t>W przypadku konieczności wymiany części Wykonawca jest zobowiązany</w:t>
      </w:r>
      <w:r w:rsidRPr="005A710E">
        <w:rPr>
          <w:sz w:val="22"/>
          <w:szCs w:val="22"/>
        </w:rPr>
        <w:t xml:space="preserve"> użyć części fabrycznie nowych</w:t>
      </w:r>
      <w:r w:rsidRPr="003803EC">
        <w:rPr>
          <w:sz w:val="22"/>
          <w:szCs w:val="22"/>
        </w:rPr>
        <w:t xml:space="preserve"> w oryginalnych opakowaniach producenta</w:t>
      </w:r>
    </w:p>
    <w:p w14:paraId="0017B64C" w14:textId="77777777" w:rsidR="00C31837" w:rsidRPr="0038480E" w:rsidRDefault="00C31837" w:rsidP="0038480E">
      <w:pPr>
        <w:rPr>
          <w:rFonts w:ascii="Arial" w:hAnsi="Arial" w:cs="Arial"/>
          <w:b/>
          <w:sz w:val="22"/>
          <w:szCs w:val="22"/>
        </w:rPr>
      </w:pPr>
    </w:p>
    <w:p w14:paraId="2DEB23C9" w14:textId="33343577" w:rsidR="00DA5846" w:rsidRPr="006F33A7" w:rsidRDefault="00DA5846" w:rsidP="00DA5846">
      <w:pPr>
        <w:pStyle w:val="Akapitzlist"/>
        <w:numPr>
          <w:ilvl w:val="0"/>
          <w:numId w:val="1"/>
        </w:numPr>
        <w:tabs>
          <w:tab w:val="clear" w:pos="540"/>
          <w:tab w:val="num" w:pos="284"/>
        </w:tabs>
        <w:ind w:hanging="540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>Dodatkowe informacje:</w:t>
      </w:r>
    </w:p>
    <w:p w14:paraId="31C161BF" w14:textId="5F5669ED" w:rsidR="00D639C8" w:rsidRPr="001D0C3F" w:rsidRDefault="00D639C8" w:rsidP="001D0C3F">
      <w:pPr>
        <w:pStyle w:val="Akapitzlist"/>
        <w:numPr>
          <w:ilvl w:val="0"/>
          <w:numId w:val="24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D639C8">
        <w:rPr>
          <w:rFonts w:ascii="Arial" w:eastAsia="Calibri" w:hAnsi="Arial" w:cs="Arial"/>
          <w:sz w:val="22"/>
          <w:szCs w:val="22"/>
          <w:lang w:eastAsia="en-US"/>
        </w:rPr>
        <w:t>Wykonawca zobowiązany jest do poniesienia wszystkich kosztów materiałów i części niezbędnych do wykonania przedmiotu zamówienia.</w:t>
      </w:r>
    </w:p>
    <w:p w14:paraId="53814A23" w14:textId="1C061E34" w:rsidR="00471159" w:rsidRPr="00F82E05" w:rsidRDefault="00471159" w:rsidP="0047115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82E05">
        <w:rPr>
          <w:rFonts w:ascii="Arial" w:eastAsia="Calibri" w:hAnsi="Arial" w:cs="Arial"/>
          <w:sz w:val="22"/>
          <w:szCs w:val="22"/>
          <w:lang w:eastAsia="en-US"/>
        </w:rPr>
        <w:t>Na teren Zakładu „Czajka” mogą wjeżdżać jedynie samochody dostawcze oraz samochody oznaczone logo firmy wykonującej prace na rzecz Zakładu „Czajka”.</w:t>
      </w:r>
    </w:p>
    <w:p w14:paraId="2205FF34" w14:textId="4109FE5F" w:rsidR="00471159" w:rsidRPr="00F82E05" w:rsidRDefault="00471159" w:rsidP="0047115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82E05">
        <w:rPr>
          <w:rFonts w:ascii="Arial" w:eastAsia="Calibri" w:hAnsi="Arial" w:cs="Arial"/>
          <w:sz w:val="22"/>
          <w:szCs w:val="22"/>
          <w:lang w:eastAsia="en-US"/>
        </w:rPr>
        <w:t>Wszyscy pracownicy firmy zewnętrznej wykonującej prace na rzecz Zakładu „Czajka”, a poruszający się po terenie Zakładu muszą być bezwzględnie wyposażeni w kamizelki odblaskowe z logo firmy lub ubrania robocze z elementami odblaskowymi z logo firmy.</w:t>
      </w:r>
    </w:p>
    <w:p w14:paraId="5B1C233D" w14:textId="77777777" w:rsidR="00471159" w:rsidRPr="00F82E05" w:rsidRDefault="00471159" w:rsidP="0047115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82E05">
        <w:rPr>
          <w:rFonts w:ascii="Arial" w:eastAsia="Calibri" w:hAnsi="Arial" w:cs="Arial"/>
          <w:sz w:val="22"/>
          <w:szCs w:val="22"/>
          <w:lang w:eastAsia="en-US"/>
        </w:rPr>
        <w:t>Każdy pracownik firmy zewnętrznej posiadający przepustkę zobowiązany jest do jej noszenia w sposób widoczny umożliwiający identyfikację.</w:t>
      </w:r>
    </w:p>
    <w:p w14:paraId="407CDA27" w14:textId="767163E4" w:rsidR="0064660F" w:rsidRPr="00F82E05" w:rsidRDefault="00471159" w:rsidP="00E71A79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82E05">
        <w:rPr>
          <w:rFonts w:ascii="Arial" w:hAnsi="Arial" w:cs="Arial"/>
          <w:sz w:val="22"/>
          <w:szCs w:val="22"/>
        </w:rPr>
        <w:t xml:space="preserve">Wykonawca przed rozpoczęciem </w:t>
      </w:r>
      <w:r w:rsidR="00E71A79" w:rsidRPr="00F82E05">
        <w:rPr>
          <w:rFonts w:ascii="Arial" w:hAnsi="Arial" w:cs="Arial"/>
          <w:sz w:val="22"/>
          <w:szCs w:val="22"/>
        </w:rPr>
        <w:t xml:space="preserve">usługi </w:t>
      </w:r>
      <w:r w:rsidRPr="00F82E05">
        <w:rPr>
          <w:rFonts w:ascii="Arial" w:hAnsi="Arial" w:cs="Arial"/>
          <w:sz w:val="22"/>
          <w:szCs w:val="22"/>
        </w:rPr>
        <w:t>dostarczy</w:t>
      </w:r>
      <w:r w:rsidR="00E71A79" w:rsidRPr="00F82E05">
        <w:rPr>
          <w:rFonts w:ascii="Arial" w:hAnsi="Arial" w:cs="Arial"/>
          <w:sz w:val="22"/>
          <w:szCs w:val="22"/>
        </w:rPr>
        <w:t xml:space="preserve"> Zamawiającemu</w:t>
      </w:r>
      <w:r w:rsidRPr="00F82E05">
        <w:rPr>
          <w:rFonts w:ascii="Arial" w:hAnsi="Arial" w:cs="Arial"/>
          <w:sz w:val="22"/>
          <w:szCs w:val="22"/>
        </w:rPr>
        <w:t xml:space="preserve"> listę pracowników oraz pojazdów i uzyska zgodę Kierownika Zakładu oraz Biura Bezpieczeństwa i Och</w:t>
      </w:r>
      <w:r w:rsidR="00E71A79" w:rsidRPr="00F82E05">
        <w:rPr>
          <w:rFonts w:ascii="Arial" w:hAnsi="Arial" w:cs="Arial"/>
          <w:sz w:val="22"/>
          <w:szCs w:val="22"/>
        </w:rPr>
        <w:t>rony na wjazd, na teren Zakładu „Czajka”</w:t>
      </w:r>
      <w:r w:rsidRPr="00F82E05">
        <w:rPr>
          <w:rFonts w:ascii="Arial" w:hAnsi="Arial" w:cs="Arial"/>
          <w:sz w:val="22"/>
          <w:szCs w:val="22"/>
        </w:rPr>
        <w:t>.</w:t>
      </w:r>
    </w:p>
    <w:p w14:paraId="2A6C488F" w14:textId="07D555BC" w:rsidR="00DA5846" w:rsidRPr="00F82E05" w:rsidRDefault="00DA5846" w:rsidP="00DA584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D1A0416" w14:textId="77777777" w:rsidR="00127A6A" w:rsidRPr="00F82E05" w:rsidRDefault="00127A6A" w:rsidP="00D14ABA">
      <w:pPr>
        <w:rPr>
          <w:rFonts w:ascii="Arial" w:hAnsi="Arial" w:cs="Arial"/>
          <w:sz w:val="22"/>
          <w:szCs w:val="22"/>
        </w:rPr>
      </w:pPr>
    </w:p>
    <w:p w14:paraId="57976B11" w14:textId="6D164B7F" w:rsidR="00D15C05" w:rsidRPr="00F82E05" w:rsidRDefault="00D15C05" w:rsidP="00D15C05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F82E05">
        <w:rPr>
          <w:rFonts w:ascii="Arial" w:hAnsi="Arial" w:cs="Arial"/>
          <w:b/>
          <w:sz w:val="22"/>
          <w:szCs w:val="22"/>
          <w:u w:val="single"/>
        </w:rPr>
        <w:t xml:space="preserve">Zadanie nr </w:t>
      </w:r>
      <w:r w:rsidR="00D14ABA">
        <w:rPr>
          <w:rFonts w:ascii="Arial" w:hAnsi="Arial" w:cs="Arial"/>
          <w:b/>
          <w:sz w:val="22"/>
          <w:szCs w:val="22"/>
          <w:u w:val="single"/>
        </w:rPr>
        <w:t>2</w:t>
      </w:r>
      <w:r w:rsidRPr="00F82E05">
        <w:rPr>
          <w:rFonts w:ascii="Arial" w:hAnsi="Arial" w:cs="Arial"/>
          <w:b/>
          <w:sz w:val="22"/>
          <w:szCs w:val="22"/>
          <w:u w:val="single"/>
        </w:rPr>
        <w:t xml:space="preserve">: </w:t>
      </w:r>
      <w:r w:rsidR="00D14ABA" w:rsidRPr="00D14ABA">
        <w:rPr>
          <w:rFonts w:ascii="Arial" w:hAnsi="Arial" w:cs="Arial"/>
          <w:b/>
          <w:bCs/>
          <w:sz w:val="22"/>
          <w:szCs w:val="22"/>
          <w:u w:val="single"/>
        </w:rPr>
        <w:t xml:space="preserve">Serwisowanie systemu ochronnego przed upadkiem </w:t>
      </w:r>
      <w:r w:rsidR="00A15C7C">
        <w:rPr>
          <w:rFonts w:ascii="Arial" w:hAnsi="Arial" w:cs="Arial"/>
          <w:b/>
          <w:bCs/>
          <w:sz w:val="22"/>
          <w:szCs w:val="22"/>
          <w:u w:val="single"/>
        </w:rPr>
        <w:t xml:space="preserve">dla </w:t>
      </w:r>
      <w:r w:rsidR="00D14ABA" w:rsidRPr="00D14ABA">
        <w:rPr>
          <w:rFonts w:ascii="Arial" w:hAnsi="Arial" w:cs="Arial"/>
          <w:b/>
          <w:bCs/>
          <w:sz w:val="22"/>
          <w:szCs w:val="22"/>
          <w:u w:val="single"/>
        </w:rPr>
        <w:t>Zakładu Sieci Kanalizacyjnej</w:t>
      </w:r>
    </w:p>
    <w:p w14:paraId="66F357E5" w14:textId="77777777" w:rsidR="00D15C05" w:rsidRPr="00F82E05" w:rsidRDefault="00D15C05" w:rsidP="00D15C0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4A3A623" w14:textId="77777777" w:rsidR="00D15C05" w:rsidRPr="00F82E05" w:rsidRDefault="00D15C05" w:rsidP="00D15C05">
      <w:pPr>
        <w:jc w:val="both"/>
        <w:rPr>
          <w:rFonts w:ascii="Arial" w:hAnsi="Arial" w:cs="Arial"/>
          <w:sz w:val="22"/>
          <w:szCs w:val="22"/>
        </w:rPr>
      </w:pPr>
    </w:p>
    <w:p w14:paraId="15292C90" w14:textId="4FBB4F4F" w:rsidR="00D15C05" w:rsidRDefault="00F4165B" w:rsidP="008471DF">
      <w:pPr>
        <w:pStyle w:val="Akapitzlist"/>
        <w:numPr>
          <w:ilvl w:val="0"/>
          <w:numId w:val="26"/>
        </w:numPr>
        <w:tabs>
          <w:tab w:val="clear" w:pos="540"/>
          <w:tab w:val="num" w:pos="284"/>
        </w:tabs>
        <w:ind w:hanging="5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Opis</w:t>
      </w:r>
      <w:r w:rsidR="008471DF">
        <w:rPr>
          <w:rFonts w:ascii="Arial" w:hAnsi="Arial" w:cs="Arial"/>
          <w:b/>
          <w:sz w:val="22"/>
          <w:szCs w:val="22"/>
        </w:rPr>
        <w:t xml:space="preserve"> urządzeń</w:t>
      </w:r>
      <w:r w:rsidR="00D15C05" w:rsidRPr="008471DF">
        <w:rPr>
          <w:rFonts w:ascii="Arial" w:hAnsi="Arial" w:cs="Arial"/>
          <w:b/>
          <w:sz w:val="22"/>
          <w:szCs w:val="22"/>
        </w:rPr>
        <w:t>:</w:t>
      </w:r>
    </w:p>
    <w:p w14:paraId="778399D3" w14:textId="5E98A9B9" w:rsidR="008471DF" w:rsidRDefault="008471DF" w:rsidP="008471DF">
      <w:pPr>
        <w:pStyle w:val="Akapitzlist"/>
        <w:ind w:left="540"/>
        <w:jc w:val="both"/>
        <w:rPr>
          <w:rFonts w:ascii="Arial" w:hAnsi="Arial" w:cs="Arial"/>
          <w:b/>
          <w:sz w:val="22"/>
          <w:szCs w:val="22"/>
        </w:rPr>
      </w:pPr>
    </w:p>
    <w:p w14:paraId="21B3FD25" w14:textId="11032D3E" w:rsidR="000B22E5" w:rsidRDefault="000B22E5" w:rsidP="008471DF">
      <w:pPr>
        <w:pStyle w:val="Akapitzlist"/>
        <w:ind w:left="540"/>
        <w:jc w:val="both"/>
        <w:rPr>
          <w:rFonts w:ascii="Arial" w:hAnsi="Arial" w:cs="Arial"/>
          <w:b/>
          <w:sz w:val="22"/>
          <w:szCs w:val="22"/>
        </w:rPr>
      </w:pPr>
    </w:p>
    <w:p w14:paraId="41EB4ADC" w14:textId="7AA3C19F" w:rsidR="000B22E5" w:rsidRDefault="000B22E5" w:rsidP="008471DF">
      <w:pPr>
        <w:pStyle w:val="Akapitzlist"/>
        <w:ind w:left="540"/>
        <w:jc w:val="both"/>
        <w:rPr>
          <w:rFonts w:ascii="Arial" w:hAnsi="Arial" w:cs="Arial"/>
          <w:b/>
          <w:sz w:val="22"/>
          <w:szCs w:val="22"/>
        </w:rPr>
      </w:pPr>
    </w:p>
    <w:p w14:paraId="7747D995" w14:textId="1A732DD4" w:rsidR="000B22E5" w:rsidRDefault="000B22E5" w:rsidP="008471DF">
      <w:pPr>
        <w:pStyle w:val="Akapitzlist"/>
        <w:ind w:left="540"/>
        <w:jc w:val="both"/>
        <w:rPr>
          <w:rFonts w:ascii="Arial" w:hAnsi="Arial" w:cs="Arial"/>
          <w:b/>
          <w:sz w:val="22"/>
          <w:szCs w:val="22"/>
        </w:rPr>
      </w:pPr>
    </w:p>
    <w:p w14:paraId="4FB1EBDE" w14:textId="77B272EB" w:rsidR="000B22E5" w:rsidRDefault="000B22E5" w:rsidP="008471DF">
      <w:pPr>
        <w:pStyle w:val="Akapitzlist"/>
        <w:ind w:left="540"/>
        <w:jc w:val="both"/>
        <w:rPr>
          <w:rFonts w:ascii="Arial" w:hAnsi="Arial" w:cs="Arial"/>
          <w:b/>
          <w:sz w:val="22"/>
          <w:szCs w:val="22"/>
        </w:rPr>
      </w:pPr>
    </w:p>
    <w:p w14:paraId="13EFA852" w14:textId="77777777" w:rsidR="000B22E5" w:rsidRPr="008471DF" w:rsidRDefault="000B22E5" w:rsidP="008471DF">
      <w:pPr>
        <w:pStyle w:val="Akapitzlist"/>
        <w:ind w:left="54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9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310"/>
        <w:gridCol w:w="2694"/>
        <w:gridCol w:w="2268"/>
        <w:gridCol w:w="2140"/>
      </w:tblGrid>
      <w:tr w:rsidR="008A0829" w:rsidRPr="008A0829" w14:paraId="7F0CB28C" w14:textId="77777777" w:rsidTr="00356A0B">
        <w:trPr>
          <w:trHeight w:val="76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232A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829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L.p.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AFE3" w14:textId="77777777" w:rsidR="008A0829" w:rsidRPr="008A0829" w:rsidRDefault="008A0829" w:rsidP="00356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829">
              <w:rPr>
                <w:rFonts w:ascii="Arial" w:hAnsi="Arial" w:cs="Arial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890F" w14:textId="77777777" w:rsidR="008A0829" w:rsidRPr="008A0829" w:rsidRDefault="008A0829" w:rsidP="00356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829">
              <w:rPr>
                <w:rFonts w:ascii="Arial" w:hAnsi="Arial" w:cs="Arial"/>
                <w:b/>
                <w:bCs/>
                <w:sz w:val="20"/>
                <w:szCs w:val="20"/>
              </w:rPr>
              <w:t>Ilość szyn/czynność do wykonania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C602" w14:textId="77777777" w:rsidR="008A0829" w:rsidRPr="008A0829" w:rsidRDefault="008A0829" w:rsidP="00356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829">
              <w:rPr>
                <w:rFonts w:ascii="Arial" w:hAnsi="Arial" w:cs="Arial"/>
                <w:b/>
                <w:bCs/>
                <w:sz w:val="20"/>
                <w:szCs w:val="20"/>
              </w:rPr>
              <w:t>Ilość mechanizmów samozaciskowych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3875" w14:textId="77777777" w:rsidR="008A0829" w:rsidRPr="008A0829" w:rsidRDefault="008A0829" w:rsidP="00356A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0829">
              <w:rPr>
                <w:rFonts w:ascii="Arial" w:hAnsi="Arial" w:cs="Arial"/>
                <w:b/>
                <w:bCs/>
                <w:sz w:val="20"/>
                <w:szCs w:val="20"/>
              </w:rPr>
              <w:t>Producent mechanizmu /</w:t>
            </w:r>
            <w:r w:rsidRPr="008A082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nr mechanizmu</w:t>
            </w:r>
          </w:p>
        </w:tc>
      </w:tr>
      <w:tr w:rsidR="008A0829" w:rsidRPr="008A0829" w14:paraId="115B895E" w14:textId="77777777" w:rsidTr="008A0829">
        <w:trPr>
          <w:trHeight w:val="24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84EB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82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E9B7" w14:textId="77777777" w:rsidR="008A0829" w:rsidRPr="008A0829" w:rsidRDefault="008A0829" w:rsidP="008A082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0829">
              <w:rPr>
                <w:rFonts w:ascii="Arial" w:hAnsi="Arial" w:cs="Arial"/>
                <w:sz w:val="20"/>
                <w:szCs w:val="20"/>
              </w:rPr>
              <w:t>St.P.K</w:t>
            </w:r>
            <w:proofErr w:type="spellEnd"/>
            <w:r w:rsidRPr="008A0829">
              <w:rPr>
                <w:rFonts w:ascii="Arial" w:hAnsi="Arial" w:cs="Arial"/>
                <w:sz w:val="20"/>
                <w:szCs w:val="20"/>
              </w:rPr>
              <w:t>. „Saska Kępa II”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>ul. Międzynarodowa 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C9C1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829">
              <w:rPr>
                <w:rFonts w:ascii="Arial" w:hAnsi="Arial" w:cs="Arial"/>
                <w:sz w:val="20"/>
                <w:szCs w:val="20"/>
              </w:rPr>
              <w:t xml:space="preserve">6 szt.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>(L= 8,7m; 8,7m; 8,4m;8,4m;4,5m;4,5m)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 xml:space="preserve">Nr </w:t>
            </w:r>
            <w:proofErr w:type="spellStart"/>
            <w:r w:rsidRPr="008A0829">
              <w:rPr>
                <w:rFonts w:ascii="Arial" w:hAnsi="Arial" w:cs="Arial"/>
                <w:sz w:val="20"/>
                <w:szCs w:val="20"/>
              </w:rPr>
              <w:t>seryiny</w:t>
            </w:r>
            <w:proofErr w:type="spellEnd"/>
            <w:r w:rsidRPr="008A0829">
              <w:rPr>
                <w:rFonts w:ascii="Arial" w:hAnsi="Arial" w:cs="Arial"/>
                <w:sz w:val="20"/>
                <w:szCs w:val="20"/>
              </w:rPr>
              <w:t xml:space="preserve"> szyn: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 xml:space="preserve">2004924-01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 xml:space="preserve">2004925-01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 xml:space="preserve">2004926-01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>2004927-01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 xml:space="preserve">2004928-01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>2004929-01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B466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829">
              <w:rPr>
                <w:rFonts w:ascii="Arial" w:hAnsi="Arial" w:cs="Arial"/>
                <w:sz w:val="20"/>
                <w:szCs w:val="20"/>
              </w:rPr>
              <w:t xml:space="preserve">2 szt.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 xml:space="preserve">Urządzenie samozaciskowe ze sztywną prowadnicą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>FABA typu A12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8B3D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0829">
              <w:rPr>
                <w:rFonts w:ascii="Arial" w:hAnsi="Arial" w:cs="Arial"/>
                <w:sz w:val="20"/>
                <w:szCs w:val="20"/>
              </w:rPr>
              <w:t>Tractel</w:t>
            </w:r>
            <w:proofErr w:type="spellEnd"/>
            <w:r w:rsidRPr="008A0829">
              <w:rPr>
                <w:rFonts w:ascii="Arial" w:hAnsi="Arial" w:cs="Arial"/>
                <w:sz w:val="20"/>
                <w:szCs w:val="20"/>
              </w:rPr>
              <w:br/>
              <w:t>nr 1305025</w:t>
            </w:r>
          </w:p>
        </w:tc>
      </w:tr>
      <w:tr w:rsidR="008A0829" w:rsidRPr="008A0829" w14:paraId="7F4AB722" w14:textId="77777777" w:rsidTr="00743041">
        <w:trPr>
          <w:trHeight w:val="7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8554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82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F1D5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0829">
              <w:rPr>
                <w:rFonts w:ascii="Arial" w:hAnsi="Arial" w:cs="Arial"/>
                <w:sz w:val="20"/>
                <w:szCs w:val="20"/>
              </w:rPr>
              <w:t>St.P.K</w:t>
            </w:r>
            <w:proofErr w:type="spellEnd"/>
            <w:r w:rsidRPr="008A0829">
              <w:rPr>
                <w:rFonts w:ascii="Arial" w:hAnsi="Arial" w:cs="Arial"/>
                <w:sz w:val="20"/>
                <w:szCs w:val="20"/>
              </w:rPr>
              <w:t>. „Zaułek”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>ul. Zaułek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5E35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829">
              <w:rPr>
                <w:rFonts w:ascii="Arial" w:hAnsi="Arial" w:cs="Arial"/>
                <w:sz w:val="20"/>
                <w:szCs w:val="20"/>
              </w:rPr>
              <w:t xml:space="preserve">1 szt. (L=4,6m),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 xml:space="preserve">3 szt. (L=6,5m), </w:t>
            </w:r>
            <w:r w:rsidRPr="008A0829">
              <w:rPr>
                <w:rFonts w:ascii="Arial" w:hAnsi="Arial" w:cs="Arial"/>
                <w:sz w:val="20"/>
                <w:szCs w:val="20"/>
              </w:rPr>
              <w:br/>
              <w:t>1 szt. (L=3,3m),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EB54" w14:textId="228F36A5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829">
              <w:rPr>
                <w:rFonts w:ascii="Arial" w:hAnsi="Arial" w:cs="Arial"/>
                <w:sz w:val="20"/>
                <w:szCs w:val="20"/>
              </w:rPr>
              <w:t> </w:t>
            </w:r>
            <w:r w:rsidR="000B22E5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A15A" w14:textId="77777777" w:rsidR="008A0829" w:rsidRPr="008A0829" w:rsidRDefault="008A0829" w:rsidP="008A08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A0829">
              <w:rPr>
                <w:rFonts w:ascii="Arial" w:hAnsi="Arial" w:cs="Arial"/>
                <w:sz w:val="20"/>
                <w:szCs w:val="20"/>
              </w:rPr>
              <w:t>Tractel</w:t>
            </w:r>
            <w:proofErr w:type="spellEnd"/>
            <w:r w:rsidRPr="008A0829">
              <w:rPr>
                <w:rFonts w:ascii="Arial" w:hAnsi="Arial" w:cs="Arial"/>
                <w:sz w:val="20"/>
                <w:szCs w:val="20"/>
              </w:rPr>
              <w:br/>
              <w:t>nr 1105205</w:t>
            </w:r>
          </w:p>
        </w:tc>
      </w:tr>
      <w:tr w:rsidR="000B22E5" w:rsidRPr="008A0829" w14:paraId="3BD95840" w14:textId="77777777" w:rsidTr="00910EB0">
        <w:trPr>
          <w:trHeight w:val="76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94BDA" w14:textId="1C1B5AB5" w:rsidR="000B22E5" w:rsidRPr="008A0829" w:rsidRDefault="000B22E5" w:rsidP="000B2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E561" w14:textId="71374FDD" w:rsidR="000B22E5" w:rsidRPr="008A0829" w:rsidRDefault="000B22E5" w:rsidP="000B2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St.P.K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„Żerań II”</w:t>
            </w:r>
            <w:r>
              <w:rPr>
                <w:rFonts w:ascii="Arial" w:hAnsi="Arial" w:cs="Arial"/>
                <w:sz w:val="20"/>
                <w:szCs w:val="20"/>
              </w:rPr>
              <w:br/>
              <w:t>ul. Modlińska 19 (komora przepływomierzy)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8565" w14:textId="11EA41AF" w:rsidR="000B22E5" w:rsidRPr="008A0829" w:rsidRDefault="000B22E5" w:rsidP="000B2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szt. (L=4,7m),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2 szt. (L=4,8m), </w:t>
            </w:r>
            <w:r>
              <w:rPr>
                <w:rFonts w:ascii="Arial" w:hAnsi="Arial" w:cs="Arial"/>
                <w:sz w:val="20"/>
                <w:szCs w:val="20"/>
              </w:rPr>
              <w:br/>
              <w:t>2 szt. (L=3,8m),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2E49" w14:textId="62E693CA" w:rsidR="000B22E5" w:rsidRPr="008A0829" w:rsidRDefault="000B22E5" w:rsidP="000B2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 szt.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8202" w14:textId="42C09595" w:rsidR="000B22E5" w:rsidRPr="008A0829" w:rsidRDefault="000B22E5" w:rsidP="000B22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n/d</w:t>
            </w:r>
          </w:p>
        </w:tc>
      </w:tr>
    </w:tbl>
    <w:p w14:paraId="1E47801F" w14:textId="77777777" w:rsidR="00D15C05" w:rsidRPr="00F82E05" w:rsidRDefault="00D15C05" w:rsidP="008471DF">
      <w:pPr>
        <w:jc w:val="both"/>
        <w:rPr>
          <w:rFonts w:ascii="Arial" w:hAnsi="Arial" w:cs="Arial"/>
          <w:b/>
          <w:sz w:val="22"/>
          <w:szCs w:val="22"/>
        </w:rPr>
      </w:pPr>
    </w:p>
    <w:p w14:paraId="380AEA32" w14:textId="77777777" w:rsidR="00D15C05" w:rsidRPr="00F82E05" w:rsidRDefault="00D15C05" w:rsidP="00D15C05">
      <w:pPr>
        <w:jc w:val="both"/>
        <w:rPr>
          <w:rFonts w:ascii="Arial" w:hAnsi="Arial" w:cs="Arial"/>
          <w:b/>
          <w:sz w:val="22"/>
          <w:szCs w:val="22"/>
        </w:rPr>
      </w:pPr>
    </w:p>
    <w:p w14:paraId="15C75E34" w14:textId="77777777" w:rsidR="00D15C05" w:rsidRPr="00F82E05" w:rsidRDefault="00D15C05" w:rsidP="008471DF">
      <w:pPr>
        <w:numPr>
          <w:ilvl w:val="0"/>
          <w:numId w:val="26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>Zakres usługi:</w:t>
      </w:r>
      <w:r w:rsidRPr="00F82E05">
        <w:rPr>
          <w:rFonts w:ascii="Arial" w:hAnsi="Arial" w:cs="Arial"/>
          <w:sz w:val="22"/>
          <w:szCs w:val="22"/>
        </w:rPr>
        <w:t xml:space="preserve"> </w:t>
      </w:r>
    </w:p>
    <w:p w14:paraId="1C75A2CC" w14:textId="2D7E3CA6" w:rsidR="00D15C05" w:rsidRPr="00F82E05" w:rsidRDefault="00D15C05" w:rsidP="00D15C05">
      <w:pPr>
        <w:pStyle w:val="Akapitzlist"/>
        <w:spacing w:before="120"/>
        <w:ind w:left="284"/>
        <w:contextualSpacing w:val="0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>
        <w:rPr>
          <w:rFonts w:ascii="Arial" w:hAnsi="Arial" w:cs="Arial"/>
          <w:bCs/>
          <w:sz w:val="22"/>
          <w:szCs w:val="22"/>
        </w:rPr>
        <w:t xml:space="preserve">Wykonanie </w:t>
      </w:r>
      <w:r w:rsidR="002C15E1">
        <w:rPr>
          <w:rFonts w:ascii="Arial" w:hAnsi="Arial" w:cs="Arial"/>
          <w:bCs/>
          <w:sz w:val="22"/>
          <w:szCs w:val="22"/>
        </w:rPr>
        <w:t>czynności serwisowych</w:t>
      </w:r>
      <w:r w:rsidRPr="00F82E05">
        <w:rPr>
          <w:rFonts w:ascii="Arial" w:hAnsi="Arial" w:cs="Arial"/>
          <w:bCs/>
          <w:sz w:val="22"/>
          <w:szCs w:val="22"/>
        </w:rPr>
        <w:t>, zgodnie z poniższym:</w:t>
      </w:r>
    </w:p>
    <w:p w14:paraId="67F31E89" w14:textId="63CC3275" w:rsidR="00D15C05" w:rsidRPr="00F82E05" w:rsidRDefault="00D15C05" w:rsidP="00356A0B">
      <w:pPr>
        <w:pStyle w:val="Akapitzlist"/>
        <w:numPr>
          <w:ilvl w:val="0"/>
          <w:numId w:val="29"/>
        </w:numPr>
        <w:spacing w:before="120"/>
        <w:ind w:left="567" w:hanging="283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 xml:space="preserve">sprawdzenie, </w:t>
      </w:r>
      <w:r w:rsidR="009A0B8F" w:rsidRPr="009A0B8F">
        <w:rPr>
          <w:rFonts w:ascii="Arial" w:hAnsi="Arial" w:cs="Arial"/>
          <w:bCs/>
          <w:sz w:val="22"/>
          <w:szCs w:val="22"/>
        </w:rPr>
        <w:t xml:space="preserve">czy prowadnice </w:t>
      </w:r>
      <w:r w:rsidR="009A0B8F">
        <w:rPr>
          <w:rFonts w:ascii="Arial" w:hAnsi="Arial" w:cs="Arial"/>
          <w:bCs/>
          <w:sz w:val="22"/>
          <w:szCs w:val="22"/>
        </w:rPr>
        <w:t xml:space="preserve">są </w:t>
      </w:r>
      <w:r w:rsidR="009A0B8F" w:rsidRPr="009A0B8F">
        <w:rPr>
          <w:rFonts w:ascii="Arial" w:hAnsi="Arial" w:cs="Arial"/>
          <w:bCs/>
          <w:sz w:val="22"/>
          <w:szCs w:val="22"/>
        </w:rPr>
        <w:t>zainstalowane</w:t>
      </w:r>
      <w:r w:rsidR="009A0B8F">
        <w:rPr>
          <w:rFonts w:ascii="Arial" w:hAnsi="Arial" w:cs="Arial"/>
          <w:bCs/>
          <w:sz w:val="22"/>
          <w:szCs w:val="22"/>
        </w:rPr>
        <w:t xml:space="preserve"> </w:t>
      </w:r>
      <w:r w:rsidR="009A0B8F" w:rsidRPr="009A0B8F">
        <w:rPr>
          <w:rFonts w:ascii="Arial" w:hAnsi="Arial" w:cs="Arial"/>
          <w:bCs/>
          <w:sz w:val="22"/>
          <w:szCs w:val="22"/>
        </w:rPr>
        <w:t>przy pomocy wymaganej liczby mocowań,</w:t>
      </w:r>
    </w:p>
    <w:p w14:paraId="74E750F9" w14:textId="5EFB9226" w:rsidR="00D15C05" w:rsidRPr="00F82E05" w:rsidRDefault="00D15C05" w:rsidP="00356A0B">
      <w:pPr>
        <w:pStyle w:val="Akapitzlist"/>
        <w:numPr>
          <w:ilvl w:val="0"/>
          <w:numId w:val="29"/>
        </w:numPr>
        <w:spacing w:before="120"/>
        <w:ind w:left="567" w:hanging="283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 xml:space="preserve">sprawdzenie, </w:t>
      </w:r>
      <w:r w:rsidR="009A0B8F" w:rsidRPr="009A0B8F">
        <w:rPr>
          <w:rFonts w:ascii="Arial" w:hAnsi="Arial" w:cs="Arial"/>
          <w:bCs/>
          <w:sz w:val="22"/>
          <w:szCs w:val="22"/>
        </w:rPr>
        <w:t>czy pierwsza prowadnica zamocowana jest na wysokości pozwalającej na swobodne wprowadzenie mechanizmu samozaciskowego,</w:t>
      </w:r>
    </w:p>
    <w:p w14:paraId="691A4D2D" w14:textId="7CF8A427" w:rsidR="00D15C05" w:rsidRPr="00F82E05" w:rsidRDefault="009A0B8F" w:rsidP="00356A0B">
      <w:pPr>
        <w:pStyle w:val="Akapitzlist"/>
        <w:numPr>
          <w:ilvl w:val="0"/>
          <w:numId w:val="29"/>
        </w:numPr>
        <w:spacing w:before="120"/>
        <w:ind w:left="567" w:hanging="283"/>
        <w:contextualSpacing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sprawdzenie, </w:t>
      </w:r>
      <w:r w:rsidRPr="009A0B8F">
        <w:rPr>
          <w:rFonts w:ascii="Arial" w:hAnsi="Arial" w:cs="Arial"/>
          <w:bCs/>
          <w:sz w:val="22"/>
          <w:szCs w:val="22"/>
        </w:rPr>
        <w:t xml:space="preserve">czy obejmy </w:t>
      </w:r>
      <w:r w:rsidR="00C10FA9">
        <w:rPr>
          <w:rFonts w:ascii="Arial" w:hAnsi="Arial" w:cs="Arial"/>
          <w:bCs/>
          <w:sz w:val="22"/>
          <w:szCs w:val="22"/>
        </w:rPr>
        <w:t xml:space="preserve">są </w:t>
      </w:r>
      <w:r w:rsidRPr="009A0B8F">
        <w:rPr>
          <w:rFonts w:ascii="Arial" w:hAnsi="Arial" w:cs="Arial"/>
          <w:bCs/>
          <w:sz w:val="22"/>
          <w:szCs w:val="22"/>
        </w:rPr>
        <w:t>przykręcone w</w:t>
      </w:r>
      <w:r w:rsidR="00C10FA9">
        <w:rPr>
          <w:rFonts w:ascii="Arial" w:hAnsi="Arial" w:cs="Arial"/>
          <w:bCs/>
          <w:sz w:val="22"/>
          <w:szCs w:val="22"/>
        </w:rPr>
        <w:t xml:space="preserve"> poprawny (</w:t>
      </w:r>
      <w:r w:rsidRPr="009A0B8F">
        <w:rPr>
          <w:rFonts w:ascii="Arial" w:hAnsi="Arial" w:cs="Arial"/>
          <w:bCs/>
          <w:sz w:val="22"/>
          <w:szCs w:val="22"/>
        </w:rPr>
        <w:t>właściwy</w:t>
      </w:r>
      <w:r w:rsidR="00C10FA9">
        <w:rPr>
          <w:rFonts w:ascii="Arial" w:hAnsi="Arial" w:cs="Arial"/>
          <w:bCs/>
          <w:sz w:val="22"/>
          <w:szCs w:val="22"/>
        </w:rPr>
        <w:t>)</w:t>
      </w:r>
      <w:r w:rsidRPr="009A0B8F">
        <w:rPr>
          <w:rFonts w:ascii="Arial" w:hAnsi="Arial" w:cs="Arial"/>
          <w:bCs/>
          <w:sz w:val="22"/>
          <w:szCs w:val="22"/>
        </w:rPr>
        <w:t xml:space="preserve"> sposób,</w:t>
      </w:r>
    </w:p>
    <w:p w14:paraId="7BC50A0D" w14:textId="46BCA65D" w:rsidR="009A0B8F" w:rsidRDefault="009A0B8F" w:rsidP="00356A0B">
      <w:pPr>
        <w:numPr>
          <w:ilvl w:val="0"/>
          <w:numId w:val="29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Pr="009A0B8F">
        <w:rPr>
          <w:rFonts w:ascii="Arial" w:hAnsi="Arial" w:cs="Arial"/>
          <w:bCs/>
          <w:sz w:val="22"/>
          <w:szCs w:val="22"/>
        </w:rPr>
        <w:t xml:space="preserve">kontrolowanie </w:t>
      </w:r>
      <w:r w:rsidR="00C10FA9">
        <w:rPr>
          <w:rFonts w:ascii="Arial" w:hAnsi="Arial" w:cs="Arial"/>
          <w:bCs/>
          <w:sz w:val="22"/>
          <w:szCs w:val="22"/>
        </w:rPr>
        <w:t xml:space="preserve">oraz </w:t>
      </w:r>
      <w:r w:rsidRPr="009A0B8F">
        <w:rPr>
          <w:rFonts w:ascii="Arial" w:hAnsi="Arial" w:cs="Arial"/>
          <w:bCs/>
          <w:sz w:val="22"/>
          <w:szCs w:val="22"/>
        </w:rPr>
        <w:t>przykręcenie śrub mocujących,</w:t>
      </w:r>
    </w:p>
    <w:p w14:paraId="407D8ADD" w14:textId="6BF73D25" w:rsidR="00D15C05" w:rsidRPr="00F82E05" w:rsidRDefault="00D15C05" w:rsidP="00356A0B">
      <w:pPr>
        <w:numPr>
          <w:ilvl w:val="0"/>
          <w:numId w:val="29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sprawdzenie, czy jest poprawnie zainstalowana blokada górna, która zabezpiecza mechanizm samozaciskowy przed wypadnięciem z prowadnicy,</w:t>
      </w:r>
    </w:p>
    <w:p w14:paraId="2B451C13" w14:textId="77777777" w:rsidR="00D15C05" w:rsidRPr="00F82E05" w:rsidRDefault="00D15C05" w:rsidP="00356A0B">
      <w:pPr>
        <w:numPr>
          <w:ilvl w:val="0"/>
          <w:numId w:val="29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sprawdzenie, czy mechanizm samozaciskowy możliwy jest do przyłączenia do prowadnicy, zgodnie z właściwym kierunkiem pracy (strzałka na obudowie),</w:t>
      </w:r>
    </w:p>
    <w:p w14:paraId="1552CBF0" w14:textId="34A84A09" w:rsidR="00D15C05" w:rsidRPr="00F82E05" w:rsidRDefault="00D15C05" w:rsidP="00356A0B">
      <w:pPr>
        <w:numPr>
          <w:ilvl w:val="0"/>
          <w:numId w:val="29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 xml:space="preserve">wyczyszczenie całej długości prowadnicy oraz doprowadzenie jej do </w:t>
      </w:r>
      <w:r>
        <w:rPr>
          <w:rFonts w:ascii="Arial" w:hAnsi="Arial" w:cs="Arial"/>
          <w:bCs/>
          <w:sz w:val="22"/>
          <w:szCs w:val="22"/>
        </w:rPr>
        <w:t>p</w:t>
      </w:r>
      <w:r w:rsidR="004674E4">
        <w:rPr>
          <w:rFonts w:ascii="Arial" w:hAnsi="Arial" w:cs="Arial"/>
          <w:bCs/>
          <w:sz w:val="22"/>
          <w:szCs w:val="22"/>
        </w:rPr>
        <w:t>oprawnego</w:t>
      </w:r>
      <w:r w:rsidRPr="00F82E05">
        <w:rPr>
          <w:rFonts w:ascii="Arial" w:hAnsi="Arial" w:cs="Arial"/>
          <w:bCs/>
          <w:sz w:val="22"/>
          <w:szCs w:val="22"/>
        </w:rPr>
        <w:t xml:space="preserve"> stanu technicznego,</w:t>
      </w:r>
    </w:p>
    <w:p w14:paraId="24667128" w14:textId="02F5D8A9" w:rsidR="00D15C05" w:rsidRPr="00F82E05" w:rsidRDefault="00D15C05" w:rsidP="00356A0B">
      <w:pPr>
        <w:numPr>
          <w:ilvl w:val="0"/>
          <w:numId w:val="29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F82E05">
        <w:rPr>
          <w:rFonts w:ascii="Arial" w:hAnsi="Arial" w:cs="Arial"/>
          <w:bCs/>
          <w:sz w:val="22"/>
          <w:szCs w:val="22"/>
        </w:rPr>
        <w:t>po wykonanej usłudze Wykonawca naniesie na tabliczce znamionowej datę przekazania urządze</w:t>
      </w:r>
      <w:r w:rsidR="00C10FA9">
        <w:rPr>
          <w:rFonts w:ascii="Arial" w:hAnsi="Arial" w:cs="Arial"/>
          <w:bCs/>
          <w:sz w:val="22"/>
          <w:szCs w:val="22"/>
        </w:rPr>
        <w:t>ń</w:t>
      </w:r>
      <w:r w:rsidRPr="00F82E05">
        <w:rPr>
          <w:rFonts w:ascii="Arial" w:hAnsi="Arial" w:cs="Arial"/>
          <w:bCs/>
          <w:sz w:val="22"/>
          <w:szCs w:val="22"/>
        </w:rPr>
        <w:t xml:space="preserve"> do użytkowania Zamawiającemu oraz wyznaczy termin kolejnego przeglądu,</w:t>
      </w:r>
    </w:p>
    <w:p w14:paraId="67A77032" w14:textId="169A58A2" w:rsidR="00D15C05" w:rsidRPr="00F82E05" w:rsidRDefault="00D15C05" w:rsidP="00356A0B">
      <w:pPr>
        <w:numPr>
          <w:ilvl w:val="0"/>
          <w:numId w:val="29"/>
        </w:numPr>
        <w:spacing w:before="120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412BF3">
        <w:rPr>
          <w:rFonts w:ascii="Arial" w:hAnsi="Arial" w:cs="Arial"/>
          <w:sz w:val="22"/>
          <w:szCs w:val="22"/>
        </w:rPr>
        <w:t>Wykonawca po wykonaniu całego zakresu usługi</w:t>
      </w:r>
      <w:r w:rsidR="00C10FA9">
        <w:rPr>
          <w:rFonts w:ascii="Arial" w:hAnsi="Arial" w:cs="Arial"/>
          <w:sz w:val="22"/>
          <w:szCs w:val="22"/>
        </w:rPr>
        <w:t xml:space="preserve">, </w:t>
      </w:r>
      <w:r w:rsidRPr="00412BF3">
        <w:rPr>
          <w:rFonts w:ascii="Arial" w:hAnsi="Arial" w:cs="Arial"/>
          <w:sz w:val="22"/>
          <w:szCs w:val="22"/>
        </w:rPr>
        <w:t>wystawi protokół</w:t>
      </w:r>
      <w:r w:rsidRPr="00F82E05">
        <w:rPr>
          <w:rFonts w:ascii="Arial" w:hAnsi="Arial" w:cs="Arial"/>
          <w:sz w:val="22"/>
          <w:szCs w:val="22"/>
        </w:rPr>
        <w:t xml:space="preserve"> </w:t>
      </w:r>
      <w:r w:rsidR="00C10FA9">
        <w:rPr>
          <w:rFonts w:ascii="Arial" w:hAnsi="Arial" w:cs="Arial"/>
          <w:sz w:val="22"/>
          <w:szCs w:val="22"/>
        </w:rPr>
        <w:t xml:space="preserve">dla każdego urządzenia </w:t>
      </w:r>
      <w:r w:rsidRPr="00F82E05">
        <w:rPr>
          <w:rFonts w:ascii="Arial" w:hAnsi="Arial" w:cs="Arial"/>
          <w:sz w:val="22"/>
          <w:szCs w:val="22"/>
        </w:rPr>
        <w:t>dopuszczający do dalszej eksploatacji</w:t>
      </w:r>
    </w:p>
    <w:p w14:paraId="0942C209" w14:textId="77777777" w:rsidR="00D15C05" w:rsidRPr="00F82E05" w:rsidRDefault="00D15C05" w:rsidP="00D15C05">
      <w:pPr>
        <w:spacing w:before="120"/>
        <w:ind w:left="567"/>
        <w:jc w:val="both"/>
        <w:rPr>
          <w:rFonts w:ascii="Arial" w:hAnsi="Arial" w:cs="Arial"/>
          <w:bCs/>
          <w:sz w:val="22"/>
          <w:szCs w:val="22"/>
        </w:rPr>
      </w:pPr>
    </w:p>
    <w:p w14:paraId="611A894B" w14:textId="0AC63990" w:rsidR="00D15C05" w:rsidRPr="001D0C3F" w:rsidRDefault="00D15C05" w:rsidP="008471DF">
      <w:pPr>
        <w:numPr>
          <w:ilvl w:val="0"/>
          <w:numId w:val="26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 xml:space="preserve">Termin realizacji: </w:t>
      </w:r>
      <w:r w:rsidR="008A0829">
        <w:rPr>
          <w:rFonts w:ascii="Arial" w:hAnsi="Arial" w:cs="Arial"/>
          <w:sz w:val="22"/>
          <w:szCs w:val="22"/>
        </w:rPr>
        <w:t>październik</w:t>
      </w:r>
      <w:r w:rsidRPr="00F82E05">
        <w:rPr>
          <w:rFonts w:ascii="Arial" w:hAnsi="Arial" w:cs="Arial"/>
          <w:sz w:val="22"/>
          <w:szCs w:val="22"/>
        </w:rPr>
        <w:t xml:space="preserve"> 202</w:t>
      </w:r>
      <w:r w:rsidR="00AB1AF0">
        <w:rPr>
          <w:rFonts w:ascii="Arial" w:hAnsi="Arial" w:cs="Arial"/>
          <w:sz w:val="22"/>
          <w:szCs w:val="22"/>
        </w:rPr>
        <w:t>6</w:t>
      </w:r>
      <w:r w:rsidRPr="00F82E05">
        <w:rPr>
          <w:rFonts w:ascii="Arial" w:hAnsi="Arial" w:cs="Arial"/>
          <w:sz w:val="22"/>
          <w:szCs w:val="22"/>
        </w:rPr>
        <w:t>r.</w:t>
      </w:r>
    </w:p>
    <w:p w14:paraId="11FE6C20" w14:textId="77777777" w:rsidR="00D15C05" w:rsidRPr="00F82E05" w:rsidRDefault="00D15C05" w:rsidP="00D15C05">
      <w:pPr>
        <w:jc w:val="both"/>
        <w:rPr>
          <w:rFonts w:ascii="Arial" w:hAnsi="Arial" w:cs="Arial"/>
          <w:sz w:val="22"/>
          <w:szCs w:val="22"/>
        </w:rPr>
      </w:pPr>
    </w:p>
    <w:p w14:paraId="6886BC39" w14:textId="50B4DF3E" w:rsidR="00D15C05" w:rsidRPr="00F82E05" w:rsidRDefault="00D15C05" w:rsidP="008D614C">
      <w:pPr>
        <w:pStyle w:val="Akapitzlist"/>
        <w:numPr>
          <w:ilvl w:val="0"/>
          <w:numId w:val="26"/>
        </w:numPr>
        <w:tabs>
          <w:tab w:val="clear" w:pos="540"/>
          <w:tab w:val="num" w:pos="284"/>
        </w:tabs>
        <w:ind w:hanging="540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 xml:space="preserve"> Miejsce realizacji: </w:t>
      </w:r>
      <w:r w:rsidR="00AC140D">
        <w:rPr>
          <w:rFonts w:ascii="Arial" w:hAnsi="Arial" w:cs="Arial"/>
          <w:sz w:val="22"/>
          <w:szCs w:val="22"/>
        </w:rPr>
        <w:t xml:space="preserve">zgodnie z tabelą pkt </w:t>
      </w:r>
      <w:r w:rsidR="001D389D">
        <w:rPr>
          <w:rFonts w:ascii="Arial" w:hAnsi="Arial" w:cs="Arial"/>
          <w:sz w:val="22"/>
          <w:szCs w:val="22"/>
        </w:rPr>
        <w:t>1</w:t>
      </w:r>
      <w:r w:rsidR="008D614C">
        <w:rPr>
          <w:rFonts w:ascii="Arial" w:hAnsi="Arial" w:cs="Arial"/>
          <w:sz w:val="22"/>
          <w:szCs w:val="22"/>
        </w:rPr>
        <w:t xml:space="preserve"> OPZ</w:t>
      </w:r>
      <w:r w:rsidR="00AC140D">
        <w:rPr>
          <w:rFonts w:ascii="Arial" w:hAnsi="Arial" w:cs="Arial"/>
          <w:sz w:val="22"/>
          <w:szCs w:val="22"/>
        </w:rPr>
        <w:t xml:space="preserve"> – kolumna Lokalizacja</w:t>
      </w:r>
    </w:p>
    <w:p w14:paraId="13EFC42E" w14:textId="77777777" w:rsidR="00D15C05" w:rsidRPr="00F82E05" w:rsidRDefault="00D15C05" w:rsidP="00D15C05">
      <w:pPr>
        <w:pStyle w:val="Akapitzlist"/>
        <w:ind w:left="540"/>
        <w:jc w:val="both"/>
        <w:rPr>
          <w:rFonts w:ascii="Arial" w:hAnsi="Arial" w:cs="Arial"/>
          <w:b/>
          <w:sz w:val="22"/>
          <w:szCs w:val="22"/>
        </w:rPr>
      </w:pPr>
    </w:p>
    <w:p w14:paraId="7045DAA5" w14:textId="2030E6D6" w:rsidR="00D15C05" w:rsidRPr="00B05260" w:rsidRDefault="00D15C05" w:rsidP="008D614C">
      <w:pPr>
        <w:pStyle w:val="Akapitzlist"/>
        <w:numPr>
          <w:ilvl w:val="0"/>
          <w:numId w:val="26"/>
        </w:numPr>
        <w:spacing w:before="120" w:after="120"/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B05260">
        <w:rPr>
          <w:rFonts w:ascii="Arial" w:hAnsi="Arial" w:cs="Arial"/>
          <w:b/>
          <w:color w:val="000000" w:themeColor="text1"/>
          <w:sz w:val="22"/>
          <w:szCs w:val="22"/>
        </w:rPr>
        <w:t xml:space="preserve">Wykonanie czynności dodatkowych lub zakupu i wymiany części </w:t>
      </w:r>
      <w:r w:rsidR="008A0829">
        <w:rPr>
          <w:rFonts w:ascii="Arial" w:hAnsi="Arial" w:cs="Arial"/>
          <w:b/>
          <w:color w:val="000000" w:themeColor="text1"/>
          <w:sz w:val="22"/>
          <w:szCs w:val="22"/>
        </w:rPr>
        <w:t>nie</w:t>
      </w:r>
      <w:r w:rsidRPr="00B05260">
        <w:rPr>
          <w:rFonts w:ascii="Arial" w:hAnsi="Arial" w:cs="Arial"/>
          <w:b/>
          <w:color w:val="000000" w:themeColor="text1"/>
          <w:sz w:val="22"/>
          <w:szCs w:val="22"/>
        </w:rPr>
        <w:t>określonych w OPZ:</w:t>
      </w:r>
    </w:p>
    <w:p w14:paraId="34A34542" w14:textId="77777777" w:rsidR="008A0829" w:rsidRPr="008A0829" w:rsidRDefault="008A0829" w:rsidP="008A0829">
      <w:pPr>
        <w:pStyle w:val="Akapitzlist"/>
        <w:numPr>
          <w:ilvl w:val="0"/>
          <w:numId w:val="28"/>
        </w:numPr>
        <w:tabs>
          <w:tab w:val="left" w:pos="-2694"/>
        </w:tabs>
        <w:ind w:left="567" w:right="-2" w:hanging="283"/>
        <w:jc w:val="both"/>
        <w:rPr>
          <w:rFonts w:ascii="Arial" w:hAnsi="Arial" w:cs="Arial"/>
          <w:sz w:val="22"/>
          <w:szCs w:val="22"/>
        </w:rPr>
      </w:pPr>
      <w:r w:rsidRPr="008A0829">
        <w:rPr>
          <w:rFonts w:ascii="Arial" w:hAnsi="Arial" w:cs="Arial"/>
          <w:sz w:val="22"/>
          <w:szCs w:val="22"/>
        </w:rPr>
        <w:t>W przypadku stwierdzenia podczas realizacji przedmiotu zamówienia konieczności wykonania dodatkowych czynności nieokreślonych w OPZ lub zakupu i wymiany części, niezbędnych do zakończenia realizacji zamówienia, Wykonawca niezwłocznie (w dniu stwierdzenia konieczności wykonania czynności dodatkowych lub dokonania wymiany części) powiadomi o tym na piśmie Zamawiającego;</w:t>
      </w:r>
    </w:p>
    <w:p w14:paraId="76A4C90B" w14:textId="77777777" w:rsidR="008A0829" w:rsidRPr="008A0829" w:rsidRDefault="008A0829" w:rsidP="008A0829">
      <w:pPr>
        <w:pStyle w:val="Akapitzlist"/>
        <w:numPr>
          <w:ilvl w:val="0"/>
          <w:numId w:val="28"/>
        </w:numPr>
        <w:ind w:left="567" w:right="-2" w:hanging="283"/>
        <w:jc w:val="both"/>
        <w:rPr>
          <w:rFonts w:ascii="Arial" w:hAnsi="Arial" w:cs="Arial"/>
          <w:sz w:val="22"/>
          <w:szCs w:val="22"/>
        </w:rPr>
      </w:pPr>
      <w:r w:rsidRPr="008A0829">
        <w:rPr>
          <w:rFonts w:ascii="Arial" w:hAnsi="Arial" w:cs="Arial"/>
          <w:sz w:val="22"/>
          <w:szCs w:val="22"/>
        </w:rPr>
        <w:lastRenderedPageBreak/>
        <w:t>Wykonawca zobowiązany będzie do wykonania czynności dodatkowych lub zakupu i wymiany części wyłącznie po zaakceptowaniu przez Zamawiającego kalkulacji wykonania czynności lub zakupu i wymiany tych części i udzieleniu zamówienia na wykonanie robót dodatkowych, przed upływem terminu określonego na realizację niniejszego zamówienia;</w:t>
      </w:r>
    </w:p>
    <w:p w14:paraId="2AC1A38F" w14:textId="77777777" w:rsidR="008A0829" w:rsidRPr="008A0829" w:rsidRDefault="008A0829" w:rsidP="008A0829">
      <w:pPr>
        <w:pStyle w:val="Akapitzlist"/>
        <w:numPr>
          <w:ilvl w:val="0"/>
          <w:numId w:val="28"/>
        </w:numPr>
        <w:ind w:left="567" w:right="-2" w:hanging="283"/>
        <w:jc w:val="both"/>
        <w:rPr>
          <w:rFonts w:ascii="Arial" w:hAnsi="Arial" w:cs="Arial"/>
          <w:sz w:val="22"/>
          <w:szCs w:val="22"/>
        </w:rPr>
      </w:pPr>
      <w:r w:rsidRPr="008A0829">
        <w:rPr>
          <w:rFonts w:ascii="Arial" w:hAnsi="Arial" w:cs="Arial"/>
          <w:sz w:val="22"/>
          <w:szCs w:val="22"/>
        </w:rPr>
        <w:t>Wynagrodzenie za dodatkowe czynności określone w niniejszym ustępie, płatne będzie w ramach wynagrodzenia maksymalnego określonego w zamówieniu na czynności dodatkowe nie określone w OPZ;</w:t>
      </w:r>
    </w:p>
    <w:p w14:paraId="61AC6277" w14:textId="77777777" w:rsidR="008A0829" w:rsidRPr="00FD0276" w:rsidRDefault="008A0829" w:rsidP="008A0829">
      <w:pPr>
        <w:pStyle w:val="Teksttreci1"/>
        <w:numPr>
          <w:ilvl w:val="0"/>
          <w:numId w:val="28"/>
        </w:numPr>
        <w:shd w:val="clear" w:color="auto" w:fill="auto"/>
        <w:spacing w:after="0" w:line="240" w:lineRule="auto"/>
        <w:ind w:left="567" w:right="20" w:hanging="283"/>
        <w:jc w:val="both"/>
        <w:rPr>
          <w:sz w:val="22"/>
          <w:szCs w:val="22"/>
          <w:shd w:val="clear" w:color="auto" w:fill="FFFFFF"/>
        </w:rPr>
      </w:pPr>
      <w:r w:rsidRPr="003803EC">
        <w:rPr>
          <w:sz w:val="22"/>
          <w:szCs w:val="22"/>
        </w:rPr>
        <w:t>W przypadku konieczności wymiany części Wykonawca jest zobowiązany</w:t>
      </w:r>
      <w:r w:rsidRPr="005A710E">
        <w:rPr>
          <w:sz w:val="22"/>
          <w:szCs w:val="22"/>
        </w:rPr>
        <w:t xml:space="preserve"> użyć części fabrycznie nowych</w:t>
      </w:r>
      <w:r w:rsidRPr="003803EC">
        <w:rPr>
          <w:sz w:val="22"/>
          <w:szCs w:val="22"/>
        </w:rPr>
        <w:t xml:space="preserve"> w oryginalnych opakowaniach producenta</w:t>
      </w:r>
    </w:p>
    <w:p w14:paraId="0B7088BA" w14:textId="77777777" w:rsidR="00D15C05" w:rsidRDefault="00D15C05" w:rsidP="00D15C05">
      <w:pPr>
        <w:pStyle w:val="Akapitzlist"/>
        <w:ind w:left="540"/>
        <w:jc w:val="both"/>
        <w:rPr>
          <w:rFonts w:ascii="Arial" w:hAnsi="Arial" w:cs="Arial"/>
          <w:b/>
          <w:sz w:val="22"/>
          <w:szCs w:val="22"/>
        </w:rPr>
      </w:pPr>
    </w:p>
    <w:p w14:paraId="7739FFB0" w14:textId="77777777" w:rsidR="00D15C05" w:rsidRPr="00C31837" w:rsidRDefault="00D15C05" w:rsidP="00D15C05">
      <w:pPr>
        <w:pStyle w:val="Akapitzlist"/>
        <w:rPr>
          <w:rFonts w:ascii="Arial" w:hAnsi="Arial" w:cs="Arial"/>
          <w:b/>
          <w:sz w:val="22"/>
          <w:szCs w:val="22"/>
        </w:rPr>
      </w:pPr>
    </w:p>
    <w:p w14:paraId="07130504" w14:textId="77777777" w:rsidR="00D15C05" w:rsidRPr="006F33A7" w:rsidRDefault="00D15C05" w:rsidP="00196ADA">
      <w:pPr>
        <w:pStyle w:val="Akapitzlist"/>
        <w:numPr>
          <w:ilvl w:val="0"/>
          <w:numId w:val="26"/>
        </w:numPr>
        <w:tabs>
          <w:tab w:val="clear" w:pos="540"/>
          <w:tab w:val="num" w:pos="284"/>
        </w:tabs>
        <w:ind w:hanging="540"/>
        <w:jc w:val="both"/>
        <w:rPr>
          <w:rFonts w:ascii="Arial" w:hAnsi="Arial" w:cs="Arial"/>
          <w:b/>
          <w:sz w:val="22"/>
          <w:szCs w:val="22"/>
        </w:rPr>
      </w:pPr>
      <w:r w:rsidRPr="00F82E05">
        <w:rPr>
          <w:rFonts w:ascii="Arial" w:hAnsi="Arial" w:cs="Arial"/>
          <w:b/>
          <w:sz w:val="22"/>
          <w:szCs w:val="22"/>
        </w:rPr>
        <w:t>Dodatkowe informacje:</w:t>
      </w:r>
    </w:p>
    <w:p w14:paraId="782221C3" w14:textId="03989E47" w:rsidR="00C10FA9" w:rsidRDefault="00C10FA9" w:rsidP="00516D20">
      <w:pPr>
        <w:pStyle w:val="Akapitzlist"/>
        <w:numPr>
          <w:ilvl w:val="0"/>
          <w:numId w:val="3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C10FA9">
        <w:rPr>
          <w:rFonts w:ascii="Arial" w:eastAsia="Calibri" w:hAnsi="Arial" w:cs="Arial"/>
          <w:sz w:val="22"/>
          <w:szCs w:val="22"/>
          <w:lang w:eastAsia="en-US"/>
        </w:rPr>
        <w:t xml:space="preserve">Konserwacja systemów zabezpieczenia przed upadkiem z wysokości produkcji firmy </w:t>
      </w:r>
      <w:proofErr w:type="spellStart"/>
      <w:r w:rsidRPr="00C10FA9">
        <w:rPr>
          <w:rFonts w:ascii="Arial" w:eastAsia="Calibri" w:hAnsi="Arial" w:cs="Arial"/>
          <w:sz w:val="22"/>
          <w:szCs w:val="22"/>
          <w:lang w:eastAsia="en-US"/>
        </w:rPr>
        <w:t>Tractel</w:t>
      </w:r>
      <w:proofErr w:type="spellEnd"/>
      <w:r w:rsidRPr="00C10FA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DC3EB1">
        <w:rPr>
          <w:rFonts w:ascii="Arial" w:eastAsia="Calibri" w:hAnsi="Arial" w:cs="Arial"/>
          <w:sz w:val="22"/>
          <w:szCs w:val="22"/>
          <w:lang w:eastAsia="en-US"/>
        </w:rPr>
        <w:t>po</w:t>
      </w:r>
      <w:r w:rsidRPr="00C10FA9">
        <w:rPr>
          <w:rFonts w:ascii="Arial" w:eastAsia="Calibri" w:hAnsi="Arial" w:cs="Arial"/>
          <w:sz w:val="22"/>
          <w:szCs w:val="22"/>
          <w:lang w:eastAsia="en-US"/>
        </w:rPr>
        <w:t xml:space="preserve">winna dotyczyć zarówno części stałych (szyn) jak </w:t>
      </w:r>
      <w:r w:rsidR="00DD5AB5">
        <w:rPr>
          <w:rFonts w:ascii="Arial" w:eastAsia="Calibri" w:hAnsi="Arial" w:cs="Arial"/>
          <w:sz w:val="22"/>
          <w:szCs w:val="22"/>
          <w:lang w:eastAsia="en-US"/>
        </w:rPr>
        <w:t xml:space="preserve">i </w:t>
      </w:r>
      <w:r w:rsidRPr="00C10FA9">
        <w:rPr>
          <w:rFonts w:ascii="Arial" w:eastAsia="Calibri" w:hAnsi="Arial" w:cs="Arial"/>
          <w:sz w:val="22"/>
          <w:szCs w:val="22"/>
          <w:lang w:eastAsia="en-US"/>
        </w:rPr>
        <w:t>również mechanizmów zaciskowych</w:t>
      </w:r>
      <w:r w:rsidR="00DD5AB5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273E7F7A" w14:textId="313923E0" w:rsidR="00516D20" w:rsidRPr="00516D20" w:rsidRDefault="00516D20" w:rsidP="00516D20">
      <w:pPr>
        <w:pStyle w:val="Akapitzlist"/>
        <w:numPr>
          <w:ilvl w:val="0"/>
          <w:numId w:val="3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516D20">
        <w:rPr>
          <w:rFonts w:ascii="Arial" w:eastAsia="Calibri" w:hAnsi="Arial" w:cs="Arial"/>
          <w:sz w:val="22"/>
          <w:szCs w:val="22"/>
          <w:lang w:eastAsia="en-US"/>
        </w:rPr>
        <w:t>Wykonawca usługi musi posiadać uprawnienia do wykonywania przeglądów sprzętu ochronnego przed upadkiem.</w:t>
      </w:r>
    </w:p>
    <w:p w14:paraId="333E397B" w14:textId="069BE280" w:rsidR="006313FB" w:rsidRPr="00AB1AF0" w:rsidRDefault="00D15C05" w:rsidP="00AB1AF0">
      <w:pPr>
        <w:pStyle w:val="Akapitzlist"/>
        <w:numPr>
          <w:ilvl w:val="0"/>
          <w:numId w:val="3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D639C8">
        <w:rPr>
          <w:rFonts w:ascii="Arial" w:eastAsia="Calibri" w:hAnsi="Arial" w:cs="Arial"/>
          <w:sz w:val="22"/>
          <w:szCs w:val="22"/>
          <w:lang w:eastAsia="en-US"/>
        </w:rPr>
        <w:t>Wykonawca zobowiązany jest do poniesienia wszystkich kosztów materiałów i części niezbędnych do wykonania przedmiotu zamówienia</w:t>
      </w:r>
    </w:p>
    <w:p w14:paraId="4DDB86D1" w14:textId="79CFD5DE" w:rsidR="006313FB" w:rsidRPr="00F82E05" w:rsidRDefault="006313FB" w:rsidP="00435962">
      <w:pPr>
        <w:pStyle w:val="Akapitzlist"/>
        <w:tabs>
          <w:tab w:val="num" w:pos="284"/>
        </w:tabs>
        <w:ind w:left="357"/>
        <w:rPr>
          <w:rFonts w:ascii="Arial" w:hAnsi="Arial" w:cs="Arial"/>
          <w:b/>
          <w:sz w:val="22"/>
          <w:szCs w:val="22"/>
        </w:rPr>
      </w:pPr>
    </w:p>
    <w:p w14:paraId="354C8C9A" w14:textId="54BAB999" w:rsidR="006313FB" w:rsidRPr="00F82E05" w:rsidRDefault="006313FB" w:rsidP="00435962">
      <w:pPr>
        <w:pStyle w:val="Akapitzlist"/>
        <w:tabs>
          <w:tab w:val="num" w:pos="284"/>
        </w:tabs>
        <w:ind w:left="357"/>
        <w:rPr>
          <w:rFonts w:ascii="Arial" w:hAnsi="Arial" w:cs="Arial"/>
          <w:b/>
          <w:sz w:val="22"/>
          <w:szCs w:val="22"/>
        </w:rPr>
      </w:pPr>
    </w:p>
    <w:p w14:paraId="725EDEED" w14:textId="367AB528" w:rsidR="006313FB" w:rsidRPr="00F82E05" w:rsidRDefault="006313FB" w:rsidP="00F74ADA">
      <w:pPr>
        <w:tabs>
          <w:tab w:val="num" w:pos="284"/>
        </w:tabs>
        <w:rPr>
          <w:rFonts w:ascii="Arial" w:hAnsi="Arial" w:cs="Arial"/>
          <w:sz w:val="22"/>
          <w:szCs w:val="22"/>
        </w:rPr>
      </w:pPr>
    </w:p>
    <w:sectPr w:rsidR="006313FB" w:rsidRPr="00F82E05" w:rsidSect="0092037B">
      <w:headerReference w:type="default" r:id="rId7"/>
      <w:pgSz w:w="11906" w:h="16838"/>
      <w:pgMar w:top="851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98B9F" w14:textId="77777777" w:rsidR="0083692C" w:rsidRDefault="0083692C" w:rsidP="006056A2">
      <w:r>
        <w:separator/>
      </w:r>
    </w:p>
  </w:endnote>
  <w:endnote w:type="continuationSeparator" w:id="0">
    <w:p w14:paraId="37DD92C3" w14:textId="77777777" w:rsidR="0083692C" w:rsidRDefault="0083692C" w:rsidP="0060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891BF" w14:textId="77777777" w:rsidR="0083692C" w:rsidRDefault="0083692C" w:rsidP="006056A2">
      <w:r>
        <w:separator/>
      </w:r>
    </w:p>
  </w:footnote>
  <w:footnote w:type="continuationSeparator" w:id="0">
    <w:p w14:paraId="2BAB275C" w14:textId="77777777" w:rsidR="0083692C" w:rsidRDefault="0083692C" w:rsidP="00605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75EF0" w14:textId="43C343A5" w:rsidR="0083692C" w:rsidRPr="00DB7958" w:rsidRDefault="0083692C" w:rsidP="00DB7958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3A7E"/>
    <w:multiLevelType w:val="hybridMultilevel"/>
    <w:tmpl w:val="B3D688B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B08E37C">
      <w:start w:val="1"/>
      <w:numFmt w:val="upperRoman"/>
      <w:lvlText w:val="%2."/>
      <w:lvlJc w:val="left"/>
      <w:pPr>
        <w:ind w:left="216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C3919"/>
    <w:multiLevelType w:val="hybridMultilevel"/>
    <w:tmpl w:val="3BA240C4"/>
    <w:lvl w:ilvl="0" w:tplc="66262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B08E37C">
      <w:start w:val="1"/>
      <w:numFmt w:val="upperRoman"/>
      <w:lvlText w:val="%2."/>
      <w:lvlJc w:val="left"/>
      <w:pPr>
        <w:ind w:left="216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1C5DB1"/>
    <w:multiLevelType w:val="hybridMultilevel"/>
    <w:tmpl w:val="74401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C4123"/>
    <w:multiLevelType w:val="hybridMultilevel"/>
    <w:tmpl w:val="11540D74"/>
    <w:lvl w:ilvl="0" w:tplc="33D496DE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Arial" w:hAnsi="Arial" w:cs="Arial" w:hint="default"/>
        <w:b/>
        <w:sz w:val="20"/>
        <w:szCs w:val="20"/>
      </w:rPr>
    </w:lvl>
    <w:lvl w:ilvl="1" w:tplc="8ABA9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DACEF6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5D7E36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3B7529"/>
    <w:multiLevelType w:val="hybridMultilevel"/>
    <w:tmpl w:val="0E146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A73D8"/>
    <w:multiLevelType w:val="hybridMultilevel"/>
    <w:tmpl w:val="35A2FC24"/>
    <w:lvl w:ilvl="0" w:tplc="B308E2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1E7354"/>
    <w:multiLevelType w:val="hybridMultilevel"/>
    <w:tmpl w:val="0546B13E"/>
    <w:lvl w:ilvl="0" w:tplc="1A4AC9E0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Arial" w:hAnsi="Arial" w:cs="Arial" w:hint="default"/>
        <w:b/>
        <w:color w:val="auto"/>
        <w:sz w:val="22"/>
        <w:szCs w:val="22"/>
      </w:rPr>
    </w:lvl>
    <w:lvl w:ilvl="1" w:tplc="8ABA9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DACEF6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5D7E36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91261B"/>
    <w:multiLevelType w:val="hybridMultilevel"/>
    <w:tmpl w:val="12A0C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D433A"/>
    <w:multiLevelType w:val="hybridMultilevel"/>
    <w:tmpl w:val="D67C07F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698ED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B69A9"/>
    <w:multiLevelType w:val="hybridMultilevel"/>
    <w:tmpl w:val="7ECAA1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9428AA"/>
    <w:multiLevelType w:val="hybridMultilevel"/>
    <w:tmpl w:val="8C644AE0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2A15D3"/>
    <w:multiLevelType w:val="hybridMultilevel"/>
    <w:tmpl w:val="FF144162"/>
    <w:lvl w:ilvl="0" w:tplc="BE5094B0">
      <w:start w:val="1"/>
      <w:numFmt w:val="decimal"/>
      <w:lvlText w:val="%1."/>
      <w:lvlJc w:val="left"/>
      <w:pPr>
        <w:tabs>
          <w:tab w:val="num" w:pos="540"/>
        </w:tabs>
        <w:ind w:left="540" w:hanging="180"/>
      </w:pPr>
      <w:rPr>
        <w:rFonts w:ascii="Arial" w:hAnsi="Arial" w:cs="Arial" w:hint="default"/>
        <w:b/>
        <w:sz w:val="22"/>
        <w:szCs w:val="22"/>
      </w:rPr>
    </w:lvl>
    <w:lvl w:ilvl="1" w:tplc="8ABA9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DACEF6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5D7E36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58370F"/>
    <w:multiLevelType w:val="hybridMultilevel"/>
    <w:tmpl w:val="F502F1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8485C83"/>
    <w:multiLevelType w:val="hybridMultilevel"/>
    <w:tmpl w:val="9D72B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324C8"/>
    <w:multiLevelType w:val="hybridMultilevel"/>
    <w:tmpl w:val="B3D688B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B08E37C">
      <w:start w:val="1"/>
      <w:numFmt w:val="upperRoman"/>
      <w:lvlText w:val="%2."/>
      <w:lvlJc w:val="left"/>
      <w:pPr>
        <w:ind w:left="216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0875B0"/>
    <w:multiLevelType w:val="hybridMultilevel"/>
    <w:tmpl w:val="483690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6350C"/>
    <w:multiLevelType w:val="hybridMultilevel"/>
    <w:tmpl w:val="8578E7BE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FD75459"/>
    <w:multiLevelType w:val="hybridMultilevel"/>
    <w:tmpl w:val="74401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97AAC"/>
    <w:multiLevelType w:val="hybridMultilevel"/>
    <w:tmpl w:val="E73A3F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011B4"/>
    <w:multiLevelType w:val="hybridMultilevel"/>
    <w:tmpl w:val="74401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F07016"/>
    <w:multiLevelType w:val="hybridMultilevel"/>
    <w:tmpl w:val="75A26C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FC718E3"/>
    <w:multiLevelType w:val="hybridMultilevel"/>
    <w:tmpl w:val="FC4A5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E66DB"/>
    <w:multiLevelType w:val="hybridMultilevel"/>
    <w:tmpl w:val="0E146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1A2C7B"/>
    <w:multiLevelType w:val="hybridMultilevel"/>
    <w:tmpl w:val="FC4A5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51A7F"/>
    <w:multiLevelType w:val="hybridMultilevel"/>
    <w:tmpl w:val="55BA2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647A0"/>
    <w:multiLevelType w:val="hybridMultilevel"/>
    <w:tmpl w:val="0C7C579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739F6983"/>
    <w:multiLevelType w:val="hybridMultilevel"/>
    <w:tmpl w:val="74401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62C85"/>
    <w:multiLevelType w:val="hybridMultilevel"/>
    <w:tmpl w:val="E0664896"/>
    <w:lvl w:ilvl="0" w:tplc="08168F86">
      <w:start w:val="1"/>
      <w:numFmt w:val="decimal"/>
      <w:lvlText w:val="%1."/>
      <w:lvlJc w:val="left"/>
      <w:pPr>
        <w:ind w:left="585" w:firstLine="0"/>
      </w:pPr>
      <w:rPr>
        <w:rFonts w:ascii="Arial" w:eastAsia="Calibri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86A621F2">
      <w:start w:val="1"/>
      <w:numFmt w:val="lowerLetter"/>
      <w:lvlText w:val="%2"/>
      <w:lvlJc w:val="left"/>
      <w:pPr>
        <w:ind w:left="11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9C02860">
      <w:start w:val="1"/>
      <w:numFmt w:val="lowerRoman"/>
      <w:lvlText w:val="%3"/>
      <w:lvlJc w:val="left"/>
      <w:pPr>
        <w:ind w:left="18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53455CE">
      <w:start w:val="1"/>
      <w:numFmt w:val="decimal"/>
      <w:lvlText w:val="%4"/>
      <w:lvlJc w:val="left"/>
      <w:pPr>
        <w:ind w:left="25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DFCD4EE">
      <w:start w:val="1"/>
      <w:numFmt w:val="lowerLetter"/>
      <w:lvlText w:val="%5"/>
      <w:lvlJc w:val="left"/>
      <w:pPr>
        <w:ind w:left="32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C4827BE">
      <w:start w:val="1"/>
      <w:numFmt w:val="lowerRoman"/>
      <w:lvlText w:val="%6"/>
      <w:lvlJc w:val="left"/>
      <w:pPr>
        <w:ind w:left="39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6B406B4">
      <w:start w:val="1"/>
      <w:numFmt w:val="decimal"/>
      <w:lvlText w:val="%7"/>
      <w:lvlJc w:val="left"/>
      <w:pPr>
        <w:ind w:left="47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6109FBC">
      <w:start w:val="1"/>
      <w:numFmt w:val="lowerLetter"/>
      <w:lvlText w:val="%8"/>
      <w:lvlJc w:val="left"/>
      <w:pPr>
        <w:ind w:left="54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5CEC7CE">
      <w:start w:val="1"/>
      <w:numFmt w:val="lowerRoman"/>
      <w:lvlText w:val="%9"/>
      <w:lvlJc w:val="left"/>
      <w:pPr>
        <w:ind w:left="61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79EB7F10"/>
    <w:multiLevelType w:val="hybridMultilevel"/>
    <w:tmpl w:val="AE080FA6"/>
    <w:lvl w:ilvl="0" w:tplc="86EA35BC">
      <w:start w:val="1"/>
      <w:numFmt w:val="decimal"/>
      <w:lvlText w:val="%1."/>
      <w:lvlJc w:val="left"/>
      <w:pPr>
        <w:ind w:left="644" w:hanging="360"/>
      </w:pPr>
    </w:lvl>
    <w:lvl w:ilvl="1" w:tplc="D832890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21075"/>
    <w:multiLevelType w:val="hybridMultilevel"/>
    <w:tmpl w:val="C18A77EE"/>
    <w:lvl w:ilvl="0" w:tplc="0415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664E41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5D7E36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81337C"/>
    <w:multiLevelType w:val="hybridMultilevel"/>
    <w:tmpl w:val="74401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24"/>
  </w:num>
  <w:num w:numId="5">
    <w:abstractNumId w:val="26"/>
  </w:num>
  <w:num w:numId="6">
    <w:abstractNumId w:val="30"/>
  </w:num>
  <w:num w:numId="7">
    <w:abstractNumId w:val="15"/>
  </w:num>
  <w:num w:numId="8">
    <w:abstractNumId w:val="19"/>
  </w:num>
  <w:num w:numId="9">
    <w:abstractNumId w:val="2"/>
  </w:num>
  <w:num w:numId="10">
    <w:abstractNumId w:val="17"/>
  </w:num>
  <w:num w:numId="11">
    <w:abstractNumId w:val="13"/>
  </w:num>
  <w:num w:numId="12">
    <w:abstractNumId w:val="20"/>
  </w:num>
  <w:num w:numId="13">
    <w:abstractNumId w:val="12"/>
  </w:num>
  <w:num w:numId="14">
    <w:abstractNumId w:val="5"/>
  </w:num>
  <w:num w:numId="15">
    <w:abstractNumId w:val="18"/>
  </w:num>
  <w:num w:numId="16">
    <w:abstractNumId w:val="29"/>
  </w:num>
  <w:num w:numId="17">
    <w:abstractNumId w:val="25"/>
  </w:num>
  <w:num w:numId="18">
    <w:abstractNumId w:val="23"/>
  </w:num>
  <w:num w:numId="19">
    <w:abstractNumId w:val="21"/>
  </w:num>
  <w:num w:numId="20">
    <w:abstractNumId w:val="1"/>
  </w:num>
  <w:num w:numId="21">
    <w:abstractNumId w:val="14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4"/>
  </w:num>
  <w:num w:numId="25">
    <w:abstractNumId w:val="10"/>
  </w:num>
  <w:num w:numId="26">
    <w:abstractNumId w:val="11"/>
  </w:num>
  <w:num w:numId="27">
    <w:abstractNumId w:val="9"/>
  </w:num>
  <w:num w:numId="28">
    <w:abstractNumId w:val="16"/>
  </w:num>
  <w:num w:numId="29">
    <w:abstractNumId w:val="0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984"/>
    <w:rsid w:val="00000DF6"/>
    <w:rsid w:val="00015D06"/>
    <w:rsid w:val="00035676"/>
    <w:rsid w:val="00046603"/>
    <w:rsid w:val="0004685C"/>
    <w:rsid w:val="00051477"/>
    <w:rsid w:val="0007250C"/>
    <w:rsid w:val="00086580"/>
    <w:rsid w:val="00086E7A"/>
    <w:rsid w:val="0009135A"/>
    <w:rsid w:val="000A528E"/>
    <w:rsid w:val="000B0861"/>
    <w:rsid w:val="000B1617"/>
    <w:rsid w:val="000B22E5"/>
    <w:rsid w:val="000D376B"/>
    <w:rsid w:val="000D5EC7"/>
    <w:rsid w:val="000E4A24"/>
    <w:rsid w:val="001020AD"/>
    <w:rsid w:val="00103958"/>
    <w:rsid w:val="00104A38"/>
    <w:rsid w:val="00111E68"/>
    <w:rsid w:val="001146A9"/>
    <w:rsid w:val="00115D9A"/>
    <w:rsid w:val="001162E5"/>
    <w:rsid w:val="001217E4"/>
    <w:rsid w:val="00127A6A"/>
    <w:rsid w:val="001301D3"/>
    <w:rsid w:val="00141F0E"/>
    <w:rsid w:val="00145D70"/>
    <w:rsid w:val="00152EF0"/>
    <w:rsid w:val="00162566"/>
    <w:rsid w:val="001952A7"/>
    <w:rsid w:val="00196ADA"/>
    <w:rsid w:val="001A06E7"/>
    <w:rsid w:val="001B2217"/>
    <w:rsid w:val="001D0C3F"/>
    <w:rsid w:val="001D389D"/>
    <w:rsid w:val="0020629C"/>
    <w:rsid w:val="00235C73"/>
    <w:rsid w:val="00246C22"/>
    <w:rsid w:val="00252ADF"/>
    <w:rsid w:val="0025569B"/>
    <w:rsid w:val="00270C9E"/>
    <w:rsid w:val="00270CCB"/>
    <w:rsid w:val="002910CC"/>
    <w:rsid w:val="00292769"/>
    <w:rsid w:val="002927FD"/>
    <w:rsid w:val="002B3155"/>
    <w:rsid w:val="002C15E1"/>
    <w:rsid w:val="002C4AFF"/>
    <w:rsid w:val="002D2CEA"/>
    <w:rsid w:val="002E3A12"/>
    <w:rsid w:val="002F7FC4"/>
    <w:rsid w:val="00307945"/>
    <w:rsid w:val="0031785E"/>
    <w:rsid w:val="00325BFA"/>
    <w:rsid w:val="0032633A"/>
    <w:rsid w:val="003358B2"/>
    <w:rsid w:val="00356A0B"/>
    <w:rsid w:val="00372C91"/>
    <w:rsid w:val="00373DBD"/>
    <w:rsid w:val="00380BA6"/>
    <w:rsid w:val="0038480E"/>
    <w:rsid w:val="00391B7E"/>
    <w:rsid w:val="003A1756"/>
    <w:rsid w:val="003A66FE"/>
    <w:rsid w:val="003B20D3"/>
    <w:rsid w:val="003B4084"/>
    <w:rsid w:val="003B5F54"/>
    <w:rsid w:val="003C6CFF"/>
    <w:rsid w:val="003C73EA"/>
    <w:rsid w:val="003D5BC3"/>
    <w:rsid w:val="003E5AF7"/>
    <w:rsid w:val="003F1626"/>
    <w:rsid w:val="00400C70"/>
    <w:rsid w:val="0040103A"/>
    <w:rsid w:val="00401631"/>
    <w:rsid w:val="00412BF3"/>
    <w:rsid w:val="00414AB5"/>
    <w:rsid w:val="00415076"/>
    <w:rsid w:val="004324ED"/>
    <w:rsid w:val="00435962"/>
    <w:rsid w:val="00437660"/>
    <w:rsid w:val="00444847"/>
    <w:rsid w:val="00447E85"/>
    <w:rsid w:val="004639AD"/>
    <w:rsid w:val="004674E4"/>
    <w:rsid w:val="00471159"/>
    <w:rsid w:val="0048007B"/>
    <w:rsid w:val="00480248"/>
    <w:rsid w:val="0049654B"/>
    <w:rsid w:val="0049764F"/>
    <w:rsid w:val="004A643C"/>
    <w:rsid w:val="004B146B"/>
    <w:rsid w:val="004E26C4"/>
    <w:rsid w:val="004E4A26"/>
    <w:rsid w:val="004F358E"/>
    <w:rsid w:val="005021A9"/>
    <w:rsid w:val="00507117"/>
    <w:rsid w:val="00515BF1"/>
    <w:rsid w:val="00516D20"/>
    <w:rsid w:val="005218F4"/>
    <w:rsid w:val="005249F6"/>
    <w:rsid w:val="00533E97"/>
    <w:rsid w:val="00545699"/>
    <w:rsid w:val="005702E9"/>
    <w:rsid w:val="005706C8"/>
    <w:rsid w:val="00570FC5"/>
    <w:rsid w:val="005763A1"/>
    <w:rsid w:val="005842B8"/>
    <w:rsid w:val="00594B88"/>
    <w:rsid w:val="005A0C2F"/>
    <w:rsid w:val="005A3F70"/>
    <w:rsid w:val="005A43EC"/>
    <w:rsid w:val="005B5CEC"/>
    <w:rsid w:val="005C3579"/>
    <w:rsid w:val="005D5BCA"/>
    <w:rsid w:val="005D7548"/>
    <w:rsid w:val="00604242"/>
    <w:rsid w:val="006056A2"/>
    <w:rsid w:val="006111E3"/>
    <w:rsid w:val="006302DC"/>
    <w:rsid w:val="00630F8D"/>
    <w:rsid w:val="006313FB"/>
    <w:rsid w:val="006365C5"/>
    <w:rsid w:val="0064660F"/>
    <w:rsid w:val="0065313B"/>
    <w:rsid w:val="00670D06"/>
    <w:rsid w:val="006862F2"/>
    <w:rsid w:val="00687588"/>
    <w:rsid w:val="00695C11"/>
    <w:rsid w:val="006A1DA6"/>
    <w:rsid w:val="006B09AE"/>
    <w:rsid w:val="006B0C6F"/>
    <w:rsid w:val="006F33A7"/>
    <w:rsid w:val="006F3845"/>
    <w:rsid w:val="006F6A2C"/>
    <w:rsid w:val="006F74D2"/>
    <w:rsid w:val="0070132B"/>
    <w:rsid w:val="00743041"/>
    <w:rsid w:val="0075141A"/>
    <w:rsid w:val="00753564"/>
    <w:rsid w:val="007547C9"/>
    <w:rsid w:val="00765BDC"/>
    <w:rsid w:val="00776F63"/>
    <w:rsid w:val="00777A5C"/>
    <w:rsid w:val="007879C6"/>
    <w:rsid w:val="00793904"/>
    <w:rsid w:val="007A018F"/>
    <w:rsid w:val="007A02B3"/>
    <w:rsid w:val="007A3C68"/>
    <w:rsid w:val="007E598E"/>
    <w:rsid w:val="007F1BD9"/>
    <w:rsid w:val="007F4BC9"/>
    <w:rsid w:val="007F5E63"/>
    <w:rsid w:val="00832AAE"/>
    <w:rsid w:val="00833CFA"/>
    <w:rsid w:val="0083692C"/>
    <w:rsid w:val="00846FF6"/>
    <w:rsid w:val="008471DF"/>
    <w:rsid w:val="00853014"/>
    <w:rsid w:val="00861D91"/>
    <w:rsid w:val="008748A6"/>
    <w:rsid w:val="00893FFB"/>
    <w:rsid w:val="00896D13"/>
    <w:rsid w:val="008973DF"/>
    <w:rsid w:val="008A0829"/>
    <w:rsid w:val="008A68EF"/>
    <w:rsid w:val="008A6D7A"/>
    <w:rsid w:val="008A6FB1"/>
    <w:rsid w:val="008B5349"/>
    <w:rsid w:val="008B6FD6"/>
    <w:rsid w:val="008C2F83"/>
    <w:rsid w:val="008D1D8C"/>
    <w:rsid w:val="008D614C"/>
    <w:rsid w:val="008D6E84"/>
    <w:rsid w:val="008F1934"/>
    <w:rsid w:val="008F5190"/>
    <w:rsid w:val="00900B16"/>
    <w:rsid w:val="00902455"/>
    <w:rsid w:val="009025E2"/>
    <w:rsid w:val="00903019"/>
    <w:rsid w:val="00905378"/>
    <w:rsid w:val="0091690C"/>
    <w:rsid w:val="0092037B"/>
    <w:rsid w:val="009214D0"/>
    <w:rsid w:val="00922D01"/>
    <w:rsid w:val="00923937"/>
    <w:rsid w:val="00930740"/>
    <w:rsid w:val="009339F2"/>
    <w:rsid w:val="00955223"/>
    <w:rsid w:val="00985C54"/>
    <w:rsid w:val="00996E76"/>
    <w:rsid w:val="009A0B8F"/>
    <w:rsid w:val="009A1A6E"/>
    <w:rsid w:val="009A757D"/>
    <w:rsid w:val="009E5445"/>
    <w:rsid w:val="009F0ABE"/>
    <w:rsid w:val="009F0B5F"/>
    <w:rsid w:val="00A0074A"/>
    <w:rsid w:val="00A0253D"/>
    <w:rsid w:val="00A05F93"/>
    <w:rsid w:val="00A129C5"/>
    <w:rsid w:val="00A15C7C"/>
    <w:rsid w:val="00A20E4C"/>
    <w:rsid w:val="00A22AD3"/>
    <w:rsid w:val="00A25051"/>
    <w:rsid w:val="00A27389"/>
    <w:rsid w:val="00A32CB4"/>
    <w:rsid w:val="00A37B9F"/>
    <w:rsid w:val="00A53597"/>
    <w:rsid w:val="00A74753"/>
    <w:rsid w:val="00A74AA4"/>
    <w:rsid w:val="00A96572"/>
    <w:rsid w:val="00AA4D63"/>
    <w:rsid w:val="00AB1AF0"/>
    <w:rsid w:val="00AB2524"/>
    <w:rsid w:val="00AC140D"/>
    <w:rsid w:val="00AD4A8A"/>
    <w:rsid w:val="00AD4C8C"/>
    <w:rsid w:val="00AD5E7D"/>
    <w:rsid w:val="00AD726B"/>
    <w:rsid w:val="00AE5A2F"/>
    <w:rsid w:val="00AF1292"/>
    <w:rsid w:val="00AF1EE1"/>
    <w:rsid w:val="00B15EF5"/>
    <w:rsid w:val="00B163B9"/>
    <w:rsid w:val="00B258B5"/>
    <w:rsid w:val="00B27A57"/>
    <w:rsid w:val="00B30CE9"/>
    <w:rsid w:val="00B36BC4"/>
    <w:rsid w:val="00B44E23"/>
    <w:rsid w:val="00B56E13"/>
    <w:rsid w:val="00B61A72"/>
    <w:rsid w:val="00B64DEB"/>
    <w:rsid w:val="00B7270F"/>
    <w:rsid w:val="00B73C8C"/>
    <w:rsid w:val="00B775EA"/>
    <w:rsid w:val="00B77614"/>
    <w:rsid w:val="00B8459B"/>
    <w:rsid w:val="00B92012"/>
    <w:rsid w:val="00BB75A9"/>
    <w:rsid w:val="00BC70BD"/>
    <w:rsid w:val="00BD3103"/>
    <w:rsid w:val="00BD63E5"/>
    <w:rsid w:val="00BE06A8"/>
    <w:rsid w:val="00BE1830"/>
    <w:rsid w:val="00BE49D4"/>
    <w:rsid w:val="00BE674B"/>
    <w:rsid w:val="00C10FA9"/>
    <w:rsid w:val="00C11D14"/>
    <w:rsid w:val="00C14EAA"/>
    <w:rsid w:val="00C31837"/>
    <w:rsid w:val="00C33772"/>
    <w:rsid w:val="00C37C3E"/>
    <w:rsid w:val="00C42D08"/>
    <w:rsid w:val="00C5361A"/>
    <w:rsid w:val="00C53CEC"/>
    <w:rsid w:val="00C60574"/>
    <w:rsid w:val="00C60749"/>
    <w:rsid w:val="00C62E0A"/>
    <w:rsid w:val="00C77151"/>
    <w:rsid w:val="00C85076"/>
    <w:rsid w:val="00C9173C"/>
    <w:rsid w:val="00C9491C"/>
    <w:rsid w:val="00CA05E3"/>
    <w:rsid w:val="00CB5706"/>
    <w:rsid w:val="00CC1AF2"/>
    <w:rsid w:val="00D05F6B"/>
    <w:rsid w:val="00D14ABA"/>
    <w:rsid w:val="00D15C05"/>
    <w:rsid w:val="00D15D3B"/>
    <w:rsid w:val="00D15E86"/>
    <w:rsid w:val="00D24EDA"/>
    <w:rsid w:val="00D26B76"/>
    <w:rsid w:val="00D26E0E"/>
    <w:rsid w:val="00D334EF"/>
    <w:rsid w:val="00D35E5C"/>
    <w:rsid w:val="00D52239"/>
    <w:rsid w:val="00D639C8"/>
    <w:rsid w:val="00D82EB0"/>
    <w:rsid w:val="00D84378"/>
    <w:rsid w:val="00D846C5"/>
    <w:rsid w:val="00D91830"/>
    <w:rsid w:val="00D92F05"/>
    <w:rsid w:val="00DA5846"/>
    <w:rsid w:val="00DA6593"/>
    <w:rsid w:val="00DA75E2"/>
    <w:rsid w:val="00DB04EC"/>
    <w:rsid w:val="00DB3669"/>
    <w:rsid w:val="00DB4462"/>
    <w:rsid w:val="00DB7958"/>
    <w:rsid w:val="00DC3D76"/>
    <w:rsid w:val="00DC3EB1"/>
    <w:rsid w:val="00DC5F95"/>
    <w:rsid w:val="00DC7373"/>
    <w:rsid w:val="00DD4CBA"/>
    <w:rsid w:val="00DD5AB5"/>
    <w:rsid w:val="00DE753C"/>
    <w:rsid w:val="00DF5D25"/>
    <w:rsid w:val="00E02984"/>
    <w:rsid w:val="00E02F16"/>
    <w:rsid w:val="00E11338"/>
    <w:rsid w:val="00E12C03"/>
    <w:rsid w:val="00E143EF"/>
    <w:rsid w:val="00E147F8"/>
    <w:rsid w:val="00E31BC4"/>
    <w:rsid w:val="00E37F01"/>
    <w:rsid w:val="00E6316C"/>
    <w:rsid w:val="00E71A79"/>
    <w:rsid w:val="00E71ED2"/>
    <w:rsid w:val="00E85EA5"/>
    <w:rsid w:val="00E93428"/>
    <w:rsid w:val="00E94311"/>
    <w:rsid w:val="00EA24E8"/>
    <w:rsid w:val="00EA4E80"/>
    <w:rsid w:val="00EB1844"/>
    <w:rsid w:val="00ED4E91"/>
    <w:rsid w:val="00EE5489"/>
    <w:rsid w:val="00EF1FF2"/>
    <w:rsid w:val="00EF4C49"/>
    <w:rsid w:val="00F07251"/>
    <w:rsid w:val="00F13114"/>
    <w:rsid w:val="00F166F4"/>
    <w:rsid w:val="00F262C5"/>
    <w:rsid w:val="00F335E7"/>
    <w:rsid w:val="00F4165B"/>
    <w:rsid w:val="00F5103C"/>
    <w:rsid w:val="00F70BD3"/>
    <w:rsid w:val="00F73E8F"/>
    <w:rsid w:val="00F74ADA"/>
    <w:rsid w:val="00F75BB7"/>
    <w:rsid w:val="00F82E05"/>
    <w:rsid w:val="00FA3801"/>
    <w:rsid w:val="00FC3FD2"/>
    <w:rsid w:val="00FD38A8"/>
    <w:rsid w:val="00FE3071"/>
    <w:rsid w:val="00FE6FEA"/>
    <w:rsid w:val="00FF7354"/>
    <w:rsid w:val="00FF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97AE90B"/>
  <w15:chartTrackingRefBased/>
  <w15:docId w15:val="{3E2F9171-81A3-4944-B46E-956662FF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0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5E5C"/>
    <w:pPr>
      <w:ind w:left="720"/>
      <w:contextualSpacing/>
    </w:pPr>
  </w:style>
  <w:style w:type="character" w:customStyle="1" w:styleId="Teksttreci2">
    <w:name w:val="Tekst treści (2)_"/>
    <w:link w:val="Teksttreci20"/>
    <w:uiPriority w:val="99"/>
    <w:rsid w:val="00115D9A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115D9A"/>
    <w:rPr>
      <w:rFonts w:ascii="Arial" w:hAnsi="Arial" w:cs="Arial"/>
      <w:spacing w:val="-10"/>
      <w:sz w:val="21"/>
      <w:szCs w:val="21"/>
      <w:shd w:val="clear" w:color="auto" w:fill="FFFFFF"/>
    </w:rPr>
  </w:style>
  <w:style w:type="character" w:customStyle="1" w:styleId="Nagwek2">
    <w:name w:val="Nagłówek #2_"/>
    <w:link w:val="Nagwek20"/>
    <w:uiPriority w:val="99"/>
    <w:rsid w:val="00115D9A"/>
    <w:rPr>
      <w:rFonts w:ascii="Arial" w:hAnsi="Arial" w:cs="Arial"/>
      <w:spacing w:val="-10"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15D9A"/>
    <w:pPr>
      <w:widowControl w:val="0"/>
      <w:shd w:val="clear" w:color="auto" w:fill="FFFFFF"/>
      <w:spacing w:line="240" w:lineRule="atLeast"/>
      <w:ind w:hanging="340"/>
      <w:jc w:val="right"/>
    </w:pPr>
    <w:rPr>
      <w:rFonts w:ascii="Arial" w:eastAsiaTheme="minorHAnsi" w:hAnsi="Arial" w:cs="Arial"/>
      <w:b/>
      <w:bCs/>
      <w:spacing w:val="-10"/>
      <w:sz w:val="22"/>
      <w:szCs w:val="22"/>
      <w:lang w:eastAsia="en-US"/>
    </w:rPr>
  </w:style>
  <w:style w:type="paragraph" w:customStyle="1" w:styleId="Teksttreci0">
    <w:name w:val="Tekst treści"/>
    <w:basedOn w:val="Normalny"/>
    <w:link w:val="Teksttreci"/>
    <w:uiPriority w:val="99"/>
    <w:rsid w:val="00115D9A"/>
    <w:pPr>
      <w:widowControl w:val="0"/>
      <w:shd w:val="clear" w:color="auto" w:fill="FFFFFF"/>
      <w:spacing w:line="223" w:lineRule="exact"/>
      <w:ind w:hanging="440"/>
      <w:jc w:val="center"/>
    </w:pPr>
    <w:rPr>
      <w:rFonts w:ascii="Arial" w:eastAsiaTheme="minorHAnsi" w:hAnsi="Arial" w:cs="Arial"/>
      <w:spacing w:val="-10"/>
      <w:sz w:val="21"/>
      <w:szCs w:val="21"/>
      <w:lang w:eastAsia="en-US"/>
    </w:rPr>
  </w:style>
  <w:style w:type="paragraph" w:customStyle="1" w:styleId="Nagwek20">
    <w:name w:val="Nagłówek #2"/>
    <w:basedOn w:val="Normalny"/>
    <w:link w:val="Nagwek2"/>
    <w:uiPriority w:val="99"/>
    <w:rsid w:val="00115D9A"/>
    <w:pPr>
      <w:widowControl w:val="0"/>
      <w:shd w:val="clear" w:color="auto" w:fill="FFFFFF"/>
      <w:spacing w:after="60" w:line="240" w:lineRule="atLeast"/>
      <w:outlineLvl w:val="1"/>
    </w:pPr>
    <w:rPr>
      <w:rFonts w:ascii="Arial" w:eastAsiaTheme="minorHAnsi" w:hAnsi="Arial" w:cs="Arial"/>
      <w:spacing w:val="-10"/>
      <w:sz w:val="23"/>
      <w:szCs w:val="23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B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BDC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nhideWhenUsed/>
    <w:rsid w:val="004E4A2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E4A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E4A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A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A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47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56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56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56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56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6E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6E7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6E7A"/>
    <w:rPr>
      <w:vertAlign w:val="superscript"/>
    </w:rPr>
  </w:style>
  <w:style w:type="paragraph" w:customStyle="1" w:styleId="Teksttreci1">
    <w:name w:val="Tekst treści1"/>
    <w:basedOn w:val="Normalny"/>
    <w:uiPriority w:val="99"/>
    <w:rsid w:val="00EF1FF2"/>
    <w:pPr>
      <w:shd w:val="clear" w:color="auto" w:fill="FFFFFF"/>
      <w:spacing w:after="60" w:line="235" w:lineRule="exact"/>
      <w:ind w:hanging="400"/>
    </w:pPr>
    <w:rPr>
      <w:rFonts w:ascii="Arial" w:eastAsiaTheme="minorHAnsi" w:hAnsi="Arial" w:cs="Arial"/>
      <w:sz w:val="18"/>
      <w:szCs w:val="18"/>
    </w:rPr>
  </w:style>
  <w:style w:type="table" w:styleId="Tabela-Siatka">
    <w:name w:val="Table Grid"/>
    <w:basedOn w:val="Standardowy"/>
    <w:uiPriority w:val="39"/>
    <w:rsid w:val="003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33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046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49764F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3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1129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Kownacka Paulina</dc:creator>
  <cp:keywords/>
  <dc:description/>
  <cp:lastModifiedBy>Kamińska Anna</cp:lastModifiedBy>
  <cp:revision>58</cp:revision>
  <cp:lastPrinted>2022-07-15T09:30:00Z</cp:lastPrinted>
  <dcterms:created xsi:type="dcterms:W3CDTF">2025-04-18T09:43:00Z</dcterms:created>
  <dcterms:modified xsi:type="dcterms:W3CDTF">2026-04-08T12:37:00Z</dcterms:modified>
</cp:coreProperties>
</file>