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1C9AA" w14:textId="0E91F405" w:rsidR="00054A8F" w:rsidRPr="00563B55" w:rsidRDefault="00054A8F" w:rsidP="00054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563B55">
        <w:rPr>
          <w:rFonts w:ascii="Times New Roman" w:hAnsi="Times New Roman" w:cs="Times New Roman"/>
          <w:b/>
          <w:bCs/>
        </w:rPr>
        <w:t>Załącznik nr 2</w:t>
      </w:r>
      <w:r w:rsidR="00BE6A7A">
        <w:rPr>
          <w:rFonts w:ascii="Times New Roman" w:hAnsi="Times New Roman" w:cs="Times New Roman"/>
          <w:b/>
          <w:bCs/>
        </w:rPr>
        <w:t>c</w:t>
      </w:r>
      <w:r w:rsidRPr="00563B55">
        <w:rPr>
          <w:rFonts w:ascii="Times New Roman" w:hAnsi="Times New Roman" w:cs="Times New Roman"/>
          <w:b/>
          <w:bCs/>
        </w:rPr>
        <w:t xml:space="preserve"> do Umowy</w:t>
      </w:r>
    </w:p>
    <w:p w14:paraId="32ADD261" w14:textId="684E42B4" w:rsidR="00ED022C" w:rsidRPr="00563B55" w:rsidRDefault="00C81393">
      <w:pPr>
        <w:rPr>
          <w:rFonts w:ascii="Times New Roman" w:hAnsi="Times New Roman" w:cs="Times New Roman"/>
        </w:rPr>
      </w:pPr>
    </w:p>
    <w:p w14:paraId="0267FD14" w14:textId="5971A4AE" w:rsidR="00643BCF" w:rsidRPr="00B570FD" w:rsidRDefault="00643BCF" w:rsidP="00643B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570F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PLAN TYFLOGRAFICZNY </w:t>
      </w:r>
    </w:p>
    <w:p w14:paraId="3CB72843" w14:textId="718B593F" w:rsidR="0039086D" w:rsidRDefault="0039086D" w:rsidP="001629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09EBB41D" w14:textId="32696812" w:rsidR="00B570FD" w:rsidRDefault="00B570FD" w:rsidP="001629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10CA4279" w14:textId="1CFE284A" w:rsidR="00B570FD" w:rsidRPr="00AD4175" w:rsidRDefault="00B570FD" w:rsidP="00A34863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eastAsia="CIDFont+F1" w:hAnsi="Times New Roman" w:cs="Times New Roman"/>
          <w:b/>
          <w:bCs/>
          <w:sz w:val="22"/>
          <w:szCs w:val="22"/>
        </w:rPr>
      </w:pPr>
      <w:r w:rsidRPr="00AD4175">
        <w:rPr>
          <w:rFonts w:ascii="Times New Roman" w:hAnsi="Times New Roman" w:cs="Times New Roman"/>
          <w:b/>
          <w:bCs/>
          <w:sz w:val="22"/>
          <w:szCs w:val="22"/>
        </w:rPr>
        <w:t xml:space="preserve">Specyfikacja techniczna </w:t>
      </w:r>
      <w:r w:rsidRPr="00AD4175">
        <w:rPr>
          <w:rFonts w:ascii="Times New Roman" w:eastAsia="CIDFont+F1" w:hAnsi="Times New Roman" w:cs="Times New Roman"/>
          <w:b/>
          <w:bCs/>
          <w:sz w:val="22"/>
          <w:szCs w:val="22"/>
        </w:rPr>
        <w:t>i właściwości materiałów</w:t>
      </w:r>
    </w:p>
    <w:p w14:paraId="3FC0C909" w14:textId="77777777" w:rsidR="00B570FD" w:rsidRPr="00AD4175" w:rsidRDefault="00B570FD" w:rsidP="001629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6A648A0E" w14:textId="7789E1A6" w:rsidR="00643BCF" w:rsidRPr="00AD4175" w:rsidRDefault="0016298D" w:rsidP="001629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</w:rPr>
      </w:pPr>
      <w:r w:rsidRPr="00AD4175">
        <w:rPr>
          <w:rFonts w:ascii="Times New Roman" w:hAnsi="Times New Roman" w:cs="Times New Roman"/>
          <w:color w:val="000000"/>
        </w:rPr>
        <w:t>M</w:t>
      </w:r>
      <w:r w:rsidR="00643BCF" w:rsidRPr="00AD4175">
        <w:rPr>
          <w:rFonts w:ascii="Times New Roman" w:hAnsi="Times New Roman" w:cs="Times New Roman"/>
          <w:color w:val="000000"/>
        </w:rPr>
        <w:t>ap</w:t>
      </w:r>
      <w:r w:rsidR="00AE5286" w:rsidRPr="00AD4175">
        <w:rPr>
          <w:rFonts w:ascii="Times New Roman" w:hAnsi="Times New Roman" w:cs="Times New Roman"/>
          <w:color w:val="000000"/>
        </w:rPr>
        <w:t>y</w:t>
      </w:r>
      <w:r w:rsidR="00643BCF" w:rsidRPr="00AD4175">
        <w:rPr>
          <w:rFonts w:ascii="Times New Roman" w:hAnsi="Times New Roman" w:cs="Times New Roman"/>
          <w:color w:val="000000"/>
        </w:rPr>
        <w:t xml:space="preserve"> </w:t>
      </w:r>
      <w:r w:rsidRPr="00AD4175">
        <w:rPr>
          <w:rFonts w:ascii="Times New Roman" w:hAnsi="Times New Roman" w:cs="Times New Roman"/>
          <w:color w:val="000000"/>
        </w:rPr>
        <w:t>Dworca</w:t>
      </w:r>
      <w:r w:rsidR="00452EB4" w:rsidRPr="00AD4175">
        <w:rPr>
          <w:rFonts w:ascii="Times New Roman" w:hAnsi="Times New Roman" w:cs="Times New Roman"/>
          <w:color w:val="000000"/>
        </w:rPr>
        <w:t xml:space="preserve"> </w:t>
      </w:r>
      <w:r w:rsidR="00AE5286" w:rsidRPr="00AD4175">
        <w:rPr>
          <w:rFonts w:ascii="Times New Roman" w:hAnsi="Times New Roman" w:cs="Times New Roman"/>
          <w:color w:val="000000"/>
        </w:rPr>
        <w:t xml:space="preserve">i jego części winny </w:t>
      </w:r>
      <w:r w:rsidR="009F2090" w:rsidRPr="00AD4175">
        <w:rPr>
          <w:rFonts w:ascii="Times New Roman" w:hAnsi="Times New Roman" w:cs="Times New Roman"/>
          <w:color w:val="000000"/>
        </w:rPr>
        <w:t>łącz</w:t>
      </w:r>
      <w:r w:rsidR="00AE5286" w:rsidRPr="00AD4175">
        <w:rPr>
          <w:rFonts w:ascii="Times New Roman" w:hAnsi="Times New Roman" w:cs="Times New Roman"/>
          <w:color w:val="000000"/>
        </w:rPr>
        <w:t xml:space="preserve">yć </w:t>
      </w:r>
      <w:r w:rsidR="009F2090" w:rsidRPr="00AD4175">
        <w:rPr>
          <w:rFonts w:ascii="Times New Roman" w:hAnsi="Times New Roman" w:cs="Times New Roman"/>
          <w:color w:val="000000"/>
        </w:rPr>
        <w:t>czytelną i kontrastową grafikę (</w:t>
      </w:r>
      <w:r w:rsidR="00643BCF" w:rsidRPr="00AD4175">
        <w:rPr>
          <w:rFonts w:ascii="Times New Roman" w:hAnsi="Times New Roman" w:cs="Times New Roman"/>
          <w:color w:val="000000"/>
        </w:rPr>
        <w:t xml:space="preserve">czarny </w:t>
      </w:r>
      <w:r w:rsidR="009F2090" w:rsidRPr="00AD4175">
        <w:rPr>
          <w:rFonts w:ascii="Times New Roman" w:hAnsi="Times New Roman" w:cs="Times New Roman"/>
          <w:color w:val="000000"/>
        </w:rPr>
        <w:t xml:space="preserve">i kolorowy </w:t>
      </w:r>
      <w:r w:rsidR="00643BCF" w:rsidRPr="00AD4175">
        <w:rPr>
          <w:rFonts w:ascii="Times New Roman" w:hAnsi="Times New Roman" w:cs="Times New Roman"/>
          <w:color w:val="000000"/>
        </w:rPr>
        <w:t>druk</w:t>
      </w:r>
      <w:r w:rsidR="009F2090" w:rsidRPr="00AD4175">
        <w:rPr>
          <w:rFonts w:ascii="Times New Roman" w:hAnsi="Times New Roman" w:cs="Times New Roman"/>
          <w:color w:val="000000"/>
        </w:rPr>
        <w:t>)</w:t>
      </w:r>
      <w:r w:rsidR="00643BCF" w:rsidRPr="00AD4175">
        <w:rPr>
          <w:rFonts w:ascii="Times New Roman" w:hAnsi="Times New Roman" w:cs="Times New Roman"/>
          <w:color w:val="000000"/>
        </w:rPr>
        <w:t>, brajl</w:t>
      </w:r>
      <w:r w:rsidR="0039086D" w:rsidRPr="00AD4175">
        <w:rPr>
          <w:rFonts w:ascii="Times New Roman" w:hAnsi="Times New Roman" w:cs="Times New Roman"/>
          <w:color w:val="000000"/>
        </w:rPr>
        <w:t xml:space="preserve"> i</w:t>
      </w:r>
      <w:r w:rsidR="00643BCF" w:rsidRPr="00AD4175">
        <w:rPr>
          <w:rFonts w:ascii="Times New Roman" w:hAnsi="Times New Roman" w:cs="Times New Roman"/>
          <w:color w:val="000000"/>
        </w:rPr>
        <w:t xml:space="preserve"> elementy wypukłe. </w:t>
      </w:r>
      <w:r w:rsidR="009F2090" w:rsidRPr="00AD4175">
        <w:rPr>
          <w:rFonts w:ascii="Times New Roman" w:hAnsi="Times New Roman" w:cs="Times New Roman"/>
          <w:color w:val="000000"/>
        </w:rPr>
        <w:t>Za pośrednictwem form przestrzennych oraz opisów brajlowskich</w:t>
      </w:r>
      <w:r w:rsidR="00403625" w:rsidRPr="00AD4175">
        <w:rPr>
          <w:rFonts w:ascii="Times New Roman" w:hAnsi="Times New Roman" w:cs="Times New Roman"/>
          <w:color w:val="000000"/>
        </w:rPr>
        <w:t xml:space="preserve"> </w:t>
      </w:r>
      <w:r w:rsidR="00AE5286" w:rsidRPr="00AD4175">
        <w:rPr>
          <w:rFonts w:ascii="Times New Roman" w:hAnsi="Times New Roman" w:cs="Times New Roman"/>
          <w:color w:val="000000"/>
        </w:rPr>
        <w:t xml:space="preserve">mapa główna </w:t>
      </w:r>
      <w:r w:rsidR="00403625" w:rsidRPr="00AD4175">
        <w:rPr>
          <w:rFonts w:ascii="Times New Roman" w:hAnsi="Times New Roman" w:cs="Times New Roman"/>
          <w:color w:val="000000"/>
        </w:rPr>
        <w:t xml:space="preserve">winna </w:t>
      </w:r>
      <w:r w:rsidR="009F2090" w:rsidRPr="00AD4175">
        <w:rPr>
          <w:rFonts w:ascii="Times New Roman" w:hAnsi="Times New Roman" w:cs="Times New Roman"/>
          <w:color w:val="000000"/>
        </w:rPr>
        <w:t>ona informowa</w:t>
      </w:r>
      <w:r w:rsidR="00403625" w:rsidRPr="00AD4175">
        <w:rPr>
          <w:rFonts w:ascii="Times New Roman" w:hAnsi="Times New Roman" w:cs="Times New Roman"/>
          <w:color w:val="000000"/>
        </w:rPr>
        <w:t>ć</w:t>
      </w:r>
      <w:r w:rsidR="009F2090" w:rsidRPr="00AD4175">
        <w:rPr>
          <w:rFonts w:ascii="Times New Roman" w:hAnsi="Times New Roman" w:cs="Times New Roman"/>
          <w:color w:val="000000"/>
        </w:rPr>
        <w:t xml:space="preserve"> </w:t>
      </w:r>
      <w:r w:rsidR="009F2090" w:rsidRPr="00AD4175">
        <w:rPr>
          <w:rFonts w:ascii="Times New Roman" w:eastAsia="CIDFont+F1" w:hAnsi="Times New Roman" w:cs="Times New Roman"/>
        </w:rPr>
        <w:t xml:space="preserve">o rozkładzie strefy obsługi z poczekalnią ze wskazaniem najbardziej istotnych dla osoby </w:t>
      </w:r>
      <w:r w:rsidR="00CB5727" w:rsidRPr="00AD4175">
        <w:rPr>
          <w:rFonts w:ascii="Times New Roman" w:eastAsia="CIDFont+F1" w:hAnsi="Times New Roman" w:cs="Times New Roman"/>
        </w:rPr>
        <w:t xml:space="preserve">z niepełnosprawnością punktach w lokalu Dworca, </w:t>
      </w:r>
      <w:r w:rsidR="009F2090" w:rsidRPr="00AD4175">
        <w:rPr>
          <w:rFonts w:ascii="Times New Roman" w:eastAsia="CIDFont+F1" w:hAnsi="Times New Roman" w:cs="Times New Roman"/>
        </w:rPr>
        <w:t xml:space="preserve">oraz </w:t>
      </w:r>
      <w:r w:rsidR="00CB5727" w:rsidRPr="00AD4175">
        <w:rPr>
          <w:rFonts w:ascii="Times New Roman" w:eastAsia="CIDFont+F1" w:hAnsi="Times New Roman" w:cs="Times New Roman"/>
        </w:rPr>
        <w:t xml:space="preserve">lokalizacji </w:t>
      </w:r>
      <w:r w:rsidR="009F2090" w:rsidRPr="00AD4175">
        <w:rPr>
          <w:rFonts w:ascii="Times New Roman" w:eastAsia="CIDFont+F1" w:hAnsi="Times New Roman" w:cs="Times New Roman"/>
        </w:rPr>
        <w:t>wyjścia na terminal</w:t>
      </w:r>
      <w:r w:rsidR="009F2090" w:rsidRPr="00AD4175">
        <w:rPr>
          <w:rFonts w:ascii="Times New Roman" w:hAnsi="Times New Roman" w:cs="Times New Roman"/>
          <w:color w:val="000000"/>
        </w:rPr>
        <w:t xml:space="preserve"> </w:t>
      </w:r>
      <w:r w:rsidR="00B570FD" w:rsidRPr="00AD4175">
        <w:rPr>
          <w:rFonts w:ascii="Times New Roman" w:hAnsi="Times New Roman" w:cs="Times New Roman"/>
          <w:color w:val="000000"/>
        </w:rPr>
        <w:br/>
      </w:r>
      <w:r w:rsidR="0039086D" w:rsidRPr="00AD4175">
        <w:rPr>
          <w:rFonts w:ascii="Times New Roman" w:hAnsi="Times New Roman" w:cs="Times New Roman"/>
          <w:color w:val="000000"/>
        </w:rPr>
        <w:t xml:space="preserve">i tablicy ze wskazaniem </w:t>
      </w:r>
      <w:r w:rsidR="00CB5727" w:rsidRPr="00AD4175">
        <w:rPr>
          <w:rFonts w:ascii="Times New Roman" w:hAnsi="Times New Roman" w:cs="Times New Roman"/>
          <w:color w:val="000000"/>
        </w:rPr>
        <w:t>jego układ</w:t>
      </w:r>
      <w:r w:rsidR="0039086D" w:rsidRPr="00AD4175">
        <w:rPr>
          <w:rFonts w:ascii="Times New Roman" w:hAnsi="Times New Roman" w:cs="Times New Roman"/>
          <w:color w:val="000000"/>
        </w:rPr>
        <w:t>u</w:t>
      </w:r>
      <w:r w:rsidR="00CB5727" w:rsidRPr="00AD4175">
        <w:rPr>
          <w:rFonts w:ascii="Times New Roman" w:hAnsi="Times New Roman" w:cs="Times New Roman"/>
          <w:color w:val="000000"/>
        </w:rPr>
        <w:t>.</w:t>
      </w:r>
      <w:r w:rsidR="00643BCF" w:rsidRPr="00AD4175">
        <w:rPr>
          <w:rFonts w:ascii="Times New Roman" w:hAnsi="Times New Roman" w:cs="Times New Roman"/>
          <w:color w:val="000000"/>
        </w:rPr>
        <w:t xml:space="preserve"> </w:t>
      </w:r>
    </w:p>
    <w:p w14:paraId="1C9C58D4" w14:textId="77777777" w:rsidR="00CB5727" w:rsidRPr="00AD4175" w:rsidRDefault="00CB5727" w:rsidP="001629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2E113838" w14:textId="2913CC1B" w:rsidR="00643BCF" w:rsidRPr="00AD4175" w:rsidRDefault="00643BCF" w:rsidP="001629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D4175">
        <w:rPr>
          <w:rFonts w:ascii="Times New Roman" w:hAnsi="Times New Roman" w:cs="Times New Roman"/>
          <w:color w:val="000000"/>
        </w:rPr>
        <w:t xml:space="preserve">Ogólny plan informacyjny </w:t>
      </w:r>
      <w:r w:rsidR="00CB5727" w:rsidRPr="00AD4175">
        <w:rPr>
          <w:rFonts w:ascii="Times New Roman" w:hAnsi="Times New Roman" w:cs="Times New Roman"/>
          <w:color w:val="000000"/>
        </w:rPr>
        <w:t>lokalu Dworca</w:t>
      </w:r>
      <w:r w:rsidR="00B570FD" w:rsidRPr="00AD4175">
        <w:rPr>
          <w:rFonts w:ascii="Times New Roman" w:hAnsi="Times New Roman" w:cs="Times New Roman"/>
          <w:color w:val="000000"/>
        </w:rPr>
        <w:t xml:space="preserve"> (nr 1)</w:t>
      </w:r>
      <w:r w:rsidRPr="00AD4175">
        <w:rPr>
          <w:rFonts w:ascii="Times New Roman" w:hAnsi="Times New Roman" w:cs="Times New Roman"/>
          <w:color w:val="000000"/>
        </w:rPr>
        <w:t xml:space="preserve">, z zaznaczeniem miejsca gdzie aktualnie znajduje się osoba z niepełnosprawnością, z dotykowym </w:t>
      </w:r>
      <w:r w:rsidR="0039086D" w:rsidRPr="00AD4175">
        <w:rPr>
          <w:rFonts w:ascii="Times New Roman" w:hAnsi="Times New Roman" w:cs="Times New Roman"/>
          <w:color w:val="000000"/>
        </w:rPr>
        <w:t xml:space="preserve">schematem </w:t>
      </w:r>
      <w:r w:rsidR="00CB5727" w:rsidRPr="00AD4175">
        <w:rPr>
          <w:rFonts w:ascii="Times New Roman" w:hAnsi="Times New Roman" w:cs="Times New Roman"/>
          <w:color w:val="000000"/>
        </w:rPr>
        <w:t>najważniejszych pomieszczeń (punktów) oraz dróg komunikacyjnych</w:t>
      </w:r>
      <w:r w:rsidRPr="00AD4175">
        <w:rPr>
          <w:rFonts w:ascii="Times New Roman" w:hAnsi="Times New Roman" w:cs="Times New Roman"/>
          <w:color w:val="000000"/>
        </w:rPr>
        <w:t xml:space="preserve">, </w:t>
      </w:r>
      <w:r w:rsidR="00CB5727" w:rsidRPr="00AD4175">
        <w:rPr>
          <w:rFonts w:ascii="Times New Roman" w:hAnsi="Times New Roman" w:cs="Times New Roman"/>
          <w:color w:val="000000"/>
        </w:rPr>
        <w:t xml:space="preserve">tak by osoba niewidząca lub niedowidząca </w:t>
      </w:r>
      <w:r w:rsidRPr="00AD4175">
        <w:rPr>
          <w:rFonts w:ascii="Times New Roman" w:hAnsi="Times New Roman" w:cs="Times New Roman"/>
          <w:color w:val="000000"/>
        </w:rPr>
        <w:t>mogła zaplanować indywidualnie</w:t>
      </w:r>
      <w:r w:rsidR="00CB5727" w:rsidRPr="00AD4175">
        <w:rPr>
          <w:rFonts w:ascii="Times New Roman" w:hAnsi="Times New Roman" w:cs="Times New Roman"/>
          <w:color w:val="000000"/>
        </w:rPr>
        <w:t xml:space="preserve"> poruszanie się po obiekcie</w:t>
      </w:r>
      <w:r w:rsidRPr="00AD4175">
        <w:rPr>
          <w:rFonts w:ascii="Times New Roman" w:hAnsi="Times New Roman" w:cs="Times New Roman"/>
          <w:color w:val="000000"/>
        </w:rPr>
        <w:t xml:space="preserve">. </w:t>
      </w:r>
    </w:p>
    <w:p w14:paraId="52984F1C" w14:textId="3BA0280F" w:rsidR="00CB5727" w:rsidRPr="00AD4175" w:rsidRDefault="00CB5727" w:rsidP="001629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0A2D9DFF" w14:textId="213A593E" w:rsidR="00AE5286" w:rsidRPr="00AD4175" w:rsidRDefault="00AE5286" w:rsidP="001629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D4175">
        <w:rPr>
          <w:rFonts w:ascii="Times New Roman" w:hAnsi="Times New Roman" w:cs="Times New Roman"/>
          <w:color w:val="000000"/>
        </w:rPr>
        <w:t xml:space="preserve">Pozostałe mapy z układem terminala </w:t>
      </w:r>
      <w:r w:rsidR="00B570FD" w:rsidRPr="00AD4175">
        <w:rPr>
          <w:rFonts w:ascii="Times New Roman" w:hAnsi="Times New Roman" w:cs="Times New Roman"/>
          <w:color w:val="000000"/>
        </w:rPr>
        <w:t xml:space="preserve">(nr 2) i WC (nr 3) </w:t>
      </w:r>
      <w:r w:rsidRPr="00AD4175">
        <w:rPr>
          <w:rFonts w:ascii="Times New Roman" w:hAnsi="Times New Roman" w:cs="Times New Roman"/>
          <w:color w:val="000000"/>
        </w:rPr>
        <w:t xml:space="preserve">powinny być wykonane w tej samej technologii. </w:t>
      </w:r>
    </w:p>
    <w:p w14:paraId="1F8DDC4B" w14:textId="77777777" w:rsidR="00AE5286" w:rsidRPr="00AD4175" w:rsidRDefault="00AE5286" w:rsidP="001629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3B00504F" w14:textId="1E9787E7" w:rsidR="00403625" w:rsidRPr="00AD4175" w:rsidRDefault="00643BCF" w:rsidP="001629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D4175">
        <w:rPr>
          <w:rFonts w:ascii="Times New Roman" w:hAnsi="Times New Roman" w:cs="Times New Roman"/>
          <w:color w:val="000000"/>
        </w:rPr>
        <w:t>Na planie</w:t>
      </w:r>
      <w:r w:rsidR="00AE5286" w:rsidRPr="00AD4175">
        <w:rPr>
          <w:rFonts w:ascii="Times New Roman" w:hAnsi="Times New Roman" w:cs="Times New Roman"/>
          <w:color w:val="000000"/>
        </w:rPr>
        <w:t xml:space="preserve">/planach </w:t>
      </w:r>
      <w:r w:rsidRPr="00AD4175">
        <w:rPr>
          <w:rFonts w:ascii="Times New Roman" w:hAnsi="Times New Roman" w:cs="Times New Roman"/>
          <w:color w:val="000000"/>
        </w:rPr>
        <w:t xml:space="preserve">część wypukłą stanowią: </w:t>
      </w:r>
    </w:p>
    <w:p w14:paraId="32C27488" w14:textId="36457379" w:rsidR="00403625" w:rsidRPr="00AD4175" w:rsidRDefault="00403625" w:rsidP="001629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D4175">
        <w:rPr>
          <w:rFonts w:ascii="Times New Roman" w:hAnsi="Times New Roman" w:cs="Times New Roman"/>
          <w:color w:val="000000"/>
        </w:rPr>
        <w:t>-</w:t>
      </w:r>
      <w:r w:rsidR="00AE5286" w:rsidRPr="00AD4175">
        <w:rPr>
          <w:rFonts w:ascii="Times New Roman" w:hAnsi="Times New Roman" w:cs="Times New Roman"/>
          <w:color w:val="000000"/>
        </w:rPr>
        <w:t xml:space="preserve"> </w:t>
      </w:r>
      <w:r w:rsidR="00643BCF" w:rsidRPr="00AD4175">
        <w:rPr>
          <w:rFonts w:ascii="Times New Roman" w:hAnsi="Times New Roman" w:cs="Times New Roman"/>
          <w:color w:val="000000"/>
        </w:rPr>
        <w:t xml:space="preserve">oznaczenia linii naprowadzających, </w:t>
      </w:r>
    </w:p>
    <w:p w14:paraId="54E596FF" w14:textId="7A84B8DA" w:rsidR="00403625" w:rsidRPr="00AD4175" w:rsidRDefault="00AE5286" w:rsidP="001629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D4175">
        <w:rPr>
          <w:rFonts w:ascii="Times New Roman" w:hAnsi="Times New Roman" w:cs="Times New Roman"/>
          <w:color w:val="000000"/>
        </w:rPr>
        <w:t xml:space="preserve">- </w:t>
      </w:r>
      <w:r w:rsidR="0039086D" w:rsidRPr="00AD4175">
        <w:rPr>
          <w:rFonts w:ascii="Times New Roman" w:hAnsi="Times New Roman" w:cs="Times New Roman"/>
          <w:color w:val="000000"/>
        </w:rPr>
        <w:t>obrys</w:t>
      </w:r>
      <w:r w:rsidR="00403625" w:rsidRPr="00AD4175">
        <w:rPr>
          <w:rFonts w:ascii="Times New Roman" w:hAnsi="Times New Roman" w:cs="Times New Roman"/>
          <w:color w:val="000000"/>
        </w:rPr>
        <w:t>y</w:t>
      </w:r>
      <w:r w:rsidR="00643BCF" w:rsidRPr="00AD4175">
        <w:rPr>
          <w:rFonts w:ascii="Times New Roman" w:hAnsi="Times New Roman" w:cs="Times New Roman"/>
          <w:color w:val="000000"/>
        </w:rPr>
        <w:t xml:space="preserve"> ścian, </w:t>
      </w:r>
    </w:p>
    <w:p w14:paraId="262BCC0B" w14:textId="38556F79" w:rsidR="00403625" w:rsidRPr="00AD4175" w:rsidRDefault="00AE5286" w:rsidP="001629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D4175">
        <w:rPr>
          <w:rFonts w:ascii="Times New Roman" w:hAnsi="Times New Roman" w:cs="Times New Roman"/>
          <w:color w:val="000000"/>
        </w:rPr>
        <w:t xml:space="preserve">- </w:t>
      </w:r>
      <w:r w:rsidR="00643BCF" w:rsidRPr="00AD4175">
        <w:rPr>
          <w:rFonts w:ascii="Times New Roman" w:hAnsi="Times New Roman" w:cs="Times New Roman"/>
          <w:color w:val="000000"/>
        </w:rPr>
        <w:t>przeszkody architektoniczne</w:t>
      </w:r>
      <w:r w:rsidR="0039086D" w:rsidRPr="00AD4175">
        <w:rPr>
          <w:rFonts w:ascii="Times New Roman" w:hAnsi="Times New Roman" w:cs="Times New Roman"/>
          <w:color w:val="000000"/>
        </w:rPr>
        <w:t xml:space="preserve"> i inne</w:t>
      </w:r>
      <w:r w:rsidR="00643BCF" w:rsidRPr="00AD4175">
        <w:rPr>
          <w:rFonts w:ascii="Times New Roman" w:hAnsi="Times New Roman" w:cs="Times New Roman"/>
          <w:color w:val="000000"/>
        </w:rPr>
        <w:t xml:space="preserve"> </w:t>
      </w:r>
      <w:r w:rsidR="0039086D" w:rsidRPr="00AD4175">
        <w:rPr>
          <w:rFonts w:ascii="Times New Roman" w:hAnsi="Times New Roman" w:cs="Times New Roman"/>
          <w:color w:val="000000"/>
        </w:rPr>
        <w:t xml:space="preserve">miejsca niebezpieczne (jeśli występują), </w:t>
      </w:r>
    </w:p>
    <w:p w14:paraId="65A693DC" w14:textId="4EED13D1" w:rsidR="00643BCF" w:rsidRPr="00AD4175" w:rsidRDefault="00403625" w:rsidP="001629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D4175">
        <w:rPr>
          <w:rFonts w:ascii="Times New Roman" w:hAnsi="Times New Roman" w:cs="Times New Roman"/>
          <w:color w:val="000000"/>
        </w:rPr>
        <w:t xml:space="preserve">- </w:t>
      </w:r>
      <w:r w:rsidR="00643BCF" w:rsidRPr="00AD4175">
        <w:rPr>
          <w:rFonts w:ascii="Times New Roman" w:hAnsi="Times New Roman" w:cs="Times New Roman"/>
          <w:color w:val="000000"/>
        </w:rPr>
        <w:t xml:space="preserve">zmiany poziomu posadzek </w:t>
      </w:r>
      <w:r w:rsidR="0039086D" w:rsidRPr="00AD4175">
        <w:rPr>
          <w:rFonts w:ascii="Times New Roman" w:hAnsi="Times New Roman" w:cs="Times New Roman"/>
          <w:color w:val="000000"/>
        </w:rPr>
        <w:t>w lokalu</w:t>
      </w:r>
      <w:r w:rsidR="00AE5286" w:rsidRPr="00AD4175">
        <w:rPr>
          <w:rFonts w:ascii="Times New Roman" w:hAnsi="Times New Roman" w:cs="Times New Roman"/>
          <w:color w:val="000000"/>
        </w:rPr>
        <w:t xml:space="preserve"> </w:t>
      </w:r>
      <w:r w:rsidR="0039086D" w:rsidRPr="00AD4175">
        <w:rPr>
          <w:rFonts w:ascii="Times New Roman" w:hAnsi="Times New Roman" w:cs="Times New Roman"/>
          <w:color w:val="000000"/>
        </w:rPr>
        <w:t xml:space="preserve">(jeżeli występują) </w:t>
      </w:r>
      <w:r w:rsidR="00643BCF" w:rsidRPr="00AD4175">
        <w:rPr>
          <w:rFonts w:ascii="Times New Roman" w:hAnsi="Times New Roman" w:cs="Times New Roman"/>
          <w:color w:val="000000"/>
        </w:rPr>
        <w:t xml:space="preserve">itp. </w:t>
      </w:r>
    </w:p>
    <w:p w14:paraId="42833EC1" w14:textId="2F54336A" w:rsidR="00643BCF" w:rsidRPr="00AD4175" w:rsidRDefault="00643BCF" w:rsidP="001629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D4175">
        <w:rPr>
          <w:rFonts w:ascii="Times New Roman" w:hAnsi="Times New Roman" w:cs="Times New Roman"/>
          <w:color w:val="000000"/>
        </w:rPr>
        <w:t xml:space="preserve">- </w:t>
      </w:r>
      <w:r w:rsidR="00403625" w:rsidRPr="00AD4175">
        <w:rPr>
          <w:rFonts w:ascii="Times New Roman" w:hAnsi="Times New Roman" w:cs="Times New Roman"/>
          <w:color w:val="000000"/>
        </w:rPr>
        <w:t>p</w:t>
      </w:r>
      <w:r w:rsidRPr="00AD4175">
        <w:rPr>
          <w:rFonts w:ascii="Times New Roman" w:hAnsi="Times New Roman" w:cs="Times New Roman"/>
          <w:color w:val="000000"/>
        </w:rPr>
        <w:t>odpisy w formie wypukłej brajlem (dla osób niewidzących)</w:t>
      </w:r>
      <w:r w:rsidR="00403625" w:rsidRPr="00AD4175">
        <w:rPr>
          <w:rFonts w:ascii="Times New Roman" w:hAnsi="Times New Roman" w:cs="Times New Roman"/>
          <w:color w:val="000000"/>
        </w:rPr>
        <w:t xml:space="preserve">, </w:t>
      </w:r>
      <w:r w:rsidRPr="00AD4175">
        <w:rPr>
          <w:rFonts w:ascii="Times New Roman" w:hAnsi="Times New Roman" w:cs="Times New Roman"/>
          <w:color w:val="000000"/>
        </w:rPr>
        <w:t xml:space="preserve">jak i podklejony nadruk kontrastowy (dla osób widzących i słabowidzących). </w:t>
      </w:r>
    </w:p>
    <w:p w14:paraId="73BCE5FC" w14:textId="77777777" w:rsidR="00403625" w:rsidRPr="00AD4175" w:rsidRDefault="00403625" w:rsidP="001629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400B582A" w14:textId="11C93841" w:rsidR="00643BCF" w:rsidRPr="00AD4175" w:rsidRDefault="00403625" w:rsidP="00AE5286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AD4175">
        <w:rPr>
          <w:rFonts w:ascii="Times New Roman" w:hAnsi="Times New Roman" w:cs="Times New Roman"/>
          <w:color w:val="000000"/>
        </w:rPr>
        <w:t xml:space="preserve">Projekt </w:t>
      </w:r>
      <w:r w:rsidR="00643BCF" w:rsidRPr="00AD4175">
        <w:rPr>
          <w:rFonts w:ascii="Times New Roman" w:hAnsi="Times New Roman" w:cs="Times New Roman"/>
          <w:color w:val="000000"/>
        </w:rPr>
        <w:t>graficzny</w:t>
      </w:r>
      <w:r w:rsidRPr="00AD4175">
        <w:rPr>
          <w:rFonts w:ascii="Times New Roman" w:hAnsi="Times New Roman" w:cs="Times New Roman"/>
          <w:color w:val="000000"/>
        </w:rPr>
        <w:t xml:space="preserve"> </w:t>
      </w:r>
      <w:r w:rsidR="00643BCF" w:rsidRPr="00AD4175">
        <w:rPr>
          <w:rFonts w:ascii="Times New Roman" w:hAnsi="Times New Roman" w:cs="Times New Roman"/>
          <w:color w:val="000000"/>
        </w:rPr>
        <w:t>plan</w:t>
      </w:r>
      <w:r w:rsidRPr="00AD4175">
        <w:rPr>
          <w:rFonts w:ascii="Times New Roman" w:hAnsi="Times New Roman" w:cs="Times New Roman"/>
          <w:color w:val="000000"/>
        </w:rPr>
        <w:t>ów</w:t>
      </w:r>
      <w:r w:rsidR="00643BCF" w:rsidRPr="00AD4175">
        <w:rPr>
          <w:rFonts w:ascii="Times New Roman" w:hAnsi="Times New Roman" w:cs="Times New Roman"/>
          <w:color w:val="000000"/>
        </w:rPr>
        <w:t xml:space="preserve"> </w:t>
      </w:r>
      <w:r w:rsidRPr="00AD4175">
        <w:rPr>
          <w:rFonts w:ascii="Times New Roman" w:hAnsi="Times New Roman" w:cs="Times New Roman"/>
          <w:color w:val="000000"/>
        </w:rPr>
        <w:t xml:space="preserve">winien </w:t>
      </w:r>
      <w:r w:rsidR="00643BCF" w:rsidRPr="00AD4175">
        <w:rPr>
          <w:rFonts w:ascii="Times New Roman" w:hAnsi="Times New Roman" w:cs="Times New Roman"/>
          <w:color w:val="000000"/>
        </w:rPr>
        <w:t xml:space="preserve">odpowiadać </w:t>
      </w:r>
      <w:r w:rsidRPr="00AD4175">
        <w:rPr>
          <w:rFonts w:ascii="Times New Roman" w:hAnsi="Times New Roman" w:cs="Times New Roman"/>
          <w:color w:val="000000"/>
        </w:rPr>
        <w:t xml:space="preserve">założeniom </w:t>
      </w:r>
      <w:r w:rsidR="00643BCF" w:rsidRPr="00AD4175">
        <w:rPr>
          <w:rFonts w:ascii="Times New Roman" w:hAnsi="Times New Roman" w:cs="Times New Roman"/>
          <w:color w:val="000000"/>
        </w:rPr>
        <w:t xml:space="preserve">identyfikacji wizualnej </w:t>
      </w:r>
      <w:r w:rsidRPr="00AD4175">
        <w:rPr>
          <w:rFonts w:ascii="Times New Roman" w:hAnsi="Times New Roman" w:cs="Times New Roman"/>
          <w:color w:val="000000"/>
        </w:rPr>
        <w:t xml:space="preserve">Dworca </w:t>
      </w:r>
      <w:r w:rsidR="00AE5286" w:rsidRPr="00AD4175">
        <w:rPr>
          <w:rFonts w:ascii="Times New Roman" w:hAnsi="Times New Roman" w:cs="Times New Roman"/>
          <w:color w:val="000000"/>
        </w:rPr>
        <w:br/>
      </w:r>
      <w:r w:rsidR="00643BCF" w:rsidRPr="00AD4175">
        <w:rPr>
          <w:rFonts w:ascii="Times New Roman" w:hAnsi="Times New Roman" w:cs="Times New Roman"/>
          <w:color w:val="000000"/>
        </w:rPr>
        <w:t>(</w:t>
      </w:r>
      <w:r w:rsidRPr="00AD4175">
        <w:rPr>
          <w:rFonts w:ascii="Times New Roman" w:hAnsi="Times New Roman" w:cs="Times New Roman"/>
          <w:color w:val="000000"/>
        </w:rPr>
        <w:t xml:space="preserve">z uwzględnieniem </w:t>
      </w:r>
      <w:r w:rsidR="00643BCF" w:rsidRPr="00AD4175">
        <w:rPr>
          <w:rFonts w:ascii="Times New Roman" w:hAnsi="Times New Roman" w:cs="Times New Roman"/>
          <w:color w:val="000000"/>
        </w:rPr>
        <w:t>kolorystyk</w:t>
      </w:r>
      <w:r w:rsidRPr="00AD4175">
        <w:rPr>
          <w:rFonts w:ascii="Times New Roman" w:hAnsi="Times New Roman" w:cs="Times New Roman"/>
          <w:color w:val="000000"/>
        </w:rPr>
        <w:t>i</w:t>
      </w:r>
      <w:r w:rsidR="00AE5286" w:rsidRPr="00AD4175">
        <w:rPr>
          <w:rFonts w:ascii="Times New Roman" w:hAnsi="Times New Roman" w:cs="Times New Roman"/>
          <w:color w:val="000000"/>
        </w:rPr>
        <w:t xml:space="preserve"> i</w:t>
      </w:r>
      <w:r w:rsidR="00643BCF" w:rsidRPr="00AD4175">
        <w:rPr>
          <w:rFonts w:ascii="Times New Roman" w:hAnsi="Times New Roman" w:cs="Times New Roman"/>
          <w:color w:val="000000"/>
        </w:rPr>
        <w:t xml:space="preserve"> rodzaj</w:t>
      </w:r>
      <w:r w:rsidRPr="00AD4175">
        <w:rPr>
          <w:rFonts w:ascii="Times New Roman" w:hAnsi="Times New Roman" w:cs="Times New Roman"/>
          <w:color w:val="000000"/>
        </w:rPr>
        <w:t>u</w:t>
      </w:r>
      <w:r w:rsidR="00643BCF" w:rsidRPr="00AD4175">
        <w:rPr>
          <w:rFonts w:ascii="Times New Roman" w:hAnsi="Times New Roman" w:cs="Times New Roman"/>
          <w:color w:val="000000"/>
        </w:rPr>
        <w:t xml:space="preserve"> czcionek</w:t>
      </w:r>
      <w:r w:rsidR="00AE5286" w:rsidRPr="00AD4175">
        <w:rPr>
          <w:rFonts w:ascii="Times New Roman" w:hAnsi="Times New Roman" w:cs="Times New Roman"/>
          <w:color w:val="000000"/>
        </w:rPr>
        <w:t>, dostosowanych do wymagań wizualnych Zamawiającego, oraz logotypu Dworca</w:t>
      </w:r>
      <w:r w:rsidR="00643BCF" w:rsidRPr="00AD4175">
        <w:rPr>
          <w:rFonts w:ascii="Times New Roman" w:hAnsi="Times New Roman" w:cs="Times New Roman"/>
          <w:color w:val="000000"/>
        </w:rPr>
        <w:t xml:space="preserve">). </w:t>
      </w:r>
    </w:p>
    <w:p w14:paraId="10A8E7C5" w14:textId="6ABB0EDE" w:rsidR="00AE5286" w:rsidRPr="00AD4175" w:rsidRDefault="00AE5286" w:rsidP="001629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2D99594A" w14:textId="77777777" w:rsidR="00F13832" w:rsidRPr="00AD4175" w:rsidRDefault="00F13832" w:rsidP="00F1383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D4175">
        <w:rPr>
          <w:rFonts w:ascii="Times New Roman" w:hAnsi="Times New Roman" w:cs="Times New Roman"/>
        </w:rPr>
        <w:t>Obowiązkowo do planów musi być załączona legenda. W legendzie powinny się znaleźć oznaczenia wszystkich symboli, skrótów brajlowskich i faktur użytych na planie, również w zwykłym druku, oraz na planie nr 1 powinno się znaleźć odzwierciedlenie oznakowania fakturowego Dworca (ścieżka dotykowa).</w:t>
      </w:r>
    </w:p>
    <w:p w14:paraId="54E2F550" w14:textId="77777777" w:rsidR="00643BCF" w:rsidRPr="00AD4175" w:rsidRDefault="00643BCF" w:rsidP="001629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21E9F14E" w14:textId="292C5AFB" w:rsidR="00643BCF" w:rsidRPr="00AD4175" w:rsidRDefault="00B5421D" w:rsidP="00AE5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AD4175">
        <w:rPr>
          <w:rFonts w:ascii="Times New Roman" w:hAnsi="Times New Roman" w:cs="Times New Roman"/>
          <w:color w:val="000000"/>
        </w:rPr>
        <w:t xml:space="preserve">INFORMACJA </w:t>
      </w:r>
      <w:r w:rsidR="00643BCF" w:rsidRPr="00AD4175">
        <w:rPr>
          <w:rFonts w:ascii="Times New Roman" w:hAnsi="Times New Roman" w:cs="Times New Roman"/>
          <w:color w:val="000000"/>
        </w:rPr>
        <w:t xml:space="preserve">TECHNICZNA: </w:t>
      </w:r>
    </w:p>
    <w:p w14:paraId="5E1FFF4C" w14:textId="246A3F19" w:rsidR="00AE5286" w:rsidRPr="00AD4175" w:rsidRDefault="00AE5286" w:rsidP="00AE52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D4175">
        <w:rPr>
          <w:rFonts w:ascii="Times New Roman" w:hAnsi="Times New Roman" w:cs="Times New Roman"/>
          <w:color w:val="000000"/>
        </w:rPr>
        <w:t xml:space="preserve">- plany powinny być wykonane z materiału odpornego na ścieranie i bezpiecznego dla użytkowników, </w:t>
      </w:r>
    </w:p>
    <w:p w14:paraId="55E8F017" w14:textId="352E9C33" w:rsidR="00AE5286" w:rsidRPr="00AD4175" w:rsidRDefault="00AE5286" w:rsidP="00AE52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D4175">
        <w:rPr>
          <w:rFonts w:ascii="Times New Roman" w:hAnsi="Times New Roman" w:cs="Times New Roman"/>
          <w:color w:val="000000"/>
        </w:rPr>
        <w:t xml:space="preserve">- przybliżony format: 1000x600, </w:t>
      </w:r>
      <w:r w:rsidR="008E6C13" w:rsidRPr="00AD4175">
        <w:rPr>
          <w:rFonts w:ascii="Times New Roman" w:hAnsi="Times New Roman" w:cs="Times New Roman"/>
          <w:color w:val="000000"/>
        </w:rPr>
        <w:t xml:space="preserve">format powinien zostać dostosowywany do przestrzeni, która ma być wyeksponowana na planie, </w:t>
      </w:r>
    </w:p>
    <w:p w14:paraId="644F9358" w14:textId="0BC1488D" w:rsidR="00AE5286" w:rsidRPr="00AD4175" w:rsidRDefault="00AE5286" w:rsidP="00AE52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D4175">
        <w:rPr>
          <w:rFonts w:ascii="Times New Roman" w:hAnsi="Times New Roman" w:cs="Times New Roman"/>
          <w:color w:val="000000"/>
        </w:rPr>
        <w:t>- opisy</w:t>
      </w:r>
      <w:r w:rsidR="008E6C13" w:rsidRPr="00AD4175">
        <w:rPr>
          <w:rFonts w:ascii="Times New Roman" w:hAnsi="Times New Roman" w:cs="Times New Roman"/>
          <w:color w:val="000000"/>
        </w:rPr>
        <w:t>/znaki</w:t>
      </w:r>
      <w:r w:rsidRPr="00AD4175">
        <w:rPr>
          <w:rFonts w:ascii="Times New Roman" w:hAnsi="Times New Roman" w:cs="Times New Roman"/>
          <w:color w:val="000000"/>
        </w:rPr>
        <w:t xml:space="preserve"> brajlowskie: czcionka </w:t>
      </w:r>
      <w:r w:rsidR="008E6C13" w:rsidRPr="00AD4175">
        <w:rPr>
          <w:rFonts w:ascii="Times New Roman" w:hAnsi="Times New Roman" w:cs="Times New Roman"/>
          <w:color w:val="000000"/>
        </w:rPr>
        <w:t xml:space="preserve">standard </w:t>
      </w:r>
      <w:r w:rsidRPr="00AD4175">
        <w:rPr>
          <w:rFonts w:ascii="Times New Roman" w:hAnsi="Times New Roman" w:cs="Times New Roman"/>
          <w:color w:val="000000"/>
        </w:rPr>
        <w:t xml:space="preserve">Marburg Medium, język polski, </w:t>
      </w:r>
    </w:p>
    <w:p w14:paraId="5F8ECFEB" w14:textId="16BF180F" w:rsidR="00AE5286" w:rsidRPr="00AD4175" w:rsidRDefault="00AE5286" w:rsidP="00AE5286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AD4175">
        <w:rPr>
          <w:rFonts w:ascii="Times New Roman" w:hAnsi="Times New Roman" w:cs="Times New Roman"/>
          <w:color w:val="000000"/>
        </w:rPr>
        <w:t>- opisy czarnodrukowe,</w:t>
      </w:r>
    </w:p>
    <w:p w14:paraId="26DAFEC0" w14:textId="7D05C3EC" w:rsidR="00643BCF" w:rsidRPr="00AD4175" w:rsidRDefault="00643BCF" w:rsidP="00AE5286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AD4175">
        <w:rPr>
          <w:rFonts w:ascii="Times New Roman" w:hAnsi="Times New Roman" w:cs="Times New Roman"/>
          <w:color w:val="000000"/>
        </w:rPr>
        <w:t xml:space="preserve">- warstwa główna wykonana z transparentnego tworzywa sztucznego </w:t>
      </w:r>
      <w:r w:rsidR="00B24703">
        <w:rPr>
          <w:rFonts w:ascii="Times New Roman" w:hAnsi="Times New Roman" w:cs="Times New Roman"/>
          <w:color w:val="000000"/>
        </w:rPr>
        <w:t xml:space="preserve">(np. </w:t>
      </w:r>
      <w:r w:rsidRPr="00AD4175">
        <w:rPr>
          <w:rFonts w:ascii="Times New Roman" w:hAnsi="Times New Roman" w:cs="Times New Roman"/>
          <w:color w:val="000000"/>
        </w:rPr>
        <w:t xml:space="preserve">ADA </w:t>
      </w:r>
      <w:r w:rsidR="00C5728D">
        <w:rPr>
          <w:rFonts w:ascii="Times New Roman" w:hAnsi="Times New Roman" w:cs="Times New Roman"/>
          <w:color w:val="000000"/>
        </w:rPr>
        <w:t>/</w:t>
      </w:r>
      <w:r w:rsidRPr="00AD4175">
        <w:rPr>
          <w:rFonts w:ascii="Times New Roman" w:hAnsi="Times New Roman" w:cs="Times New Roman"/>
          <w:color w:val="000000"/>
        </w:rPr>
        <w:t>3,</w:t>
      </w:r>
      <w:r w:rsidRPr="00B24703">
        <w:rPr>
          <w:rFonts w:ascii="Times New Roman" w:hAnsi="Times New Roman" w:cs="Times New Roman"/>
          <w:color w:val="000000"/>
        </w:rPr>
        <w:t>2mm</w:t>
      </w:r>
      <w:r w:rsidR="00C5728D">
        <w:rPr>
          <w:rFonts w:ascii="Times New Roman" w:hAnsi="Times New Roman" w:cs="Times New Roman"/>
          <w:color w:val="000000"/>
        </w:rPr>
        <w:t>/</w:t>
      </w:r>
      <w:r w:rsidR="00B24703" w:rsidRPr="00B24703">
        <w:rPr>
          <w:rFonts w:ascii="TimesNewRomanPS-ItalicMT" w:hAnsi="TimesNewRomanPS-ItalicMT" w:cs="TimesNewRomanPS-ItalicMT"/>
        </w:rPr>
        <w:t>)</w:t>
      </w:r>
      <w:r w:rsidRPr="00B24703">
        <w:rPr>
          <w:rFonts w:ascii="Times New Roman" w:hAnsi="Times New Roman" w:cs="Times New Roman"/>
          <w:color w:val="000000"/>
        </w:rPr>
        <w:t>,</w:t>
      </w:r>
      <w:r w:rsidRPr="00AD4175">
        <w:rPr>
          <w:rFonts w:ascii="Times New Roman" w:hAnsi="Times New Roman" w:cs="Times New Roman"/>
          <w:color w:val="000000"/>
        </w:rPr>
        <w:t xml:space="preserve"> powierzchnia matowa, antyrefleksyjna</w:t>
      </w:r>
      <w:r w:rsidR="00AE5286" w:rsidRPr="00AD4175">
        <w:rPr>
          <w:rFonts w:ascii="Times New Roman" w:hAnsi="Times New Roman" w:cs="Times New Roman"/>
          <w:color w:val="000000"/>
        </w:rPr>
        <w:t>,</w:t>
      </w:r>
      <w:r w:rsidRPr="00AD4175">
        <w:rPr>
          <w:rFonts w:ascii="Times New Roman" w:hAnsi="Times New Roman" w:cs="Times New Roman"/>
          <w:color w:val="000000"/>
        </w:rPr>
        <w:t xml:space="preserve"> </w:t>
      </w:r>
    </w:p>
    <w:p w14:paraId="3A6BD52E" w14:textId="0EA0C8DF" w:rsidR="00643BCF" w:rsidRPr="00AD4175" w:rsidRDefault="00643BCF" w:rsidP="00AE52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D4175">
        <w:rPr>
          <w:rFonts w:ascii="Times New Roman" w:hAnsi="Times New Roman" w:cs="Times New Roman"/>
          <w:color w:val="000000"/>
        </w:rPr>
        <w:t xml:space="preserve">- elementy wypukłe obrazu wykonane z tworzywa </w:t>
      </w:r>
      <w:r w:rsidR="00B24703">
        <w:rPr>
          <w:rFonts w:ascii="Times New Roman" w:hAnsi="Times New Roman" w:cs="Times New Roman"/>
          <w:color w:val="000000"/>
        </w:rPr>
        <w:t xml:space="preserve">sztucznego (np. </w:t>
      </w:r>
      <w:r w:rsidRPr="00AD4175">
        <w:rPr>
          <w:rFonts w:ascii="Times New Roman" w:hAnsi="Times New Roman" w:cs="Times New Roman"/>
          <w:color w:val="000000"/>
        </w:rPr>
        <w:t xml:space="preserve">ADA </w:t>
      </w:r>
      <w:r w:rsidR="00C5728D">
        <w:rPr>
          <w:rFonts w:ascii="Times New Roman" w:hAnsi="Times New Roman" w:cs="Times New Roman"/>
          <w:color w:val="000000"/>
        </w:rPr>
        <w:t>/</w:t>
      </w:r>
      <w:r w:rsidRPr="00AD4175">
        <w:rPr>
          <w:rFonts w:ascii="Times New Roman" w:hAnsi="Times New Roman" w:cs="Times New Roman"/>
          <w:color w:val="000000"/>
        </w:rPr>
        <w:t>0,8mm oraz 1,6mm</w:t>
      </w:r>
      <w:r w:rsidR="00C5728D">
        <w:rPr>
          <w:rFonts w:ascii="Times New Roman" w:hAnsi="Times New Roman" w:cs="Times New Roman"/>
          <w:color w:val="000000"/>
        </w:rPr>
        <w:t>/</w:t>
      </w:r>
      <w:r w:rsidR="00B24703">
        <w:rPr>
          <w:rFonts w:ascii="TimesNewRomanPS-ItalicMT" w:hAnsi="TimesNewRomanPS-ItalicMT" w:cs="TimesNewRomanPS-ItalicMT"/>
        </w:rPr>
        <w:t>)</w:t>
      </w:r>
      <w:r w:rsidRPr="00AD4175">
        <w:rPr>
          <w:rFonts w:ascii="Times New Roman" w:hAnsi="Times New Roman" w:cs="Times New Roman"/>
          <w:color w:val="000000"/>
        </w:rPr>
        <w:t xml:space="preserve">, </w:t>
      </w:r>
    </w:p>
    <w:p w14:paraId="55DE1FD9" w14:textId="2A1F005E" w:rsidR="00643BCF" w:rsidRPr="00AD4175" w:rsidRDefault="00643BCF" w:rsidP="00AE52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D4175">
        <w:rPr>
          <w:rFonts w:ascii="Times New Roman" w:hAnsi="Times New Roman" w:cs="Times New Roman"/>
          <w:color w:val="000000"/>
        </w:rPr>
        <w:t>- przestrzenie niedostępne wypełnione tworzywem ze strukturalną</w:t>
      </w:r>
      <w:r w:rsidR="00BE37A7" w:rsidRPr="00AD4175">
        <w:rPr>
          <w:rFonts w:ascii="Times New Roman" w:hAnsi="Times New Roman" w:cs="Times New Roman"/>
          <w:color w:val="000000"/>
        </w:rPr>
        <w:t>,</w:t>
      </w:r>
      <w:r w:rsidRPr="00AD4175">
        <w:rPr>
          <w:rFonts w:ascii="Times New Roman" w:hAnsi="Times New Roman" w:cs="Times New Roman"/>
          <w:color w:val="000000"/>
        </w:rPr>
        <w:t xml:space="preserve"> akrylową powłoką o wyraźnie wyczuwalnej teksturze, </w:t>
      </w:r>
    </w:p>
    <w:p w14:paraId="4578B561" w14:textId="5866145F" w:rsidR="00643BCF" w:rsidRPr="00AD4175" w:rsidRDefault="00643BCF" w:rsidP="00AE52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D4175">
        <w:rPr>
          <w:rFonts w:ascii="Times New Roman" w:hAnsi="Times New Roman" w:cs="Times New Roman"/>
          <w:color w:val="000000"/>
        </w:rPr>
        <w:t xml:space="preserve">- od spodu naklejony wydruk kolorowy na transparentnej folii lub poddruk bezpośrednio na płycie </w:t>
      </w:r>
      <w:r w:rsidR="00BE37A7" w:rsidRPr="00AD4175">
        <w:rPr>
          <w:rFonts w:ascii="Times New Roman" w:hAnsi="Times New Roman" w:cs="Times New Roman"/>
          <w:color w:val="000000"/>
        </w:rPr>
        <w:br/>
        <w:t xml:space="preserve">   </w:t>
      </w:r>
      <w:r w:rsidRPr="00AD4175">
        <w:rPr>
          <w:rFonts w:ascii="Times New Roman" w:hAnsi="Times New Roman" w:cs="Times New Roman"/>
          <w:color w:val="000000"/>
        </w:rPr>
        <w:t>- z dodatkową warstwą zamykającą w kolorze białym – druk w technologii lateksowej</w:t>
      </w:r>
      <w:r w:rsidR="00AE5286" w:rsidRPr="00AD4175">
        <w:rPr>
          <w:rFonts w:ascii="Times New Roman" w:hAnsi="Times New Roman" w:cs="Times New Roman"/>
          <w:color w:val="000000"/>
        </w:rPr>
        <w:t>,</w:t>
      </w:r>
      <w:r w:rsidRPr="00AD4175">
        <w:rPr>
          <w:rFonts w:ascii="Times New Roman" w:hAnsi="Times New Roman" w:cs="Times New Roman"/>
          <w:color w:val="000000"/>
        </w:rPr>
        <w:t xml:space="preserve"> </w:t>
      </w:r>
    </w:p>
    <w:p w14:paraId="42D31325" w14:textId="4EE6965E" w:rsidR="00643BCF" w:rsidRPr="00AD4175" w:rsidRDefault="00643BCF" w:rsidP="00AE52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D4175">
        <w:rPr>
          <w:rFonts w:ascii="Times New Roman" w:hAnsi="Times New Roman" w:cs="Times New Roman"/>
          <w:color w:val="000000"/>
        </w:rPr>
        <w:t>- możliwość wymiany podklejonej grafiki (dot. wersji z podklejeniem)</w:t>
      </w:r>
      <w:r w:rsidR="00AE5286" w:rsidRPr="00AD4175">
        <w:rPr>
          <w:rFonts w:ascii="Times New Roman" w:hAnsi="Times New Roman" w:cs="Times New Roman"/>
          <w:color w:val="000000"/>
        </w:rPr>
        <w:t>,</w:t>
      </w:r>
      <w:r w:rsidRPr="00AD4175">
        <w:rPr>
          <w:rFonts w:ascii="Times New Roman" w:hAnsi="Times New Roman" w:cs="Times New Roman"/>
          <w:color w:val="000000"/>
        </w:rPr>
        <w:t xml:space="preserve"> </w:t>
      </w:r>
    </w:p>
    <w:p w14:paraId="16E6A7B2" w14:textId="72F446E4" w:rsidR="00643BCF" w:rsidRPr="00AD4175" w:rsidRDefault="00643BCF" w:rsidP="00AE52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D4175">
        <w:rPr>
          <w:rFonts w:ascii="Times New Roman" w:hAnsi="Times New Roman" w:cs="Times New Roman"/>
          <w:color w:val="000000"/>
        </w:rPr>
        <w:t xml:space="preserve">- warstwa wypukła tworzona przez nakładanie na siebie kolejnych płyt akrylowych sklejanych </w:t>
      </w:r>
      <w:r w:rsidR="00BE37A7" w:rsidRPr="00AD4175">
        <w:rPr>
          <w:rFonts w:ascii="Times New Roman" w:hAnsi="Times New Roman" w:cs="Times New Roman"/>
          <w:color w:val="000000"/>
        </w:rPr>
        <w:t xml:space="preserve">trwale </w:t>
      </w:r>
      <w:r w:rsidRPr="00AD4175">
        <w:rPr>
          <w:rFonts w:ascii="Times New Roman" w:hAnsi="Times New Roman" w:cs="Times New Roman"/>
          <w:color w:val="000000"/>
        </w:rPr>
        <w:t xml:space="preserve">ze sobą, </w:t>
      </w:r>
    </w:p>
    <w:p w14:paraId="53D1902A" w14:textId="74B3B3A1" w:rsidR="00EB5424" w:rsidRPr="00AD4175" w:rsidRDefault="00643BCF" w:rsidP="00EB54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D4175">
        <w:rPr>
          <w:rFonts w:ascii="Times New Roman" w:hAnsi="Times New Roman" w:cs="Times New Roman"/>
          <w:color w:val="000000"/>
        </w:rPr>
        <w:t xml:space="preserve">- </w:t>
      </w:r>
      <w:r w:rsidR="00CE4DC6" w:rsidRPr="00AD4175">
        <w:rPr>
          <w:rFonts w:ascii="Times New Roman" w:hAnsi="Times New Roman" w:cs="Times New Roman"/>
          <w:color w:val="000000"/>
        </w:rPr>
        <w:t xml:space="preserve">Napisy </w:t>
      </w:r>
      <w:r w:rsidR="00CE4DC6" w:rsidRPr="00AD4175">
        <w:rPr>
          <w:rFonts w:ascii="Times New Roman" w:hAnsi="Times New Roman" w:cs="Times New Roman"/>
        </w:rPr>
        <w:t>Braille’a</w:t>
      </w:r>
      <w:r w:rsidR="00CE4DC6" w:rsidRPr="00AD4175">
        <w:rPr>
          <w:rFonts w:ascii="Times New Roman" w:hAnsi="Times New Roman" w:cs="Times New Roman"/>
          <w:color w:val="000000"/>
        </w:rPr>
        <w:t xml:space="preserve"> winny być </w:t>
      </w:r>
      <w:r w:rsidRPr="00AD4175">
        <w:rPr>
          <w:rFonts w:ascii="Times New Roman" w:hAnsi="Times New Roman" w:cs="Times New Roman"/>
          <w:color w:val="000000"/>
        </w:rPr>
        <w:t>wykonan</w:t>
      </w:r>
      <w:r w:rsidR="00CE4DC6" w:rsidRPr="00AD4175">
        <w:rPr>
          <w:rFonts w:ascii="Times New Roman" w:hAnsi="Times New Roman" w:cs="Times New Roman"/>
          <w:color w:val="000000"/>
        </w:rPr>
        <w:t>e</w:t>
      </w:r>
      <w:r w:rsidRPr="00AD4175">
        <w:rPr>
          <w:rFonts w:ascii="Times New Roman" w:hAnsi="Times New Roman" w:cs="Times New Roman"/>
          <w:color w:val="000000"/>
        </w:rPr>
        <w:t xml:space="preserve"> z transparentnych (lub czarnych lub białych)</w:t>
      </w:r>
      <w:r w:rsidR="00EB5424" w:rsidRPr="00AD4175">
        <w:rPr>
          <w:rFonts w:ascii="Times New Roman" w:hAnsi="Times New Roman" w:cs="Times New Roman"/>
          <w:color w:val="000000"/>
        </w:rPr>
        <w:t xml:space="preserve"> </w:t>
      </w:r>
      <w:r w:rsidRPr="00AD4175">
        <w:rPr>
          <w:rFonts w:ascii="Times New Roman" w:hAnsi="Times New Roman" w:cs="Times New Roman"/>
          <w:color w:val="000000"/>
        </w:rPr>
        <w:t xml:space="preserve">kulek brajlowskich wtłaczanych w technologii CNC do nawierconych </w:t>
      </w:r>
      <w:r w:rsidR="00BE37A7" w:rsidRPr="00AD4175">
        <w:rPr>
          <w:rFonts w:ascii="Times New Roman" w:hAnsi="Times New Roman" w:cs="Times New Roman"/>
          <w:color w:val="000000"/>
        </w:rPr>
        <w:t xml:space="preserve">wcześniej </w:t>
      </w:r>
      <w:r w:rsidRPr="00AD4175">
        <w:rPr>
          <w:rFonts w:ascii="Times New Roman" w:hAnsi="Times New Roman" w:cs="Times New Roman"/>
          <w:color w:val="000000"/>
        </w:rPr>
        <w:t>otworów</w:t>
      </w:r>
      <w:r w:rsidR="008E6C13" w:rsidRPr="00AD4175">
        <w:rPr>
          <w:rFonts w:ascii="Times New Roman" w:hAnsi="Times New Roman" w:cs="Times New Roman"/>
          <w:color w:val="000000"/>
        </w:rPr>
        <w:t>,</w:t>
      </w:r>
      <w:r w:rsidRPr="00AD4175">
        <w:rPr>
          <w:rFonts w:ascii="Times New Roman" w:hAnsi="Times New Roman" w:cs="Times New Roman"/>
          <w:color w:val="000000"/>
        </w:rPr>
        <w:t xml:space="preserve"> </w:t>
      </w:r>
      <w:r w:rsidR="00EB5424" w:rsidRPr="00AD4175">
        <w:rPr>
          <w:rFonts w:ascii="Times New Roman" w:hAnsi="Times New Roman" w:cs="Times New Roman"/>
        </w:rPr>
        <w:t xml:space="preserve">kulki powinny być wykonane </w:t>
      </w:r>
      <w:r w:rsidR="00CE4DC6" w:rsidRPr="00AD4175">
        <w:rPr>
          <w:rFonts w:ascii="Times New Roman" w:hAnsi="Times New Roman" w:cs="Times New Roman"/>
        </w:rPr>
        <w:br/>
      </w:r>
      <w:r w:rsidR="00EB5424" w:rsidRPr="00AD4175">
        <w:rPr>
          <w:rFonts w:ascii="Times New Roman" w:hAnsi="Times New Roman" w:cs="Times New Roman"/>
        </w:rPr>
        <w:lastRenderedPageBreak/>
        <w:t xml:space="preserve">z zachowaniem wyraźnej wyczuwalności dla osób niewidomych, trwale wpuszczone/wtłoczone </w:t>
      </w:r>
      <w:r w:rsidR="00CE4DC6" w:rsidRPr="00AD4175">
        <w:rPr>
          <w:rFonts w:ascii="Times New Roman" w:hAnsi="Times New Roman" w:cs="Times New Roman"/>
        </w:rPr>
        <w:br/>
      </w:r>
      <w:r w:rsidR="00EB5424" w:rsidRPr="00AD4175">
        <w:rPr>
          <w:rFonts w:ascii="Times New Roman" w:hAnsi="Times New Roman" w:cs="Times New Roman"/>
        </w:rPr>
        <w:t>w powierzchnię materiału</w:t>
      </w:r>
      <w:r w:rsidR="00CE4DC6" w:rsidRPr="00AD4175">
        <w:rPr>
          <w:rFonts w:ascii="Times New Roman" w:hAnsi="Times New Roman" w:cs="Times New Roman"/>
        </w:rPr>
        <w:t>,</w:t>
      </w:r>
    </w:p>
    <w:p w14:paraId="624ACAA9" w14:textId="443FF712" w:rsidR="00643BCF" w:rsidRPr="00AD4175" w:rsidRDefault="00643BCF" w:rsidP="00EB54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D4175">
        <w:rPr>
          <w:rFonts w:ascii="Times New Roman" w:hAnsi="Times New Roman" w:cs="Times New Roman"/>
          <w:color w:val="000000"/>
        </w:rPr>
        <w:t xml:space="preserve">- na warstwie głównej </w:t>
      </w:r>
      <w:r w:rsidR="004F53EE" w:rsidRPr="00AD4175">
        <w:rPr>
          <w:rFonts w:ascii="Times New Roman" w:hAnsi="Times New Roman" w:cs="Times New Roman"/>
          <w:color w:val="000000"/>
        </w:rPr>
        <w:t xml:space="preserve">winien być </w:t>
      </w:r>
      <w:r w:rsidRPr="00AD4175">
        <w:rPr>
          <w:rFonts w:ascii="Times New Roman" w:hAnsi="Times New Roman" w:cs="Times New Roman"/>
          <w:color w:val="000000"/>
        </w:rPr>
        <w:t xml:space="preserve">umieszczony </w:t>
      </w:r>
      <w:r w:rsidR="004F53EE" w:rsidRPr="00AD4175">
        <w:rPr>
          <w:rFonts w:ascii="Times New Roman" w:hAnsi="Times New Roman" w:cs="Times New Roman"/>
          <w:color w:val="000000"/>
        </w:rPr>
        <w:t xml:space="preserve">i </w:t>
      </w:r>
      <w:r w:rsidRPr="00AD4175">
        <w:rPr>
          <w:rFonts w:ascii="Times New Roman" w:hAnsi="Times New Roman" w:cs="Times New Roman"/>
          <w:color w:val="000000"/>
        </w:rPr>
        <w:t xml:space="preserve">zaznaczony </w:t>
      </w:r>
      <w:r w:rsidR="004F53EE" w:rsidRPr="00AD4175">
        <w:rPr>
          <w:rFonts w:ascii="Times New Roman" w:hAnsi="Times New Roman" w:cs="Times New Roman"/>
          <w:color w:val="000000"/>
        </w:rPr>
        <w:t xml:space="preserve">dodatkowo </w:t>
      </w:r>
      <w:r w:rsidRPr="00AD4175">
        <w:rPr>
          <w:rFonts w:ascii="Times New Roman" w:hAnsi="Times New Roman" w:cs="Times New Roman"/>
          <w:color w:val="000000"/>
        </w:rPr>
        <w:t>znacznik NFC z elektroniczną wersją planu</w:t>
      </w:r>
      <w:r w:rsidR="004F53EE" w:rsidRPr="00AD4175">
        <w:rPr>
          <w:rFonts w:ascii="Times New Roman" w:hAnsi="Times New Roman" w:cs="Times New Roman"/>
          <w:color w:val="000000"/>
        </w:rPr>
        <w:t xml:space="preserve">, </w:t>
      </w:r>
      <w:r w:rsidR="00BE37A7" w:rsidRPr="00AD4175">
        <w:rPr>
          <w:rFonts w:ascii="Times New Roman" w:hAnsi="Times New Roman" w:cs="Times New Roman"/>
          <w:color w:val="000000"/>
        </w:rPr>
        <w:t xml:space="preserve">oraz </w:t>
      </w:r>
      <w:r w:rsidR="00C81393">
        <w:rPr>
          <w:rFonts w:ascii="Times New Roman" w:hAnsi="Times New Roman" w:cs="Times New Roman"/>
          <w:color w:val="000000"/>
        </w:rPr>
        <w:t xml:space="preserve">systemem nawigacyjno-informacyjnym </w:t>
      </w:r>
      <w:r w:rsidR="00BE37A7" w:rsidRPr="00AD4175">
        <w:rPr>
          <w:rFonts w:ascii="Times New Roman" w:hAnsi="Times New Roman" w:cs="Times New Roman"/>
          <w:color w:val="000000"/>
        </w:rPr>
        <w:t xml:space="preserve">TOTUPOINT, </w:t>
      </w:r>
    </w:p>
    <w:p w14:paraId="5B99C22A" w14:textId="7FA2A632" w:rsidR="00643BCF" w:rsidRPr="00AD4175" w:rsidRDefault="00643BCF" w:rsidP="0016298D">
      <w:pPr>
        <w:jc w:val="both"/>
        <w:rPr>
          <w:rFonts w:ascii="Times New Roman" w:hAnsi="Times New Roman" w:cs="Times New Roman"/>
          <w:color w:val="000000"/>
        </w:rPr>
      </w:pPr>
      <w:r w:rsidRPr="00AD4175">
        <w:rPr>
          <w:rFonts w:ascii="Times New Roman" w:hAnsi="Times New Roman" w:cs="Times New Roman"/>
          <w:color w:val="000000"/>
        </w:rPr>
        <w:t xml:space="preserve">- projekt graficzny oraz sposób montażu </w:t>
      </w:r>
      <w:r w:rsidR="004F53EE" w:rsidRPr="00AD4175">
        <w:rPr>
          <w:rFonts w:ascii="Times New Roman" w:hAnsi="Times New Roman" w:cs="Times New Roman"/>
          <w:color w:val="000000"/>
        </w:rPr>
        <w:t xml:space="preserve">winien być </w:t>
      </w:r>
      <w:r w:rsidRPr="00AD4175">
        <w:rPr>
          <w:rFonts w:ascii="Times New Roman" w:hAnsi="Times New Roman" w:cs="Times New Roman"/>
          <w:color w:val="000000"/>
        </w:rPr>
        <w:t xml:space="preserve">zgodny z </w:t>
      </w:r>
      <w:r w:rsidR="007C021B" w:rsidRPr="00AD4175">
        <w:rPr>
          <w:rFonts w:ascii="Times New Roman" w:hAnsi="Times New Roman" w:cs="Times New Roman"/>
          <w:color w:val="000000"/>
        </w:rPr>
        <w:t xml:space="preserve">obowiązującymi wymogami przepisów prawa oraz </w:t>
      </w:r>
      <w:r w:rsidRPr="00AD4175">
        <w:rPr>
          <w:rFonts w:ascii="Times New Roman" w:hAnsi="Times New Roman" w:cs="Times New Roman"/>
          <w:color w:val="000000"/>
        </w:rPr>
        <w:t>wytycznymi normy ISO19028</w:t>
      </w:r>
      <w:r w:rsidR="00BE37A7" w:rsidRPr="00AD4175">
        <w:rPr>
          <w:rFonts w:ascii="Times New Roman" w:hAnsi="Times New Roman" w:cs="Times New Roman"/>
          <w:color w:val="000000"/>
        </w:rPr>
        <w:t>.</w:t>
      </w:r>
    </w:p>
    <w:p w14:paraId="2CFA5AB1" w14:textId="1B7604CE" w:rsidR="00B570FD" w:rsidRPr="00AD4175" w:rsidRDefault="00B570FD" w:rsidP="0016298D">
      <w:pPr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19A317C6" w14:textId="655619DB" w:rsidR="00B570FD" w:rsidRPr="00AD4175" w:rsidRDefault="00B570FD" w:rsidP="00A34863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AD4175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Dodatkowe wytyczne i informacje dotyczące wykonania </w:t>
      </w:r>
    </w:p>
    <w:p w14:paraId="7643F235" w14:textId="27AFDA69" w:rsidR="00B570FD" w:rsidRPr="00AD4175" w:rsidRDefault="00B570FD" w:rsidP="0016298D">
      <w:pPr>
        <w:jc w:val="both"/>
        <w:rPr>
          <w:rFonts w:ascii="Times New Roman" w:hAnsi="Times New Roman" w:cs="Times New Roman"/>
          <w:color w:val="000000"/>
        </w:rPr>
      </w:pPr>
    </w:p>
    <w:p w14:paraId="51615223" w14:textId="3069B107" w:rsidR="00B570FD" w:rsidRPr="00AD4175" w:rsidRDefault="00B570FD" w:rsidP="00B570FD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D4175">
        <w:rPr>
          <w:rFonts w:ascii="Times New Roman" w:hAnsi="Times New Roman" w:cs="Times New Roman"/>
          <w:sz w:val="22"/>
          <w:szCs w:val="22"/>
        </w:rPr>
        <w:t xml:space="preserve">Z uwagi na małą powierzchnię poczekalni, specyficzny układ i stan jej zagospodarowania, Zamawiający nie przewiduje montażu planu nr 1 w lokalu na stelażu/postumencie, w układzie poziomym. Zakładając umieszczenie planu zaraz po wejściu do poczekalni Dworca z Galerii Handlowej, wybrana lokalizacja uznana została za najkorzystniejszą w istniejących warunkach, umożliwiając również podjechanie i zapoznanie się z planem osobie poruszającej się na wózku inwalidzkim. Wielkość i waga planu nr 1 winna być optymalna dostosowana do planowanego sposobu montażu na szybie/tablicy, bez naruszania witryny szklanej, oraz do zawartości planu, która winna odpowiadać prezentowanej przestrzeni istotnej dla osób z niepełnosprawnościami. Wskazany przez Zamawiającego format należy traktować jako poglądowy. Może być to format zalecany przez PZN, z założeniem spełnienia ustalonych wymagań, w tym zachowania jego czytelności dla osób niewidomych i osób słabowidzących. </w:t>
      </w:r>
    </w:p>
    <w:p w14:paraId="0FD31542" w14:textId="6FD0A596" w:rsidR="00B570FD" w:rsidRPr="00A1479B" w:rsidRDefault="00B570FD" w:rsidP="00B570FD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b/>
          <w:sz w:val="22"/>
          <w:szCs w:val="22"/>
        </w:rPr>
      </w:pPr>
      <w:r w:rsidRPr="00AD4175">
        <w:rPr>
          <w:rFonts w:ascii="Times New Roman" w:hAnsi="Times New Roman" w:cs="Times New Roman"/>
          <w:sz w:val="22"/>
          <w:szCs w:val="22"/>
        </w:rPr>
        <w:t xml:space="preserve">Zamawiający oczekuje potwierdzenia prawidłowości wykonania planów przez audytora dostępności, pozytywnej opinii Polskiego Związku Niewidomych lub innego niezależnego </w:t>
      </w:r>
      <w:r w:rsidRPr="00A1479B">
        <w:rPr>
          <w:rFonts w:ascii="Times New Roman" w:hAnsi="Times New Roman" w:cs="Times New Roman"/>
          <w:sz w:val="22"/>
          <w:szCs w:val="22"/>
        </w:rPr>
        <w:t xml:space="preserve">podmiotu zajmującego się statutowo tego rodzaju tematyką dostępności co do czytelności </w:t>
      </w:r>
      <w:r w:rsidR="00A34863" w:rsidRPr="00A1479B">
        <w:rPr>
          <w:rFonts w:ascii="Times New Roman" w:hAnsi="Times New Roman" w:cs="Times New Roman"/>
          <w:sz w:val="22"/>
          <w:szCs w:val="22"/>
        </w:rPr>
        <w:br/>
      </w:r>
      <w:r w:rsidRPr="00A1479B">
        <w:rPr>
          <w:rFonts w:ascii="Times New Roman" w:hAnsi="Times New Roman" w:cs="Times New Roman"/>
          <w:sz w:val="22"/>
          <w:szCs w:val="22"/>
        </w:rPr>
        <w:t>i poprawności oznakowania planów dla potrzeb osób niewidomych i osób słabowidzących.</w:t>
      </w:r>
    </w:p>
    <w:p w14:paraId="7D8568DF" w14:textId="33A1537D" w:rsidR="00A34863" w:rsidRPr="00A1479B" w:rsidRDefault="00B570FD" w:rsidP="00B570FD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A1479B">
        <w:rPr>
          <w:rFonts w:ascii="Times New Roman" w:hAnsi="Times New Roman" w:cs="Times New Roman"/>
          <w:color w:val="000000"/>
          <w:sz w:val="22"/>
          <w:szCs w:val="22"/>
        </w:rPr>
        <w:t>Zamawiający dopuszcza wykonanie planu telegraficznego w innej technologii</w:t>
      </w:r>
      <w:r w:rsidR="00A34863" w:rsidRPr="00A1479B">
        <w:rPr>
          <w:rFonts w:ascii="Times New Roman" w:hAnsi="Times New Roman" w:cs="Times New Roman"/>
          <w:color w:val="000000"/>
          <w:sz w:val="22"/>
          <w:szCs w:val="22"/>
        </w:rPr>
        <w:t xml:space="preserve"> niż wskazana </w:t>
      </w:r>
      <w:r w:rsidR="00A34863" w:rsidRPr="00A1479B">
        <w:rPr>
          <w:rFonts w:ascii="Times New Roman" w:hAnsi="Times New Roman" w:cs="Times New Roman"/>
          <w:color w:val="000000"/>
          <w:sz w:val="22"/>
          <w:szCs w:val="22"/>
        </w:rPr>
        <w:br/>
      </w:r>
      <w:r w:rsidR="00A1479B" w:rsidRPr="00A1479B">
        <w:rPr>
          <w:rFonts w:ascii="Times New Roman" w:hAnsi="Times New Roman" w:cs="Times New Roman"/>
          <w:color w:val="000000"/>
          <w:sz w:val="22"/>
          <w:szCs w:val="22"/>
        </w:rPr>
        <w:t xml:space="preserve">jako przykładowa </w:t>
      </w:r>
      <w:r w:rsidR="00A34863" w:rsidRPr="00A1479B">
        <w:rPr>
          <w:rFonts w:ascii="Times New Roman" w:hAnsi="Times New Roman" w:cs="Times New Roman"/>
          <w:color w:val="000000"/>
          <w:sz w:val="22"/>
          <w:szCs w:val="22"/>
        </w:rPr>
        <w:t>w pkt I</w:t>
      </w:r>
      <w:r w:rsidRPr="00A1479B">
        <w:rPr>
          <w:rFonts w:ascii="Times New Roman" w:hAnsi="Times New Roman" w:cs="Times New Roman"/>
          <w:color w:val="000000"/>
          <w:sz w:val="22"/>
          <w:szCs w:val="22"/>
        </w:rPr>
        <w:t>, o ile będzie zachowana jego lekkość adekwatnie do</w:t>
      </w:r>
      <w:r w:rsidR="00A34863" w:rsidRPr="00A1479B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A1479B">
        <w:rPr>
          <w:rFonts w:ascii="Times New Roman" w:hAnsi="Times New Roman" w:cs="Times New Roman"/>
          <w:color w:val="000000"/>
          <w:sz w:val="22"/>
          <w:szCs w:val="22"/>
        </w:rPr>
        <w:t>sposobu montażu/brak obciążenia dla witryny szklanej, oraz wieloletnia wytrzymałość/trwałość planu i jego elementów.</w:t>
      </w:r>
    </w:p>
    <w:p w14:paraId="2AF8E51F" w14:textId="77777777" w:rsidR="00A1479B" w:rsidRPr="00A1479B" w:rsidRDefault="00B570FD" w:rsidP="00A34863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bookmarkStart w:id="0" w:name="_Hlk222151814"/>
      <w:r w:rsidRPr="00A1479B">
        <w:rPr>
          <w:rFonts w:ascii="Times New Roman" w:hAnsi="Times New Roman" w:cs="Times New Roman"/>
          <w:color w:val="000000"/>
          <w:sz w:val="22"/>
          <w:szCs w:val="22"/>
        </w:rPr>
        <w:t>Wykonawca przy złożeniu oferty winien wskazać proponowaną technologię</w:t>
      </w:r>
      <w:r w:rsidR="00B24703" w:rsidRPr="00A1479B">
        <w:rPr>
          <w:rFonts w:ascii="Times New Roman" w:hAnsi="Times New Roman" w:cs="Times New Roman"/>
          <w:color w:val="000000"/>
          <w:sz w:val="22"/>
          <w:szCs w:val="22"/>
        </w:rPr>
        <w:t>/materiał, z którego planuje wykonać plany</w:t>
      </w:r>
      <w:r w:rsidRPr="00A1479B">
        <w:rPr>
          <w:rFonts w:ascii="Times New Roman" w:hAnsi="Times New Roman" w:cs="Times New Roman"/>
          <w:color w:val="000000"/>
          <w:sz w:val="22"/>
          <w:szCs w:val="22"/>
        </w:rPr>
        <w:t>,</w:t>
      </w:r>
      <w:r w:rsidR="00A1479B" w:rsidRPr="00A1479B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A1479B" w:rsidRPr="00A1479B">
        <w:rPr>
          <w:rFonts w:ascii="Times New Roman" w:hAnsi="Times New Roman" w:cs="Times New Roman"/>
          <w:color w:val="000000"/>
          <w:sz w:val="22"/>
          <w:szCs w:val="22"/>
        </w:rPr>
        <w:t xml:space="preserve">z czytelnym zdjęciem przykładowego planu wykonanego w tej proponowanej technologii, </w:t>
      </w:r>
    </w:p>
    <w:p w14:paraId="119FD2F8" w14:textId="65CAF55E" w:rsidR="00A34863" w:rsidRPr="00A1479B" w:rsidRDefault="00A1479B" w:rsidP="00A34863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A1479B">
        <w:rPr>
          <w:rFonts w:ascii="Times New Roman" w:hAnsi="Times New Roman" w:cs="Times New Roman"/>
          <w:color w:val="000000"/>
          <w:sz w:val="22"/>
          <w:szCs w:val="22"/>
        </w:rPr>
        <w:t xml:space="preserve">Wykonawca przy złożeniu oferty winien wskazać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również </w:t>
      </w:r>
      <w:r w:rsidRPr="00A1479B">
        <w:rPr>
          <w:rFonts w:ascii="Times New Roman" w:hAnsi="Times New Roman" w:cs="Times New Roman"/>
          <w:color w:val="000000"/>
          <w:sz w:val="22"/>
          <w:szCs w:val="22"/>
        </w:rPr>
        <w:t>miejsc</w:t>
      </w:r>
      <w:r w:rsidRPr="00A1479B">
        <w:rPr>
          <w:rFonts w:ascii="Times New Roman" w:hAnsi="Times New Roman" w:cs="Times New Roman"/>
          <w:color w:val="000000"/>
          <w:sz w:val="22"/>
          <w:szCs w:val="22"/>
        </w:rPr>
        <w:t xml:space="preserve">e </w:t>
      </w:r>
      <w:r w:rsidRPr="00A1479B">
        <w:rPr>
          <w:rFonts w:ascii="Times New Roman" w:hAnsi="Times New Roman" w:cs="Times New Roman"/>
          <w:color w:val="000000"/>
          <w:sz w:val="22"/>
          <w:szCs w:val="22"/>
        </w:rPr>
        <w:t>i spos</w:t>
      </w:r>
      <w:r w:rsidRPr="00A1479B">
        <w:rPr>
          <w:rFonts w:ascii="Times New Roman" w:hAnsi="Times New Roman" w:cs="Times New Roman"/>
          <w:color w:val="000000"/>
          <w:sz w:val="22"/>
          <w:szCs w:val="22"/>
        </w:rPr>
        <w:t>ób</w:t>
      </w:r>
      <w:r w:rsidRPr="00A1479B">
        <w:rPr>
          <w:rFonts w:ascii="Times New Roman" w:hAnsi="Times New Roman" w:cs="Times New Roman"/>
          <w:color w:val="000000"/>
          <w:sz w:val="22"/>
          <w:szCs w:val="22"/>
        </w:rPr>
        <w:t xml:space="preserve"> montażu (witryna szklana czy tablica pionowa, </w:t>
      </w:r>
      <w:r w:rsidRPr="00A1479B">
        <w:rPr>
          <w:rFonts w:ascii="Times New Roman" w:hAnsi="Times New Roman" w:cs="Times New Roman"/>
          <w:color w:val="000000"/>
          <w:sz w:val="22"/>
          <w:szCs w:val="22"/>
        </w:rPr>
        <w:t xml:space="preserve">metodę </w:t>
      </w:r>
      <w:r w:rsidRPr="00A1479B">
        <w:rPr>
          <w:rFonts w:ascii="Times New Roman" w:hAnsi="Times New Roman" w:cs="Times New Roman"/>
          <w:color w:val="000000"/>
          <w:sz w:val="22"/>
          <w:szCs w:val="22"/>
        </w:rPr>
        <w:t>montażu) oraz wymiar</w:t>
      </w:r>
      <w:r w:rsidRPr="00A1479B">
        <w:rPr>
          <w:rFonts w:ascii="Times New Roman" w:hAnsi="Times New Roman" w:cs="Times New Roman"/>
          <w:color w:val="000000"/>
          <w:sz w:val="22"/>
          <w:szCs w:val="22"/>
        </w:rPr>
        <w:t>y</w:t>
      </w:r>
      <w:r w:rsidRPr="00A1479B">
        <w:rPr>
          <w:rFonts w:ascii="Times New Roman" w:hAnsi="Times New Roman" w:cs="Times New Roman"/>
          <w:color w:val="000000"/>
          <w:sz w:val="22"/>
          <w:szCs w:val="22"/>
        </w:rPr>
        <w:t xml:space="preserve"> (wysokość, szerokość planów </w:t>
      </w:r>
      <w:r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A1479B">
        <w:rPr>
          <w:rFonts w:ascii="Times New Roman" w:hAnsi="Times New Roman" w:cs="Times New Roman"/>
          <w:color w:val="000000"/>
          <w:sz w:val="22"/>
          <w:szCs w:val="22"/>
        </w:rPr>
        <w:t>+ w m</w:t>
      </w:r>
      <w:r w:rsidRPr="00A1479B">
        <w:rPr>
          <w:rFonts w:ascii="Times New Roman" w:hAnsi="Times New Roman" w:cs="Times New Roman"/>
          <w:color w:val="000000"/>
          <w:sz w:val="22"/>
          <w:szCs w:val="22"/>
          <w:vertAlign w:val="superscript"/>
        </w:rPr>
        <w:t>2</w:t>
      </w:r>
      <w:r w:rsidRPr="00A1479B">
        <w:rPr>
          <w:rFonts w:ascii="Times New Roman" w:hAnsi="Times New Roman" w:cs="Times New Roman"/>
          <w:color w:val="000000"/>
          <w:sz w:val="22"/>
          <w:szCs w:val="22"/>
        </w:rPr>
        <w:t>, grubość poszczególnych warstw/wysokość elementów itp.) i wag</w:t>
      </w:r>
      <w:r w:rsidRPr="00A1479B">
        <w:rPr>
          <w:rFonts w:ascii="Times New Roman" w:hAnsi="Times New Roman" w:cs="Times New Roman"/>
          <w:color w:val="000000"/>
          <w:sz w:val="22"/>
          <w:szCs w:val="22"/>
        </w:rPr>
        <w:t>ę</w:t>
      </w:r>
      <w:r w:rsidRPr="00A1479B">
        <w:rPr>
          <w:rFonts w:ascii="Times New Roman" w:hAnsi="Times New Roman" w:cs="Times New Roman"/>
          <w:color w:val="000000"/>
          <w:sz w:val="22"/>
          <w:szCs w:val="22"/>
        </w:rPr>
        <w:t xml:space="preserve"> plan</w:t>
      </w:r>
      <w:r>
        <w:rPr>
          <w:rFonts w:ascii="Times New Roman" w:hAnsi="Times New Roman" w:cs="Times New Roman"/>
          <w:color w:val="000000"/>
          <w:sz w:val="22"/>
          <w:szCs w:val="22"/>
        </w:rPr>
        <w:t>u</w:t>
      </w:r>
      <w:r w:rsidRPr="00A1479B">
        <w:rPr>
          <w:rFonts w:ascii="Times New Roman" w:hAnsi="Times New Roman" w:cs="Times New Roman"/>
          <w:color w:val="000000"/>
          <w:sz w:val="22"/>
          <w:szCs w:val="22"/>
        </w:rPr>
        <w:t xml:space="preserve"> (całościowo i na 1m</w:t>
      </w:r>
      <w:r w:rsidRPr="00A1479B">
        <w:rPr>
          <w:rFonts w:ascii="Times New Roman" w:hAnsi="Times New Roman" w:cs="Times New Roman"/>
          <w:color w:val="000000"/>
          <w:sz w:val="22"/>
          <w:szCs w:val="22"/>
          <w:vertAlign w:val="superscript"/>
        </w:rPr>
        <w:t>2</w:t>
      </w:r>
      <w:r w:rsidRPr="00A1479B">
        <w:rPr>
          <w:rFonts w:ascii="Times New Roman" w:hAnsi="Times New Roman" w:cs="Times New Roman"/>
          <w:color w:val="000000"/>
          <w:sz w:val="22"/>
          <w:szCs w:val="22"/>
        </w:rPr>
        <w:t>) w tej proponowanej technologii</w:t>
      </w:r>
      <w:r w:rsidR="00B570FD" w:rsidRPr="00A1479B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bookmarkEnd w:id="0"/>
    <w:p w14:paraId="0789558D" w14:textId="46EC01DF" w:rsidR="00AD4175" w:rsidRPr="00A1479B" w:rsidRDefault="00B570FD" w:rsidP="00AD4175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A1479B">
        <w:rPr>
          <w:rFonts w:ascii="Times New Roman" w:hAnsi="Times New Roman" w:cs="Times New Roman"/>
          <w:color w:val="000000"/>
          <w:sz w:val="22"/>
          <w:szCs w:val="22"/>
        </w:rPr>
        <w:t>Parametry takie jak odporność na warunki pogodowe czy duż</w:t>
      </w:r>
      <w:r w:rsidR="00A1479B">
        <w:rPr>
          <w:rFonts w:ascii="Times New Roman" w:hAnsi="Times New Roman" w:cs="Times New Roman"/>
          <w:color w:val="000000"/>
          <w:sz w:val="22"/>
          <w:szCs w:val="22"/>
        </w:rPr>
        <w:t>a</w:t>
      </w:r>
      <w:r w:rsidRPr="00A1479B">
        <w:rPr>
          <w:rFonts w:ascii="Times New Roman" w:hAnsi="Times New Roman" w:cs="Times New Roman"/>
          <w:color w:val="000000"/>
          <w:sz w:val="22"/>
          <w:szCs w:val="22"/>
        </w:rPr>
        <w:t xml:space="preserve"> wilgotność powietrza nie mają znaczenia dla plan</w:t>
      </w:r>
      <w:r w:rsidR="00A34863" w:rsidRPr="00A1479B">
        <w:rPr>
          <w:rFonts w:ascii="Times New Roman" w:hAnsi="Times New Roman" w:cs="Times New Roman"/>
          <w:color w:val="000000"/>
          <w:sz w:val="22"/>
          <w:szCs w:val="22"/>
        </w:rPr>
        <w:t>ów</w:t>
      </w:r>
      <w:r w:rsidRPr="00A1479B">
        <w:rPr>
          <w:rFonts w:ascii="Times New Roman" w:hAnsi="Times New Roman" w:cs="Times New Roman"/>
          <w:color w:val="000000"/>
          <w:sz w:val="22"/>
          <w:szCs w:val="22"/>
        </w:rPr>
        <w:t xml:space="preserve">, z uwagi na </w:t>
      </w:r>
      <w:r w:rsidR="00A1479B">
        <w:rPr>
          <w:rFonts w:ascii="Times New Roman" w:hAnsi="Times New Roman" w:cs="Times New Roman"/>
          <w:color w:val="000000"/>
          <w:sz w:val="22"/>
          <w:szCs w:val="22"/>
        </w:rPr>
        <w:t>ich</w:t>
      </w:r>
      <w:r w:rsidRPr="00A1479B">
        <w:rPr>
          <w:rFonts w:ascii="Times New Roman" w:hAnsi="Times New Roman" w:cs="Times New Roman"/>
          <w:color w:val="000000"/>
          <w:sz w:val="22"/>
          <w:szCs w:val="22"/>
        </w:rPr>
        <w:t xml:space="preserve"> lokalizację wewnątrz budynku.</w:t>
      </w:r>
    </w:p>
    <w:p w14:paraId="151128D7" w14:textId="6C41A655" w:rsidR="00AD4175" w:rsidRPr="00A1479B" w:rsidRDefault="00AD4175" w:rsidP="00AD4175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A1479B">
        <w:rPr>
          <w:rFonts w:ascii="Times New Roman" w:hAnsi="Times New Roman" w:cs="Times New Roman"/>
          <w:color w:val="1F1F1F"/>
          <w:sz w:val="22"/>
          <w:szCs w:val="22"/>
        </w:rPr>
        <w:t xml:space="preserve">Zakłada się zaprogramowanie </w:t>
      </w:r>
      <w:proofErr w:type="spellStart"/>
      <w:r w:rsidRPr="00A1479B">
        <w:rPr>
          <w:rFonts w:ascii="Times New Roman" w:hAnsi="Times New Roman" w:cs="Times New Roman"/>
          <w:color w:val="1F1F1F"/>
          <w:sz w:val="22"/>
          <w:szCs w:val="22"/>
        </w:rPr>
        <w:t>tag</w:t>
      </w:r>
      <w:proofErr w:type="spellEnd"/>
      <w:r w:rsidRPr="00A1479B">
        <w:rPr>
          <w:rFonts w:ascii="Times New Roman" w:hAnsi="Times New Roman" w:cs="Times New Roman"/>
          <w:color w:val="1F1F1F"/>
          <w:sz w:val="22"/>
          <w:szCs w:val="22"/>
        </w:rPr>
        <w:t xml:space="preserve"> NFC, tak by zapisał link do strony internetowej Dworca, na której umieszczone będą w wersji elektronicznej plany </w:t>
      </w:r>
      <w:proofErr w:type="spellStart"/>
      <w:r w:rsidRPr="00A1479B">
        <w:rPr>
          <w:rFonts w:ascii="Times New Roman" w:hAnsi="Times New Roman" w:cs="Times New Roman"/>
          <w:color w:val="1F1F1F"/>
          <w:sz w:val="22"/>
          <w:szCs w:val="22"/>
        </w:rPr>
        <w:t>tyflograficzne</w:t>
      </w:r>
      <w:proofErr w:type="spellEnd"/>
      <w:r w:rsidRPr="00A1479B">
        <w:rPr>
          <w:rFonts w:ascii="Times New Roman" w:hAnsi="Times New Roman" w:cs="Times New Roman"/>
          <w:color w:val="1F1F1F"/>
          <w:sz w:val="22"/>
          <w:szCs w:val="22"/>
        </w:rPr>
        <w:t xml:space="preserve"> wykonane przez Wykonawcę </w:t>
      </w:r>
      <w:r w:rsidR="00B24703" w:rsidRPr="00A1479B">
        <w:rPr>
          <w:rFonts w:ascii="Times New Roman" w:hAnsi="Times New Roman" w:cs="Times New Roman"/>
          <w:color w:val="1F1F1F"/>
          <w:sz w:val="22"/>
          <w:szCs w:val="22"/>
        </w:rPr>
        <w:br/>
      </w:r>
      <w:r w:rsidRPr="00A1479B">
        <w:rPr>
          <w:rFonts w:ascii="Times New Roman" w:hAnsi="Times New Roman" w:cs="Times New Roman"/>
          <w:color w:val="1F1F1F"/>
          <w:sz w:val="22"/>
          <w:szCs w:val="22"/>
        </w:rPr>
        <w:t>w ramach zlecenia. Podstrona Mapa Dworca na www Dworca jest już wykonana.</w:t>
      </w:r>
    </w:p>
    <w:p w14:paraId="4C6F32BE" w14:textId="77777777" w:rsidR="00AD4175" w:rsidRPr="00A1479B" w:rsidRDefault="00AD4175" w:rsidP="00AD4175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A1479B">
        <w:rPr>
          <w:rFonts w:ascii="Times New Roman" w:hAnsi="Times New Roman" w:cs="Times New Roman"/>
          <w:sz w:val="22"/>
          <w:szCs w:val="22"/>
        </w:rPr>
        <w:t>Warstwa podklejona kolorowa wg najlepszej wiedzy Zamawiającego jest przeznaczona na osób widzących i jej zmiana może się wiązać z ewentualną zmianą przeznaczenia powierzchni/pomieszczenia, nieistotnej z punktu widzenia osoby niewidomej lub niedowidzącej. Warstwa ta ma służyć bowiem dla orientacji w przestrzeni Dworca Pasażerom widzącym. Zamawiający nie przewiduje zmian w warstwie wypukłej planu już zrealizowanej, umożliwiającej odczytanie informacji dotykiem przez osoby niewidzące lub niedowidzące. Lokalizacja Kasy nr 1 oraz poprowadzenie komunikacji do wyjść i WC dla osób z niepełnosprawnościami będzie miała charakter stały (niezmienny).</w:t>
      </w:r>
    </w:p>
    <w:p w14:paraId="4EC2A6B2" w14:textId="69BAB9F3" w:rsidR="00AD4175" w:rsidRPr="00AD4175" w:rsidRDefault="00AD4175" w:rsidP="00B570FD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A1479B">
        <w:rPr>
          <w:rFonts w:ascii="Times New Roman" w:hAnsi="Times New Roman" w:cs="Times New Roman"/>
          <w:color w:val="000000"/>
          <w:sz w:val="22"/>
          <w:szCs w:val="22"/>
        </w:rPr>
        <w:t xml:space="preserve">Zamawiający dopuszcza </w:t>
      </w:r>
      <w:r w:rsidRPr="00A1479B">
        <w:rPr>
          <w:rFonts w:ascii="Times New Roman" w:hAnsi="Times New Roman" w:cs="Times New Roman"/>
          <w:color w:val="242424"/>
          <w:sz w:val="22"/>
          <w:szCs w:val="22"/>
        </w:rPr>
        <w:t>zaoferowanie równoważnego nadajnika</w:t>
      </w:r>
      <w:r w:rsidR="00C81393">
        <w:rPr>
          <w:rFonts w:ascii="Times New Roman" w:hAnsi="Times New Roman" w:cs="Times New Roman"/>
          <w:color w:val="242424"/>
          <w:sz w:val="22"/>
          <w:szCs w:val="22"/>
        </w:rPr>
        <w:t>/systemu</w:t>
      </w:r>
      <w:r w:rsidRPr="00A1479B">
        <w:rPr>
          <w:rFonts w:ascii="Times New Roman" w:hAnsi="Times New Roman" w:cs="Times New Roman"/>
          <w:color w:val="242424"/>
          <w:sz w:val="22"/>
          <w:szCs w:val="22"/>
        </w:rPr>
        <w:t xml:space="preserve"> innego p</w:t>
      </w:r>
      <w:r w:rsidRPr="00AD4175">
        <w:rPr>
          <w:rFonts w:ascii="Times New Roman" w:hAnsi="Times New Roman" w:cs="Times New Roman"/>
          <w:color w:val="242424"/>
          <w:sz w:val="22"/>
          <w:szCs w:val="22"/>
        </w:rPr>
        <w:t xml:space="preserve">roducenta </w:t>
      </w:r>
      <w:r w:rsidR="00C81393">
        <w:rPr>
          <w:rFonts w:ascii="Times New Roman" w:hAnsi="Times New Roman" w:cs="Times New Roman"/>
          <w:color w:val="242424"/>
          <w:sz w:val="22"/>
          <w:szCs w:val="22"/>
        </w:rPr>
        <w:br/>
      </w:r>
      <w:r w:rsidRPr="00AD4175">
        <w:rPr>
          <w:rFonts w:ascii="Times New Roman" w:hAnsi="Times New Roman" w:cs="Times New Roman"/>
          <w:color w:val="242424"/>
          <w:sz w:val="22"/>
          <w:szCs w:val="22"/>
        </w:rPr>
        <w:t xml:space="preserve">dot. </w:t>
      </w:r>
      <w:r w:rsidRPr="00AD4175">
        <w:rPr>
          <w:rFonts w:ascii="Times New Roman" w:hAnsi="Times New Roman" w:cs="Times New Roman"/>
          <w:i/>
          <w:iCs/>
          <w:color w:val="242424"/>
          <w:sz w:val="22"/>
          <w:szCs w:val="22"/>
        </w:rPr>
        <w:t xml:space="preserve">znacznika NFC z elektroniczną wersją planu i </w:t>
      </w:r>
      <w:r w:rsidR="00C81393">
        <w:rPr>
          <w:rFonts w:ascii="Times New Roman" w:hAnsi="Times New Roman" w:cs="Times New Roman"/>
          <w:i/>
          <w:iCs/>
          <w:color w:val="242424"/>
          <w:sz w:val="22"/>
          <w:szCs w:val="22"/>
        </w:rPr>
        <w:t xml:space="preserve">systemem </w:t>
      </w:r>
      <w:r w:rsidRPr="00AD4175">
        <w:rPr>
          <w:rFonts w:ascii="Times New Roman" w:hAnsi="Times New Roman" w:cs="Times New Roman"/>
          <w:i/>
          <w:iCs/>
          <w:color w:val="242424"/>
          <w:sz w:val="22"/>
          <w:szCs w:val="22"/>
        </w:rPr>
        <w:t>TOTUPOINT</w:t>
      </w:r>
      <w:r w:rsidRPr="00AD4175">
        <w:rPr>
          <w:rFonts w:ascii="Times New Roman" w:hAnsi="Times New Roman" w:cs="Times New Roman"/>
          <w:color w:val="242424"/>
          <w:sz w:val="22"/>
          <w:szCs w:val="22"/>
        </w:rPr>
        <w:t xml:space="preserve">, z zastrzeżeniem, iż aplikacja do obsługi systemu dla Zamawiającego (panel administracyjny do zarządzania </w:t>
      </w:r>
      <w:r w:rsidR="00C81393">
        <w:rPr>
          <w:rFonts w:ascii="Times New Roman" w:hAnsi="Times New Roman" w:cs="Times New Roman"/>
          <w:color w:val="242424"/>
          <w:sz w:val="22"/>
          <w:szCs w:val="22"/>
        </w:rPr>
        <w:br/>
      </w:r>
      <w:r w:rsidRPr="00AD4175">
        <w:rPr>
          <w:rFonts w:ascii="Times New Roman" w:hAnsi="Times New Roman" w:cs="Times New Roman"/>
          <w:color w:val="242424"/>
          <w:sz w:val="22"/>
          <w:szCs w:val="22"/>
        </w:rPr>
        <w:t>i konfiguracji znaczników) i dla użytkowników systemu (dla IOS i Android) instalowana na urządzeniach mobilnych winna być bezpłatna, poprzez ogólnodostępne platformy. Przygotowanie działania systemu i jego zawartości (wprowadzenie informacj</w:t>
      </w:r>
      <w:r w:rsidR="003D1DBF">
        <w:rPr>
          <w:rFonts w:ascii="Times New Roman" w:hAnsi="Times New Roman" w:cs="Times New Roman"/>
          <w:color w:val="242424"/>
          <w:sz w:val="22"/>
          <w:szCs w:val="22"/>
        </w:rPr>
        <w:t>i</w:t>
      </w:r>
      <w:r w:rsidRPr="00AD4175">
        <w:rPr>
          <w:rFonts w:ascii="Times New Roman" w:hAnsi="Times New Roman" w:cs="Times New Roman"/>
          <w:color w:val="242424"/>
          <w:sz w:val="22"/>
          <w:szCs w:val="22"/>
        </w:rPr>
        <w:t xml:space="preserve">) leżą po stronie Wykonawcy. </w:t>
      </w:r>
      <w:r w:rsidR="00C81393">
        <w:rPr>
          <w:rFonts w:ascii="Times New Roman" w:hAnsi="Times New Roman" w:cs="Times New Roman"/>
          <w:color w:val="242424"/>
          <w:sz w:val="22"/>
          <w:szCs w:val="22"/>
        </w:rPr>
        <w:br/>
      </w:r>
      <w:r w:rsidRPr="00AD4175">
        <w:rPr>
          <w:rFonts w:ascii="Times New Roman" w:hAnsi="Times New Roman" w:cs="Times New Roman"/>
          <w:color w:val="242424"/>
          <w:sz w:val="22"/>
          <w:szCs w:val="22"/>
        </w:rPr>
        <w:t>Na etapie składania oferty, Wykonawca winien wskazać proponowany system.</w:t>
      </w:r>
    </w:p>
    <w:sectPr w:rsidR="00AD4175" w:rsidRPr="00AD4175" w:rsidSect="00AD417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T Firs Neue">
    <w:altName w:val="TT Firs Neue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852"/>
    <w:multiLevelType w:val="multilevel"/>
    <w:tmpl w:val="3AA2AC8C"/>
    <w:lvl w:ilvl="0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C45BD"/>
    <w:multiLevelType w:val="hybridMultilevel"/>
    <w:tmpl w:val="3950FA80"/>
    <w:lvl w:ilvl="0" w:tplc="CFCEB55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406F9"/>
    <w:multiLevelType w:val="multilevel"/>
    <w:tmpl w:val="3AA2AC8C"/>
    <w:lvl w:ilvl="0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CF770F"/>
    <w:multiLevelType w:val="multilevel"/>
    <w:tmpl w:val="3AA2AC8C"/>
    <w:lvl w:ilvl="0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792EFE"/>
    <w:multiLevelType w:val="multilevel"/>
    <w:tmpl w:val="3AA2AC8C"/>
    <w:lvl w:ilvl="0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35BB5"/>
    <w:multiLevelType w:val="multilevel"/>
    <w:tmpl w:val="3AA2AC8C"/>
    <w:lvl w:ilvl="0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B3B3F"/>
    <w:multiLevelType w:val="hybridMultilevel"/>
    <w:tmpl w:val="E1DAE384"/>
    <w:lvl w:ilvl="0" w:tplc="CF8243F0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E7D"/>
    <w:rsid w:val="00054A8F"/>
    <w:rsid w:val="000C6FA4"/>
    <w:rsid w:val="0016298D"/>
    <w:rsid w:val="002F3226"/>
    <w:rsid w:val="00351DE1"/>
    <w:rsid w:val="0039086D"/>
    <w:rsid w:val="003D1DBF"/>
    <w:rsid w:val="00403625"/>
    <w:rsid w:val="00452EB4"/>
    <w:rsid w:val="004F53EE"/>
    <w:rsid w:val="00563B55"/>
    <w:rsid w:val="00583896"/>
    <w:rsid w:val="005969C8"/>
    <w:rsid w:val="00643BCF"/>
    <w:rsid w:val="006B4E7D"/>
    <w:rsid w:val="00793F9A"/>
    <w:rsid w:val="007C021B"/>
    <w:rsid w:val="008C29A4"/>
    <w:rsid w:val="008E6C13"/>
    <w:rsid w:val="008F57B8"/>
    <w:rsid w:val="009F2090"/>
    <w:rsid w:val="00A1479B"/>
    <w:rsid w:val="00A34863"/>
    <w:rsid w:val="00AD4175"/>
    <w:rsid w:val="00AE5286"/>
    <w:rsid w:val="00B24703"/>
    <w:rsid w:val="00B5421D"/>
    <w:rsid w:val="00B570FD"/>
    <w:rsid w:val="00BE37A7"/>
    <w:rsid w:val="00BE6A7A"/>
    <w:rsid w:val="00C138B2"/>
    <w:rsid w:val="00C5728D"/>
    <w:rsid w:val="00C81393"/>
    <w:rsid w:val="00CB5727"/>
    <w:rsid w:val="00CE4DC6"/>
    <w:rsid w:val="00EB5424"/>
    <w:rsid w:val="00F13832"/>
    <w:rsid w:val="00F8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86B5A"/>
  <w15:chartTrackingRefBased/>
  <w15:docId w15:val="{44E06896-C758-4D97-9BE0-FECC8E90A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A8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54A8F"/>
    <w:pPr>
      <w:autoSpaceDE w:val="0"/>
      <w:autoSpaceDN w:val="0"/>
      <w:adjustRightInd w:val="0"/>
      <w:spacing w:after="0" w:line="240" w:lineRule="auto"/>
    </w:pPr>
    <w:rPr>
      <w:rFonts w:ascii="TT Firs Neue" w:hAnsi="TT Firs Neue" w:cs="TT Firs Neue"/>
      <w:color w:val="000000"/>
      <w:sz w:val="24"/>
      <w:szCs w:val="24"/>
    </w:rPr>
  </w:style>
  <w:style w:type="character" w:customStyle="1" w:styleId="AkapitzlistZnak">
    <w:name w:val="Akapit z listą Znak"/>
    <w:aliases w:val="Obiekt Znak,List Paragraph1 Znak,List Paragraph Znak,Puce tableau Znak,BulletC Znak,normalny tekst Znak,List bullet Znak,ECN - Nagłówek 2 Znak,RP-AK_LISTA Znak,Przypis Znak,ROŚ-AK_LISTA Znak,Nagłowek 3 Znak,Punktowanie Znak"/>
    <w:link w:val="Akapitzlist"/>
    <w:uiPriority w:val="34"/>
    <w:qFormat/>
    <w:locked/>
    <w:rsid w:val="00B570FD"/>
    <w:rPr>
      <w:sz w:val="24"/>
      <w:szCs w:val="24"/>
    </w:rPr>
  </w:style>
  <w:style w:type="paragraph" w:styleId="Akapitzlist">
    <w:name w:val="List Paragraph"/>
    <w:aliases w:val="Obiekt,List Paragraph1,List Paragraph,Puce tableau,BulletC,normalny tekst,List bullet,ECN - Nagłówek 2,RP-AK_LISTA,Przypis,ROŚ-AK_LISTA,Nagłowek 3,Punktowanie,IS_AKAPIT Z LISTA,Normal,Akapit z listą3,Akapit z listą31"/>
    <w:basedOn w:val="Normalny"/>
    <w:link w:val="AkapitzlistZnak"/>
    <w:uiPriority w:val="34"/>
    <w:qFormat/>
    <w:rsid w:val="00B570FD"/>
    <w:pPr>
      <w:suppressAutoHyphens/>
      <w:spacing w:after="0" w:line="240" w:lineRule="auto"/>
      <w:ind w:left="70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1038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Szych</dc:creator>
  <cp:keywords/>
  <dc:description/>
  <cp:lastModifiedBy>Aleksandra Szych</cp:lastModifiedBy>
  <cp:revision>7</cp:revision>
  <dcterms:created xsi:type="dcterms:W3CDTF">2026-02-13T15:54:00Z</dcterms:created>
  <dcterms:modified xsi:type="dcterms:W3CDTF">2026-02-16T16:03:00Z</dcterms:modified>
</cp:coreProperties>
</file>