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80668" w14:textId="156B05A5" w:rsidR="003B781F" w:rsidRDefault="003B781F" w:rsidP="003B7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2b do Umowy</w:t>
      </w:r>
    </w:p>
    <w:p w14:paraId="1E305CA5" w14:textId="77777777" w:rsidR="003B781F" w:rsidRDefault="003B781F" w:rsidP="003B7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5A99464" w14:textId="77777777" w:rsidR="003B781F" w:rsidRDefault="003B781F" w:rsidP="003B7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FFC7EC0" w14:textId="77777777" w:rsidR="003B781F" w:rsidRDefault="003B781F" w:rsidP="003B7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58253B0" w14:textId="25AE6F9C" w:rsidR="003B781F" w:rsidRPr="003B781F" w:rsidRDefault="003B781F" w:rsidP="003B7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B781F">
        <w:rPr>
          <w:rFonts w:ascii="Times New Roman" w:hAnsi="Times New Roman" w:cs="Times New Roman"/>
          <w:b/>
          <w:bCs/>
        </w:rPr>
        <w:t>GUZY OSTRZEGAWCZE TYP – TPU/SD</w:t>
      </w:r>
    </w:p>
    <w:p w14:paraId="298B01A8" w14:textId="067A1D3D" w:rsidR="00ED022C" w:rsidRPr="003B781F" w:rsidRDefault="003B781F" w:rsidP="003B7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sz w:val="24"/>
          <w:szCs w:val="24"/>
        </w:rPr>
      </w:pPr>
      <w:r w:rsidRPr="003B781F">
        <w:rPr>
          <w:rFonts w:ascii="Times New Roman" w:eastAsia="CIDFont+F1" w:hAnsi="Times New Roman" w:cs="Times New Roman"/>
          <w:sz w:val="24"/>
          <w:szCs w:val="24"/>
        </w:rPr>
        <w:t>- wypustki ostrzegawcze wykonane z poliuretanu, które po przymocowaniu do podłoża stają się polami ostrzegawczymi lub polami uwagi, ułatwiającymi poruszanie się osobom niewidomym w nieznanym otoczeniu.</w:t>
      </w:r>
    </w:p>
    <w:p w14:paraId="260D92ED" w14:textId="71CA4372" w:rsidR="003B781F" w:rsidRPr="003B781F" w:rsidRDefault="003B781F" w:rsidP="003B781F">
      <w:pPr>
        <w:jc w:val="both"/>
        <w:rPr>
          <w:rFonts w:ascii="Times New Roman" w:eastAsia="CIDFont+F1" w:hAnsi="Times New Roman" w:cs="Times New Roman"/>
          <w:sz w:val="24"/>
          <w:szCs w:val="24"/>
        </w:rPr>
      </w:pPr>
    </w:p>
    <w:p w14:paraId="175CEB3E" w14:textId="32C3244D" w:rsidR="003B781F" w:rsidRPr="003B781F" w:rsidRDefault="003B781F" w:rsidP="003B7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81F">
        <w:rPr>
          <w:rFonts w:ascii="Times New Roman" w:hAnsi="Times New Roman" w:cs="Times New Roman"/>
          <w:sz w:val="24"/>
          <w:szCs w:val="24"/>
        </w:rPr>
        <w:t>WŁAŚCIWOŚCI PRODUKTU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2B9591A" w14:textId="77777777" w:rsidR="003B781F" w:rsidRPr="003B781F" w:rsidRDefault="003B781F" w:rsidP="003B7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sz w:val="24"/>
          <w:szCs w:val="24"/>
        </w:rPr>
      </w:pPr>
      <w:r w:rsidRPr="003B781F">
        <w:rPr>
          <w:rFonts w:ascii="Times New Roman" w:eastAsia="CIDFont+F1" w:hAnsi="Times New Roman" w:cs="Times New Roman"/>
          <w:sz w:val="24"/>
          <w:szCs w:val="24"/>
        </w:rPr>
        <w:t>- klasa trudnopalności Bfl-s1,</w:t>
      </w:r>
    </w:p>
    <w:p w14:paraId="7B9C2165" w14:textId="77777777" w:rsidR="003B781F" w:rsidRPr="003B781F" w:rsidRDefault="003B781F" w:rsidP="003B7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sz w:val="24"/>
          <w:szCs w:val="24"/>
        </w:rPr>
      </w:pPr>
      <w:r w:rsidRPr="003B781F">
        <w:rPr>
          <w:rFonts w:ascii="Times New Roman" w:eastAsia="CIDFont+F1" w:hAnsi="Times New Roman" w:cs="Times New Roman"/>
          <w:sz w:val="24"/>
          <w:szCs w:val="24"/>
        </w:rPr>
        <w:t>- klasa antypoślizgowości R11</w:t>
      </w:r>
    </w:p>
    <w:p w14:paraId="2FBA0F90" w14:textId="77777777" w:rsidR="003B781F" w:rsidRPr="003B781F" w:rsidRDefault="003B781F" w:rsidP="003B7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sz w:val="24"/>
          <w:szCs w:val="24"/>
        </w:rPr>
      </w:pPr>
      <w:r w:rsidRPr="003B781F">
        <w:rPr>
          <w:rFonts w:ascii="Times New Roman" w:eastAsia="CIDFont+F1" w:hAnsi="Times New Roman" w:cs="Times New Roman"/>
          <w:sz w:val="24"/>
          <w:szCs w:val="24"/>
        </w:rPr>
        <w:t>- dobra odporność na ścieranie,</w:t>
      </w:r>
    </w:p>
    <w:p w14:paraId="156B5C62" w14:textId="0E56D543" w:rsidR="003B781F" w:rsidRPr="003B781F" w:rsidRDefault="003B781F" w:rsidP="003B7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sz w:val="24"/>
          <w:szCs w:val="24"/>
        </w:rPr>
      </w:pPr>
      <w:r w:rsidRPr="003B781F">
        <w:rPr>
          <w:rFonts w:ascii="Times New Roman" w:eastAsia="CIDFont+F1" w:hAnsi="Times New Roman" w:cs="Times New Roman"/>
          <w:sz w:val="24"/>
          <w:szCs w:val="24"/>
        </w:rPr>
        <w:t>- doskonała odporność na warunki atmosferyczne, ozon, światło słoneczne i utlenianie,</w:t>
      </w:r>
    </w:p>
    <w:p w14:paraId="52C3E0C2" w14:textId="77777777" w:rsidR="003B781F" w:rsidRPr="003B781F" w:rsidRDefault="003B781F" w:rsidP="003B7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sz w:val="24"/>
          <w:szCs w:val="24"/>
        </w:rPr>
      </w:pPr>
      <w:r w:rsidRPr="003B781F">
        <w:rPr>
          <w:rFonts w:ascii="Times New Roman" w:eastAsia="CIDFont+F1" w:hAnsi="Times New Roman" w:cs="Times New Roman"/>
          <w:sz w:val="24"/>
          <w:szCs w:val="24"/>
        </w:rPr>
        <w:t>- odporność na alkohole, zasady i kwasy,</w:t>
      </w:r>
    </w:p>
    <w:p w14:paraId="3F92656B" w14:textId="77777777" w:rsidR="003B781F" w:rsidRPr="003B781F" w:rsidRDefault="003B781F" w:rsidP="003B7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sz w:val="24"/>
          <w:szCs w:val="24"/>
        </w:rPr>
      </w:pPr>
      <w:r w:rsidRPr="003B781F">
        <w:rPr>
          <w:rFonts w:ascii="Times New Roman" w:eastAsia="CIDFont+F1" w:hAnsi="Times New Roman" w:cs="Times New Roman"/>
          <w:sz w:val="24"/>
          <w:szCs w:val="24"/>
        </w:rPr>
        <w:t>- bardzo dobra trwałość koloru.</w:t>
      </w:r>
    </w:p>
    <w:p w14:paraId="6E4985C5" w14:textId="77777777" w:rsidR="003B781F" w:rsidRPr="003B781F" w:rsidRDefault="003B781F" w:rsidP="003B7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sz w:val="24"/>
          <w:szCs w:val="24"/>
        </w:rPr>
      </w:pPr>
      <w:r w:rsidRPr="003B781F">
        <w:rPr>
          <w:rFonts w:ascii="Times New Roman" w:eastAsia="CIDFont+F1" w:hAnsi="Times New Roman" w:cs="Times New Roman"/>
          <w:sz w:val="24"/>
          <w:szCs w:val="24"/>
        </w:rPr>
        <w:t>- spełnia podstawowe wymagania normy ISO/DIS 23599 oraz ISO21542</w:t>
      </w:r>
    </w:p>
    <w:p w14:paraId="54FB107C" w14:textId="344034C5" w:rsidR="003B781F" w:rsidRPr="003B781F" w:rsidRDefault="003B781F" w:rsidP="003B781F">
      <w:pPr>
        <w:jc w:val="both"/>
        <w:rPr>
          <w:rFonts w:ascii="Times New Roman" w:eastAsia="CIDFont+F1" w:hAnsi="Times New Roman" w:cs="Times New Roman"/>
          <w:sz w:val="24"/>
          <w:szCs w:val="24"/>
        </w:rPr>
      </w:pPr>
      <w:r w:rsidRPr="003B781F">
        <w:rPr>
          <w:rFonts w:ascii="Times New Roman" w:eastAsia="CIDFont+F1" w:hAnsi="Times New Roman" w:cs="Times New Roman"/>
          <w:sz w:val="24"/>
          <w:szCs w:val="24"/>
        </w:rPr>
        <w:t>- podklejenie za pomocą taśmy akrylowej VHB 5925</w:t>
      </w:r>
    </w:p>
    <w:p w14:paraId="6C1BE917" w14:textId="05CA0D85" w:rsidR="003B781F" w:rsidRPr="003B781F" w:rsidRDefault="003B781F" w:rsidP="003B781F">
      <w:pPr>
        <w:jc w:val="both"/>
        <w:rPr>
          <w:rFonts w:ascii="Times New Roman" w:eastAsia="CIDFont+F1" w:hAnsi="Times New Roman" w:cs="Times New Roman"/>
          <w:sz w:val="24"/>
          <w:szCs w:val="24"/>
        </w:rPr>
      </w:pPr>
    </w:p>
    <w:p w14:paraId="1A04F731" w14:textId="77777777" w:rsidR="003B781F" w:rsidRPr="003B781F" w:rsidRDefault="003B781F" w:rsidP="003B781F">
      <w:pPr>
        <w:autoSpaceDE w:val="0"/>
        <w:autoSpaceDN w:val="0"/>
        <w:adjustRightInd w:val="0"/>
        <w:spacing w:after="0" w:line="240" w:lineRule="auto"/>
        <w:rPr>
          <w:rFonts w:ascii="Times New Roman" w:eastAsia="CIDFont+F1" w:hAnsi="Times New Roman" w:cs="Times New Roman"/>
          <w:sz w:val="24"/>
          <w:szCs w:val="24"/>
        </w:rPr>
      </w:pPr>
      <w:r w:rsidRPr="003B781F">
        <w:rPr>
          <w:rFonts w:ascii="Times New Roman" w:eastAsia="CIDFont+F1" w:hAnsi="Times New Roman" w:cs="Times New Roman"/>
          <w:sz w:val="24"/>
          <w:szCs w:val="24"/>
        </w:rPr>
        <w:t>Materiał: wysokogatunkowy poliuretan</w:t>
      </w:r>
    </w:p>
    <w:p w14:paraId="4B8BC9F3" w14:textId="77777777" w:rsidR="003B781F" w:rsidRPr="003B781F" w:rsidRDefault="003B781F" w:rsidP="003B781F">
      <w:pPr>
        <w:autoSpaceDE w:val="0"/>
        <w:autoSpaceDN w:val="0"/>
        <w:adjustRightInd w:val="0"/>
        <w:spacing w:after="0" w:line="240" w:lineRule="auto"/>
        <w:rPr>
          <w:rFonts w:ascii="Times New Roman" w:eastAsia="CIDFont+F1" w:hAnsi="Times New Roman" w:cs="Times New Roman"/>
          <w:sz w:val="24"/>
          <w:szCs w:val="24"/>
        </w:rPr>
      </w:pPr>
      <w:r w:rsidRPr="003B781F">
        <w:rPr>
          <w:rFonts w:ascii="Times New Roman" w:eastAsia="CIDFont+F1" w:hAnsi="Times New Roman" w:cs="Times New Roman"/>
          <w:sz w:val="24"/>
          <w:szCs w:val="24"/>
        </w:rPr>
        <w:t>Wykończenie: wykończenie powierzchni matowe, zaokrąglone krawędzie</w:t>
      </w:r>
    </w:p>
    <w:p w14:paraId="4CCF3D21" w14:textId="77777777" w:rsidR="003B781F" w:rsidRPr="003B781F" w:rsidRDefault="003B781F" w:rsidP="003B781F">
      <w:pPr>
        <w:autoSpaceDE w:val="0"/>
        <w:autoSpaceDN w:val="0"/>
        <w:adjustRightInd w:val="0"/>
        <w:spacing w:after="0" w:line="240" w:lineRule="auto"/>
        <w:rPr>
          <w:rFonts w:ascii="Times New Roman" w:eastAsia="CIDFont+F1" w:hAnsi="Times New Roman" w:cs="Times New Roman"/>
          <w:sz w:val="24"/>
          <w:szCs w:val="24"/>
        </w:rPr>
      </w:pPr>
      <w:r w:rsidRPr="003B781F">
        <w:rPr>
          <w:rFonts w:ascii="Times New Roman" w:eastAsia="CIDFont+F1" w:hAnsi="Times New Roman" w:cs="Times New Roman"/>
          <w:sz w:val="24"/>
          <w:szCs w:val="24"/>
        </w:rPr>
        <w:t>Rozmiar:</w:t>
      </w:r>
    </w:p>
    <w:p w14:paraId="4568EA43" w14:textId="77777777" w:rsidR="003B781F" w:rsidRPr="003B781F" w:rsidRDefault="003B781F" w:rsidP="003B781F">
      <w:pPr>
        <w:autoSpaceDE w:val="0"/>
        <w:autoSpaceDN w:val="0"/>
        <w:adjustRightInd w:val="0"/>
        <w:spacing w:after="0" w:line="240" w:lineRule="auto"/>
        <w:rPr>
          <w:rFonts w:ascii="Times New Roman" w:eastAsia="CIDFont+F1" w:hAnsi="Times New Roman" w:cs="Times New Roman"/>
          <w:sz w:val="24"/>
          <w:szCs w:val="24"/>
        </w:rPr>
      </w:pPr>
      <w:r w:rsidRPr="003B781F">
        <w:rPr>
          <w:rFonts w:ascii="Times New Roman" w:eastAsia="CIDFont+F1" w:hAnsi="Times New Roman" w:cs="Times New Roman"/>
          <w:sz w:val="24"/>
          <w:szCs w:val="24"/>
        </w:rPr>
        <w:t>wg. katalogu:</w:t>
      </w:r>
    </w:p>
    <w:p w14:paraId="64EFECEC" w14:textId="77777777" w:rsidR="003B781F" w:rsidRPr="003B781F" w:rsidRDefault="003B781F" w:rsidP="003B781F">
      <w:pPr>
        <w:autoSpaceDE w:val="0"/>
        <w:autoSpaceDN w:val="0"/>
        <w:adjustRightInd w:val="0"/>
        <w:spacing w:after="0" w:line="240" w:lineRule="auto"/>
        <w:rPr>
          <w:rFonts w:ascii="Times New Roman" w:eastAsia="CIDFont+F1" w:hAnsi="Times New Roman" w:cs="Times New Roman"/>
          <w:sz w:val="24"/>
          <w:szCs w:val="24"/>
        </w:rPr>
      </w:pPr>
      <w:r w:rsidRPr="003B781F">
        <w:rPr>
          <w:rFonts w:ascii="Times New Roman" w:eastAsia="CIDFont+F1" w:hAnsi="Times New Roman" w:cs="Times New Roman"/>
          <w:sz w:val="24"/>
          <w:szCs w:val="24"/>
        </w:rPr>
        <w:t>- średnica 30 mm</w:t>
      </w:r>
    </w:p>
    <w:p w14:paraId="6360F8BE" w14:textId="77777777" w:rsidR="003B781F" w:rsidRPr="003B781F" w:rsidRDefault="003B781F" w:rsidP="003B781F">
      <w:pPr>
        <w:autoSpaceDE w:val="0"/>
        <w:autoSpaceDN w:val="0"/>
        <w:adjustRightInd w:val="0"/>
        <w:spacing w:after="0" w:line="240" w:lineRule="auto"/>
        <w:rPr>
          <w:rFonts w:ascii="Times New Roman" w:eastAsia="CIDFont+F1" w:hAnsi="Times New Roman" w:cs="Times New Roman"/>
          <w:sz w:val="24"/>
          <w:szCs w:val="24"/>
        </w:rPr>
      </w:pPr>
      <w:r w:rsidRPr="003B781F">
        <w:rPr>
          <w:rFonts w:ascii="Times New Roman" w:eastAsia="CIDFont+F1" w:hAnsi="Times New Roman" w:cs="Times New Roman"/>
          <w:sz w:val="24"/>
          <w:szCs w:val="24"/>
        </w:rPr>
        <w:t>- wysokość 3,3 mm (+ 0,6mm podklejenie)</w:t>
      </w:r>
    </w:p>
    <w:p w14:paraId="1A337727" w14:textId="77777777" w:rsidR="003B781F" w:rsidRPr="003B781F" w:rsidRDefault="003B781F" w:rsidP="003B781F">
      <w:pPr>
        <w:autoSpaceDE w:val="0"/>
        <w:autoSpaceDN w:val="0"/>
        <w:adjustRightInd w:val="0"/>
        <w:spacing w:after="0" w:line="240" w:lineRule="auto"/>
        <w:rPr>
          <w:rFonts w:ascii="Times New Roman" w:eastAsia="CIDFont+F1" w:hAnsi="Times New Roman" w:cs="Times New Roman"/>
          <w:sz w:val="24"/>
          <w:szCs w:val="24"/>
        </w:rPr>
      </w:pPr>
      <w:r w:rsidRPr="003B781F">
        <w:rPr>
          <w:rFonts w:ascii="Times New Roman" w:eastAsia="CIDFont+F1" w:hAnsi="Times New Roman" w:cs="Times New Roman"/>
          <w:sz w:val="24"/>
          <w:szCs w:val="24"/>
        </w:rPr>
        <w:t>Wykonanie:</w:t>
      </w:r>
    </w:p>
    <w:p w14:paraId="436EDCBF" w14:textId="77777777" w:rsidR="003B781F" w:rsidRPr="003B781F" w:rsidRDefault="003B781F" w:rsidP="003B781F">
      <w:pPr>
        <w:autoSpaceDE w:val="0"/>
        <w:autoSpaceDN w:val="0"/>
        <w:adjustRightInd w:val="0"/>
        <w:spacing w:after="0" w:line="240" w:lineRule="auto"/>
        <w:rPr>
          <w:rFonts w:ascii="Times New Roman" w:eastAsia="CIDFont+F1" w:hAnsi="Times New Roman" w:cs="Times New Roman"/>
          <w:sz w:val="24"/>
          <w:szCs w:val="24"/>
        </w:rPr>
      </w:pPr>
      <w:r w:rsidRPr="003B781F">
        <w:rPr>
          <w:rFonts w:ascii="Times New Roman" w:eastAsia="CIDFont+F1" w:hAnsi="Times New Roman" w:cs="Times New Roman"/>
          <w:sz w:val="24"/>
          <w:szCs w:val="24"/>
        </w:rPr>
        <w:t>- samoprzylepne</w:t>
      </w:r>
    </w:p>
    <w:p w14:paraId="0F177377" w14:textId="3A2D305A" w:rsidR="003B781F" w:rsidRDefault="003B781F" w:rsidP="003B781F">
      <w:pPr>
        <w:autoSpaceDE w:val="0"/>
        <w:autoSpaceDN w:val="0"/>
        <w:adjustRightInd w:val="0"/>
        <w:spacing w:after="0" w:line="240" w:lineRule="auto"/>
        <w:rPr>
          <w:rFonts w:ascii="Times New Roman" w:eastAsia="CIDFont+F1" w:hAnsi="Times New Roman" w:cs="Times New Roman"/>
          <w:sz w:val="24"/>
          <w:szCs w:val="24"/>
        </w:rPr>
      </w:pPr>
      <w:r w:rsidRPr="003B781F">
        <w:rPr>
          <w:rFonts w:ascii="Times New Roman" w:eastAsia="CIDFont+F1" w:hAnsi="Times New Roman" w:cs="Times New Roman"/>
          <w:sz w:val="24"/>
          <w:szCs w:val="24"/>
        </w:rPr>
        <w:t>- przekrój półkolisty, promień R42</w:t>
      </w:r>
    </w:p>
    <w:p w14:paraId="72A4C09D" w14:textId="357E31A9" w:rsidR="006D40C7" w:rsidRDefault="006D40C7" w:rsidP="003B781F">
      <w:pPr>
        <w:autoSpaceDE w:val="0"/>
        <w:autoSpaceDN w:val="0"/>
        <w:adjustRightInd w:val="0"/>
        <w:spacing w:after="0" w:line="240" w:lineRule="auto"/>
        <w:rPr>
          <w:rFonts w:ascii="Times New Roman" w:eastAsia="CIDFont+F1" w:hAnsi="Times New Roman" w:cs="Times New Roman"/>
          <w:sz w:val="24"/>
          <w:szCs w:val="24"/>
        </w:rPr>
      </w:pPr>
    </w:p>
    <w:p w14:paraId="4543E627" w14:textId="58E14420" w:rsidR="006D40C7" w:rsidRDefault="006D40C7" w:rsidP="003B781F">
      <w:pPr>
        <w:autoSpaceDE w:val="0"/>
        <w:autoSpaceDN w:val="0"/>
        <w:adjustRightInd w:val="0"/>
        <w:spacing w:after="0" w:line="240" w:lineRule="auto"/>
        <w:rPr>
          <w:rFonts w:ascii="Times New Roman" w:eastAsia="CIDFont+F1" w:hAnsi="Times New Roman" w:cs="Times New Roman"/>
          <w:sz w:val="24"/>
          <w:szCs w:val="24"/>
        </w:rPr>
      </w:pPr>
    </w:p>
    <w:p w14:paraId="54FF7749" w14:textId="62AA3A53" w:rsidR="006D40C7" w:rsidRPr="006D40C7" w:rsidRDefault="006D40C7" w:rsidP="003B781F">
      <w:pPr>
        <w:autoSpaceDE w:val="0"/>
        <w:autoSpaceDN w:val="0"/>
        <w:adjustRightInd w:val="0"/>
        <w:spacing w:after="0" w:line="240" w:lineRule="auto"/>
        <w:rPr>
          <w:rFonts w:ascii="Times New Roman" w:eastAsia="CIDFont+F1" w:hAnsi="Times New Roman" w:cs="Times New Roman"/>
          <w:b/>
          <w:bCs/>
          <w:sz w:val="24"/>
          <w:szCs w:val="24"/>
        </w:rPr>
      </w:pPr>
      <w:r>
        <w:rPr>
          <w:rFonts w:ascii="Times New Roman" w:eastAsia="CIDFont+F1" w:hAnsi="Times New Roman" w:cs="Times New Roman"/>
          <w:b/>
          <w:bCs/>
          <w:sz w:val="24"/>
          <w:szCs w:val="24"/>
        </w:rPr>
        <w:br w:type="textWrapping" w:clear="all"/>
      </w:r>
      <w:r w:rsidR="000C4A5E">
        <w:rPr>
          <w:rFonts w:ascii="Times New Roman" w:eastAsia="CIDFont+F1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28F464C4" wp14:editId="3DAAF5F3">
            <wp:extent cx="4237355" cy="2468880"/>
            <wp:effectExtent l="0" t="0" r="0" b="76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355" cy="2468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D40C7" w:rsidRPr="006D4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A07"/>
    <w:rsid w:val="000C4A5E"/>
    <w:rsid w:val="003B781F"/>
    <w:rsid w:val="00583896"/>
    <w:rsid w:val="006D40C7"/>
    <w:rsid w:val="00793F9A"/>
    <w:rsid w:val="00CA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BE62CF"/>
  <w15:chartTrackingRefBased/>
  <w15:docId w15:val="{0D45615F-201B-4C12-9B67-050B78B32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774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Szych</dc:creator>
  <cp:keywords/>
  <dc:description/>
  <cp:lastModifiedBy>Aleksandra Szych</cp:lastModifiedBy>
  <cp:revision>4</cp:revision>
  <dcterms:created xsi:type="dcterms:W3CDTF">2025-09-23T15:50:00Z</dcterms:created>
  <dcterms:modified xsi:type="dcterms:W3CDTF">2025-09-24T11:38:00Z</dcterms:modified>
</cp:coreProperties>
</file>