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DDF" w:rsidRDefault="00C62DDF" w:rsidP="00C62DDF">
      <w:pPr>
        <w:pStyle w:val="Heading110"/>
        <w:keepNext/>
        <w:keepLines/>
      </w:pPr>
      <w:bookmarkStart w:id="0" w:name="bookmark0"/>
      <w:bookmarkStart w:id="1" w:name="bookmark1"/>
      <w:bookmarkStart w:id="2" w:name="bookmark2"/>
      <w:bookmarkStart w:id="3" w:name="_GoBack"/>
      <w:bookmarkEnd w:id="3"/>
      <w:r>
        <w:rPr>
          <w:color w:val="000000"/>
        </w:rPr>
        <w:t>Opis przedmiotu zamówienia</w:t>
      </w:r>
      <w:bookmarkEnd w:id="0"/>
      <w:bookmarkEnd w:id="1"/>
      <w:bookmarkEnd w:id="2"/>
    </w:p>
    <w:p w:rsidR="00C62DDF" w:rsidRPr="00B46325" w:rsidRDefault="00B93220" w:rsidP="00C62DDF">
      <w:pPr>
        <w:pStyle w:val="Bodytext10"/>
        <w:spacing w:after="140" w:line="302" w:lineRule="auto"/>
        <w:jc w:val="both"/>
      </w:pPr>
      <w:r w:rsidRPr="00B46325">
        <w:rPr>
          <w:b/>
          <w:bCs/>
          <w:color w:val="000000"/>
        </w:rPr>
        <w:t>PU4</w:t>
      </w:r>
      <w:r w:rsidR="00C62DDF" w:rsidRPr="00B46325">
        <w:rPr>
          <w:b/>
          <w:bCs/>
          <w:color w:val="000000"/>
        </w:rPr>
        <w:t xml:space="preserve"> S</w:t>
      </w:r>
      <w:r w:rsidR="007D5EDE" w:rsidRPr="00B46325">
        <w:rPr>
          <w:b/>
          <w:bCs/>
          <w:color w:val="000000"/>
        </w:rPr>
        <w:t>M04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4" w:name="bookmark3"/>
      <w:bookmarkEnd w:id="4"/>
      <w:r w:rsidRPr="00B46325">
        <w:rPr>
          <w:color w:val="000000"/>
        </w:rPr>
        <w:t>Przedmiotem zamówienia jest usługa polegająca na wykonaniu czynności z zakresu czwartego pozi</w:t>
      </w:r>
      <w:r w:rsidR="00DC2C11" w:rsidRPr="00B46325">
        <w:rPr>
          <w:color w:val="000000"/>
        </w:rPr>
        <w:t>omu utrzymania naprawczego (P4</w:t>
      </w:r>
      <w:r w:rsidRPr="00B46325">
        <w:rPr>
          <w:color w:val="000000"/>
        </w:rPr>
        <w:t>), o którym mowa w Rozporządzeniu Ministra Infrastruktury z dnia z dnia 12 października 2005r. w sprawie ogólnych warunków technicznych eksploat</w:t>
      </w:r>
      <w:r w:rsidR="00AB211C" w:rsidRPr="00B46325">
        <w:rPr>
          <w:color w:val="000000"/>
        </w:rPr>
        <w:t xml:space="preserve">acji pojazdów kolejowych, w </w:t>
      </w:r>
      <w:r w:rsidR="007D5EDE" w:rsidRPr="00B46325">
        <w:rPr>
          <w:color w:val="000000"/>
        </w:rPr>
        <w:t>lokomotywie SM04</w:t>
      </w:r>
      <w:r w:rsidRPr="00B46325">
        <w:rPr>
          <w:color w:val="000000"/>
        </w:rPr>
        <w:t>.</w:t>
      </w:r>
      <w:r w:rsidR="00B93220" w:rsidRPr="00B46325">
        <w:rPr>
          <w:color w:val="000000"/>
        </w:rPr>
        <w:t xml:space="preserve"> Pojazd zostanie wyłączony </w:t>
      </w:r>
      <w:r w:rsidR="007D5EDE" w:rsidRPr="00B46325">
        <w:rPr>
          <w:color w:val="000000"/>
        </w:rPr>
        <w:t>26 czerwca</w:t>
      </w:r>
      <w:r w:rsidR="00B93220" w:rsidRPr="00B46325">
        <w:rPr>
          <w:color w:val="000000"/>
        </w:rPr>
        <w:t xml:space="preserve"> 2026 r. </w:t>
      </w:r>
    </w:p>
    <w:p w:rsidR="001455BE" w:rsidRPr="00B46325" w:rsidRDefault="001455BE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r w:rsidRPr="00B46325">
        <w:rPr>
          <w:color w:val="000000"/>
        </w:rPr>
        <w:t>Wykonawca zapewni lokomotywę zastępczą SM04 na cały okres realizacji naprawy. Zamawiający będzie realizował przeglądy P1-P2 lokomotywy zastępczej siłami i materiałami własnymi w zakresie przewidzianym DSU.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5" w:name="bookmark4"/>
      <w:bookmarkEnd w:id="5"/>
      <w:r w:rsidRPr="00B46325">
        <w:rPr>
          <w:color w:val="000000"/>
        </w:rPr>
        <w:t>Pojazd stanowi własność  POLREGIO S.A. zwany dalej „Użytkownikiem”.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6" w:name="bookmark5"/>
      <w:bookmarkEnd w:id="6"/>
      <w:r w:rsidRPr="00B46325">
        <w:rPr>
          <w:color w:val="000000"/>
        </w:rPr>
        <w:t>CPV przedmiotu zamówienia: 50222000-7 - usługi w zakresie napraw i konserwacji taboru kolejowego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7" w:name="bookmark6"/>
      <w:bookmarkEnd w:id="7"/>
      <w:r w:rsidRPr="00B46325">
        <w:rPr>
          <w:color w:val="000000"/>
        </w:rPr>
        <w:t>Zamawiający wymaga, aby czynności obowiązujące dla P4</w:t>
      </w:r>
      <w:r w:rsidR="00B93220" w:rsidRPr="00B46325">
        <w:rPr>
          <w:color w:val="000000"/>
        </w:rPr>
        <w:t xml:space="preserve"> </w:t>
      </w:r>
      <w:r w:rsidRPr="00B46325">
        <w:rPr>
          <w:color w:val="000000"/>
        </w:rPr>
        <w:t xml:space="preserve">zostały wykonane zgodnie z odpowiednimi normami i kartami UIC oraz odpowiednimi przepisami, a także Dokumentacją Systemu Utrzymania oraz Dokumentacją Techniczno- Ruchową </w:t>
      </w:r>
      <w:r w:rsidR="007D5EDE" w:rsidRPr="00B46325">
        <w:rPr>
          <w:color w:val="000000"/>
        </w:rPr>
        <w:t>lokomotywy</w:t>
      </w:r>
      <w:r w:rsidRPr="00B46325">
        <w:rPr>
          <w:color w:val="000000"/>
        </w:rPr>
        <w:t>.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8" w:name="bookmark7"/>
      <w:bookmarkEnd w:id="8"/>
      <w:r w:rsidRPr="00B46325">
        <w:rPr>
          <w:color w:val="000000"/>
        </w:rPr>
        <w:t>Użytkownik pojazdu udostępni Wykonawcy do wykorzystania dokumentację niezbędną do wykonania cz</w:t>
      </w:r>
      <w:r w:rsidR="00B93220" w:rsidRPr="00B46325">
        <w:rPr>
          <w:color w:val="000000"/>
        </w:rPr>
        <w:t>ynności wymaganych dla P4</w:t>
      </w:r>
      <w:r w:rsidRPr="00B46325">
        <w:rPr>
          <w:color w:val="000000"/>
        </w:rPr>
        <w:t xml:space="preserve"> t.j. Dokumentację Systemu Utrzymania (DSU) oraz Dokumentację Techniczno-</w:t>
      </w:r>
      <w:r w:rsidR="00B93220" w:rsidRPr="00B46325">
        <w:rPr>
          <w:color w:val="000000"/>
        </w:rPr>
        <w:t xml:space="preserve">Ruchową (DTR) </w:t>
      </w:r>
      <w:r w:rsidR="007D5EDE" w:rsidRPr="00B46325">
        <w:rPr>
          <w:color w:val="000000"/>
        </w:rPr>
        <w:t>lokomotywy</w:t>
      </w:r>
      <w:r w:rsidRPr="00B46325">
        <w:rPr>
          <w:color w:val="000000"/>
        </w:rPr>
        <w:t>. Udostępnione DSU i DTR mogą zostać wykorzystane przez Wykonawcę wyłącznie do wykonania przedmiotowego zamówienia.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9" w:name="bookmark8"/>
      <w:bookmarkEnd w:id="9"/>
      <w:r w:rsidRPr="00B46325">
        <w:rPr>
          <w:color w:val="000000"/>
        </w:rPr>
        <w:t>Na wniosek Wykonawcy ubiegającego się o udzielenie zamówienia, DSU i DTR zostanie przez Użytkownika udostępniona do wglądu już na etapie postępowania o udzielenie zamówienia.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10" w:name="bookmark9"/>
      <w:bookmarkEnd w:id="10"/>
      <w:r w:rsidRPr="00B46325">
        <w:rPr>
          <w:color w:val="000000"/>
        </w:rPr>
        <w:t xml:space="preserve">Na etapie postępowania o udzielenie zamówienia </w:t>
      </w:r>
      <w:r w:rsidR="007D5EDE" w:rsidRPr="00B46325">
        <w:rPr>
          <w:color w:val="000000"/>
        </w:rPr>
        <w:t>lokomotywa</w:t>
      </w:r>
      <w:r w:rsidRPr="00B46325">
        <w:rPr>
          <w:color w:val="000000"/>
        </w:rPr>
        <w:t xml:space="preserve"> zostanie na wniosek potencjalnego Wykonawcy udostępnion</w:t>
      </w:r>
      <w:r w:rsidR="007D5EDE" w:rsidRPr="00B46325">
        <w:rPr>
          <w:color w:val="000000"/>
        </w:rPr>
        <w:t>a</w:t>
      </w:r>
      <w:r w:rsidRPr="00B46325">
        <w:rPr>
          <w:color w:val="000000"/>
        </w:rPr>
        <w:t xml:space="preserve"> przez Użytkownika do oceny aktualnego stanu technicznego</w:t>
      </w:r>
      <w:r w:rsidR="00AB211C" w:rsidRPr="00B46325">
        <w:rPr>
          <w:color w:val="000000"/>
        </w:rPr>
        <w:t xml:space="preserve"> </w:t>
      </w:r>
      <w:r w:rsidRPr="00B46325">
        <w:rPr>
          <w:color w:val="000000"/>
        </w:rPr>
        <w:t>(wizja lokalna).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11" w:name="bookmark10"/>
      <w:bookmarkEnd w:id="11"/>
      <w:r w:rsidRPr="00B46325">
        <w:rPr>
          <w:color w:val="000000"/>
        </w:rPr>
        <w:t>W razie konieczności pozyskania przez Wykonawcę innej dokumentacji technicznej, Wykonawca musi pozyskać tą dokumentację we własnym zakresie, a w przypadku dokumentacji obję</w:t>
      </w:r>
      <w:r w:rsidR="00B93220" w:rsidRPr="00B46325">
        <w:rPr>
          <w:color w:val="000000"/>
        </w:rPr>
        <w:t xml:space="preserve">tej przez producenta </w:t>
      </w:r>
      <w:r w:rsidR="007D5EDE" w:rsidRPr="00B46325">
        <w:rPr>
          <w:color w:val="000000"/>
        </w:rPr>
        <w:t>lokomotywy</w:t>
      </w:r>
      <w:r w:rsidRPr="00B46325">
        <w:rPr>
          <w:color w:val="000000"/>
        </w:rPr>
        <w:t xml:space="preserve"> prawem autorskim, Wykonawca musi uzyskać pisemną zgodę producenta na wykorzystanie tej dokumentacji do celów wykonania usługi.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26"/>
        </w:tabs>
        <w:spacing w:line="302" w:lineRule="auto"/>
        <w:ind w:left="420" w:hanging="420"/>
        <w:jc w:val="both"/>
      </w:pPr>
      <w:bookmarkStart w:id="12" w:name="bookmark11"/>
      <w:bookmarkEnd w:id="12"/>
      <w:r w:rsidRPr="00B46325">
        <w:rPr>
          <w:color w:val="000000"/>
        </w:rPr>
        <w:t>Zamawiający wymaga, aby Wykonawca w trakcie wykonywania przedmiotu zamówienia zapewnił we własnym zakresie wyłącznie nowe materiały i części potrzebne do wykonania przedmiotu zamówienia. W uzasadnionych przypadkach zastosowanie innych części będzie możliwe wyłącznie za zgodą Użytkownika</w:t>
      </w:r>
      <w:r w:rsidR="00AE4610" w:rsidRPr="00B46325">
        <w:rPr>
          <w:color w:val="000000"/>
        </w:rPr>
        <w:t>.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spacing w:after="180" w:line="302" w:lineRule="auto"/>
        <w:ind w:left="420" w:hanging="420"/>
        <w:jc w:val="both"/>
      </w:pPr>
      <w:bookmarkStart w:id="13" w:name="bookmark12"/>
      <w:bookmarkEnd w:id="13"/>
      <w:r w:rsidRPr="00B46325">
        <w:rPr>
          <w:color w:val="000000"/>
        </w:rPr>
        <w:t>Wartość przedmiotu zamówienia zawiera koszty wszelkich materiałów i części (w tym ich zakupu, dostawy, zamontowania), a także opracowania dokumentacji i analiz niezbędnych do prawidłowego i zgodnego z OPZ, wykonania przedmiotu zamówienia.</w:t>
      </w:r>
      <w:r w:rsidRPr="00B46325">
        <w:br w:type="page"/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00" w:hanging="400"/>
        <w:jc w:val="both"/>
      </w:pPr>
      <w:bookmarkStart w:id="14" w:name="bookmark13"/>
      <w:bookmarkEnd w:id="14"/>
      <w:r w:rsidRPr="00B46325">
        <w:rPr>
          <w:color w:val="000000"/>
        </w:rPr>
        <w:lastRenderedPageBreak/>
        <w:t>Jeżeli DSU nakazuje sprawdzenie określonego elementu pojazdu, a nie precyzuje, że należy go naprawić tub wymienić, Wykonawca jest zobowiązany do dokonania naprawy elementu wymagającego naprawy lub jego wymiany na nowy.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35"/>
        </w:tabs>
        <w:ind w:left="420" w:hanging="420"/>
        <w:jc w:val="both"/>
      </w:pPr>
      <w:bookmarkStart w:id="15" w:name="bookmark14"/>
      <w:bookmarkStart w:id="16" w:name="bookmark27"/>
      <w:bookmarkStart w:id="17" w:name="bookmark28"/>
      <w:bookmarkEnd w:id="15"/>
      <w:bookmarkEnd w:id="16"/>
      <w:bookmarkEnd w:id="17"/>
      <w:r w:rsidRPr="00B46325">
        <w:rPr>
          <w:color w:val="000000"/>
        </w:rPr>
        <w:t>Konieczność wykonania prac dodatkowy</w:t>
      </w:r>
      <w:r w:rsidR="00B93220" w:rsidRPr="00B46325">
        <w:rPr>
          <w:color w:val="000000"/>
        </w:rPr>
        <w:t>ch niewynikających z zakresu P4</w:t>
      </w:r>
      <w:r w:rsidRPr="00B46325">
        <w:rPr>
          <w:color w:val="000000"/>
        </w:rPr>
        <w:t xml:space="preserve"> wymaga pisemnego potwierdzenia przez Komisarza Odbiorczego będącego upoważnionym przedstawicielem Użytkownika. Prace te w zależności od zakresu i przyczyny wystąpienia zostaną sfinansowane przez:</w:t>
      </w:r>
    </w:p>
    <w:p w:rsidR="00C62DDF" w:rsidRPr="00B46325" w:rsidRDefault="00C62DDF" w:rsidP="00C62DDF">
      <w:pPr>
        <w:pStyle w:val="Bodytext10"/>
        <w:numPr>
          <w:ilvl w:val="0"/>
          <w:numId w:val="3"/>
        </w:numPr>
        <w:tabs>
          <w:tab w:val="left" w:pos="865"/>
        </w:tabs>
        <w:ind w:left="860" w:hanging="420"/>
        <w:jc w:val="both"/>
      </w:pPr>
      <w:bookmarkStart w:id="18" w:name="bookmark29"/>
      <w:bookmarkEnd w:id="18"/>
      <w:r w:rsidRPr="00B46325">
        <w:rPr>
          <w:color w:val="000000"/>
        </w:rPr>
        <w:t>Użytkownika na zasadach określonych pomiędzy Użytkownikiem a Wykonawcą z uwzględnieniem adekwatnego do tych prac wydłużenia terminu realizacji przedmiotu zamówienia;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19" w:name="bookmark30"/>
      <w:bookmarkStart w:id="20" w:name="bookmark31"/>
      <w:bookmarkEnd w:id="19"/>
      <w:bookmarkEnd w:id="20"/>
      <w:r w:rsidRPr="00B46325">
        <w:rPr>
          <w:color w:val="000000"/>
        </w:rPr>
        <w:t>W przypadku konieczności dokonania zmian konstrukcyjnych pojazdu w trakcie realizacji przedmiotu zamówienia, Wykonawca zobowiązany jest do uzgadniania takiej konieczności z Zamawiającym i Użytkownikiem oraz zgłaszania i dokonania poprawek w obowiązującej dokumentacji. W przypadku konieczności dokonania zmian, Wykonawca zobowiązany jest do kwalifikacji i udokumentowania zmiany jako odnowienia lub modernizacji pojazdu oraz przeprowadzenia całego procesu zmiany, zgodnie z obowiązującymi regulacjami prawnymi w tym zakresie.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21" w:name="bookmark32"/>
      <w:bookmarkEnd w:id="21"/>
      <w:r w:rsidRPr="00B46325">
        <w:rPr>
          <w:color w:val="000000"/>
        </w:rPr>
        <w:t>Wykonawca przeprowadzi proces oceny wprowadzonych zmian w danym pojeździe, zgodnie z Rozporządzeniem wykonawczym Komisji (UE) 402/2013 i przedstawi Zamawiającemu oraz Użytkownikowi pełną jego dokumentację.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22" w:name="bookmark33"/>
      <w:bookmarkEnd w:id="22"/>
      <w:r w:rsidRPr="00B46325">
        <w:rPr>
          <w:color w:val="000000"/>
        </w:rPr>
        <w:t>Zamawiający wymaga, aby w trakc</w:t>
      </w:r>
      <w:r w:rsidR="00B93220" w:rsidRPr="00B46325">
        <w:rPr>
          <w:color w:val="000000"/>
        </w:rPr>
        <w:t>ie czynności wymaganych dla P4</w:t>
      </w:r>
      <w:r w:rsidRPr="00B46325">
        <w:rPr>
          <w:color w:val="000000"/>
        </w:rPr>
        <w:t xml:space="preserve"> zostały wykonane wszystkie badania i próby przewidziane w DSU i obowiązujących przepisach.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23" w:name="bookmark34"/>
      <w:bookmarkEnd w:id="23"/>
      <w:r w:rsidRPr="00B46325">
        <w:rPr>
          <w:color w:val="000000"/>
        </w:rPr>
        <w:t>Zamawiający wymaga, aby wszystkie jazdy próbne i odbiory, w zakresie przewidzianym w DSU i dokumentacją związaną z odbiorami, zostały przeprowadzone przy udziale uprawnionego Komisarza Odbiorczego. Zamawiającemu i Komisarzowi Odbiorczemu przysługuje prawo kontroli wykonywania prac na każdym ich etapie oraz żądania wszelkiej dokumentacji potwierdzającej zgodność wykonanych czynności z umową. Przez dokumentację związaną z odbiorami należy rozumieć taką, która obejmuje odbiory nie ujęte w DSU (o ile takie występują) a konieczne, aby umożliwić użytkowanie pojazdu.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42"/>
        </w:tabs>
        <w:ind w:left="420" w:hanging="420"/>
        <w:jc w:val="both"/>
      </w:pPr>
      <w:bookmarkStart w:id="24" w:name="bookmark35"/>
      <w:bookmarkEnd w:id="24"/>
      <w:r w:rsidRPr="00B46325">
        <w:rPr>
          <w:color w:val="000000"/>
        </w:rPr>
        <w:t>Ewentualne dodatkowe koszty udziału Komisarza Odbiorczego, w procesie realizacji przedmiotu zamówienia, w całości pokrywa Wykonawca.</w:t>
      </w:r>
    </w:p>
    <w:p w:rsidR="00C62DDF" w:rsidRPr="00B46325" w:rsidRDefault="00C62DDF" w:rsidP="00C62DDF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25" w:name="bookmark36"/>
      <w:bookmarkEnd w:id="25"/>
      <w:r w:rsidRPr="00B46325">
        <w:rPr>
          <w:color w:val="000000"/>
        </w:rPr>
        <w:t>Wykonawca przekaże Użytkownikowi, wraz z pojazdem, dokumentację obejmującą czynności zrealizowane w ramach przedmiotowego zamówienia oraz gwarancje i protokoły z prób.</w:t>
      </w:r>
    </w:p>
    <w:p w:rsidR="0045033D" w:rsidRPr="00B46325" w:rsidRDefault="00C62DDF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26" w:name="bookmark37"/>
      <w:bookmarkEnd w:id="26"/>
      <w:r w:rsidRPr="00B46325">
        <w:rPr>
          <w:color w:val="000000"/>
        </w:rPr>
        <w:t>Wykonawca przekaże Użytkownikowi wraz z pojazdem, dokumentację techniczną, w tym DTR oraz instrukcje obsługi zabudowanych w pojeździe nowych komponentów, oprogramowanie do ich obsługi i serwisowania, a także interfejsy do podłączenia z komputerem klasy PC (jeśli wystąpią).</w:t>
      </w:r>
    </w:p>
    <w:p w:rsidR="0045033D" w:rsidRPr="00B46325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r w:rsidRPr="00B46325">
        <w:rPr>
          <w:color w:val="000000"/>
        </w:rPr>
        <w:t>Wykonawca przedstawi Użytkownikowi proponowane zmiany do DSU i innej dokumentacji technicznej pojazdu, wynikające z realizacji przedmiotu zamówienia, wraz z pełnym wykazem zmian i udokumentowaną oceną zmiany dokonaną przez Wykonawcę, nie później niż 30 dni przed planowanym odbiorem pojazdu.</w:t>
      </w:r>
    </w:p>
    <w:p w:rsidR="00AE4610" w:rsidRPr="00B46325" w:rsidRDefault="00AE4610" w:rsidP="00AE4610">
      <w:pPr>
        <w:pStyle w:val="Bodytext10"/>
        <w:numPr>
          <w:ilvl w:val="0"/>
          <w:numId w:val="1"/>
        </w:numPr>
        <w:tabs>
          <w:tab w:val="left" w:pos="464"/>
        </w:tabs>
        <w:ind w:left="426" w:hanging="426"/>
        <w:jc w:val="both"/>
        <w:rPr>
          <w:color w:val="000000"/>
        </w:rPr>
      </w:pPr>
      <w:bookmarkStart w:id="27" w:name="bookmark39"/>
      <w:bookmarkStart w:id="28" w:name="bookmark41"/>
      <w:bookmarkEnd w:id="27"/>
      <w:bookmarkEnd w:id="28"/>
      <w:r w:rsidRPr="00B46325">
        <w:rPr>
          <w:color w:val="000000"/>
        </w:rPr>
        <w:lastRenderedPageBreak/>
        <w:t>Wykonawca udzieli gwarancji na bezawaryjną pracę pojazdu na okres wskazany w ofercie przetargowej (nie mniej niż 24 mies. na wykonane prace i min. 60 miesięcy na malaturę), liczony od daty podpisania przez strony końcowego protokołu zdawczo - odbiorczego. Udzielona przez Wykonawcę gwarancja dotyczy elementów objętych zakresem przedmiotu zamówienia.</w:t>
      </w:r>
    </w:p>
    <w:p w:rsidR="00AE4610" w:rsidRPr="00B46325" w:rsidRDefault="00AE4610" w:rsidP="00AE4610">
      <w:pPr>
        <w:pStyle w:val="Bodytext10"/>
        <w:numPr>
          <w:ilvl w:val="0"/>
          <w:numId w:val="1"/>
        </w:numPr>
        <w:tabs>
          <w:tab w:val="left" w:pos="464"/>
        </w:tabs>
        <w:ind w:left="426" w:hanging="426"/>
        <w:jc w:val="both"/>
        <w:rPr>
          <w:color w:val="000000"/>
        </w:rPr>
      </w:pPr>
      <w:r w:rsidRPr="00B46325">
        <w:rPr>
          <w:color w:val="000000"/>
        </w:rPr>
        <w:t>Dostarczenie pojazdów do miejsca wykonania usługi odbędzie się na koszt, ryzyko i staraniem Wykonawcy. Pojazdy zostaną przekazane Wykonawcy na podstawie protokołu przekazania w miejscu wskazanym przez Zamawiającego.</w:t>
      </w:r>
    </w:p>
    <w:p w:rsidR="0045033D" w:rsidRPr="00B46325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r w:rsidRPr="00B46325">
        <w:rPr>
          <w:color w:val="000000"/>
        </w:rPr>
        <w:t xml:space="preserve">Zamawiający wymaga, aby Wykonawca </w:t>
      </w:r>
      <w:r w:rsidR="00AE4610" w:rsidRPr="00B46325">
        <w:rPr>
          <w:color w:val="000000"/>
        </w:rPr>
        <w:t>zrealizował zamówienie</w:t>
      </w:r>
      <w:r w:rsidRPr="00B46325">
        <w:rPr>
          <w:color w:val="000000"/>
        </w:rPr>
        <w:t xml:space="preserve"> w terminie do </w:t>
      </w:r>
      <w:r w:rsidR="00051BE7" w:rsidRPr="00B46325">
        <w:rPr>
          <w:color w:val="000000"/>
        </w:rPr>
        <w:t>15</w:t>
      </w:r>
      <w:r w:rsidRPr="00B46325">
        <w:rPr>
          <w:color w:val="000000"/>
        </w:rPr>
        <w:t xml:space="preserve"> dni roboczych, licząc od dnia dostarczenia pojazdu do Wykonawcy.</w:t>
      </w:r>
    </w:p>
    <w:p w:rsidR="0045033D" w:rsidRPr="00B46325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29" w:name="bookmark42"/>
      <w:bookmarkEnd w:id="29"/>
      <w:r w:rsidRPr="00B46325">
        <w:rPr>
          <w:color w:val="000000"/>
        </w:rPr>
        <w:t xml:space="preserve">Przez pojazd gotowy do odbioru rozumieć należy pojazd kompletny po wykonanych </w:t>
      </w:r>
      <w:r w:rsidR="00B469C9" w:rsidRPr="00B46325">
        <w:rPr>
          <w:color w:val="000000"/>
        </w:rPr>
        <w:t>czynnościach wymaganych dla P4</w:t>
      </w:r>
      <w:r w:rsidRPr="00B46325">
        <w:rPr>
          <w:color w:val="000000"/>
        </w:rPr>
        <w:t xml:space="preserve">, po zakończonych pozytywnym wynikiem jazdach próbnych (łącznie min. </w:t>
      </w:r>
      <w:r w:rsidR="00B46325" w:rsidRPr="00B46325">
        <w:rPr>
          <w:color w:val="000000"/>
        </w:rPr>
        <w:t>4 godziny pracy</w:t>
      </w:r>
      <w:r w:rsidRPr="00B46325">
        <w:rPr>
          <w:color w:val="000000"/>
        </w:rPr>
        <w:t>) oraz zakończonych odbiorach, w zakresie przewidzianym DSU i inną dokumentacją związaną z odbiorami, przez uprawnionego Komisarza Odbiorczego.</w:t>
      </w:r>
    </w:p>
    <w:p w:rsidR="0045033D" w:rsidRPr="00B46325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30" w:name="bookmark43"/>
      <w:bookmarkEnd w:id="30"/>
      <w:r w:rsidRPr="00B46325">
        <w:rPr>
          <w:color w:val="000000"/>
        </w:rPr>
        <w:t>Wykonawca w celu potwierdzenia gotowości do odbioru prześle Zamawiającemu skany odpowiednio wypełnionych załączników DSU podpisanych przez Komisarza Odbiorczego, które potwierdzają zakończenie cząstkowych odbiorów komisarycznych i jazdy próbnej z wynikiem pozytywnym.</w:t>
      </w:r>
    </w:p>
    <w:p w:rsidR="0045033D" w:rsidRPr="00B46325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31" w:name="bookmark44"/>
      <w:bookmarkEnd w:id="31"/>
      <w:r w:rsidRPr="00B46325">
        <w:rPr>
          <w:color w:val="000000"/>
        </w:rPr>
        <w:t>Komisarz Odbiorczy Użytkownika poprzez wydanie Świadectwa naprawy okresowej i Świadectwa przywrócenia do eksploatacji pojazdu potwierdzi właściwe wykonanie przedmiotu zamówienia w zakresie umożliwiającym bezpieczne użytkowanie pojazdu.</w:t>
      </w:r>
    </w:p>
    <w:p w:rsidR="0045033D" w:rsidRPr="00B46325" w:rsidRDefault="0045033D" w:rsidP="0045033D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32" w:name="bookmark45"/>
      <w:bookmarkEnd w:id="32"/>
      <w:r w:rsidRPr="00B46325">
        <w:rPr>
          <w:color w:val="000000"/>
        </w:rPr>
        <w:t>Pojazd po wykonan</w:t>
      </w:r>
      <w:r w:rsidR="00B469C9" w:rsidRPr="00B46325">
        <w:rPr>
          <w:color w:val="000000"/>
        </w:rPr>
        <w:t>iu czynności wymaganych dla P4</w:t>
      </w:r>
      <w:r w:rsidRPr="00B46325">
        <w:rPr>
          <w:color w:val="000000"/>
        </w:rPr>
        <w:t xml:space="preserve"> i pracach dodatkowych objętych przedmiotem zamówienia zostanie dostarczony przez Wykonawcę do Punktu Utrzymania Taboru POLREGIO S.A. w Olsztynie.</w:t>
      </w:r>
    </w:p>
    <w:p w:rsidR="00AE4610" w:rsidRPr="00B46325" w:rsidRDefault="0045033D" w:rsidP="00AE4610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bookmarkStart w:id="33" w:name="bookmark46"/>
      <w:bookmarkEnd w:id="33"/>
      <w:r w:rsidRPr="00B46325">
        <w:rPr>
          <w:color w:val="000000"/>
        </w:rPr>
        <w:t>Wykonawca przekaże Użytkownikowi wraz z pojazdem wszelką wymaganą obowiązującym prawem dokumentację z wykonanych prac</w:t>
      </w:r>
      <w:bookmarkStart w:id="34" w:name="bookmark47"/>
      <w:bookmarkEnd w:id="34"/>
      <w:r w:rsidR="00AE4610" w:rsidRPr="00B46325">
        <w:rPr>
          <w:color w:val="000000"/>
        </w:rPr>
        <w:t>.</w:t>
      </w:r>
    </w:p>
    <w:p w:rsidR="00AE4610" w:rsidRPr="00B46325" w:rsidRDefault="00AE4610" w:rsidP="00AE4610">
      <w:pPr>
        <w:pStyle w:val="Bodytext10"/>
        <w:numPr>
          <w:ilvl w:val="0"/>
          <w:numId w:val="1"/>
        </w:numPr>
        <w:tabs>
          <w:tab w:val="left" w:pos="464"/>
        </w:tabs>
        <w:ind w:left="420" w:hanging="420"/>
        <w:jc w:val="both"/>
      </w:pPr>
      <w:r w:rsidRPr="00B46325">
        <w:t>Wykonawca jest odpowiedzialny za utylizację odpadów powstałych w trakcie wykonania usługi. Materiały, części i podzespoły wymienione lub zdemontowane w trakcie naprawy, stanowią własność Zamawiającego. Wykonawca przekaże je Zamawiającemu wraz z pojazdem po wykonanym przeglądzie.</w:t>
      </w:r>
    </w:p>
    <w:p w:rsidR="005F1506" w:rsidRDefault="005F1506" w:rsidP="0045033D">
      <w:pPr>
        <w:pStyle w:val="Bodytext10"/>
        <w:tabs>
          <w:tab w:val="left" w:pos="464"/>
        </w:tabs>
        <w:jc w:val="both"/>
      </w:pPr>
      <w:bookmarkStart w:id="35" w:name="bookmark38"/>
      <w:bookmarkEnd w:id="35"/>
    </w:p>
    <w:sectPr w:rsidR="005F1506">
      <w:headerReference w:type="default" r:id="rId8"/>
      <w:footerReference w:type="default" r:id="rId9"/>
      <w:pgSz w:w="11900" w:h="16840"/>
      <w:pgMar w:top="1464" w:right="1359" w:bottom="1984" w:left="138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23D" w:rsidRDefault="0071723D" w:rsidP="00C62DDF">
      <w:r>
        <w:separator/>
      </w:r>
    </w:p>
  </w:endnote>
  <w:endnote w:type="continuationSeparator" w:id="0">
    <w:p w:rsidR="0071723D" w:rsidRDefault="0071723D" w:rsidP="00C6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919" w:rsidRDefault="0061624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B092633" wp14:editId="490B2F5E">
              <wp:simplePos x="0" y="0"/>
              <wp:positionH relativeFrom="page">
                <wp:posOffset>5991225</wp:posOffset>
              </wp:positionH>
              <wp:positionV relativeFrom="page">
                <wp:posOffset>9890760</wp:posOffset>
              </wp:positionV>
              <wp:extent cx="662940" cy="10033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94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E4919" w:rsidRDefault="00616248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000000"/>
                              <w:sz w:val="19"/>
                              <w:szCs w:val="19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506C0" w:rsidRPr="003506C0">
                            <w:rPr>
                              <w:rFonts w:ascii="Arial" w:eastAsia="Arial" w:hAnsi="Arial" w:cs="Arial"/>
                              <w:b/>
                              <w:bCs/>
                              <w:noProof/>
                              <w:sz w:val="19"/>
                              <w:szCs w:val="19"/>
                            </w:rPr>
                            <w:t>3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19"/>
                              <w:szCs w:val="19"/>
                            </w:rP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000000"/>
                              <w:sz w:val="19"/>
                              <w:szCs w:val="19"/>
                            </w:rPr>
                            <w:t xml:space="preserve"> z 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26" type="#_x0000_t202" style="position:absolute;margin-left:471.75pt;margin-top:778.8pt;width:52.2pt;height:7.9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" filled="f" stroked="f">
              <v:textbox style="mso-fit-shape-to-text:t" inset="0,0,0,0">
                <w:txbxContent>
                  <w:p w:rsidR="004E4919" w:rsidRDefault="00616248">
                    <w:pPr>
                      <w:pStyle w:val="Headerorfooter20"/>
                      <w:rPr>
                        <w:sz w:val="19"/>
                        <w:szCs w:val="19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z w:val="19"/>
                        <w:szCs w:val="19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506C0" w:rsidRPr="003506C0">
                      <w:rPr>
                        <w:rFonts w:ascii="Arial" w:eastAsia="Arial" w:hAnsi="Arial" w:cs="Arial"/>
                        <w:b/>
                        <w:bCs/>
                        <w:noProof/>
                        <w:sz w:val="19"/>
                        <w:szCs w:val="19"/>
                      </w:rPr>
                      <w:t>3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19"/>
                        <w:szCs w:val="19"/>
                      </w:rP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000000"/>
                        <w:sz w:val="19"/>
                        <w:szCs w:val="19"/>
                      </w:rPr>
                      <w:t xml:space="preserve"> z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23D" w:rsidRDefault="0071723D" w:rsidP="00C62DDF">
      <w:r>
        <w:separator/>
      </w:r>
    </w:p>
  </w:footnote>
  <w:footnote w:type="continuationSeparator" w:id="0">
    <w:p w:rsidR="0071723D" w:rsidRDefault="0071723D" w:rsidP="00C62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919" w:rsidRDefault="0071723D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517F"/>
    <w:multiLevelType w:val="multilevel"/>
    <w:tmpl w:val="790C305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6733AA"/>
    <w:multiLevelType w:val="hybridMultilevel"/>
    <w:tmpl w:val="7ABE6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D470A"/>
    <w:multiLevelType w:val="multilevel"/>
    <w:tmpl w:val="3850BC6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635796"/>
    <w:multiLevelType w:val="multilevel"/>
    <w:tmpl w:val="C03EAE5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DDF"/>
    <w:rsid w:val="00034557"/>
    <w:rsid w:val="00051BE7"/>
    <w:rsid w:val="001455BE"/>
    <w:rsid w:val="003506C0"/>
    <w:rsid w:val="004123B1"/>
    <w:rsid w:val="0045033D"/>
    <w:rsid w:val="00594491"/>
    <w:rsid w:val="005F1506"/>
    <w:rsid w:val="00616248"/>
    <w:rsid w:val="00645495"/>
    <w:rsid w:val="0071723D"/>
    <w:rsid w:val="007B2C80"/>
    <w:rsid w:val="007D5EDE"/>
    <w:rsid w:val="00AA72FD"/>
    <w:rsid w:val="00AB211C"/>
    <w:rsid w:val="00AE4610"/>
    <w:rsid w:val="00AE746C"/>
    <w:rsid w:val="00B46325"/>
    <w:rsid w:val="00B469C9"/>
    <w:rsid w:val="00B93220"/>
    <w:rsid w:val="00C62DDF"/>
    <w:rsid w:val="00DC2C11"/>
    <w:rsid w:val="00E011D1"/>
    <w:rsid w:val="00EE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62D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1">
    <w:name w:val="Heading #1|1_"/>
    <w:basedOn w:val="Domylnaczcionkaakapitu"/>
    <w:link w:val="Heading110"/>
    <w:rsid w:val="00C62DDF"/>
    <w:rPr>
      <w:rFonts w:ascii="Arial" w:eastAsia="Arial" w:hAnsi="Arial" w:cs="Arial"/>
      <w:b/>
      <w:bCs/>
      <w:sz w:val="28"/>
      <w:szCs w:val="28"/>
    </w:rPr>
  </w:style>
  <w:style w:type="character" w:customStyle="1" w:styleId="Headerorfooter2">
    <w:name w:val="Header or footer|2_"/>
    <w:basedOn w:val="Domylnaczcionkaakapitu"/>
    <w:link w:val="Headerorfooter20"/>
    <w:rsid w:val="00C62DDF"/>
    <w:rPr>
      <w:sz w:val="20"/>
      <w:szCs w:val="20"/>
    </w:rPr>
  </w:style>
  <w:style w:type="character" w:customStyle="1" w:styleId="Bodytext1">
    <w:name w:val="Body text|1_"/>
    <w:basedOn w:val="Domylnaczcionkaakapitu"/>
    <w:link w:val="Bodytext10"/>
    <w:rsid w:val="00C62DDF"/>
    <w:rPr>
      <w:rFonts w:ascii="Arial" w:eastAsia="Arial" w:hAnsi="Arial" w:cs="Arial"/>
    </w:rPr>
  </w:style>
  <w:style w:type="paragraph" w:customStyle="1" w:styleId="Heading110">
    <w:name w:val="Heading #1|1"/>
    <w:basedOn w:val="Normalny"/>
    <w:link w:val="Heading11"/>
    <w:rsid w:val="00C62DDF"/>
    <w:pPr>
      <w:spacing w:after="200"/>
      <w:jc w:val="center"/>
      <w:outlineLvl w:val="0"/>
    </w:pPr>
    <w:rPr>
      <w:rFonts w:ascii="Arial" w:eastAsia="Arial" w:hAnsi="Arial" w:cs="Arial"/>
      <w:b/>
      <w:bCs/>
      <w:color w:val="auto"/>
      <w:sz w:val="28"/>
      <w:szCs w:val="28"/>
      <w:lang w:eastAsia="en-US" w:bidi="ar-SA"/>
    </w:rPr>
  </w:style>
  <w:style w:type="paragraph" w:customStyle="1" w:styleId="Headerorfooter20">
    <w:name w:val="Header or footer|2"/>
    <w:basedOn w:val="Normalny"/>
    <w:link w:val="Headerorfooter2"/>
    <w:rsid w:val="00C62DDF"/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paragraph" w:customStyle="1" w:styleId="Bodytext10">
    <w:name w:val="Body text|1"/>
    <w:basedOn w:val="Normalny"/>
    <w:link w:val="Bodytext1"/>
    <w:rsid w:val="00C62DDF"/>
    <w:pPr>
      <w:spacing w:line="300" w:lineRule="auto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C62D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2DDF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C62D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2DDF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AE461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74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74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746C"/>
    <w:rPr>
      <w:rFonts w:ascii="Times New Roman" w:eastAsia="Times New Roman" w:hAnsi="Times New Roman" w:cs="Times New Roman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4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46C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74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46C"/>
    <w:rPr>
      <w:rFonts w:ascii="Tahoma" w:eastAsia="Times New Roman" w:hAnsi="Tahoma" w:cs="Tahoma"/>
      <w:color w:val="000000"/>
      <w:sz w:val="16"/>
      <w:szCs w:val="16"/>
      <w:lang w:eastAsia="pl-PL"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62D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1">
    <w:name w:val="Heading #1|1_"/>
    <w:basedOn w:val="Domylnaczcionkaakapitu"/>
    <w:link w:val="Heading110"/>
    <w:rsid w:val="00C62DDF"/>
    <w:rPr>
      <w:rFonts w:ascii="Arial" w:eastAsia="Arial" w:hAnsi="Arial" w:cs="Arial"/>
      <w:b/>
      <w:bCs/>
      <w:sz w:val="28"/>
      <w:szCs w:val="28"/>
    </w:rPr>
  </w:style>
  <w:style w:type="character" w:customStyle="1" w:styleId="Headerorfooter2">
    <w:name w:val="Header or footer|2_"/>
    <w:basedOn w:val="Domylnaczcionkaakapitu"/>
    <w:link w:val="Headerorfooter20"/>
    <w:rsid w:val="00C62DDF"/>
    <w:rPr>
      <w:sz w:val="20"/>
      <w:szCs w:val="20"/>
    </w:rPr>
  </w:style>
  <w:style w:type="character" w:customStyle="1" w:styleId="Bodytext1">
    <w:name w:val="Body text|1_"/>
    <w:basedOn w:val="Domylnaczcionkaakapitu"/>
    <w:link w:val="Bodytext10"/>
    <w:rsid w:val="00C62DDF"/>
    <w:rPr>
      <w:rFonts w:ascii="Arial" w:eastAsia="Arial" w:hAnsi="Arial" w:cs="Arial"/>
    </w:rPr>
  </w:style>
  <w:style w:type="paragraph" w:customStyle="1" w:styleId="Heading110">
    <w:name w:val="Heading #1|1"/>
    <w:basedOn w:val="Normalny"/>
    <w:link w:val="Heading11"/>
    <w:rsid w:val="00C62DDF"/>
    <w:pPr>
      <w:spacing w:after="200"/>
      <w:jc w:val="center"/>
      <w:outlineLvl w:val="0"/>
    </w:pPr>
    <w:rPr>
      <w:rFonts w:ascii="Arial" w:eastAsia="Arial" w:hAnsi="Arial" w:cs="Arial"/>
      <w:b/>
      <w:bCs/>
      <w:color w:val="auto"/>
      <w:sz w:val="28"/>
      <w:szCs w:val="28"/>
      <w:lang w:eastAsia="en-US" w:bidi="ar-SA"/>
    </w:rPr>
  </w:style>
  <w:style w:type="paragraph" w:customStyle="1" w:styleId="Headerorfooter20">
    <w:name w:val="Header or footer|2"/>
    <w:basedOn w:val="Normalny"/>
    <w:link w:val="Headerorfooter2"/>
    <w:rsid w:val="00C62DDF"/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paragraph" w:customStyle="1" w:styleId="Bodytext10">
    <w:name w:val="Body text|1"/>
    <w:basedOn w:val="Normalny"/>
    <w:link w:val="Bodytext1"/>
    <w:rsid w:val="00C62DDF"/>
    <w:pPr>
      <w:spacing w:line="300" w:lineRule="auto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C62D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2DDF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C62D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2DDF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AE461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74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74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746C"/>
    <w:rPr>
      <w:rFonts w:ascii="Times New Roman" w:eastAsia="Times New Roman" w:hAnsi="Times New Roman" w:cs="Times New Roman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4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46C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74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46C"/>
    <w:rPr>
      <w:rFonts w:ascii="Tahoma" w:eastAsia="Times New Roman" w:hAnsi="Tahoma" w:cs="Tahoma"/>
      <w:color w:val="000000"/>
      <w:sz w:val="16"/>
      <w:szCs w:val="16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1095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Tymczasowy</dc:creator>
  <cp:lastModifiedBy>Aleksandra Wolszczak</cp:lastModifiedBy>
  <cp:revision>2</cp:revision>
  <dcterms:created xsi:type="dcterms:W3CDTF">2026-03-17T10:56:00Z</dcterms:created>
  <dcterms:modified xsi:type="dcterms:W3CDTF">2026-03-17T10:56:00Z</dcterms:modified>
</cp:coreProperties>
</file>