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F31E0" w14:textId="549704C6" w:rsidR="0092038C" w:rsidRDefault="00000000">
      <w:pPr>
        <w:jc w:val="right"/>
        <w:rPr>
          <w:b/>
        </w:rPr>
      </w:pPr>
      <w:r>
        <w:rPr>
          <w:b/>
        </w:rPr>
        <w:t xml:space="preserve">ZAŁĄCZNIK NR </w:t>
      </w:r>
      <w:r w:rsidR="00330182">
        <w:rPr>
          <w:b/>
        </w:rPr>
        <w:t>4</w:t>
      </w:r>
      <w:r>
        <w:rPr>
          <w:b/>
        </w:rPr>
        <w:t xml:space="preserve"> do Zapytania ofertowego </w:t>
      </w:r>
    </w:p>
    <w:p w14:paraId="5F792FF8" w14:textId="77777777" w:rsidR="0092038C" w:rsidRDefault="0092038C">
      <w:pPr>
        <w:pStyle w:val="Tekstpodstawowy"/>
        <w:jc w:val="right"/>
        <w:rPr>
          <w:rFonts w:ascii="Georgia" w:hAnsi="Georgia" w:cs="Georgia"/>
          <w:b/>
          <w:bCs/>
          <w:sz w:val="24"/>
          <w:szCs w:val="24"/>
        </w:rPr>
      </w:pPr>
    </w:p>
    <w:p w14:paraId="473235E1" w14:textId="77777777" w:rsidR="0092038C" w:rsidRDefault="00000000">
      <w:pPr>
        <w:pStyle w:val="Tytu"/>
        <w:pBdr>
          <w:bottom w:val="nil"/>
        </w:pBdr>
        <w:rPr>
          <w:rFonts w:ascii="Arial" w:hAnsi="Arial" w:cs="Arial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" behindDoc="0" locked="0" layoutInCell="1" allowOverlap="1" wp14:anchorId="36E7DE2A" wp14:editId="7842CD7E">
                <wp:simplePos x="0" y="0"/>
                <wp:positionH relativeFrom="column">
                  <wp:posOffset>6645275</wp:posOffset>
                </wp:positionH>
                <wp:positionV relativeFrom="paragraph">
                  <wp:posOffset>-114300</wp:posOffset>
                </wp:positionV>
                <wp:extent cx="1371600" cy="342900"/>
                <wp:effectExtent l="0" t="0" r="0" b="0"/>
                <wp:wrapNone/>
                <wp:docPr id="1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343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59518151" w14:textId="77777777" w:rsidR="0092038C" w:rsidRDefault="00000000">
                            <w:pPr>
                              <w:pStyle w:val="Nagwek2"/>
                              <w:spacing w:before="0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</w:rPr>
                              <w:t>Załącznik Nr 7</w:t>
                            </w: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6E7DE2A" id="Pole tekstowe 1" o:spid="_x0000_s1026" style="position:absolute;left:0;text-align:left;margin-left:523.25pt;margin-top:-9pt;width:108pt;height:27pt;z-index: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" stroked="f" strokeweight="0">
                <v:textbox>
                  <w:txbxContent>
                    <w:p w14:paraId="59518151" w14:textId="77777777" w:rsidR="0092038C" w:rsidRDefault="00000000">
                      <w:pPr>
                        <w:pStyle w:val="Nagwek2"/>
                        <w:spacing w:before="0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</w:rPr>
                        <w:t>Załącznik Nr 7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sz w:val="24"/>
          <w:szCs w:val="24"/>
        </w:rPr>
        <w:t>UMOWA (wzór)</w:t>
      </w:r>
    </w:p>
    <w:p w14:paraId="6C49CB15" w14:textId="77777777" w:rsidR="0092038C" w:rsidRDefault="00000000">
      <w:pPr>
        <w:spacing w:line="360" w:lineRule="auto"/>
        <w:jc w:val="center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zawarta w dniu …………………………….. pomiędzy:</w:t>
      </w:r>
    </w:p>
    <w:p w14:paraId="6600D65E" w14:textId="77777777" w:rsidR="0092038C" w:rsidRDefault="00000000">
      <w:pPr>
        <w:spacing w:line="360" w:lineRule="auto"/>
        <w:jc w:val="both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 xml:space="preserve">…………………………………………………………………………………….……………. </w:t>
      </w:r>
    </w:p>
    <w:p w14:paraId="492CCA29" w14:textId="77777777" w:rsidR="0092038C" w:rsidRDefault="00000000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zwaną w dalszej części umowy „ </w:t>
      </w:r>
      <w:r>
        <w:rPr>
          <w:rFonts w:ascii="Arial" w:hAnsi="Arial" w:cs="Arial"/>
          <w:b/>
          <w:i/>
        </w:rPr>
        <w:t>Wykonawcą</w:t>
      </w:r>
      <w:r>
        <w:rPr>
          <w:rFonts w:ascii="Arial" w:hAnsi="Arial" w:cs="Arial"/>
        </w:rPr>
        <w:t xml:space="preserve"> ”, </w:t>
      </w:r>
    </w:p>
    <w:p w14:paraId="565463F4" w14:textId="77777777" w:rsidR="0092038C" w:rsidRDefault="00000000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reprezentowaną przez :</w:t>
      </w:r>
    </w:p>
    <w:p w14:paraId="7E8B7867" w14:textId="77777777" w:rsidR="0092038C" w:rsidRDefault="00000000">
      <w:pPr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1. …………………………….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ab/>
        <w:t>-</w:t>
      </w:r>
      <w:r>
        <w:rPr>
          <w:rFonts w:ascii="Arial" w:hAnsi="Arial" w:cs="Arial"/>
        </w:rPr>
        <w:tab/>
        <w:t>…………………………</w:t>
      </w:r>
    </w:p>
    <w:p w14:paraId="479715C8" w14:textId="77777777" w:rsidR="0092038C" w:rsidRDefault="00000000">
      <w:pPr>
        <w:spacing w:line="360" w:lineRule="auto"/>
        <w:ind w:firstLine="360"/>
        <w:rPr>
          <w:rFonts w:ascii="Arial" w:hAnsi="Arial" w:cs="Arial"/>
        </w:rPr>
      </w:pPr>
      <w:r>
        <w:rPr>
          <w:rFonts w:ascii="Arial" w:hAnsi="Arial" w:cs="Arial"/>
        </w:rPr>
        <w:t>a</w:t>
      </w:r>
    </w:p>
    <w:p w14:paraId="0A2B77FF" w14:textId="77777777" w:rsidR="0092038C" w:rsidRDefault="00000000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i/>
          <w:iCs/>
        </w:rPr>
        <w:t xml:space="preserve">6 Szpitalem Wojskowym z Przychodnią Samodzielny Publiczny Zakład Opieki Zdrowotnej z siedzibą w Dęblinie, wpisanym do rejestru stowarzyszeń, innych organizacji społecznych i zawodowych, fundacji, samodzielnych publicznych zakładów opieki zdrowotnej Krajowego Rejestru Sądowego prowadzonego przez Sąd Rejonowy Lublin-Wschód w Lublinie z siedzibą w Świdniku, </w:t>
      </w:r>
      <w:r>
        <w:rPr>
          <w:rFonts w:ascii="Arial" w:hAnsi="Arial" w:cs="Arial"/>
          <w:b/>
          <w:bCs/>
          <w:i/>
          <w:iCs/>
        </w:rPr>
        <w:br/>
        <w:t>VI Wydział Gospodarczy Krajowego Rejestru Sądowego pod numerem KRS: 0000004597, adres: ul. Szpitalna 2, 08-530 Dęblin, NIP: 7162270294,</w:t>
      </w:r>
      <w:r>
        <w:rPr>
          <w:rFonts w:ascii="Arial" w:hAnsi="Arial" w:cs="Arial"/>
        </w:rPr>
        <w:t xml:space="preserve"> zwanym </w:t>
      </w:r>
      <w:r>
        <w:rPr>
          <w:rFonts w:ascii="Arial" w:hAnsi="Arial" w:cs="Arial"/>
        </w:rPr>
        <w:br/>
        <w:t>w dalszej treści umowy „</w:t>
      </w:r>
      <w:r>
        <w:rPr>
          <w:rFonts w:ascii="Arial" w:hAnsi="Arial" w:cs="Arial"/>
          <w:b/>
          <w:bCs/>
        </w:rPr>
        <w:t>Zamawiającym</w:t>
      </w:r>
      <w:r>
        <w:rPr>
          <w:rFonts w:ascii="Arial" w:hAnsi="Arial" w:cs="Arial"/>
        </w:rPr>
        <w:t>”,</w:t>
      </w:r>
    </w:p>
    <w:p w14:paraId="40A7190D" w14:textId="77777777" w:rsidR="0092038C" w:rsidRDefault="00000000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reprezentowanym przez:</w:t>
      </w:r>
    </w:p>
    <w:p w14:paraId="6578D007" w14:textId="77777777" w:rsidR="0092038C" w:rsidRDefault="00000000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płk Jarosław </w:t>
      </w:r>
      <w:r>
        <w:rPr>
          <w:rFonts w:ascii="Arial" w:hAnsi="Arial" w:cs="Arial"/>
          <w:b/>
          <w:bCs/>
        </w:rPr>
        <w:t>PALIŃSKI</w:t>
      </w:r>
      <w:r>
        <w:rPr>
          <w:rFonts w:ascii="Arial" w:hAnsi="Arial" w:cs="Arial"/>
        </w:rPr>
        <w:t xml:space="preserve"> – Komendant Szpitala</w:t>
      </w:r>
    </w:p>
    <w:p w14:paraId="66D1813F" w14:textId="77777777" w:rsidR="0092038C" w:rsidRDefault="0092038C">
      <w:pPr>
        <w:spacing w:line="360" w:lineRule="auto"/>
        <w:jc w:val="both"/>
        <w:rPr>
          <w:rFonts w:ascii="Arial" w:hAnsi="Arial" w:cs="Arial"/>
        </w:rPr>
      </w:pPr>
    </w:p>
    <w:p w14:paraId="0E582C86" w14:textId="77777777" w:rsidR="0092038C" w:rsidRDefault="00000000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łącznie dalej zwanymi „</w:t>
      </w:r>
      <w:r>
        <w:rPr>
          <w:rFonts w:ascii="Arial" w:hAnsi="Arial" w:cs="Arial"/>
          <w:b/>
          <w:bCs/>
        </w:rPr>
        <w:t>Stronami</w:t>
      </w:r>
      <w:r>
        <w:rPr>
          <w:rFonts w:ascii="Arial" w:hAnsi="Arial" w:cs="Arial"/>
        </w:rPr>
        <w:t>”, a z osobna - „</w:t>
      </w:r>
      <w:r>
        <w:rPr>
          <w:rFonts w:ascii="Arial" w:hAnsi="Arial" w:cs="Arial"/>
          <w:b/>
          <w:bCs/>
        </w:rPr>
        <w:t>Stroną</w:t>
      </w:r>
      <w:r>
        <w:rPr>
          <w:rFonts w:ascii="Arial" w:hAnsi="Arial" w:cs="Arial"/>
        </w:rPr>
        <w:t>”.</w:t>
      </w:r>
    </w:p>
    <w:p w14:paraId="67B0D3F7" w14:textId="77777777" w:rsidR="0092038C" w:rsidRDefault="0092038C">
      <w:pPr>
        <w:spacing w:line="360" w:lineRule="auto"/>
        <w:rPr>
          <w:rFonts w:ascii="Arial" w:hAnsi="Arial" w:cs="Arial"/>
        </w:rPr>
      </w:pPr>
    </w:p>
    <w:p w14:paraId="05C088EB" w14:textId="77777777" w:rsidR="0092038C" w:rsidRDefault="00000000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 wyniku postępowania o udzielenie zamówienia przeprowadzonego w trybie zapytania ofertowego (numer postępowania 5/LOG/2026), została zawarta umowa o następującej treści:</w:t>
      </w:r>
    </w:p>
    <w:p w14:paraId="46515F36" w14:textId="77777777" w:rsidR="0092038C" w:rsidRDefault="00000000">
      <w:pPr>
        <w:spacing w:line="360" w:lineRule="auto"/>
        <w:jc w:val="center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§ 1</w:t>
      </w:r>
    </w:p>
    <w:p w14:paraId="3ABE6B2A" w14:textId="77777777" w:rsidR="0092038C" w:rsidRDefault="00000000">
      <w:pPr>
        <w:numPr>
          <w:ilvl w:val="0"/>
          <w:numId w:val="9"/>
        </w:numPr>
        <w:tabs>
          <w:tab w:val="clear" w:pos="720"/>
          <w:tab w:val="left" w:pos="426"/>
        </w:tabs>
        <w:spacing w:line="360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zobowiązuje się do wykonywania usług odbioru, ważenia, załadunku, wywozu i utylizacji odpadów medycznych o niżej wymienionych kodach w ilościach:</w:t>
      </w:r>
    </w:p>
    <w:tbl>
      <w:tblPr>
        <w:tblW w:w="8856" w:type="dxa"/>
        <w:tblInd w:w="103" w:type="dxa"/>
        <w:tblLayout w:type="fixed"/>
        <w:tblLook w:val="01E0" w:firstRow="1" w:lastRow="1" w:firstColumn="1" w:lastColumn="1" w:noHBand="0" w:noVBand="0"/>
      </w:tblPr>
      <w:tblGrid>
        <w:gridCol w:w="4428"/>
        <w:gridCol w:w="4428"/>
      </w:tblGrid>
      <w:tr w:rsidR="0092038C" w14:paraId="265910BF" w14:textId="77777777"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20E37" w14:textId="77777777" w:rsidR="0092038C" w:rsidRDefault="00000000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Kod odpadu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8134B" w14:textId="77777777" w:rsidR="0092038C" w:rsidRDefault="00000000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Ilość odpadów w okresie 12 miesięcy (w kg)</w:t>
            </w:r>
          </w:p>
        </w:tc>
      </w:tr>
      <w:tr w:rsidR="0092038C" w14:paraId="45C76485" w14:textId="77777777"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42376" w14:textId="77777777" w:rsidR="0092038C" w:rsidRDefault="00000000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 01 02*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148EC" w14:textId="77777777" w:rsidR="0092038C" w:rsidRDefault="00000000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</w:t>
            </w:r>
          </w:p>
        </w:tc>
      </w:tr>
      <w:tr w:rsidR="0092038C" w14:paraId="79929EDA" w14:textId="77777777"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8138B" w14:textId="77777777" w:rsidR="0092038C" w:rsidRDefault="00000000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 01 03*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26B13" w14:textId="77777777" w:rsidR="0092038C" w:rsidRDefault="00000000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12 000</w:t>
            </w:r>
          </w:p>
        </w:tc>
      </w:tr>
      <w:tr w:rsidR="0092038C" w14:paraId="5D3B0B72" w14:textId="77777777"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50138" w14:textId="77777777" w:rsidR="0092038C" w:rsidRDefault="00000000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18 01 04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C63BC" w14:textId="77777777" w:rsidR="0092038C" w:rsidRDefault="00000000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1 000</w:t>
            </w:r>
          </w:p>
        </w:tc>
      </w:tr>
      <w:tr w:rsidR="0092038C" w14:paraId="7BE05C02" w14:textId="77777777"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300B0" w14:textId="77777777" w:rsidR="0092038C" w:rsidRDefault="00000000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 01 06*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E2578" w14:textId="77777777" w:rsidR="0092038C" w:rsidRDefault="00000000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92038C" w14:paraId="6FF24DE7" w14:textId="77777777"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6BCBF" w14:textId="77777777" w:rsidR="0092038C" w:rsidRDefault="00000000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18 01 09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3EDAF" w14:textId="77777777" w:rsidR="0092038C" w:rsidRDefault="00000000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92038C" w14:paraId="6AC8A7F5" w14:textId="77777777"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39685" w14:textId="77777777" w:rsidR="0092038C" w:rsidRDefault="00000000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18 01 01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2530B" w14:textId="77777777" w:rsidR="0092038C" w:rsidRDefault="00000000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</w:tbl>
    <w:p w14:paraId="2EE04F7A" w14:textId="77777777" w:rsidR="0092038C" w:rsidRDefault="0092038C">
      <w:pPr>
        <w:spacing w:line="360" w:lineRule="auto"/>
        <w:jc w:val="both"/>
        <w:rPr>
          <w:rFonts w:ascii="Arial" w:hAnsi="Arial" w:cs="Arial"/>
        </w:rPr>
      </w:pPr>
    </w:p>
    <w:p w14:paraId="6E55BD54" w14:textId="77777777" w:rsidR="0092038C" w:rsidRDefault="00000000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Ilość odpadów jest uzależniona od ilości pacjentów oraz ilości wykonywanych zabiegów.</w:t>
      </w:r>
    </w:p>
    <w:p w14:paraId="6A4D40B1" w14:textId="77777777" w:rsidR="0092038C" w:rsidRDefault="00000000">
      <w:pPr>
        <w:numPr>
          <w:ilvl w:val="0"/>
          <w:numId w:val="9"/>
        </w:numPr>
        <w:tabs>
          <w:tab w:val="clear" w:pos="720"/>
          <w:tab w:val="left" w:pos="426"/>
        </w:tabs>
        <w:spacing w:line="360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gwarantuje, iż świadczenie usług w zakresie odbioru, transportu </w:t>
      </w:r>
      <w:r>
        <w:rPr>
          <w:rFonts w:ascii="Arial" w:hAnsi="Arial" w:cs="Arial"/>
        </w:rPr>
        <w:br/>
        <w:t xml:space="preserve">i utylizacji odpadów medycznych będzie odbywało się zgodnie </w:t>
      </w:r>
      <w:r>
        <w:rPr>
          <w:rFonts w:ascii="Arial" w:hAnsi="Arial" w:cs="Arial"/>
        </w:rPr>
        <w:br/>
        <w:t xml:space="preserve">z obowiązującymi przepisami prawa na terenie Rzeczpospolitej Polskiej, </w:t>
      </w:r>
      <w:r>
        <w:rPr>
          <w:rFonts w:ascii="Arial" w:hAnsi="Arial" w:cs="Arial"/>
        </w:rPr>
        <w:br/>
        <w:t>a w szczególności przepisami:</w:t>
      </w:r>
    </w:p>
    <w:p w14:paraId="30B7A5D6" w14:textId="087DD16E" w:rsidR="0092038C" w:rsidRDefault="00000000">
      <w:pPr>
        <w:pStyle w:val="Bezodstpw"/>
        <w:spacing w:line="360" w:lineRule="auto"/>
        <w:ind w:left="993" w:hanging="273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1) Ustawą z dnia 14 grudnia 2012 roku o odpadach (tj. Dz. U. z 2023 r. poz. 1587, 1597, 1688, 1852, 2029 z 2024 r. poz. 1834, 1911, 1914, z 2025 r. poz. 1812, z 2026 r. poz. 174);</w:t>
      </w:r>
    </w:p>
    <w:p w14:paraId="1061CCED" w14:textId="77777777" w:rsidR="0092038C" w:rsidRDefault="00000000">
      <w:pPr>
        <w:pStyle w:val="Bezodstpw"/>
        <w:numPr>
          <w:ilvl w:val="0"/>
          <w:numId w:val="10"/>
        </w:num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Ustawą z dnia 27 kwietnia 2001 roku Prawo ochrony środowiska (t.j. Dz. U. </w:t>
      </w:r>
      <w:r>
        <w:rPr>
          <w:rFonts w:ascii="Arial" w:hAnsi="Arial" w:cs="Arial"/>
          <w:szCs w:val="24"/>
        </w:rPr>
        <w:br/>
        <w:t>z 2024 r. poz. 54, 834, 1089, 1222, 1847, 1853, 1881, 1914, 1940, 1946);</w:t>
      </w:r>
    </w:p>
    <w:p w14:paraId="12FF4CD5" w14:textId="77777777" w:rsidR="0092038C" w:rsidRDefault="00000000">
      <w:pPr>
        <w:pStyle w:val="Bezodstpw"/>
        <w:numPr>
          <w:ilvl w:val="0"/>
          <w:numId w:val="10"/>
        </w:num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Ustawą z dnia 19 sierpnia 2011 roku o przewozie towarów niebezpiecznych (t.j. Dz. U. z 2024 r. poz. 643);</w:t>
      </w:r>
    </w:p>
    <w:p w14:paraId="67334BB6" w14:textId="77777777" w:rsidR="0092038C" w:rsidRDefault="00000000">
      <w:pPr>
        <w:pStyle w:val="Bezodstpw"/>
        <w:numPr>
          <w:ilvl w:val="0"/>
          <w:numId w:val="10"/>
        </w:num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Ustawą z dnia 6 września 2001 roku o transporcie drogowym (t.j. Dz. U. </w:t>
      </w:r>
      <w:r>
        <w:rPr>
          <w:rFonts w:ascii="Arial" w:hAnsi="Arial" w:cs="Arial"/>
          <w:szCs w:val="24"/>
        </w:rPr>
        <w:br/>
        <w:t>z 2024 r. poz. 1539, 1544, 1855</w:t>
      </w:r>
      <w:r>
        <w:rPr>
          <w:rFonts w:ascii="Arial" w:hAnsi="Arial" w:cs="Arial"/>
        </w:rPr>
        <w:t>);</w:t>
      </w:r>
    </w:p>
    <w:p w14:paraId="35EC7822" w14:textId="77777777" w:rsidR="0092038C" w:rsidRDefault="00000000">
      <w:pPr>
        <w:pStyle w:val="Bezodstpw"/>
        <w:numPr>
          <w:ilvl w:val="0"/>
          <w:numId w:val="10"/>
        </w:numPr>
        <w:spacing w:line="360" w:lineRule="auto"/>
        <w:ind w:hanging="371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Rozporządzenie Ministra Klimatu z dnia 02 stycznia 2020 r. w sprawie katalogu odpadów (tj. Dz.U. 2020, poz. 10);</w:t>
      </w:r>
    </w:p>
    <w:p w14:paraId="4BC98339" w14:textId="77777777" w:rsidR="0092038C" w:rsidRDefault="00000000">
      <w:pPr>
        <w:pStyle w:val="Bezodstpw"/>
        <w:numPr>
          <w:ilvl w:val="0"/>
          <w:numId w:val="10"/>
        </w:num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Rozporządzeniem Ministra Środowiska z dnia 7 października 2016 roku </w:t>
      </w:r>
      <w:r>
        <w:rPr>
          <w:rFonts w:ascii="Arial" w:hAnsi="Arial" w:cs="Arial"/>
          <w:szCs w:val="24"/>
        </w:rPr>
        <w:br/>
        <w:t>w sprawie szczegółowych wymagań dla transportu odpadów (Dz.U. 2016, poz. 1742);</w:t>
      </w:r>
    </w:p>
    <w:p w14:paraId="0CBBF781" w14:textId="77777777" w:rsidR="0092038C" w:rsidRDefault="00000000">
      <w:pPr>
        <w:pStyle w:val="Bezodstpw"/>
        <w:numPr>
          <w:ilvl w:val="0"/>
          <w:numId w:val="10"/>
        </w:num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Rozporządzeniem Ministra Klimatu i Środowiska z dnia 26 listopada 2021 r. w sprawie </w:t>
      </w:r>
      <w:r>
        <w:rPr>
          <w:rFonts w:ascii="Arial" w:hAnsi="Arial" w:cs="Arial"/>
        </w:rPr>
        <w:t xml:space="preserve">unieszkodliwiania oraz magazynowania odpadów medycznych </w:t>
      </w:r>
      <w:r>
        <w:rPr>
          <w:rFonts w:ascii="Arial" w:hAnsi="Arial" w:cs="Arial"/>
        </w:rPr>
        <w:br/>
        <w:t>i odpadów weterynaryjnych</w:t>
      </w:r>
      <w:r>
        <w:rPr>
          <w:rFonts w:ascii="Arial" w:hAnsi="Arial" w:cs="Arial"/>
          <w:szCs w:val="24"/>
        </w:rPr>
        <w:t xml:space="preserve"> (Dz.U. z 2021, poz. 2245).</w:t>
      </w:r>
    </w:p>
    <w:p w14:paraId="2212C284" w14:textId="77777777" w:rsidR="0092038C" w:rsidRDefault="00000000">
      <w:pPr>
        <w:pStyle w:val="Tekstpodstawowy"/>
        <w:numPr>
          <w:ilvl w:val="0"/>
          <w:numId w:val="9"/>
        </w:numPr>
        <w:shd w:val="clear" w:color="auto" w:fill="FFFFFF"/>
        <w:tabs>
          <w:tab w:val="clear" w:pos="720"/>
          <w:tab w:val="left" w:pos="426"/>
        </w:tabs>
        <w:ind w:left="426" w:hanging="426"/>
        <w:jc w:val="both"/>
        <w:rPr>
          <w:rStyle w:val="Normalny1"/>
          <w:sz w:val="24"/>
          <w:szCs w:val="24"/>
        </w:rPr>
      </w:pPr>
      <w:r>
        <w:rPr>
          <w:sz w:val="24"/>
          <w:szCs w:val="24"/>
        </w:rPr>
        <w:t xml:space="preserve">Wykonawca oświadcza, że posiada </w:t>
      </w:r>
      <w:bookmarkStart w:id="0" w:name="_Hlk89087830"/>
      <w:r>
        <w:rPr>
          <w:rStyle w:val="Normalny1"/>
          <w:color w:val="000000"/>
          <w:sz w:val="24"/>
          <w:szCs w:val="24"/>
        </w:rPr>
        <w:t>decyzję/zezwolenie zezwalające na zbieranie odpadów medycznych stanowiących przedmiot zamówienia (wg kodów), wydaną przez właściwy organ zgodnie z wymogami ustawy</w:t>
      </w:r>
      <w:r>
        <w:rPr>
          <w:color w:val="000000"/>
          <w:sz w:val="24"/>
          <w:szCs w:val="24"/>
        </w:rPr>
        <w:t xml:space="preserve"> </w:t>
      </w:r>
      <w:r>
        <w:rPr>
          <w:rStyle w:val="Normalny1"/>
          <w:color w:val="000000"/>
          <w:sz w:val="24"/>
          <w:szCs w:val="24"/>
        </w:rPr>
        <w:t>z dnia 14.12.2012 roku o odpadach (tj. Dz. U. z 2023 r. poz. 1587, 1597, 1688, 1852, 2029 z 2024 r. poz. 1834, 1911, 1914, z 2025 r. poz. 1812, z 2026 r. poz. 174</w:t>
      </w:r>
      <w:r>
        <w:rPr>
          <w:sz w:val="24"/>
          <w:szCs w:val="24"/>
        </w:rPr>
        <w:t xml:space="preserve">) </w:t>
      </w:r>
      <w:r>
        <w:rPr>
          <w:rStyle w:val="Normalny1"/>
          <w:color w:val="000000"/>
          <w:sz w:val="24"/>
          <w:szCs w:val="24"/>
        </w:rPr>
        <w:t>– dotyczy podmiotów,</w:t>
      </w:r>
      <w:r>
        <w:rPr>
          <w:color w:val="000000"/>
          <w:sz w:val="24"/>
          <w:szCs w:val="24"/>
        </w:rPr>
        <w:t xml:space="preserve"> </w:t>
      </w:r>
      <w:r>
        <w:rPr>
          <w:rStyle w:val="Normalny1"/>
          <w:color w:val="000000"/>
          <w:sz w:val="24"/>
          <w:szCs w:val="24"/>
        </w:rPr>
        <w:t>które ze względów bezpieczeństwa lub w celu zapewnienia ciągłości odbioru zakaźnych odpadów medycznych są zobowiązane do posiadania stosownego zezwolenia</w:t>
      </w:r>
      <w:bookmarkEnd w:id="0"/>
      <w:r>
        <w:rPr>
          <w:rStyle w:val="Normalny1"/>
          <w:color w:val="000000"/>
          <w:sz w:val="24"/>
          <w:szCs w:val="24"/>
        </w:rPr>
        <w:t>.</w:t>
      </w:r>
    </w:p>
    <w:p w14:paraId="44BD13B3" w14:textId="77777777" w:rsidR="0092038C" w:rsidRDefault="00000000">
      <w:pPr>
        <w:pStyle w:val="Tekstpodstawowy"/>
        <w:numPr>
          <w:ilvl w:val="0"/>
          <w:numId w:val="9"/>
        </w:numPr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Wykonawca oświadcza, że posiada </w:t>
      </w:r>
      <w:r>
        <w:rPr>
          <w:rStyle w:val="Normalny1"/>
          <w:color w:val="000000"/>
          <w:sz w:val="24"/>
          <w:szCs w:val="24"/>
        </w:rPr>
        <w:t xml:space="preserve">decyzję/zezwolenie zezwalające na transport </w:t>
      </w:r>
      <w:r>
        <w:rPr>
          <w:sz w:val="24"/>
          <w:szCs w:val="24"/>
        </w:rPr>
        <w:t>i unieszkodliwianie</w:t>
      </w:r>
      <w:r>
        <w:rPr>
          <w:rStyle w:val="WW8Num28z0"/>
          <w:color w:val="000000"/>
          <w:sz w:val="24"/>
          <w:szCs w:val="24"/>
        </w:rPr>
        <w:t xml:space="preserve"> </w:t>
      </w:r>
      <w:r>
        <w:rPr>
          <w:rStyle w:val="Normalny1"/>
          <w:color w:val="000000"/>
          <w:sz w:val="24"/>
          <w:szCs w:val="24"/>
        </w:rPr>
        <w:t xml:space="preserve">odpadów medycznych stanowiących przedmiot zamówienia (wg kodów), </w:t>
      </w:r>
      <w:r>
        <w:rPr>
          <w:sz w:val="24"/>
          <w:szCs w:val="24"/>
        </w:rPr>
        <w:t>zgodnie z ustawą z dn</w:t>
      </w:r>
      <w:r>
        <w:rPr>
          <w:color w:val="FF0000"/>
          <w:sz w:val="24"/>
          <w:szCs w:val="24"/>
        </w:rPr>
        <w:t xml:space="preserve">. </w:t>
      </w:r>
      <w:r>
        <w:rPr>
          <w:sz w:val="24"/>
          <w:szCs w:val="24"/>
        </w:rPr>
        <w:t xml:space="preserve">27.04.2001 r. Prawo ochrony środowiska </w:t>
      </w:r>
      <w:r>
        <w:rPr>
          <w:sz w:val="24"/>
          <w:szCs w:val="24"/>
        </w:rPr>
        <w:lastRenderedPageBreak/>
        <w:t xml:space="preserve">(Dz. U. z Dz. U. z 2020 r. poz. 1219 ze zm.) oraz z ustawą z dn. 14.12.2012 r. </w:t>
      </w:r>
      <w:r>
        <w:rPr>
          <w:sz w:val="24"/>
          <w:szCs w:val="24"/>
        </w:rPr>
        <w:br/>
        <w:t>o odpadach (tj. Dz. U. z 2023 r. poz. 1587, 1597, 1688, 1852, 2029 z 2024 r. poz. 1834, 1911, 1914, z 2025 r. poz. 1812, z 2026 r. poz. 174) lub odpowiedni wpis do rejestru, o którym mowa w art. 49 ust. 1 w/w ustawy o odpadach.</w:t>
      </w:r>
    </w:p>
    <w:p w14:paraId="24A99A63" w14:textId="77777777" w:rsidR="0092038C" w:rsidRDefault="00000000">
      <w:pPr>
        <w:pStyle w:val="Tekstpodstawowy"/>
        <w:numPr>
          <w:ilvl w:val="0"/>
          <w:numId w:val="9"/>
        </w:numPr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Wykonawca oświadcza, że transport odbywać się będzie pojazdami przystosowanymi do transportu odpadów niebezpiecznych oraz obsługiwany przez wykwalifikowany personel. </w:t>
      </w:r>
    </w:p>
    <w:p w14:paraId="19949212" w14:textId="77777777" w:rsidR="0092038C" w:rsidRDefault="00000000">
      <w:pPr>
        <w:pStyle w:val="Tekstpodstawowy"/>
        <w:numPr>
          <w:ilvl w:val="0"/>
          <w:numId w:val="9"/>
        </w:numPr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Wykonawca oświadcza, że posiada opłacone ubezpieczenie od odpowiedzialności cywilnej w zakresie odpowiedzialności z tytułu prowadzonej działalności związanej z przedmiotem zamówienia na sumę gwarancyjną </w:t>
      </w:r>
      <w:r>
        <w:rPr>
          <w:sz w:val="24"/>
          <w:szCs w:val="24"/>
        </w:rPr>
        <w:br/>
        <w:t>w wysokości minimum 100 000,00 zł.</w:t>
      </w:r>
    </w:p>
    <w:p w14:paraId="73B488AA" w14:textId="77777777" w:rsidR="0092038C" w:rsidRDefault="0092038C">
      <w:pPr>
        <w:pStyle w:val="Tekstpodstawowy2"/>
        <w:spacing w:after="0" w:line="360" w:lineRule="auto"/>
        <w:jc w:val="center"/>
        <w:rPr>
          <w:rFonts w:ascii="Arial" w:hAnsi="Arial" w:cs="Arial"/>
          <w:b/>
          <w:bCs/>
          <w:sz w:val="28"/>
          <w:lang w:val="pl-PL"/>
        </w:rPr>
      </w:pPr>
    </w:p>
    <w:p w14:paraId="6FEBD093" w14:textId="77777777" w:rsidR="0092038C" w:rsidRDefault="00000000">
      <w:pPr>
        <w:pStyle w:val="Tekstpodstawowy2"/>
        <w:spacing w:line="360" w:lineRule="auto"/>
        <w:jc w:val="center"/>
        <w:rPr>
          <w:rFonts w:ascii="Arial" w:hAnsi="Arial" w:cs="Arial"/>
          <w:b/>
          <w:bCs/>
          <w:sz w:val="28"/>
          <w:lang w:val="pl-PL"/>
        </w:rPr>
      </w:pPr>
      <w:r>
        <w:rPr>
          <w:rFonts w:ascii="Arial" w:hAnsi="Arial" w:cs="Arial"/>
          <w:b/>
          <w:bCs/>
          <w:sz w:val="28"/>
          <w:lang w:val="pl-PL"/>
        </w:rPr>
        <w:t xml:space="preserve">§ 2 </w:t>
      </w:r>
    </w:p>
    <w:p w14:paraId="44AD8A1E" w14:textId="77777777" w:rsidR="0092038C" w:rsidRDefault="00000000">
      <w:pPr>
        <w:pStyle w:val="xl25"/>
        <w:spacing w:beforeAutospacing="0" w:afterAutospacing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Termin obowiązywania umowy: 12 miesięcy od dnia podpisania umowy, tj. od …………………. r. do …………………. r.</w:t>
      </w:r>
    </w:p>
    <w:p w14:paraId="50987E55" w14:textId="77777777" w:rsidR="0092038C" w:rsidRDefault="0092038C">
      <w:pPr>
        <w:pStyle w:val="xl25"/>
        <w:spacing w:beforeAutospacing="0" w:afterAutospacing="0" w:line="360" w:lineRule="auto"/>
        <w:jc w:val="both"/>
        <w:rPr>
          <w:rFonts w:ascii="Arial" w:hAnsi="Arial" w:cs="Arial"/>
        </w:rPr>
      </w:pPr>
    </w:p>
    <w:p w14:paraId="05337021" w14:textId="77777777" w:rsidR="0092038C" w:rsidRDefault="00000000">
      <w:pPr>
        <w:pStyle w:val="Tekstpodstawowy2"/>
        <w:spacing w:line="360" w:lineRule="auto"/>
        <w:jc w:val="center"/>
        <w:rPr>
          <w:rFonts w:ascii="Arial" w:hAnsi="Arial" w:cs="Arial"/>
          <w:b/>
          <w:bCs/>
          <w:sz w:val="28"/>
          <w:lang w:val="pl-PL"/>
        </w:rPr>
      </w:pPr>
      <w:r>
        <w:rPr>
          <w:rFonts w:ascii="Arial" w:hAnsi="Arial" w:cs="Arial"/>
          <w:b/>
          <w:bCs/>
          <w:sz w:val="28"/>
          <w:lang w:val="pl-PL"/>
        </w:rPr>
        <w:t xml:space="preserve">§ 3 </w:t>
      </w:r>
    </w:p>
    <w:p w14:paraId="21614F06" w14:textId="77777777" w:rsidR="0092038C" w:rsidRDefault="00000000">
      <w:pPr>
        <w:pStyle w:val="Akapitzlist"/>
        <w:numPr>
          <w:ilvl w:val="0"/>
          <w:numId w:val="6"/>
        </w:numPr>
        <w:tabs>
          <w:tab w:val="left" w:pos="426"/>
        </w:tabs>
        <w:spacing w:line="360" w:lineRule="auto"/>
        <w:jc w:val="both"/>
        <w:rPr>
          <w:rFonts w:ascii="Arial" w:hAnsi="Arial"/>
        </w:rPr>
      </w:pPr>
      <w:r>
        <w:rPr>
          <w:rFonts w:ascii="Arial" w:hAnsi="Arial"/>
        </w:rPr>
        <w:t xml:space="preserve">Usługa </w:t>
      </w:r>
      <w:r>
        <w:rPr>
          <w:rFonts w:ascii="Arial" w:hAnsi="Arial" w:cs="Arial"/>
        </w:rPr>
        <w:t xml:space="preserve">odbioru, załadunku, wywozu i utylizacji odpadów medycznych </w:t>
      </w:r>
      <w:r>
        <w:rPr>
          <w:rFonts w:ascii="Arial" w:hAnsi="Arial"/>
        </w:rPr>
        <w:t>obejmuje:</w:t>
      </w:r>
    </w:p>
    <w:p w14:paraId="2D215307" w14:textId="77777777" w:rsidR="0092038C" w:rsidRDefault="00000000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Odbiór, ważenie i transport odpadów medycznych o kodach 180101, 180103, 180104, 180106, 180109 z siedziby Zamawiającego specjalistycznym środkiem transportu Wykonawcy, na jego koszt, co najmniej 1 raz w tygodniu w godzinach ustalonych przez Zamawiającego. Odbiór odpadów medycznych odbywać się będzie w obecności przedstawiciela Zamawiającego. </w:t>
      </w:r>
      <w:r>
        <w:rPr>
          <w:rFonts w:ascii="Arial" w:hAnsi="Arial" w:cs="Arial"/>
        </w:rPr>
        <w:br/>
        <w:t>W przypadku, gdy termin odbioru odpadów przypada w dzień wolny od pracy (święto) Wykonawca zobowiązany jest odebrać odpady w dniu następnym.</w:t>
      </w:r>
    </w:p>
    <w:p w14:paraId="727AEFB5" w14:textId="77777777" w:rsidR="0092038C" w:rsidRDefault="00000000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Odbiór, ważenie i transport odpadów medycznych o kodzie 180102 z siedziby Zamawiającego specjalistycznym środkiem transportu Wykonawcy, na jego koszt, w terminie do 72 godzin od dokonania zgłoszenia telefonicznego pod numerem ……………………….. przez Zamawiającego. Odbiór odpadów medycznych odbywać się będzie w obecności przedstawiciela Zamawiającego.</w:t>
      </w:r>
    </w:p>
    <w:p w14:paraId="714AED7C" w14:textId="77777777" w:rsidR="0092038C" w:rsidRDefault="00000000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Ważenie odpadów za pomocą własnego legalizowanego urządzenia w chwili odbioru odpadów na terenie siedziby Zamawiającego, przy czym Zamawiający zastrzega sobie prawo przeprowadzenia kontroli przekazywanej ilości </w:t>
      </w:r>
      <w:r>
        <w:rPr>
          <w:rFonts w:ascii="Arial" w:hAnsi="Arial" w:cs="Arial"/>
        </w:rPr>
        <w:lastRenderedPageBreak/>
        <w:t>odpadów za pomocą własnego legalizowanego urządzenia. Ilość przekazywanych odpadów określona zostanie poprzez ważenie napełnionych odpadami pojemników. System odbioru odpadów Zleceniobiorcy musi umożliwiać ich zważenie.</w:t>
      </w:r>
    </w:p>
    <w:p w14:paraId="62859C44" w14:textId="77777777" w:rsidR="0092038C" w:rsidRDefault="00000000">
      <w:pPr>
        <w:pStyle w:val="Tekstpodstawowy"/>
        <w:numPr>
          <w:ilvl w:val="0"/>
          <w:numId w:val="5"/>
        </w:numPr>
        <w:shd w:val="clear" w:color="auto" w:fill="FFFFFF"/>
        <w:jc w:val="both"/>
        <w:rPr>
          <w:b/>
        </w:rPr>
      </w:pPr>
      <w:r>
        <w:rPr>
          <w:b/>
          <w:sz w:val="24"/>
          <w:szCs w:val="24"/>
        </w:rPr>
        <w:t>Każdy odbiór odpadów medycznych musi być zarejestrowany w Bazie Danych o Odpadach ( BDO ) lub potwierdzony kartą przekazania odpadów zgodnie z ustawą z dnia 23 stycznia 2020 roku o zmianie ustawy o odpadach oraz niektórych innych ustaw ( Dz. U. z 2020 poz. 150)</w:t>
      </w:r>
    </w:p>
    <w:p w14:paraId="3AC8BE09" w14:textId="77777777" w:rsidR="0092038C" w:rsidRDefault="00000000">
      <w:pPr>
        <w:pStyle w:val="Akapitzlist"/>
        <w:numPr>
          <w:ilvl w:val="1"/>
          <w:numId w:val="7"/>
        </w:numPr>
        <w:tabs>
          <w:tab w:val="left" w:pos="426"/>
        </w:tabs>
        <w:spacing w:line="360" w:lineRule="auto"/>
        <w:ind w:left="426" w:hanging="426"/>
        <w:jc w:val="both"/>
        <w:rPr>
          <w:rFonts w:ascii="Arial" w:hAnsi="Arial"/>
        </w:rPr>
      </w:pPr>
      <w:r>
        <w:rPr>
          <w:rFonts w:ascii="Arial" w:hAnsi="Arial"/>
        </w:rPr>
        <w:t xml:space="preserve">Wykonawca ponosi wszelkie koszty związane z odbiorem, </w:t>
      </w:r>
      <w:r>
        <w:rPr>
          <w:rFonts w:ascii="Arial" w:hAnsi="Arial" w:cs="Arial"/>
        </w:rPr>
        <w:t>ważeniem, załadunkiem, wywozem i utylizacją odpadów medycznych</w:t>
      </w:r>
      <w:r>
        <w:rPr>
          <w:rFonts w:ascii="Arial" w:hAnsi="Arial"/>
        </w:rPr>
        <w:t>.</w:t>
      </w:r>
    </w:p>
    <w:p w14:paraId="422F373C" w14:textId="77777777" w:rsidR="0092038C" w:rsidRDefault="00000000">
      <w:pPr>
        <w:pStyle w:val="Akapitzlist"/>
        <w:numPr>
          <w:ilvl w:val="1"/>
          <w:numId w:val="7"/>
        </w:numPr>
        <w:tabs>
          <w:tab w:val="left" w:pos="426"/>
        </w:tabs>
        <w:spacing w:line="360" w:lineRule="auto"/>
        <w:ind w:left="426" w:hanging="426"/>
        <w:jc w:val="both"/>
        <w:rPr>
          <w:rFonts w:ascii="Arial" w:hAnsi="Arial"/>
        </w:rPr>
      </w:pPr>
      <w:bookmarkStart w:id="1" w:name="_Hlk123804702"/>
      <w:r>
        <w:rPr>
          <w:rFonts w:ascii="Arial" w:hAnsi="Arial"/>
        </w:rPr>
        <w:t xml:space="preserve">Zamawiający będzie przekazywał odpady prawidłowo zabezpieczone, posortowane zgodnie z ustawą o odpadach z dnia 14 grudnia 2021 r., </w:t>
      </w:r>
      <w:r>
        <w:rPr>
          <w:rFonts w:ascii="Arial" w:hAnsi="Arial" w:cs="Arial"/>
        </w:rPr>
        <w:t xml:space="preserve">Rozporządzeniem Ministra Klimatu i Środowiska z dnia 6 grudnia 2021 r. </w:t>
      </w:r>
      <w:r>
        <w:rPr>
          <w:rFonts w:ascii="Arial" w:hAnsi="Arial" w:cs="Arial"/>
        </w:rPr>
        <w:br/>
        <w:t xml:space="preserve">w sprawie unieszkodliwiania oraz magazynowania odpadów medycznych </w:t>
      </w:r>
      <w:r>
        <w:rPr>
          <w:rFonts w:ascii="Arial" w:hAnsi="Arial" w:cs="Arial"/>
        </w:rPr>
        <w:br/>
        <w:t>i odpadów weterynaryjnych</w:t>
      </w:r>
      <w:r>
        <w:rPr>
          <w:rFonts w:ascii="Arial" w:hAnsi="Arial"/>
        </w:rPr>
        <w:t xml:space="preserve"> i obowiązującą procedurą szpitalną.</w:t>
      </w:r>
      <w:bookmarkEnd w:id="1"/>
    </w:p>
    <w:p w14:paraId="2866DC14" w14:textId="77777777" w:rsidR="0092038C" w:rsidRDefault="00000000">
      <w:pPr>
        <w:pStyle w:val="Akapitzlist"/>
        <w:numPr>
          <w:ilvl w:val="1"/>
          <w:numId w:val="7"/>
        </w:numPr>
        <w:tabs>
          <w:tab w:val="left" w:pos="426"/>
        </w:tabs>
        <w:spacing w:line="360" w:lineRule="auto"/>
        <w:ind w:left="426" w:hanging="426"/>
        <w:jc w:val="both"/>
        <w:rPr>
          <w:rFonts w:ascii="Arial" w:hAnsi="Arial"/>
        </w:rPr>
      </w:pPr>
      <w:r>
        <w:rPr>
          <w:rFonts w:ascii="Arial" w:hAnsi="Arial"/>
        </w:rPr>
        <w:t>Wykonawca odpowiada za odpady z chwilą ich przejęcia.</w:t>
      </w:r>
    </w:p>
    <w:p w14:paraId="0D15B898" w14:textId="77777777" w:rsidR="0092038C" w:rsidRDefault="00000000">
      <w:pPr>
        <w:numPr>
          <w:ilvl w:val="0"/>
          <w:numId w:val="7"/>
        </w:numPr>
        <w:tabs>
          <w:tab w:val="clear" w:pos="720"/>
          <w:tab w:val="left" w:pos="426"/>
        </w:tabs>
        <w:spacing w:line="360" w:lineRule="auto"/>
        <w:ind w:hanging="72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Wymagania dotyczące realizacji przedmiotowej usługi:</w:t>
      </w:r>
    </w:p>
    <w:p w14:paraId="15576415" w14:textId="1CA62509" w:rsidR="0092038C" w:rsidRDefault="00000000">
      <w:pPr>
        <w:spacing w:line="360" w:lineRule="auto"/>
        <w:ind w:left="426" w:hanging="284"/>
        <w:contextualSpacing/>
        <w:jc w:val="both"/>
      </w:pPr>
      <w:r>
        <w:rPr>
          <w:rFonts w:ascii="Arial" w:hAnsi="Arial" w:cs="Arial"/>
        </w:rPr>
        <w:t xml:space="preserve">a) </w:t>
      </w:r>
      <w:r w:rsidR="00DB4B66">
        <w:rPr>
          <w:rFonts w:ascii="Arial" w:hAnsi="Arial" w:cs="Arial"/>
        </w:rPr>
        <w:t>Z</w:t>
      </w:r>
      <w:r>
        <w:rPr>
          <w:rFonts w:ascii="Arial" w:hAnsi="Arial" w:cs="Arial"/>
        </w:rPr>
        <w:t xml:space="preserve">godnie </w:t>
      </w:r>
      <w:r w:rsidR="00DB4B66">
        <w:rPr>
          <w:rFonts w:ascii="Arial" w:hAnsi="Arial" w:cs="Arial"/>
        </w:rPr>
        <w:t>z</w:t>
      </w:r>
      <w:r>
        <w:rPr>
          <w:rFonts w:ascii="Arial" w:hAnsi="Arial" w:cs="Arial"/>
        </w:rPr>
        <w:t xml:space="preserve"> ustaw</w:t>
      </w:r>
      <w:r w:rsidR="00DB4B66">
        <w:rPr>
          <w:rFonts w:ascii="Arial" w:hAnsi="Arial" w:cs="Arial"/>
        </w:rPr>
        <w:t>ą</w:t>
      </w:r>
      <w:r>
        <w:rPr>
          <w:rFonts w:ascii="Arial" w:hAnsi="Arial" w:cs="Arial"/>
        </w:rPr>
        <w:t xml:space="preserve"> z dnia 14 grudnia 2012 roku o odpadach (tj. Dz. U. z 2023 r. poz. 1587, 1597, 1688, 1852, 2029 z 2024 r. poz. 1834, 1911, 1914, z 2025 r. poz. 1812, z 2026 r. poz. 174).</w:t>
      </w:r>
    </w:p>
    <w:p w14:paraId="54A72A55" w14:textId="2BB3D80B" w:rsidR="0092038C" w:rsidRDefault="00000000">
      <w:pPr>
        <w:spacing w:line="360" w:lineRule="auto"/>
        <w:ind w:left="426" w:hanging="284"/>
        <w:jc w:val="both"/>
      </w:pPr>
      <w:r>
        <w:rPr>
          <w:rFonts w:ascii="Arial" w:hAnsi="Arial" w:cs="Arial"/>
        </w:rPr>
        <w:t>b)</w:t>
      </w:r>
      <w:r>
        <w:t xml:space="preserve"> </w:t>
      </w:r>
      <w:r>
        <w:rPr>
          <w:rFonts w:ascii="Arial" w:hAnsi="Arial" w:cs="Arial"/>
        </w:rPr>
        <w:t xml:space="preserve">Metoda unieszkodliwiania odpadów: zgodnie z art. 95 ust. 2-3 ustawy z dnia 14 grudnia 2012 roku o odpadach (tj. Dz. U. z 2023 r. poz. 1587, 1597, 1688, 1852, 2029 z 2024 r. poz. 1834, 1911, 1914, z 2025 r. poz. 1812, z 2026 r. poz. 174) - zakaźne odpady medyczne unieszkodliwia się przez termiczne przekształcanie </w:t>
      </w:r>
      <w:r w:rsidR="00DB4B66">
        <w:rPr>
          <w:rFonts w:ascii="Arial" w:hAnsi="Arial" w:cs="Arial"/>
        </w:rPr>
        <w:br/>
      </w:r>
      <w:r>
        <w:rPr>
          <w:rFonts w:ascii="Arial" w:hAnsi="Arial" w:cs="Arial"/>
        </w:rPr>
        <w:t xml:space="preserve">w spalarniach odpadów niebezpiecznych. Zakazuje się ich unieszkodliwianie we współspalarniach odpadów. </w:t>
      </w:r>
    </w:p>
    <w:p w14:paraId="2C0FDB44" w14:textId="77777777" w:rsidR="0092038C" w:rsidRDefault="0092038C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775B981E" w14:textId="77777777" w:rsidR="0092038C" w:rsidRDefault="00000000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§ 4</w:t>
      </w:r>
    </w:p>
    <w:p w14:paraId="0FE79DA1" w14:textId="77777777" w:rsidR="0092038C" w:rsidRDefault="00000000">
      <w:pPr>
        <w:pStyle w:val="Tekstpodstawowy3"/>
        <w:numPr>
          <w:ilvl w:val="0"/>
          <w:numId w:val="4"/>
        </w:numPr>
        <w:tabs>
          <w:tab w:val="clear" w:pos="720"/>
        </w:tabs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Odbiór odpadów nastąpi w dniu uzgodnionym do godziny 14:00 z miejsca magazynowania odpadów w siedzibie Zamawiającego.</w:t>
      </w:r>
    </w:p>
    <w:p w14:paraId="4396DE2A" w14:textId="77777777" w:rsidR="0092038C" w:rsidRDefault="00000000">
      <w:pPr>
        <w:pStyle w:val="Tekstpodstawowy3"/>
        <w:numPr>
          <w:ilvl w:val="0"/>
          <w:numId w:val="4"/>
        </w:numPr>
        <w:tabs>
          <w:tab w:val="clear" w:pos="720"/>
        </w:tabs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Zamawiający ma obowiązek gromadzenia odpadów w miejscu ich powstawania.</w:t>
      </w:r>
    </w:p>
    <w:p w14:paraId="0DD5BF56" w14:textId="77777777" w:rsidR="0092038C" w:rsidRDefault="00000000">
      <w:pPr>
        <w:pStyle w:val="Tekstpodstawowy3"/>
        <w:numPr>
          <w:ilvl w:val="0"/>
          <w:numId w:val="4"/>
        </w:numPr>
        <w:tabs>
          <w:tab w:val="clear" w:pos="720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Za załadunek odpadów odpowiedzialny jest Wykonawca.</w:t>
      </w:r>
    </w:p>
    <w:p w14:paraId="5C1A040F" w14:textId="77777777" w:rsidR="0092038C" w:rsidRDefault="0092038C">
      <w:pPr>
        <w:spacing w:after="240"/>
        <w:jc w:val="center"/>
        <w:rPr>
          <w:rFonts w:ascii="Arial" w:hAnsi="Arial" w:cs="Arial"/>
          <w:b/>
          <w:sz w:val="28"/>
          <w:szCs w:val="28"/>
        </w:rPr>
      </w:pPr>
    </w:p>
    <w:p w14:paraId="5359B109" w14:textId="77777777" w:rsidR="00DB4B66" w:rsidRDefault="00DB4B66">
      <w:pPr>
        <w:spacing w:after="240"/>
        <w:jc w:val="center"/>
        <w:rPr>
          <w:rFonts w:ascii="Arial" w:hAnsi="Arial" w:cs="Arial"/>
          <w:b/>
          <w:sz w:val="28"/>
          <w:szCs w:val="28"/>
        </w:rPr>
      </w:pPr>
    </w:p>
    <w:p w14:paraId="6D1A87AB" w14:textId="2D73ED0C" w:rsidR="0092038C" w:rsidRDefault="00000000">
      <w:pPr>
        <w:spacing w:after="24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 xml:space="preserve">§ </w:t>
      </w:r>
      <w:r>
        <w:rPr>
          <w:rFonts w:ascii="Arial" w:hAnsi="Arial" w:cs="Arial"/>
          <w:b/>
          <w:bCs/>
          <w:sz w:val="28"/>
        </w:rPr>
        <w:t>5</w:t>
      </w:r>
    </w:p>
    <w:p w14:paraId="2DD38B41" w14:textId="77777777" w:rsidR="0092038C" w:rsidRDefault="00000000">
      <w:pPr>
        <w:numPr>
          <w:ilvl w:val="0"/>
          <w:numId w:val="1"/>
        </w:numPr>
        <w:tabs>
          <w:tab w:val="clear" w:pos="720"/>
        </w:tabs>
        <w:spacing w:line="360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Wielkość przedmiotu zamówienia może ulec zmianie w wyniku zmniejszenia się zapotrzebowania, jednakże zmniejszenie to nie może przekroczyć 20% </w:t>
      </w:r>
      <w:r>
        <w:rPr>
          <w:rFonts w:ascii="Arial" w:hAnsi="Arial" w:cs="Arial"/>
        </w:rPr>
        <w:br/>
        <w:t xml:space="preserve">w stosunku  do ilości określonej w załączniku do niniejszej umowy. Decyzję </w:t>
      </w:r>
      <w:r>
        <w:rPr>
          <w:rFonts w:ascii="Arial" w:hAnsi="Arial" w:cs="Arial"/>
        </w:rPr>
        <w:br/>
        <w:t>o powyższej zmianie Zamawiający podejmie jednostronnie.</w:t>
      </w:r>
    </w:p>
    <w:p w14:paraId="27921841" w14:textId="32E991A5" w:rsidR="0092038C" w:rsidRDefault="00000000">
      <w:pPr>
        <w:numPr>
          <w:ilvl w:val="0"/>
          <w:numId w:val="1"/>
        </w:numPr>
        <w:tabs>
          <w:tab w:val="clear" w:pos="720"/>
        </w:tabs>
        <w:spacing w:line="360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W przypadku określonym w ust.1, Wykonawcy nie będzie przysługiwało roszczenie o naprawienie szkody spowodowanej tym zmniejszeniem. Zmniejszenie takie nie może stanowić dla Wykonawcy podstawy do żądania zmiany warunków niniejszej umowy, w tym także w zakresie ceny. </w:t>
      </w:r>
    </w:p>
    <w:p w14:paraId="2AB92EB6" w14:textId="77777777" w:rsidR="0092038C" w:rsidRDefault="00000000">
      <w:pPr>
        <w:numPr>
          <w:ilvl w:val="0"/>
          <w:numId w:val="1"/>
        </w:numPr>
        <w:tabs>
          <w:tab w:val="clear" w:pos="720"/>
          <w:tab w:val="left" w:pos="360"/>
        </w:tabs>
        <w:spacing w:line="360" w:lineRule="auto"/>
        <w:ind w:left="360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Zamawiający zastrzega sobie prawo do dokonania przesunięć ilościowych pomiędzy poszczególnymi pozycjami asortymentowymi będącymi przedmiotem umowy zawartej na podstawie niniejszego postępowania. Przesunięcia nie mogą przekroczyć 25% ilości danej pozycji asortymentowej i będą dokonywane w oparciu o ceny jednostkowe zawarte w Załączniku nr 1 do niniejszej umowy oraz w ramach ogólnej wartości umowy.</w:t>
      </w:r>
    </w:p>
    <w:p w14:paraId="1D41BF55" w14:textId="77777777" w:rsidR="0092038C" w:rsidRDefault="0092038C">
      <w:pPr>
        <w:pStyle w:val="Tekstpodstawowy2"/>
        <w:spacing w:after="0" w:line="360" w:lineRule="auto"/>
        <w:jc w:val="center"/>
        <w:rPr>
          <w:rFonts w:ascii="Arial" w:hAnsi="Arial" w:cs="Arial"/>
          <w:b/>
          <w:bCs/>
          <w:sz w:val="28"/>
          <w:lang w:val="pl-PL"/>
        </w:rPr>
      </w:pPr>
    </w:p>
    <w:p w14:paraId="7E55D0BB" w14:textId="77777777" w:rsidR="0092038C" w:rsidRDefault="00000000">
      <w:pPr>
        <w:pStyle w:val="Tekstpodstawowy2"/>
        <w:spacing w:line="360" w:lineRule="auto"/>
        <w:jc w:val="center"/>
        <w:rPr>
          <w:rFonts w:ascii="Arial" w:hAnsi="Arial" w:cs="Arial"/>
          <w:b/>
          <w:bCs/>
          <w:sz w:val="28"/>
          <w:lang w:val="pl-PL"/>
        </w:rPr>
      </w:pPr>
      <w:r>
        <w:rPr>
          <w:rFonts w:ascii="Arial" w:hAnsi="Arial" w:cs="Arial"/>
          <w:b/>
          <w:bCs/>
          <w:sz w:val="28"/>
          <w:lang w:val="pl-PL"/>
        </w:rPr>
        <w:t>§ 6</w:t>
      </w:r>
    </w:p>
    <w:p w14:paraId="3D358042" w14:textId="77777777" w:rsidR="0092038C" w:rsidRDefault="00000000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Wykonawca zapewnia stałość cen w całym okresie trwania umowy.</w:t>
      </w:r>
    </w:p>
    <w:p w14:paraId="48863439" w14:textId="77777777" w:rsidR="0092038C" w:rsidRDefault="0092038C">
      <w:pPr>
        <w:spacing w:line="360" w:lineRule="auto"/>
        <w:jc w:val="center"/>
        <w:rPr>
          <w:rFonts w:ascii="Arial" w:hAnsi="Arial" w:cs="Arial"/>
          <w:b/>
          <w:bCs/>
          <w:sz w:val="28"/>
        </w:rPr>
      </w:pPr>
    </w:p>
    <w:p w14:paraId="5F8E5D26" w14:textId="77777777" w:rsidR="0092038C" w:rsidRDefault="00000000">
      <w:pPr>
        <w:spacing w:line="360" w:lineRule="auto"/>
        <w:jc w:val="center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§ 7</w:t>
      </w:r>
    </w:p>
    <w:p w14:paraId="739870F7" w14:textId="77777777" w:rsidR="0092038C" w:rsidRDefault="00000000">
      <w:pPr>
        <w:pStyle w:val="Tekstpodstawowy2"/>
        <w:spacing w:after="0" w:line="360" w:lineRule="auto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Osobą odpowiedzialną  za prowadzenie gospodarki odpadami oraz do dokonywania uzgodnień z Wykonawcą ze strony Zamawiającego  jest  …………………,  </w:t>
      </w:r>
      <w:r>
        <w:rPr>
          <w:rFonts w:ascii="Arial" w:hAnsi="Arial" w:cs="Arial"/>
          <w:lang w:val="pl-PL"/>
        </w:rPr>
        <w:br/>
        <w:t>tel. ………………...</w:t>
      </w:r>
    </w:p>
    <w:p w14:paraId="3C3AEF20" w14:textId="18F91A86" w:rsidR="00DB4B66" w:rsidRDefault="00DB4B66" w:rsidP="00DB4B66">
      <w:pPr>
        <w:pStyle w:val="Tekstpodstawowy2"/>
        <w:spacing w:after="0" w:line="360" w:lineRule="auto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Osobą odpowiedzialną  za prowadzenie gospodarki odpadami oraz do dokonywania uzgodnień z Zamawiającym ze strony </w:t>
      </w:r>
      <w:r w:rsidR="00CE4905">
        <w:rPr>
          <w:rFonts w:ascii="Arial" w:hAnsi="Arial" w:cs="Arial"/>
          <w:lang w:val="pl-PL"/>
        </w:rPr>
        <w:t>Wykonawcy</w:t>
      </w:r>
      <w:r>
        <w:rPr>
          <w:rFonts w:ascii="Arial" w:hAnsi="Arial" w:cs="Arial"/>
          <w:lang w:val="pl-PL"/>
        </w:rPr>
        <w:t xml:space="preserve">  jest  …………………,  </w:t>
      </w:r>
      <w:r>
        <w:rPr>
          <w:rFonts w:ascii="Arial" w:hAnsi="Arial" w:cs="Arial"/>
          <w:lang w:val="pl-PL"/>
        </w:rPr>
        <w:br/>
        <w:t>tel. ………………...</w:t>
      </w:r>
    </w:p>
    <w:p w14:paraId="3A329EBB" w14:textId="77777777" w:rsidR="0092038C" w:rsidRDefault="0092038C">
      <w:pPr>
        <w:spacing w:line="360" w:lineRule="auto"/>
        <w:jc w:val="center"/>
        <w:rPr>
          <w:rFonts w:ascii="Arial" w:hAnsi="Arial" w:cs="Arial"/>
          <w:b/>
          <w:bCs/>
          <w:sz w:val="28"/>
        </w:rPr>
      </w:pPr>
    </w:p>
    <w:p w14:paraId="43002E18" w14:textId="77777777" w:rsidR="0092038C" w:rsidRDefault="00000000">
      <w:pPr>
        <w:spacing w:line="360" w:lineRule="auto"/>
        <w:jc w:val="center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§ 8</w:t>
      </w:r>
    </w:p>
    <w:p w14:paraId="78F53777" w14:textId="77777777" w:rsidR="0092038C" w:rsidRDefault="00000000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Wartość przedmiotu zamówienia  wynosi : </w:t>
      </w:r>
    </w:p>
    <w:p w14:paraId="725DCDE2" w14:textId="77777777" w:rsidR="0092038C" w:rsidRDefault="00000000">
      <w:pPr>
        <w:spacing w:line="360" w:lineRule="auto"/>
        <w:ind w:firstLine="709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t>netto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>………………,-zł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/>
          <w:i/>
          <w:iCs/>
        </w:rPr>
        <w:t xml:space="preserve">( słownie: </w:t>
      </w:r>
      <w:r>
        <w:rPr>
          <w:rFonts w:ascii="Arial" w:hAnsi="Arial" w:cs="Arial"/>
          <w:b/>
          <w:i/>
          <w:iCs/>
        </w:rPr>
        <w:t>……………………….</w:t>
      </w:r>
      <w:r>
        <w:rPr>
          <w:rFonts w:ascii="Arial" w:hAnsi="Arial" w:cs="Arial"/>
          <w:b/>
          <w:bCs/>
          <w:i/>
          <w:iCs/>
        </w:rPr>
        <w:t xml:space="preserve"> </w:t>
      </w:r>
      <w:r>
        <w:rPr>
          <w:rFonts w:ascii="Arial" w:hAnsi="Arial" w:cs="Arial"/>
          <w:i/>
          <w:iCs/>
        </w:rPr>
        <w:t>)</w:t>
      </w:r>
    </w:p>
    <w:p w14:paraId="13B04879" w14:textId="292762EC" w:rsidR="0092038C" w:rsidRDefault="00000000">
      <w:pPr>
        <w:spacing w:line="360" w:lineRule="auto"/>
        <w:ind w:firstLine="709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t>podatek VAT</w:t>
      </w:r>
      <w:r>
        <w:rPr>
          <w:rFonts w:ascii="Arial" w:hAnsi="Arial" w:cs="Arial"/>
          <w:b/>
          <w:bCs/>
          <w:i/>
          <w:iCs/>
        </w:rPr>
        <w:tab/>
      </w:r>
      <w:r>
        <w:rPr>
          <w:rFonts w:ascii="Arial" w:hAnsi="Arial" w:cs="Arial"/>
          <w:b/>
          <w:bCs/>
        </w:rPr>
        <w:t>……………...,-zł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/>
          <w:i/>
          <w:iCs/>
        </w:rPr>
        <w:t>( słownie :</w:t>
      </w:r>
      <w:r>
        <w:rPr>
          <w:rFonts w:ascii="Arial" w:hAnsi="Arial" w:cs="Arial"/>
          <w:b/>
          <w:bCs/>
          <w:i/>
          <w:iCs/>
        </w:rPr>
        <w:t xml:space="preserve">……………………… </w:t>
      </w:r>
      <w:r>
        <w:rPr>
          <w:rFonts w:ascii="Arial" w:hAnsi="Arial" w:cs="Arial"/>
          <w:i/>
          <w:iCs/>
        </w:rPr>
        <w:t>)</w:t>
      </w:r>
    </w:p>
    <w:p w14:paraId="6CD8F6B0" w14:textId="77777777" w:rsidR="0092038C" w:rsidRDefault="00000000">
      <w:pPr>
        <w:spacing w:line="360" w:lineRule="auto"/>
        <w:ind w:firstLine="709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t>brutto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>………………</w:t>
      </w:r>
      <w:r>
        <w:rPr>
          <w:rFonts w:ascii="Arial" w:hAnsi="Arial" w:cs="Arial"/>
          <w:b/>
          <w:bCs/>
        </w:rPr>
        <w:t>,-zł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/>
          <w:i/>
          <w:iCs/>
        </w:rPr>
        <w:t xml:space="preserve">( słownie : </w:t>
      </w:r>
      <w:r>
        <w:rPr>
          <w:rFonts w:ascii="Arial" w:hAnsi="Arial" w:cs="Arial"/>
          <w:b/>
          <w:bCs/>
          <w:i/>
          <w:iCs/>
        </w:rPr>
        <w:t xml:space="preserve">……………………… </w:t>
      </w:r>
      <w:r>
        <w:rPr>
          <w:rFonts w:ascii="Arial" w:hAnsi="Arial" w:cs="Arial"/>
          <w:i/>
          <w:iCs/>
        </w:rPr>
        <w:t>)</w:t>
      </w:r>
    </w:p>
    <w:p w14:paraId="5A7CA8A2" w14:textId="77777777" w:rsidR="0092038C" w:rsidRDefault="0092038C">
      <w:pPr>
        <w:pStyle w:val="Tekstpodstawowy2"/>
        <w:spacing w:line="360" w:lineRule="auto"/>
        <w:rPr>
          <w:rFonts w:ascii="Arial" w:hAnsi="Arial" w:cs="Arial"/>
          <w:b/>
          <w:bCs/>
          <w:sz w:val="28"/>
          <w:lang w:val="pl-PL"/>
        </w:rPr>
      </w:pPr>
    </w:p>
    <w:p w14:paraId="3F4D2CDD" w14:textId="77777777" w:rsidR="00CE4905" w:rsidRDefault="00CE4905">
      <w:pPr>
        <w:pStyle w:val="Tekstpodstawowy2"/>
        <w:spacing w:line="360" w:lineRule="auto"/>
        <w:jc w:val="center"/>
        <w:rPr>
          <w:rFonts w:ascii="Arial" w:hAnsi="Arial" w:cs="Arial"/>
          <w:b/>
          <w:bCs/>
          <w:sz w:val="28"/>
          <w:lang w:val="pl-PL"/>
        </w:rPr>
      </w:pPr>
    </w:p>
    <w:p w14:paraId="7B5E41DD" w14:textId="277B4685" w:rsidR="0092038C" w:rsidRDefault="00000000">
      <w:pPr>
        <w:pStyle w:val="Tekstpodstawowy2"/>
        <w:spacing w:line="360" w:lineRule="auto"/>
        <w:jc w:val="center"/>
        <w:rPr>
          <w:rFonts w:ascii="Arial" w:hAnsi="Arial" w:cs="Arial"/>
          <w:b/>
          <w:bCs/>
          <w:sz w:val="28"/>
          <w:lang w:val="pl-PL"/>
        </w:rPr>
      </w:pPr>
      <w:r>
        <w:rPr>
          <w:rFonts w:ascii="Arial" w:hAnsi="Arial" w:cs="Arial"/>
          <w:b/>
          <w:bCs/>
          <w:sz w:val="28"/>
          <w:lang w:val="pl-PL"/>
        </w:rPr>
        <w:lastRenderedPageBreak/>
        <w:t>§ 9</w:t>
      </w:r>
    </w:p>
    <w:p w14:paraId="31029595" w14:textId="77777777" w:rsidR="007B7DD8" w:rsidRPr="002F33C6" w:rsidRDefault="007B7DD8" w:rsidP="007B7DD8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Arial" w:hAnsi="Arial" w:cs="Arial"/>
        </w:rPr>
      </w:pPr>
      <w:r w:rsidRPr="002F33C6">
        <w:rPr>
          <w:rFonts w:ascii="Arial" w:hAnsi="Arial" w:cs="Arial"/>
        </w:rPr>
        <w:t>Wykonawca oświadcza, że od 1 kwietnia 2026 roku zobowiązany jest do wystawiania faktur wyłącznie w formie faktur ustrukturyzowanych za pośrednictwem Krajowego Systemu e-Faktur (KSeF), zgodnie z przepisami ustawy o podatku od towarów i usług.</w:t>
      </w:r>
    </w:p>
    <w:p w14:paraId="3BA4294E" w14:textId="2F0DAEAF" w:rsidR="007B7DD8" w:rsidRPr="002F33C6" w:rsidRDefault="005F2706" w:rsidP="007B7DD8">
      <w:pPr>
        <w:pStyle w:val="Textbody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 okres rozliczeniowy przyjmuje się miesiąc kalendarzowy.</w:t>
      </w:r>
    </w:p>
    <w:p w14:paraId="31FC818B" w14:textId="77777777" w:rsidR="007B7DD8" w:rsidRPr="002F33C6" w:rsidRDefault="007B7DD8" w:rsidP="007B7DD8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Arial" w:hAnsi="Arial" w:cs="Arial"/>
        </w:rPr>
      </w:pPr>
      <w:r w:rsidRPr="002F33C6">
        <w:rPr>
          <w:rFonts w:ascii="Arial" w:hAnsi="Arial" w:cs="Arial"/>
        </w:rPr>
        <w:t>Strony ustalają, że za dzień doręczenia faktury uznaje się dzień nadania fakturze numeru identyfikującego w systemie KSeF.</w:t>
      </w:r>
    </w:p>
    <w:p w14:paraId="3F027202" w14:textId="1E2CA908" w:rsidR="007B7DD8" w:rsidRPr="002F33C6" w:rsidRDefault="007B7DD8" w:rsidP="007B7DD8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Arial" w:hAnsi="Arial" w:cs="Arial"/>
        </w:rPr>
      </w:pPr>
      <w:r w:rsidRPr="002F33C6">
        <w:rPr>
          <w:rFonts w:ascii="Arial" w:hAnsi="Arial" w:cs="Arial"/>
        </w:rPr>
        <w:t xml:space="preserve">Termin płatności wynosi 30 dni od dnia doręczenia faktury w rozumieniu ust. </w:t>
      </w:r>
      <w:r w:rsidR="005F2706">
        <w:rPr>
          <w:rFonts w:ascii="Arial" w:hAnsi="Arial" w:cs="Arial"/>
        </w:rPr>
        <w:t>3</w:t>
      </w:r>
      <w:r w:rsidRPr="002F33C6">
        <w:rPr>
          <w:rFonts w:ascii="Arial" w:hAnsi="Arial" w:cs="Arial"/>
        </w:rPr>
        <w:t>, pod warunkiem prawidłowości jej wystawienia.</w:t>
      </w:r>
    </w:p>
    <w:p w14:paraId="5BDC9FA0" w14:textId="77777777" w:rsidR="007B7DD8" w:rsidRPr="002F33C6" w:rsidRDefault="007B7DD8" w:rsidP="007B7DD8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Arial" w:hAnsi="Arial" w:cs="Arial"/>
        </w:rPr>
      </w:pPr>
      <w:r w:rsidRPr="002F33C6">
        <w:rPr>
          <w:rFonts w:ascii="Arial" w:hAnsi="Arial" w:cs="Arial"/>
        </w:rPr>
        <w:t>Zamawiający jest uprawniony do odmowy zapłaty do czasu otrzymania prawidłowo wystawionej faktury w przypadku:</w:t>
      </w:r>
    </w:p>
    <w:p w14:paraId="39E4A25B" w14:textId="77777777" w:rsidR="007B7DD8" w:rsidRPr="002F33C6" w:rsidRDefault="007B7DD8" w:rsidP="007B7DD8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Arial" w:hAnsi="Arial" w:cs="Arial"/>
        </w:rPr>
      </w:pPr>
      <w:r w:rsidRPr="002F33C6">
        <w:rPr>
          <w:rFonts w:ascii="Arial" w:hAnsi="Arial" w:cs="Arial"/>
        </w:rPr>
        <w:t xml:space="preserve">wystawienia faktury niezgodnie z przepisami prawa; </w:t>
      </w:r>
    </w:p>
    <w:p w14:paraId="13353FBF" w14:textId="77777777" w:rsidR="007B7DD8" w:rsidRPr="002F33C6" w:rsidRDefault="007B7DD8" w:rsidP="007B7DD8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Arial" w:hAnsi="Arial" w:cs="Arial"/>
        </w:rPr>
      </w:pPr>
      <w:r w:rsidRPr="002F33C6">
        <w:rPr>
          <w:rFonts w:ascii="Arial" w:hAnsi="Arial" w:cs="Arial"/>
        </w:rPr>
        <w:t>błędnego oznaczenia Zamawiającego (w szczególności NIP);</w:t>
      </w:r>
    </w:p>
    <w:p w14:paraId="7CDB4F2F" w14:textId="77777777" w:rsidR="007B7DD8" w:rsidRPr="002F33C6" w:rsidRDefault="007B7DD8" w:rsidP="007B7DD8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Arial" w:hAnsi="Arial" w:cs="Arial"/>
        </w:rPr>
      </w:pPr>
      <w:r w:rsidRPr="002F33C6">
        <w:rPr>
          <w:rFonts w:ascii="Arial" w:hAnsi="Arial" w:cs="Arial"/>
        </w:rPr>
        <w:t>niezgodności faktury z Umową,</w:t>
      </w:r>
    </w:p>
    <w:p w14:paraId="0479C540" w14:textId="77777777" w:rsidR="007B7DD8" w:rsidRPr="002F33C6" w:rsidRDefault="007B7DD8" w:rsidP="007B7DD8">
      <w:pPr>
        <w:spacing w:line="360" w:lineRule="auto"/>
        <w:jc w:val="both"/>
        <w:rPr>
          <w:rFonts w:ascii="Arial" w:hAnsi="Arial" w:cs="Arial"/>
        </w:rPr>
      </w:pPr>
      <w:r w:rsidRPr="002F33C6">
        <w:rPr>
          <w:rFonts w:ascii="Arial" w:hAnsi="Arial" w:cs="Arial"/>
        </w:rPr>
        <w:t>Termin płatności biegnie wówczas począwszy od dnia doręczenia faktury prawidłowej.</w:t>
      </w:r>
    </w:p>
    <w:p w14:paraId="4E90CF70" w14:textId="77777777" w:rsidR="007B7DD8" w:rsidRPr="002F33C6" w:rsidRDefault="007B7DD8" w:rsidP="007B7DD8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Arial" w:hAnsi="Arial" w:cs="Arial"/>
        </w:rPr>
      </w:pPr>
      <w:r w:rsidRPr="002F33C6">
        <w:rPr>
          <w:rFonts w:ascii="Arial" w:hAnsi="Arial" w:cs="Arial"/>
        </w:rPr>
        <w:t>W przypadku niedostępności systemu KSeF Wykonawca zobowiązany jest do postępowania zgodnie z przepisami regulującymi tryb wystawiania faktur w okresie awarii, a po przywróceniu dostępności systemu – do wprowadzenia faktury do KSeF w terminie przewidzianym przepisami prawa.</w:t>
      </w:r>
    </w:p>
    <w:p w14:paraId="2472D574" w14:textId="77777777" w:rsidR="007B7DD8" w:rsidRPr="002F33C6" w:rsidRDefault="007B7DD8" w:rsidP="007B7DD8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Arial" w:hAnsi="Arial" w:cs="Arial"/>
        </w:rPr>
      </w:pPr>
      <w:r w:rsidRPr="002F33C6">
        <w:rPr>
          <w:rFonts w:ascii="Arial" w:hAnsi="Arial" w:cs="Arial"/>
        </w:rPr>
        <w:t xml:space="preserve">Wykonawca ponosi pełną odpowiedzialność za prawidłowość wystawienia </w:t>
      </w:r>
      <w:r>
        <w:rPr>
          <w:rFonts w:ascii="Arial" w:hAnsi="Arial" w:cs="Arial"/>
        </w:rPr>
        <w:br/>
      </w:r>
      <w:r w:rsidRPr="002F33C6">
        <w:rPr>
          <w:rFonts w:ascii="Arial" w:hAnsi="Arial" w:cs="Arial"/>
        </w:rPr>
        <w:t>i przesłania faktury w KSeF oraz za skutki błędów technicznych leżących po jego stronie.</w:t>
      </w:r>
    </w:p>
    <w:p w14:paraId="64738DD8" w14:textId="77777777" w:rsidR="007B7DD8" w:rsidRPr="002F33C6" w:rsidRDefault="007B7DD8" w:rsidP="007B7DD8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Arial" w:hAnsi="Arial" w:cs="Arial"/>
        </w:rPr>
      </w:pPr>
      <w:r w:rsidRPr="002F33C6">
        <w:rPr>
          <w:rFonts w:ascii="Arial" w:hAnsi="Arial" w:cs="Arial"/>
        </w:rPr>
        <w:t xml:space="preserve">Wykonawca oświadcza, że posiada uprawnienia umożliwiające wystawianie </w:t>
      </w:r>
      <w:r>
        <w:rPr>
          <w:rFonts w:ascii="Arial" w:hAnsi="Arial" w:cs="Arial"/>
        </w:rPr>
        <w:br/>
      </w:r>
      <w:r w:rsidRPr="002F33C6">
        <w:rPr>
          <w:rFonts w:ascii="Arial" w:hAnsi="Arial" w:cs="Arial"/>
        </w:rPr>
        <w:t>i przesyłanie faktur w systemie KSeF.</w:t>
      </w:r>
    </w:p>
    <w:p w14:paraId="401574FB" w14:textId="77777777" w:rsidR="007B7DD8" w:rsidRPr="002F33C6" w:rsidRDefault="007B7DD8" w:rsidP="007B7DD8">
      <w:pPr>
        <w:pStyle w:val="Tekstpodstawowy"/>
        <w:numPr>
          <w:ilvl w:val="0"/>
          <w:numId w:val="15"/>
        </w:numPr>
        <w:tabs>
          <w:tab w:val="left" w:pos="284"/>
        </w:tabs>
        <w:ind w:left="284" w:hanging="284"/>
        <w:jc w:val="both"/>
        <w:rPr>
          <w:sz w:val="24"/>
        </w:rPr>
      </w:pPr>
      <w:r w:rsidRPr="002F33C6">
        <w:rPr>
          <w:sz w:val="24"/>
        </w:rPr>
        <w:t xml:space="preserve">Za dzień spełnienia świadczenia, uważa się dzień obciążenia rachunku bankowego Zamawiającego. </w:t>
      </w:r>
    </w:p>
    <w:p w14:paraId="12358F0A" w14:textId="77777777" w:rsidR="007B7DD8" w:rsidRPr="002F33C6" w:rsidRDefault="007B7DD8" w:rsidP="007B7DD8">
      <w:pPr>
        <w:pStyle w:val="Tekstpodstawowy"/>
        <w:numPr>
          <w:ilvl w:val="0"/>
          <w:numId w:val="15"/>
        </w:numPr>
        <w:tabs>
          <w:tab w:val="left" w:pos="284"/>
        </w:tabs>
        <w:ind w:left="284" w:hanging="284"/>
        <w:jc w:val="both"/>
        <w:rPr>
          <w:sz w:val="24"/>
        </w:rPr>
      </w:pPr>
      <w:r w:rsidRPr="002F33C6">
        <w:rPr>
          <w:sz w:val="24"/>
        </w:rPr>
        <w:t>Zamawiający może powstrzymać się od zapłaty bez skutków, jakie wywołuje opóźnienie w spełnieniu świadczenia pieniężnego takiej części dostawy, co do której złożył reklamację i w tym zakresie żądać od Wykonawcy skorygowania faktury.</w:t>
      </w:r>
    </w:p>
    <w:p w14:paraId="5F880DE9" w14:textId="77777777" w:rsidR="0092038C" w:rsidRDefault="0092038C">
      <w:pPr>
        <w:pStyle w:val="Tekstpodstawowy2"/>
        <w:spacing w:after="0" w:line="360" w:lineRule="auto"/>
        <w:jc w:val="center"/>
        <w:rPr>
          <w:rFonts w:ascii="Arial" w:hAnsi="Arial" w:cs="Arial"/>
          <w:b/>
          <w:bCs/>
          <w:sz w:val="28"/>
          <w:lang w:val="pl-PL"/>
        </w:rPr>
      </w:pPr>
    </w:p>
    <w:p w14:paraId="06914F12" w14:textId="77777777" w:rsidR="005F2706" w:rsidRDefault="005F2706">
      <w:pPr>
        <w:pStyle w:val="Tekstpodstawowy2"/>
        <w:spacing w:after="0" w:line="360" w:lineRule="auto"/>
        <w:jc w:val="center"/>
        <w:rPr>
          <w:rFonts w:ascii="Arial" w:hAnsi="Arial" w:cs="Arial"/>
          <w:b/>
          <w:bCs/>
          <w:sz w:val="28"/>
          <w:lang w:val="pl-PL"/>
        </w:rPr>
      </w:pPr>
    </w:p>
    <w:p w14:paraId="18EBA35C" w14:textId="77777777" w:rsidR="005F2706" w:rsidRDefault="005F2706">
      <w:pPr>
        <w:pStyle w:val="Tekstpodstawowy2"/>
        <w:spacing w:after="0" w:line="360" w:lineRule="auto"/>
        <w:jc w:val="center"/>
        <w:rPr>
          <w:rFonts w:ascii="Arial" w:hAnsi="Arial" w:cs="Arial"/>
          <w:b/>
          <w:bCs/>
          <w:sz w:val="28"/>
          <w:lang w:val="pl-PL"/>
        </w:rPr>
      </w:pPr>
    </w:p>
    <w:p w14:paraId="018A940B" w14:textId="77777777" w:rsidR="0092038C" w:rsidRDefault="00000000">
      <w:pPr>
        <w:pStyle w:val="Tekstpodstawowy2"/>
        <w:spacing w:line="360" w:lineRule="auto"/>
        <w:jc w:val="center"/>
        <w:rPr>
          <w:rFonts w:ascii="Arial" w:hAnsi="Arial" w:cs="Arial"/>
          <w:b/>
          <w:bCs/>
          <w:sz w:val="28"/>
          <w:lang w:val="pl-PL"/>
        </w:rPr>
      </w:pPr>
      <w:r>
        <w:rPr>
          <w:rFonts w:ascii="Arial" w:hAnsi="Arial" w:cs="Arial"/>
          <w:b/>
          <w:bCs/>
          <w:sz w:val="28"/>
          <w:lang w:val="pl-PL"/>
        </w:rPr>
        <w:lastRenderedPageBreak/>
        <w:t>§ 10</w:t>
      </w:r>
    </w:p>
    <w:p w14:paraId="3C5E08CB" w14:textId="77777777" w:rsidR="0092038C" w:rsidRDefault="00000000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nie ma prawa do przelania bez zgody Zamawiającego wierzytelności pieniężnych  związanych z realizacją dostaw na rzecz osób trzecich. </w:t>
      </w:r>
    </w:p>
    <w:p w14:paraId="7E842052" w14:textId="77777777" w:rsidR="0092038C" w:rsidRDefault="0092038C">
      <w:pPr>
        <w:spacing w:line="360" w:lineRule="auto"/>
        <w:jc w:val="center"/>
        <w:rPr>
          <w:rFonts w:ascii="Arial" w:hAnsi="Arial" w:cs="Arial"/>
          <w:b/>
          <w:bCs/>
          <w:sz w:val="28"/>
        </w:rPr>
      </w:pPr>
    </w:p>
    <w:p w14:paraId="2DD8E785" w14:textId="77777777" w:rsidR="0092038C" w:rsidRDefault="00000000">
      <w:pPr>
        <w:spacing w:line="360" w:lineRule="auto"/>
        <w:jc w:val="center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§ 11</w:t>
      </w:r>
    </w:p>
    <w:p w14:paraId="7536AB5C" w14:textId="77777777" w:rsidR="0092038C" w:rsidRDefault="00000000">
      <w:pPr>
        <w:pStyle w:val="Tekstpodstawowy2"/>
        <w:spacing w:after="0" w:line="360" w:lineRule="auto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Powtarzające się nie wywiązywanie Wykonawcy z postanowień niniejszej umowy, </w:t>
      </w:r>
      <w:r>
        <w:rPr>
          <w:rFonts w:ascii="Arial" w:hAnsi="Arial" w:cs="Arial"/>
          <w:lang w:val="pl-PL"/>
        </w:rPr>
        <w:br/>
        <w:t xml:space="preserve">a w szczególności nieterminowe odbiory odpadów upoważnia Zamawiającego do rozwiązania umowy ze skutkiem natychmiastowym bez prawa Wykonawcy do roszczeń z tytułu kar umownych.     </w:t>
      </w:r>
    </w:p>
    <w:p w14:paraId="4D58E4A7" w14:textId="77777777" w:rsidR="0092038C" w:rsidRDefault="0092038C">
      <w:pPr>
        <w:pStyle w:val="Tekstpodstawowy2"/>
        <w:spacing w:after="0" w:line="360" w:lineRule="auto"/>
        <w:jc w:val="both"/>
        <w:rPr>
          <w:rFonts w:ascii="Arial" w:hAnsi="Arial" w:cs="Arial"/>
          <w:lang w:val="pl-PL"/>
        </w:rPr>
      </w:pPr>
    </w:p>
    <w:p w14:paraId="6648BACD" w14:textId="77777777" w:rsidR="0092038C" w:rsidRDefault="00000000">
      <w:pPr>
        <w:spacing w:line="360" w:lineRule="auto"/>
        <w:jc w:val="center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§ 12</w:t>
      </w:r>
    </w:p>
    <w:p w14:paraId="0F33260A" w14:textId="77777777" w:rsidR="0092038C" w:rsidRDefault="00000000">
      <w:pPr>
        <w:tabs>
          <w:tab w:val="left" w:pos="420"/>
        </w:tabs>
        <w:spacing w:line="358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1. Zastrzega się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możliwość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dokonania zmian treści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umowy w zakresie:</w:t>
      </w:r>
    </w:p>
    <w:p w14:paraId="3846FFC3" w14:textId="77777777" w:rsidR="0092038C" w:rsidRDefault="00000000">
      <w:pPr>
        <w:pStyle w:val="Akapitzlist"/>
        <w:numPr>
          <w:ilvl w:val="1"/>
          <w:numId w:val="11"/>
        </w:numPr>
        <w:tabs>
          <w:tab w:val="left" w:pos="851"/>
        </w:tabs>
        <w:spacing w:after="200" w:line="358" w:lineRule="auto"/>
        <w:ind w:left="709" w:hanging="425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zmiany terminu wykonania umowy – gdy z powodu działania siły wyższej nie jest możliwe wykonanie przedmiotu umowy w umówionym terminie, bądź gdy niewykonanie umowy w terminie wyniknie z przyczyn leżących po stronie Zamawiającego,</w:t>
      </w:r>
    </w:p>
    <w:p w14:paraId="16CEA32D" w14:textId="77777777" w:rsidR="0092038C" w:rsidRDefault="00000000">
      <w:pPr>
        <w:pStyle w:val="Akapitzlist"/>
        <w:numPr>
          <w:ilvl w:val="1"/>
          <w:numId w:val="11"/>
        </w:numPr>
        <w:tabs>
          <w:tab w:val="left" w:pos="851"/>
        </w:tabs>
        <w:spacing w:line="358" w:lineRule="auto"/>
        <w:ind w:left="709" w:hanging="425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zmiany wynagrodzenia – w przypadku zmiany podatków pośrednich Wykonawca zmienia cenę począwszy od następnej dostawy,</w:t>
      </w:r>
    </w:p>
    <w:p w14:paraId="1056A5D4" w14:textId="77777777" w:rsidR="0092038C" w:rsidRDefault="00000000">
      <w:pPr>
        <w:pStyle w:val="Akapitzlist"/>
        <w:numPr>
          <w:ilvl w:val="1"/>
          <w:numId w:val="11"/>
        </w:numPr>
        <w:tabs>
          <w:tab w:val="left" w:pos="851"/>
        </w:tabs>
        <w:spacing w:line="358" w:lineRule="auto"/>
        <w:ind w:left="709" w:hanging="425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innych istotnych postanowień umowy - gdy ich zmiana jest konieczna </w:t>
      </w:r>
      <w:r>
        <w:rPr>
          <w:rFonts w:ascii="Arial" w:hAnsi="Arial" w:cs="Arial"/>
        </w:rPr>
        <w:br/>
        <w:t>w związku ze zmianą przepisów prawa powszechnie obowiązującego,</w:t>
      </w:r>
    </w:p>
    <w:p w14:paraId="67247D7F" w14:textId="77777777" w:rsidR="0092038C" w:rsidRDefault="00000000">
      <w:pPr>
        <w:pStyle w:val="Akapitzlist"/>
        <w:numPr>
          <w:ilvl w:val="0"/>
          <w:numId w:val="12"/>
        </w:numPr>
        <w:tabs>
          <w:tab w:val="clear" w:pos="720"/>
          <w:tab w:val="left" w:pos="426"/>
        </w:tabs>
        <w:overflowPunct w:val="0"/>
        <w:spacing w:before="143" w:line="360" w:lineRule="auto"/>
        <w:ind w:left="142" w:right="119" w:firstLine="0"/>
        <w:jc w:val="both"/>
        <w:rPr>
          <w:rFonts w:ascii="Arial" w:hAnsi="Arial" w:cs="Arial"/>
          <w:w w:val="105"/>
        </w:rPr>
      </w:pPr>
      <w:r>
        <w:rPr>
          <w:rFonts w:ascii="Arial" w:hAnsi="Arial" w:cs="Arial"/>
          <w:w w:val="105"/>
        </w:rPr>
        <w:t>Strona</w:t>
      </w:r>
      <w:r>
        <w:rPr>
          <w:rFonts w:ascii="Arial" w:hAnsi="Arial" w:cs="Arial"/>
          <w:spacing w:val="9"/>
          <w:w w:val="105"/>
        </w:rPr>
        <w:t xml:space="preserve"> </w:t>
      </w:r>
      <w:r>
        <w:rPr>
          <w:rFonts w:ascii="Arial" w:hAnsi="Arial" w:cs="Arial"/>
          <w:w w:val="105"/>
        </w:rPr>
        <w:t>wnosząca</w:t>
      </w:r>
      <w:r>
        <w:rPr>
          <w:rFonts w:ascii="Arial" w:hAnsi="Arial" w:cs="Arial"/>
          <w:spacing w:val="11"/>
          <w:w w:val="105"/>
        </w:rPr>
        <w:t xml:space="preserve"> </w:t>
      </w:r>
      <w:r>
        <w:rPr>
          <w:rFonts w:ascii="Arial" w:hAnsi="Arial" w:cs="Arial"/>
          <w:w w:val="105"/>
        </w:rPr>
        <w:t>o</w:t>
      </w:r>
      <w:r>
        <w:rPr>
          <w:rFonts w:ascii="Arial" w:hAnsi="Arial" w:cs="Arial"/>
          <w:spacing w:val="5"/>
          <w:w w:val="105"/>
        </w:rPr>
        <w:t xml:space="preserve"> </w:t>
      </w:r>
      <w:r>
        <w:rPr>
          <w:rFonts w:ascii="Arial" w:hAnsi="Arial" w:cs="Arial"/>
          <w:w w:val="105"/>
        </w:rPr>
        <w:t>zmiany</w:t>
      </w:r>
      <w:r>
        <w:rPr>
          <w:rFonts w:ascii="Arial" w:hAnsi="Arial" w:cs="Arial"/>
          <w:spacing w:val="7"/>
          <w:w w:val="105"/>
        </w:rPr>
        <w:t xml:space="preserve"> </w:t>
      </w:r>
      <w:r>
        <w:rPr>
          <w:rFonts w:ascii="Arial" w:hAnsi="Arial" w:cs="Arial"/>
          <w:w w:val="105"/>
        </w:rPr>
        <w:t>inicjuje</w:t>
      </w:r>
      <w:r>
        <w:rPr>
          <w:rFonts w:ascii="Arial" w:hAnsi="Arial" w:cs="Arial"/>
          <w:spacing w:val="-1"/>
          <w:w w:val="105"/>
        </w:rPr>
        <w:t xml:space="preserve"> </w:t>
      </w:r>
      <w:r>
        <w:rPr>
          <w:rFonts w:ascii="Arial" w:hAnsi="Arial" w:cs="Arial"/>
          <w:w w:val="105"/>
        </w:rPr>
        <w:t>zmianę</w:t>
      </w:r>
      <w:r>
        <w:rPr>
          <w:rFonts w:ascii="Arial" w:hAnsi="Arial" w:cs="Arial"/>
          <w:spacing w:val="14"/>
          <w:w w:val="105"/>
        </w:rPr>
        <w:t xml:space="preserve"> </w:t>
      </w:r>
      <w:r>
        <w:rPr>
          <w:rFonts w:ascii="Arial" w:hAnsi="Arial" w:cs="Arial"/>
          <w:w w:val="105"/>
        </w:rPr>
        <w:t>pisemnie</w:t>
      </w:r>
      <w:r>
        <w:rPr>
          <w:rFonts w:ascii="Arial" w:hAnsi="Arial" w:cs="Arial"/>
          <w:spacing w:val="13"/>
          <w:w w:val="105"/>
        </w:rPr>
        <w:t xml:space="preserve"> </w:t>
      </w:r>
      <w:r>
        <w:rPr>
          <w:rFonts w:ascii="Arial" w:hAnsi="Arial" w:cs="Arial"/>
          <w:w w:val="105"/>
        </w:rPr>
        <w:t>poprzez</w:t>
      </w:r>
      <w:r>
        <w:rPr>
          <w:rFonts w:ascii="Arial" w:hAnsi="Arial" w:cs="Arial"/>
          <w:spacing w:val="11"/>
          <w:w w:val="105"/>
        </w:rPr>
        <w:t xml:space="preserve"> </w:t>
      </w:r>
      <w:r>
        <w:rPr>
          <w:rFonts w:ascii="Arial" w:hAnsi="Arial" w:cs="Arial"/>
          <w:w w:val="105"/>
        </w:rPr>
        <w:t>przedstawienie</w:t>
      </w:r>
      <w:r>
        <w:rPr>
          <w:rFonts w:ascii="Arial" w:hAnsi="Arial" w:cs="Arial"/>
          <w:spacing w:val="-8"/>
          <w:w w:val="105"/>
        </w:rPr>
        <w:t xml:space="preserve"> </w:t>
      </w:r>
      <w:r>
        <w:rPr>
          <w:rFonts w:ascii="Arial" w:hAnsi="Arial" w:cs="Arial"/>
          <w:w w:val="105"/>
        </w:rPr>
        <w:t>propozycji</w:t>
      </w:r>
      <w:r>
        <w:rPr>
          <w:rFonts w:ascii="Arial" w:hAnsi="Arial" w:cs="Arial"/>
          <w:spacing w:val="10"/>
          <w:w w:val="105"/>
        </w:rPr>
        <w:t xml:space="preserve"> </w:t>
      </w:r>
      <w:r>
        <w:rPr>
          <w:rFonts w:ascii="Arial" w:hAnsi="Arial" w:cs="Arial"/>
          <w:w w:val="105"/>
        </w:rPr>
        <w:t>aneksu</w:t>
      </w:r>
      <w:r>
        <w:rPr>
          <w:rFonts w:ascii="Arial" w:hAnsi="Arial" w:cs="Arial"/>
          <w:spacing w:val="12"/>
          <w:w w:val="105"/>
        </w:rPr>
        <w:t xml:space="preserve"> </w:t>
      </w:r>
      <w:r>
        <w:rPr>
          <w:rFonts w:ascii="Arial" w:hAnsi="Arial" w:cs="Arial"/>
          <w:w w:val="105"/>
        </w:rPr>
        <w:t>do</w:t>
      </w:r>
      <w:r>
        <w:rPr>
          <w:rFonts w:ascii="Arial" w:hAnsi="Arial" w:cs="Arial"/>
          <w:spacing w:val="1"/>
          <w:w w:val="105"/>
        </w:rPr>
        <w:t xml:space="preserve"> </w:t>
      </w:r>
      <w:r>
        <w:rPr>
          <w:rFonts w:ascii="Arial" w:hAnsi="Arial" w:cs="Arial"/>
          <w:w w:val="105"/>
        </w:rPr>
        <w:t>umowy</w:t>
      </w:r>
      <w:r>
        <w:rPr>
          <w:rFonts w:ascii="Arial" w:hAnsi="Arial" w:cs="Arial"/>
          <w:spacing w:val="3"/>
          <w:w w:val="105"/>
        </w:rPr>
        <w:t xml:space="preserve"> </w:t>
      </w:r>
      <w:r>
        <w:rPr>
          <w:rFonts w:ascii="Arial" w:hAnsi="Arial" w:cs="Arial"/>
          <w:w w:val="105"/>
        </w:rPr>
        <w:t>wraz</w:t>
      </w:r>
      <w:r>
        <w:rPr>
          <w:rFonts w:ascii="Arial" w:hAnsi="Arial" w:cs="Arial"/>
          <w:spacing w:val="-6"/>
          <w:w w:val="105"/>
        </w:rPr>
        <w:t xml:space="preserve"> </w:t>
      </w:r>
      <w:r>
        <w:rPr>
          <w:rFonts w:ascii="Arial" w:hAnsi="Arial" w:cs="Arial"/>
          <w:w w:val="105"/>
        </w:rPr>
        <w:t>z</w:t>
      </w:r>
      <w:r>
        <w:rPr>
          <w:rFonts w:ascii="Arial" w:hAnsi="Arial" w:cs="Arial"/>
          <w:spacing w:val="1"/>
          <w:w w:val="105"/>
        </w:rPr>
        <w:t xml:space="preserve"> </w:t>
      </w:r>
      <w:r>
        <w:rPr>
          <w:rFonts w:ascii="Arial" w:hAnsi="Arial" w:cs="Arial"/>
          <w:w w:val="105"/>
        </w:rPr>
        <w:t>uzasadnieniem.</w:t>
      </w:r>
    </w:p>
    <w:p w14:paraId="7DEF55E9" w14:textId="77777777" w:rsidR="0092038C" w:rsidRDefault="00000000">
      <w:pPr>
        <w:pStyle w:val="Akapitzlist"/>
        <w:numPr>
          <w:ilvl w:val="0"/>
          <w:numId w:val="12"/>
        </w:numPr>
        <w:tabs>
          <w:tab w:val="clear" w:pos="720"/>
          <w:tab w:val="left" w:pos="426"/>
        </w:tabs>
        <w:overflowPunct w:val="0"/>
        <w:spacing w:before="143" w:line="360" w:lineRule="auto"/>
        <w:ind w:left="142" w:right="119" w:firstLine="0"/>
        <w:jc w:val="both"/>
        <w:rPr>
          <w:rFonts w:ascii="Arial" w:hAnsi="Arial" w:cs="Arial"/>
        </w:rPr>
      </w:pPr>
      <w:r>
        <w:rPr>
          <w:rFonts w:ascii="Arial" w:hAnsi="Arial" w:cs="Arial"/>
          <w:w w:val="105"/>
        </w:rPr>
        <w:t>Zmiany</w:t>
      </w:r>
      <w:r>
        <w:rPr>
          <w:rFonts w:ascii="Arial" w:hAnsi="Arial" w:cs="Arial"/>
          <w:spacing w:val="16"/>
          <w:w w:val="105"/>
        </w:rPr>
        <w:t xml:space="preserve"> </w:t>
      </w:r>
      <w:r>
        <w:rPr>
          <w:rFonts w:ascii="Arial" w:hAnsi="Arial" w:cs="Arial"/>
          <w:w w:val="105"/>
        </w:rPr>
        <w:t>mogą</w:t>
      </w:r>
      <w:r>
        <w:rPr>
          <w:rFonts w:ascii="Arial" w:hAnsi="Arial" w:cs="Arial"/>
          <w:spacing w:val="7"/>
          <w:w w:val="105"/>
        </w:rPr>
        <w:t xml:space="preserve"> </w:t>
      </w:r>
      <w:r>
        <w:rPr>
          <w:rFonts w:ascii="Arial" w:hAnsi="Arial" w:cs="Arial"/>
          <w:w w:val="105"/>
        </w:rPr>
        <w:t>zostać wprowadzone</w:t>
      </w:r>
      <w:r>
        <w:rPr>
          <w:rFonts w:ascii="Arial" w:hAnsi="Arial" w:cs="Arial"/>
          <w:spacing w:val="11"/>
          <w:w w:val="105"/>
        </w:rPr>
        <w:t xml:space="preserve"> </w:t>
      </w:r>
      <w:r>
        <w:rPr>
          <w:rFonts w:ascii="Arial" w:hAnsi="Arial" w:cs="Arial"/>
          <w:w w:val="105"/>
        </w:rPr>
        <w:t>jedynie</w:t>
      </w:r>
      <w:r>
        <w:rPr>
          <w:rFonts w:ascii="Arial" w:hAnsi="Arial" w:cs="Arial"/>
          <w:spacing w:val="6"/>
          <w:w w:val="105"/>
        </w:rPr>
        <w:t xml:space="preserve"> </w:t>
      </w:r>
      <w:r>
        <w:rPr>
          <w:rFonts w:ascii="Arial" w:hAnsi="Arial" w:cs="Arial"/>
          <w:w w:val="105"/>
        </w:rPr>
        <w:t>w</w:t>
      </w:r>
      <w:r>
        <w:rPr>
          <w:rFonts w:ascii="Arial" w:hAnsi="Arial" w:cs="Arial"/>
          <w:spacing w:val="-2"/>
          <w:w w:val="105"/>
        </w:rPr>
        <w:t xml:space="preserve"> </w:t>
      </w:r>
      <w:r>
        <w:rPr>
          <w:rFonts w:ascii="Arial" w:hAnsi="Arial" w:cs="Arial"/>
          <w:w w:val="105"/>
        </w:rPr>
        <w:t>przypadku,</w:t>
      </w:r>
      <w:r>
        <w:rPr>
          <w:rFonts w:ascii="Arial" w:hAnsi="Arial" w:cs="Arial"/>
          <w:spacing w:val="21"/>
          <w:w w:val="105"/>
        </w:rPr>
        <w:t xml:space="preserve"> </w:t>
      </w:r>
      <w:r>
        <w:rPr>
          <w:rFonts w:ascii="Arial" w:hAnsi="Arial" w:cs="Arial"/>
          <w:w w:val="105"/>
        </w:rPr>
        <w:t>gdy obie</w:t>
      </w:r>
      <w:r>
        <w:rPr>
          <w:rFonts w:ascii="Arial" w:hAnsi="Arial" w:cs="Arial"/>
          <w:spacing w:val="-5"/>
          <w:w w:val="105"/>
        </w:rPr>
        <w:t xml:space="preserve"> </w:t>
      </w:r>
      <w:r>
        <w:rPr>
          <w:rFonts w:ascii="Arial" w:hAnsi="Arial" w:cs="Arial"/>
          <w:w w:val="105"/>
        </w:rPr>
        <w:t>Strony</w:t>
      </w:r>
      <w:r>
        <w:rPr>
          <w:rFonts w:ascii="Arial" w:hAnsi="Arial" w:cs="Arial"/>
          <w:spacing w:val="17"/>
          <w:w w:val="105"/>
        </w:rPr>
        <w:t xml:space="preserve"> </w:t>
      </w:r>
      <w:r>
        <w:rPr>
          <w:rFonts w:ascii="Arial" w:hAnsi="Arial" w:cs="Arial"/>
          <w:w w:val="105"/>
        </w:rPr>
        <w:t>umowy</w:t>
      </w:r>
      <w:r>
        <w:rPr>
          <w:rFonts w:ascii="Arial" w:hAnsi="Arial" w:cs="Arial"/>
          <w:spacing w:val="12"/>
          <w:w w:val="105"/>
        </w:rPr>
        <w:t xml:space="preserve"> </w:t>
      </w:r>
      <w:r>
        <w:rPr>
          <w:rFonts w:ascii="Arial" w:hAnsi="Arial" w:cs="Arial"/>
          <w:w w:val="105"/>
        </w:rPr>
        <w:t>zgodnie</w:t>
      </w:r>
      <w:r>
        <w:rPr>
          <w:rFonts w:ascii="Arial" w:hAnsi="Arial" w:cs="Arial"/>
          <w:spacing w:val="14"/>
          <w:w w:val="105"/>
        </w:rPr>
        <w:t xml:space="preserve"> </w:t>
      </w:r>
      <w:r>
        <w:rPr>
          <w:rFonts w:ascii="Arial" w:hAnsi="Arial" w:cs="Arial"/>
          <w:w w:val="105"/>
        </w:rPr>
        <w:t>uznają,</w:t>
      </w:r>
      <w:r>
        <w:rPr>
          <w:rFonts w:ascii="Arial" w:hAnsi="Arial" w:cs="Arial"/>
          <w:spacing w:val="-1"/>
          <w:w w:val="105"/>
        </w:rPr>
        <w:t xml:space="preserve"> </w:t>
      </w:r>
      <w:r>
        <w:rPr>
          <w:rFonts w:ascii="Arial" w:hAnsi="Arial" w:cs="Arial"/>
          <w:w w:val="105"/>
        </w:rPr>
        <w:t>że</w:t>
      </w:r>
      <w:r>
        <w:rPr>
          <w:rFonts w:ascii="Arial" w:hAnsi="Arial" w:cs="Arial"/>
          <w:spacing w:val="9"/>
          <w:w w:val="105"/>
        </w:rPr>
        <w:t xml:space="preserve"> </w:t>
      </w:r>
      <w:r>
        <w:rPr>
          <w:rFonts w:ascii="Arial" w:hAnsi="Arial" w:cs="Arial"/>
          <w:w w:val="105"/>
        </w:rPr>
        <w:t>wprowadzenie</w:t>
      </w:r>
      <w:r>
        <w:rPr>
          <w:rFonts w:ascii="Arial" w:hAnsi="Arial" w:cs="Arial"/>
          <w:spacing w:val="10"/>
          <w:w w:val="105"/>
        </w:rPr>
        <w:t xml:space="preserve"> </w:t>
      </w:r>
      <w:r>
        <w:rPr>
          <w:rFonts w:ascii="Arial" w:hAnsi="Arial" w:cs="Arial"/>
          <w:w w:val="105"/>
        </w:rPr>
        <w:t>zmian</w:t>
      </w:r>
      <w:r>
        <w:rPr>
          <w:rFonts w:ascii="Arial" w:hAnsi="Arial" w:cs="Arial"/>
          <w:spacing w:val="-6"/>
          <w:w w:val="105"/>
        </w:rPr>
        <w:t xml:space="preserve"> </w:t>
      </w:r>
      <w:r>
        <w:rPr>
          <w:rFonts w:ascii="Arial" w:hAnsi="Arial" w:cs="Arial"/>
          <w:w w:val="105"/>
        </w:rPr>
        <w:t>jest</w:t>
      </w:r>
      <w:r>
        <w:rPr>
          <w:rFonts w:ascii="Arial" w:hAnsi="Arial" w:cs="Arial"/>
          <w:spacing w:val="2"/>
          <w:w w:val="105"/>
        </w:rPr>
        <w:t xml:space="preserve"> </w:t>
      </w:r>
      <w:r>
        <w:rPr>
          <w:rFonts w:ascii="Arial" w:hAnsi="Arial" w:cs="Arial"/>
          <w:w w:val="105"/>
        </w:rPr>
        <w:t>konieczne</w:t>
      </w:r>
      <w:r>
        <w:rPr>
          <w:rFonts w:ascii="Arial" w:hAnsi="Arial" w:cs="Arial"/>
          <w:spacing w:val="12"/>
          <w:w w:val="105"/>
        </w:rPr>
        <w:t xml:space="preserve"> </w:t>
      </w:r>
      <w:r>
        <w:rPr>
          <w:rFonts w:ascii="Arial" w:hAnsi="Arial" w:cs="Arial"/>
          <w:w w:val="105"/>
        </w:rPr>
        <w:t>i</w:t>
      </w:r>
      <w:r>
        <w:rPr>
          <w:rFonts w:ascii="Arial" w:hAnsi="Arial" w:cs="Arial"/>
          <w:spacing w:val="6"/>
          <w:w w:val="105"/>
        </w:rPr>
        <w:t xml:space="preserve"> </w:t>
      </w:r>
      <w:r>
        <w:rPr>
          <w:rFonts w:ascii="Arial" w:hAnsi="Arial" w:cs="Arial"/>
          <w:w w:val="105"/>
        </w:rPr>
        <w:t>niezbędne</w:t>
      </w:r>
      <w:r>
        <w:rPr>
          <w:rFonts w:ascii="Arial" w:hAnsi="Arial" w:cs="Arial"/>
          <w:spacing w:val="4"/>
          <w:w w:val="105"/>
        </w:rPr>
        <w:t xml:space="preserve"> </w:t>
      </w:r>
      <w:r>
        <w:rPr>
          <w:rFonts w:ascii="Arial" w:hAnsi="Arial" w:cs="Arial"/>
          <w:w w:val="105"/>
        </w:rPr>
        <w:t>dla</w:t>
      </w:r>
      <w:r>
        <w:rPr>
          <w:rFonts w:ascii="Arial" w:hAnsi="Arial" w:cs="Arial"/>
          <w:spacing w:val="-1"/>
          <w:w w:val="105"/>
        </w:rPr>
        <w:t xml:space="preserve"> </w:t>
      </w:r>
      <w:r>
        <w:rPr>
          <w:rFonts w:ascii="Arial" w:hAnsi="Arial" w:cs="Arial"/>
          <w:w w:val="105"/>
        </w:rPr>
        <w:t>prawidłowej</w:t>
      </w:r>
      <w:r>
        <w:rPr>
          <w:rFonts w:ascii="Arial" w:hAnsi="Arial" w:cs="Arial"/>
          <w:spacing w:val="14"/>
          <w:w w:val="105"/>
        </w:rPr>
        <w:t xml:space="preserve"> </w:t>
      </w:r>
      <w:r>
        <w:rPr>
          <w:rFonts w:ascii="Arial" w:hAnsi="Arial" w:cs="Arial"/>
          <w:w w:val="105"/>
        </w:rPr>
        <w:t>realizacji</w:t>
      </w:r>
      <w:r>
        <w:rPr>
          <w:rFonts w:ascii="Arial" w:hAnsi="Arial" w:cs="Arial"/>
          <w:spacing w:val="24"/>
          <w:w w:val="105"/>
        </w:rPr>
        <w:t xml:space="preserve"> </w:t>
      </w:r>
      <w:r>
        <w:rPr>
          <w:rFonts w:ascii="Arial" w:hAnsi="Arial" w:cs="Arial"/>
          <w:w w:val="105"/>
        </w:rPr>
        <w:t>umowy.</w:t>
      </w:r>
    </w:p>
    <w:p w14:paraId="61BFD79C" w14:textId="77777777" w:rsidR="0092038C" w:rsidRDefault="00000000">
      <w:pPr>
        <w:pStyle w:val="Akapitzlist"/>
        <w:numPr>
          <w:ilvl w:val="0"/>
          <w:numId w:val="12"/>
        </w:numPr>
        <w:tabs>
          <w:tab w:val="clear" w:pos="720"/>
          <w:tab w:val="left" w:pos="426"/>
        </w:tabs>
        <w:overflowPunct w:val="0"/>
        <w:spacing w:before="143" w:line="360" w:lineRule="auto"/>
        <w:ind w:left="142" w:right="119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Wszelkie zmiany niniejszej umowy wymagają formy pisemnej w postaci aneksu pod rygorem nieważności.</w:t>
      </w:r>
    </w:p>
    <w:p w14:paraId="17BF6134" w14:textId="77777777" w:rsidR="0092038C" w:rsidRDefault="00000000">
      <w:pPr>
        <w:pStyle w:val="Akapitzlist"/>
        <w:numPr>
          <w:ilvl w:val="0"/>
          <w:numId w:val="12"/>
        </w:numPr>
        <w:tabs>
          <w:tab w:val="clear" w:pos="720"/>
          <w:tab w:val="left" w:pos="426"/>
        </w:tabs>
        <w:overflowPunct w:val="0"/>
        <w:spacing w:before="143" w:line="360" w:lineRule="auto"/>
        <w:ind w:left="142" w:right="119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razie zaistnienia istotnej zmiany okoliczności powodującej, że wykonanie umowy nie leży w interesie publicznym, czego nie można było przewidzieć w chwili zawarcia umowy, Zamawiający może odstąpić od umowy w terminie 30 dni od powzięcia wiadomości o tych okolicznościach. </w:t>
      </w:r>
    </w:p>
    <w:p w14:paraId="2400C017" w14:textId="77777777" w:rsidR="0092038C" w:rsidRDefault="00000000">
      <w:pPr>
        <w:pStyle w:val="Akapitzlist"/>
        <w:numPr>
          <w:ilvl w:val="0"/>
          <w:numId w:val="12"/>
        </w:numPr>
        <w:tabs>
          <w:tab w:val="clear" w:pos="720"/>
          <w:tab w:val="left" w:pos="426"/>
        </w:tabs>
        <w:overflowPunct w:val="0"/>
        <w:spacing w:before="143" w:line="360" w:lineRule="auto"/>
        <w:ind w:left="142" w:right="119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przypadku, o którym mowa w ust. 5, Wykonawca może żądać wyłącznie wynagrodzenia należnego z tytułu wykonania części umowy. </w:t>
      </w:r>
    </w:p>
    <w:p w14:paraId="4BD5EEAC" w14:textId="77777777" w:rsidR="0092038C" w:rsidRDefault="0092038C">
      <w:pPr>
        <w:pStyle w:val="ust"/>
        <w:spacing w:before="0" w:after="0" w:line="360" w:lineRule="auto"/>
        <w:ind w:left="0" w:firstLine="0"/>
        <w:rPr>
          <w:rFonts w:ascii="Arial" w:hAnsi="Arial" w:cs="Arial"/>
          <w:color w:val="00B050"/>
        </w:rPr>
      </w:pPr>
    </w:p>
    <w:p w14:paraId="0B70039D" w14:textId="77777777" w:rsidR="005F2706" w:rsidRDefault="005F2706">
      <w:pPr>
        <w:spacing w:line="360" w:lineRule="auto"/>
        <w:jc w:val="center"/>
        <w:rPr>
          <w:rFonts w:ascii="Arial" w:hAnsi="Arial" w:cs="Arial"/>
          <w:b/>
          <w:bCs/>
          <w:sz w:val="28"/>
        </w:rPr>
      </w:pPr>
    </w:p>
    <w:p w14:paraId="69321ECA" w14:textId="22E6CDC0" w:rsidR="0092038C" w:rsidRDefault="00000000">
      <w:pPr>
        <w:spacing w:line="360" w:lineRule="auto"/>
        <w:jc w:val="center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lastRenderedPageBreak/>
        <w:t>§ 13</w:t>
      </w:r>
    </w:p>
    <w:p w14:paraId="42D41136" w14:textId="77777777" w:rsidR="0092038C" w:rsidRDefault="00000000">
      <w:pPr>
        <w:pStyle w:val="Tekstpodstawowy2"/>
        <w:tabs>
          <w:tab w:val="left" w:pos="0"/>
        </w:tabs>
        <w:spacing w:line="360" w:lineRule="auto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1. Wykonawca zapłaci Zamawiającemu kary umowne w następujących sytuacjach:</w:t>
      </w:r>
    </w:p>
    <w:p w14:paraId="5CA518AF" w14:textId="7F643438" w:rsidR="0092038C" w:rsidRDefault="00000000">
      <w:pPr>
        <w:numPr>
          <w:ilvl w:val="0"/>
          <w:numId w:val="3"/>
        </w:numPr>
        <w:tabs>
          <w:tab w:val="left" w:pos="993"/>
        </w:tabs>
        <w:spacing w:line="360" w:lineRule="auto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za odstąpienie od umowy z winy Wykonawcy, w tym określonej  w § 11 umowy –  10%</w:t>
      </w:r>
      <w:r w:rsidR="00CE4905">
        <w:rPr>
          <w:rFonts w:ascii="Arial" w:hAnsi="Arial" w:cs="Arial"/>
        </w:rPr>
        <w:t xml:space="preserve"> ceny</w:t>
      </w:r>
      <w:r>
        <w:rPr>
          <w:rFonts w:ascii="Arial" w:hAnsi="Arial" w:cs="Arial"/>
        </w:rPr>
        <w:t xml:space="preserve"> pozostałej do wykonania, w momencie odstąpienia, części umowy;</w:t>
      </w:r>
    </w:p>
    <w:p w14:paraId="44B0EA22" w14:textId="77777777" w:rsidR="0092038C" w:rsidRDefault="00000000">
      <w:pPr>
        <w:numPr>
          <w:ilvl w:val="1"/>
          <w:numId w:val="2"/>
        </w:numPr>
        <w:tabs>
          <w:tab w:val="left" w:pos="993"/>
        </w:tabs>
        <w:spacing w:line="360" w:lineRule="auto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za nie dotrzymanie terminu odbioru odpadów – 0,5% ceny nieodebranych odpadów za każdy dzień zwłoki</w:t>
      </w:r>
      <w:r>
        <w:rPr>
          <w:rFonts w:ascii="Arial" w:hAnsi="Arial" w:cs="Arial"/>
          <w:color w:val="FF0000"/>
        </w:rPr>
        <w:t>.</w:t>
      </w:r>
    </w:p>
    <w:p w14:paraId="5212FE28" w14:textId="423444A6" w:rsidR="0092038C" w:rsidRDefault="00000000">
      <w:pPr>
        <w:pStyle w:val="Tekstpodstawowy2"/>
        <w:numPr>
          <w:ilvl w:val="0"/>
          <w:numId w:val="2"/>
        </w:numPr>
        <w:tabs>
          <w:tab w:val="clear" w:pos="720"/>
          <w:tab w:val="left" w:pos="426"/>
        </w:tabs>
        <w:spacing w:line="360" w:lineRule="auto"/>
        <w:ind w:left="426" w:hanging="426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W razie skorzystania przez Zamawiającego z uprawnień przewidzianych w ust. 1 pkt 1) i 2), Zamawiający będzie miał prawo do potrącenia swoich wierzytelności  </w:t>
      </w:r>
      <w:r>
        <w:rPr>
          <w:rFonts w:ascii="Arial" w:hAnsi="Arial" w:cs="Arial"/>
          <w:lang w:val="pl-PL"/>
        </w:rPr>
        <w:br/>
        <w:t xml:space="preserve">z wierzytelności Wykonawcy wobec Zamawiającego za usługi, o których mowa </w:t>
      </w:r>
      <w:r w:rsidR="00CE4905">
        <w:rPr>
          <w:rFonts w:ascii="Arial" w:hAnsi="Arial" w:cs="Arial"/>
          <w:lang w:val="pl-PL"/>
        </w:rPr>
        <w:br/>
      </w:r>
      <w:r>
        <w:rPr>
          <w:rFonts w:ascii="Arial" w:hAnsi="Arial" w:cs="Arial"/>
          <w:lang w:val="pl-PL"/>
        </w:rPr>
        <w:t>w § 1 ust. 1 niniejszej umowy.</w:t>
      </w:r>
    </w:p>
    <w:p w14:paraId="3DAD1C46" w14:textId="77777777" w:rsidR="0092038C" w:rsidRDefault="00000000">
      <w:pPr>
        <w:pStyle w:val="Tekstpodstawowy2"/>
        <w:numPr>
          <w:ilvl w:val="0"/>
          <w:numId w:val="2"/>
        </w:numPr>
        <w:tabs>
          <w:tab w:val="clear" w:pos="720"/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Łączna wartość kar umownych nie może przekroczyć 20% kwoty wynagrodzenia Wykonawcy określonej w § 8 umowy.</w:t>
      </w:r>
    </w:p>
    <w:p w14:paraId="352277CE" w14:textId="77777777" w:rsidR="0092038C" w:rsidRDefault="0092038C">
      <w:pPr>
        <w:pStyle w:val="Tekstpodstawowy2"/>
        <w:spacing w:after="0" w:line="360" w:lineRule="auto"/>
        <w:jc w:val="both"/>
        <w:rPr>
          <w:rFonts w:ascii="Arial" w:hAnsi="Arial" w:cs="Arial"/>
          <w:lang w:val="pl-PL"/>
        </w:rPr>
      </w:pPr>
    </w:p>
    <w:p w14:paraId="065AF387" w14:textId="77777777" w:rsidR="0092038C" w:rsidRDefault="00000000">
      <w:pPr>
        <w:spacing w:line="360" w:lineRule="auto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§14</w:t>
      </w:r>
    </w:p>
    <w:p w14:paraId="6A3D45C7" w14:textId="77777777" w:rsidR="0092038C" w:rsidRDefault="00000000">
      <w:pPr>
        <w:pStyle w:val="Tekstpodstawowy2"/>
        <w:spacing w:line="360" w:lineRule="auto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Spory wynikłe na tle realizacji niniejszej umowy będą rozpatrywane przez sąd właściwy  dla Zamawiającego.</w:t>
      </w:r>
    </w:p>
    <w:p w14:paraId="4BAAC4ED" w14:textId="77777777" w:rsidR="0092038C" w:rsidRDefault="00000000">
      <w:pPr>
        <w:spacing w:line="360" w:lineRule="auto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§15</w:t>
      </w:r>
    </w:p>
    <w:p w14:paraId="71518592" w14:textId="77777777" w:rsidR="0092038C" w:rsidRDefault="00000000">
      <w:pPr>
        <w:pStyle w:val="Tekstpodstawowy2"/>
        <w:spacing w:line="360" w:lineRule="auto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Wszelkie zmiany niniejszej umowy wymagają formy pisemnej pod rygorem nieważności.</w:t>
      </w:r>
    </w:p>
    <w:p w14:paraId="5F7E2B32" w14:textId="180A25AF" w:rsidR="0092038C" w:rsidRDefault="00000000">
      <w:pPr>
        <w:spacing w:line="360" w:lineRule="auto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§16</w:t>
      </w:r>
    </w:p>
    <w:p w14:paraId="51FAB348" w14:textId="77777777" w:rsidR="00CE4905" w:rsidRDefault="00000000" w:rsidP="00CE4905">
      <w:pPr>
        <w:pStyle w:val="Tekstpodstawowy2"/>
        <w:spacing w:line="360" w:lineRule="auto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W sprawach nie uregulowanych niniejszą umową mają zastosowanie przepisy </w:t>
      </w:r>
      <w:r w:rsidR="00CE4905">
        <w:rPr>
          <w:rFonts w:ascii="Arial" w:hAnsi="Arial" w:cs="Arial"/>
          <w:lang w:val="pl-PL"/>
        </w:rPr>
        <w:t xml:space="preserve">Kodeksu Cywilnego. </w:t>
      </w:r>
    </w:p>
    <w:p w14:paraId="479C154B" w14:textId="77777777" w:rsidR="00CE4905" w:rsidRDefault="00000000" w:rsidP="00CE4905">
      <w:pPr>
        <w:pStyle w:val="Tekstpodstawowy2"/>
        <w:spacing w:line="360" w:lineRule="auto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 xml:space="preserve">§17 </w:t>
      </w:r>
    </w:p>
    <w:p w14:paraId="064C126E" w14:textId="57E6AD88" w:rsidR="0092038C" w:rsidRDefault="00000000" w:rsidP="00CE4905">
      <w:pPr>
        <w:pStyle w:val="Tekstpodstawowy2"/>
        <w:spacing w:line="360" w:lineRule="auto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Umowę sporządzono w trzech jednobrzmiących egzemplarzach po jednym  dla każdej ze stron.</w:t>
      </w:r>
    </w:p>
    <w:p w14:paraId="2F6BC3B4" w14:textId="77777777" w:rsidR="0092038C" w:rsidRDefault="00000000">
      <w:pPr>
        <w:spacing w:line="360" w:lineRule="auto"/>
        <w:jc w:val="center"/>
        <w:rPr>
          <w:rFonts w:ascii="Arial" w:hAnsi="Arial" w:cs="Arial"/>
          <w:sz w:val="28"/>
        </w:rPr>
      </w:pPr>
      <w:r>
        <w:rPr>
          <w:rFonts w:ascii="Arial" w:hAnsi="Arial" w:cs="Arial"/>
          <w:b/>
          <w:sz w:val="28"/>
        </w:rPr>
        <w:t>§18</w:t>
      </w:r>
    </w:p>
    <w:p w14:paraId="543F9DA4" w14:textId="77777777" w:rsidR="0092038C" w:rsidRDefault="00000000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Załączniki do umowy:</w:t>
      </w:r>
    </w:p>
    <w:p w14:paraId="278F80D6" w14:textId="52EF5825" w:rsidR="0092038C" w:rsidRDefault="0092038C">
      <w:pPr>
        <w:spacing w:line="360" w:lineRule="auto"/>
        <w:rPr>
          <w:rFonts w:ascii="Arial" w:hAnsi="Arial" w:cs="Arial"/>
        </w:rPr>
      </w:pPr>
    </w:p>
    <w:p w14:paraId="474E4691" w14:textId="09042ED5" w:rsidR="0092038C" w:rsidRPr="005F2706" w:rsidRDefault="00000000">
      <w:pPr>
        <w:pStyle w:val="Nagwek1"/>
        <w:spacing w:line="360" w:lineRule="auto"/>
        <w:rPr>
          <w:sz w:val="24"/>
          <w:szCs w:val="24"/>
          <w:lang w:val="pl-PL"/>
        </w:rPr>
      </w:pPr>
      <w:r>
        <w:rPr>
          <w:lang w:val="pl-PL"/>
        </w:rPr>
        <w:tab/>
      </w:r>
      <w:r w:rsidRPr="005F2706">
        <w:rPr>
          <w:sz w:val="24"/>
          <w:szCs w:val="24"/>
          <w:lang w:val="pl-PL"/>
        </w:rPr>
        <w:t xml:space="preserve">WYKONAWCA </w:t>
      </w:r>
      <w:r w:rsidRPr="005F2706">
        <w:rPr>
          <w:sz w:val="24"/>
          <w:szCs w:val="24"/>
          <w:lang w:val="pl-PL"/>
        </w:rPr>
        <w:tab/>
      </w:r>
      <w:r w:rsidRPr="005F2706">
        <w:rPr>
          <w:sz w:val="24"/>
          <w:szCs w:val="24"/>
          <w:lang w:val="pl-PL"/>
        </w:rPr>
        <w:tab/>
      </w:r>
      <w:r w:rsidR="005F2706">
        <w:rPr>
          <w:sz w:val="24"/>
          <w:szCs w:val="24"/>
          <w:lang w:val="pl-PL"/>
        </w:rPr>
        <w:tab/>
      </w:r>
      <w:r w:rsidR="005F2706">
        <w:rPr>
          <w:sz w:val="24"/>
          <w:szCs w:val="24"/>
          <w:lang w:val="pl-PL"/>
        </w:rPr>
        <w:tab/>
      </w:r>
      <w:r w:rsidRPr="005F2706">
        <w:rPr>
          <w:sz w:val="24"/>
          <w:szCs w:val="24"/>
          <w:lang w:val="pl-PL"/>
        </w:rPr>
        <w:tab/>
      </w:r>
      <w:r w:rsidRPr="005F2706">
        <w:rPr>
          <w:sz w:val="24"/>
          <w:szCs w:val="24"/>
          <w:lang w:val="pl-PL"/>
        </w:rPr>
        <w:tab/>
        <w:t>ZAMAWIAJĄCY</w:t>
      </w:r>
    </w:p>
    <w:p w14:paraId="4F637E0F" w14:textId="77777777" w:rsidR="0092038C" w:rsidRDefault="0092038C"/>
    <w:sectPr w:rsidR="0092038C">
      <w:pgSz w:w="11906" w:h="16838"/>
      <w:pgMar w:top="851" w:right="1417" w:bottom="993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56B7C"/>
    <w:multiLevelType w:val="multilevel"/>
    <w:tmpl w:val="A1E41E3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bCs w:val="0"/>
        <w:i w:val="0"/>
        <w:iCs w:val="0"/>
        <w:color w:val="auto"/>
        <w:kern w:val="2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4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2"/>
      <w:numFmt w:val="decimal"/>
      <w:lvlText w:val="%7."/>
      <w:lvlJc w:val="left"/>
      <w:pPr>
        <w:tabs>
          <w:tab w:val="num" w:pos="5040"/>
        </w:tabs>
        <w:ind w:left="504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144E10"/>
    <w:multiLevelType w:val="multilevel"/>
    <w:tmpl w:val="E4BC895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57C6798"/>
    <w:multiLevelType w:val="multilevel"/>
    <w:tmpl w:val="F58216C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5A76C66"/>
    <w:multiLevelType w:val="multilevel"/>
    <w:tmpl w:val="92D8EBF6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800" w:hanging="360"/>
      </w:pPr>
      <w:rPr>
        <w:rFonts w:ascii="Arial" w:eastAsia="Times New Roman" w:hAnsi="Arial" w:cs="Arial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040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84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280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08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520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3320" w:hanging="1800"/>
      </w:pPr>
      <w:rPr>
        <w:b w:val="0"/>
      </w:rPr>
    </w:lvl>
  </w:abstractNum>
  <w:abstractNum w:abstractNumId="4" w15:restartNumberingAfterBreak="0">
    <w:nsid w:val="16903622"/>
    <w:multiLevelType w:val="multilevel"/>
    <w:tmpl w:val="F95622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BBF1CD0"/>
    <w:multiLevelType w:val="multilevel"/>
    <w:tmpl w:val="0C80D7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D2A7DD4"/>
    <w:multiLevelType w:val="multilevel"/>
    <w:tmpl w:val="5BDC5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BE0880"/>
    <w:multiLevelType w:val="hybridMultilevel"/>
    <w:tmpl w:val="6CBCE9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2063A9"/>
    <w:multiLevelType w:val="multilevel"/>
    <w:tmpl w:val="3C2CF6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042D6C"/>
    <w:multiLevelType w:val="multilevel"/>
    <w:tmpl w:val="75B2AE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380F6956"/>
    <w:multiLevelType w:val="multilevel"/>
    <w:tmpl w:val="95008CEC"/>
    <w:lvl w:ilvl="0">
      <w:start w:val="2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1" w15:restartNumberingAfterBreak="0">
    <w:nsid w:val="3AA330B8"/>
    <w:multiLevelType w:val="multilevel"/>
    <w:tmpl w:val="8E1647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83F2089"/>
    <w:multiLevelType w:val="multilevel"/>
    <w:tmpl w:val="CA4C3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FD675D"/>
    <w:multiLevelType w:val="multilevel"/>
    <w:tmpl w:val="72B043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B1F430D"/>
    <w:multiLevelType w:val="multilevel"/>
    <w:tmpl w:val="1D4AE71E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7EB075AA"/>
    <w:multiLevelType w:val="multilevel"/>
    <w:tmpl w:val="A70E49EE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num w:numId="1" w16cid:durableId="615213731">
    <w:abstractNumId w:val="6"/>
  </w:num>
  <w:num w:numId="2" w16cid:durableId="1609503253">
    <w:abstractNumId w:val="13"/>
  </w:num>
  <w:num w:numId="3" w16cid:durableId="822282527">
    <w:abstractNumId w:val="14"/>
  </w:num>
  <w:num w:numId="4" w16cid:durableId="1764717784">
    <w:abstractNumId w:val="8"/>
  </w:num>
  <w:num w:numId="5" w16cid:durableId="649677000">
    <w:abstractNumId w:val="1"/>
  </w:num>
  <w:num w:numId="6" w16cid:durableId="55474874">
    <w:abstractNumId w:val="4"/>
  </w:num>
  <w:num w:numId="7" w16cid:durableId="1408461338">
    <w:abstractNumId w:val="0"/>
  </w:num>
  <w:num w:numId="8" w16cid:durableId="1527937631">
    <w:abstractNumId w:val="5"/>
  </w:num>
  <w:num w:numId="9" w16cid:durableId="12925020">
    <w:abstractNumId w:val="12"/>
  </w:num>
  <w:num w:numId="10" w16cid:durableId="321586094">
    <w:abstractNumId w:val="10"/>
  </w:num>
  <w:num w:numId="11" w16cid:durableId="1985038456">
    <w:abstractNumId w:val="3"/>
  </w:num>
  <w:num w:numId="12" w16cid:durableId="490683052">
    <w:abstractNumId w:val="9"/>
  </w:num>
  <w:num w:numId="13" w16cid:durableId="242836824">
    <w:abstractNumId w:val="15"/>
  </w:num>
  <w:num w:numId="14" w16cid:durableId="1178958193">
    <w:abstractNumId w:val="2"/>
  </w:num>
  <w:num w:numId="15" w16cid:durableId="929897196">
    <w:abstractNumId w:val="11"/>
  </w:num>
  <w:num w:numId="16" w16cid:durableId="199232700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autoHyphenation/>
  <w:hyphenationZone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038C"/>
    <w:rsid w:val="001A6404"/>
    <w:rsid w:val="00330182"/>
    <w:rsid w:val="0052723A"/>
    <w:rsid w:val="005F2706"/>
    <w:rsid w:val="007B7DD8"/>
    <w:rsid w:val="00891226"/>
    <w:rsid w:val="0092038C"/>
    <w:rsid w:val="00AE0A80"/>
    <w:rsid w:val="00CE4905"/>
    <w:rsid w:val="00CF5964"/>
    <w:rsid w:val="00DB4B66"/>
    <w:rsid w:val="00E71853"/>
    <w:rsid w:val="00EC483B"/>
    <w:rsid w:val="00F57AC8"/>
    <w:rsid w:val="00F62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9B0CF"/>
  <w15:docId w15:val="{4F66476B-DC91-4D7F-999B-EA8DB6B56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57F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C57F0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  <w:lang w:val="en-US"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CC57F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20AC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rsid w:val="00CC57F0"/>
    <w:rPr>
      <w:rFonts w:ascii="Arial" w:eastAsia="Times New Roman" w:hAnsi="Arial" w:cs="Arial"/>
      <w:b/>
      <w:bCs/>
      <w:kern w:val="2"/>
      <w:sz w:val="32"/>
      <w:szCs w:val="32"/>
      <w:lang w:val="en-US"/>
    </w:rPr>
  </w:style>
  <w:style w:type="character" w:customStyle="1" w:styleId="Nagwek2Znak">
    <w:name w:val="Nagłówek 2 Znak"/>
    <w:basedOn w:val="Domylnaczcionkaakapitu"/>
    <w:link w:val="Nagwek2"/>
    <w:uiPriority w:val="99"/>
    <w:qFormat/>
    <w:rsid w:val="00CC57F0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CC57F0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TytuZnak">
    <w:name w:val="Tytuł Znak"/>
    <w:basedOn w:val="Domylnaczcionkaakapitu"/>
    <w:link w:val="Tytu"/>
    <w:qFormat/>
    <w:rsid w:val="00CC57F0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CC57F0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kapitzlistZnak">
    <w:name w:val="Akapit z listą Znak"/>
    <w:link w:val="Akapitzlist"/>
    <w:uiPriority w:val="34"/>
    <w:qFormat/>
    <w:locked/>
    <w:rsid w:val="00CC57F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CC57F0"/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020AC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character" w:customStyle="1" w:styleId="Normalny1">
    <w:name w:val="Normalny1"/>
    <w:basedOn w:val="Domylnaczcionkaakapitu"/>
    <w:qFormat/>
    <w:rsid w:val="00020AC4"/>
  </w:style>
  <w:style w:type="character" w:customStyle="1" w:styleId="WW8Num28z0">
    <w:name w:val="WW8Num28z0"/>
    <w:qFormat/>
    <w:rsid w:val="006719AD"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CC57F0"/>
    <w:pPr>
      <w:spacing w:line="360" w:lineRule="auto"/>
    </w:pPr>
    <w:rPr>
      <w:rFonts w:ascii="Arial" w:hAnsi="Arial" w:cs="Arial"/>
      <w:sz w:val="20"/>
      <w:szCs w:val="20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customStyle="1" w:styleId="ust">
    <w:name w:val="ust"/>
    <w:qFormat/>
    <w:rsid w:val="00CC57F0"/>
    <w:pPr>
      <w:spacing w:before="60" w:after="60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CC57F0"/>
    <w:pPr>
      <w:pBdr>
        <w:bottom w:val="single" w:sz="6" w:space="1" w:color="000000"/>
      </w:pBdr>
      <w:ind w:left="709"/>
      <w:jc w:val="center"/>
    </w:pPr>
    <w:rPr>
      <w:b/>
      <w:bCs/>
      <w:sz w:val="36"/>
      <w:szCs w:val="36"/>
    </w:rPr>
  </w:style>
  <w:style w:type="paragraph" w:styleId="Tekstpodstawowy2">
    <w:name w:val="Body Text 2"/>
    <w:basedOn w:val="Normalny"/>
    <w:link w:val="Tekstpodstawowy2Znak"/>
    <w:uiPriority w:val="99"/>
    <w:qFormat/>
    <w:rsid w:val="00CC57F0"/>
    <w:pPr>
      <w:spacing w:after="120" w:line="480" w:lineRule="auto"/>
    </w:pPr>
    <w:rPr>
      <w:lang w:val="en-US" w:eastAsia="en-US"/>
    </w:rPr>
  </w:style>
  <w:style w:type="paragraph" w:customStyle="1" w:styleId="xl25">
    <w:name w:val="xl25"/>
    <w:basedOn w:val="Normalny"/>
    <w:qFormat/>
    <w:rsid w:val="00CC57F0"/>
    <w:pPr>
      <w:spacing w:beforeAutospacing="1" w:afterAutospacing="1"/>
    </w:pPr>
    <w:rPr>
      <w:rFonts w:eastAsia="Arial Unicode MS"/>
    </w:rPr>
  </w:style>
  <w:style w:type="paragraph" w:styleId="Akapitzlist">
    <w:name w:val="List Paragraph"/>
    <w:basedOn w:val="Normalny"/>
    <w:link w:val="AkapitzlistZnak"/>
    <w:uiPriority w:val="34"/>
    <w:qFormat/>
    <w:rsid w:val="00CC57F0"/>
    <w:pPr>
      <w:ind w:left="720"/>
      <w:contextualSpacing/>
    </w:pPr>
  </w:style>
  <w:style w:type="paragraph" w:styleId="Bezodstpw">
    <w:name w:val="No Spacing"/>
    <w:qFormat/>
    <w:rsid w:val="00CC57F0"/>
    <w:pPr>
      <w:jc w:val="both"/>
    </w:pPr>
    <w:rPr>
      <w:rFonts w:ascii="Times New Roman" w:hAnsi="Times New Roman" w:cs="Times New Roman"/>
      <w:sz w:val="24"/>
    </w:rPr>
  </w:style>
  <w:style w:type="paragraph" w:styleId="Tekstpodstawowy3">
    <w:name w:val="Body Text 3"/>
    <w:basedOn w:val="Normalny"/>
    <w:link w:val="Tekstpodstawowy3Znak"/>
    <w:qFormat/>
    <w:rsid w:val="00CC57F0"/>
    <w:pPr>
      <w:spacing w:after="120"/>
    </w:pPr>
    <w:rPr>
      <w:sz w:val="16"/>
      <w:szCs w:val="16"/>
      <w:lang w:val="en-US" w:eastAsia="en-US"/>
    </w:rPr>
  </w:style>
  <w:style w:type="paragraph" w:customStyle="1" w:styleId="WW-Domylnie1">
    <w:name w:val="WW-Domyślnie1"/>
    <w:qFormat/>
    <w:rsid w:val="00D43D02"/>
    <w:pPr>
      <w:widowControl w:val="0"/>
    </w:pPr>
    <w:rPr>
      <w:rFonts w:ascii="Times New Roman" w:eastAsia="Arial" w:hAnsi="Times New Roman" w:cs="Tahoma"/>
      <w:sz w:val="24"/>
      <w:szCs w:val="24"/>
      <w:lang w:eastAsia="ar-SA"/>
    </w:rPr>
  </w:style>
  <w:style w:type="paragraph" w:customStyle="1" w:styleId="Zawartoramkiuser">
    <w:name w:val="Zawartość ramki (user)"/>
    <w:basedOn w:val="Normalny"/>
    <w:qFormat/>
  </w:style>
  <w:style w:type="paragraph" w:customStyle="1" w:styleId="Zawartoramki">
    <w:name w:val="Zawartość ramki"/>
    <w:basedOn w:val="Normalny"/>
    <w:qFormat/>
  </w:style>
  <w:style w:type="numbering" w:customStyle="1" w:styleId="Bezlistyuser">
    <w:name w:val="Bez listy (user)"/>
    <w:uiPriority w:val="99"/>
    <w:semiHidden/>
    <w:unhideWhenUsed/>
    <w:qFormat/>
  </w:style>
  <w:style w:type="paragraph" w:customStyle="1" w:styleId="Textbody">
    <w:name w:val="Text body"/>
    <w:basedOn w:val="Normalny"/>
    <w:rsid w:val="007B7DD8"/>
    <w:pPr>
      <w:autoSpaceDN w:val="0"/>
      <w:spacing w:after="140" w:line="276" w:lineRule="auto"/>
      <w:textAlignment w:val="baseline"/>
    </w:pPr>
    <w:rPr>
      <w:rFonts w:ascii="Liberation Serif" w:eastAsia="NSimSun" w:hAnsi="Liberation Serif" w:cs="Lucida Sans"/>
      <w:kern w:val="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6E0477-CE5E-4BF5-8797-CA936725F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8</Pages>
  <Words>1925</Words>
  <Characters>11550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 Szpital Wojskowy</dc:creator>
  <dc:description/>
  <cp:lastModifiedBy>6 Szpital Wojskowy</cp:lastModifiedBy>
  <cp:revision>53</cp:revision>
  <cp:lastPrinted>2026-03-11T12:03:00Z</cp:lastPrinted>
  <dcterms:created xsi:type="dcterms:W3CDTF">2021-11-29T12:34:00Z</dcterms:created>
  <dcterms:modified xsi:type="dcterms:W3CDTF">2026-03-11T12:07:00Z</dcterms:modified>
  <dc:language>pl-PL</dc:language>
</cp:coreProperties>
</file>