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87DBA" w14:textId="77777777" w:rsidR="00050C6D" w:rsidRDefault="00050C6D" w:rsidP="003E5A11">
      <w:pPr>
        <w:spacing w:after="0" w:line="240" w:lineRule="auto"/>
        <w:ind w:left="360" w:hanging="360"/>
        <w:contextualSpacing/>
        <w:jc w:val="both"/>
      </w:pPr>
    </w:p>
    <w:p w14:paraId="2269CDE6" w14:textId="184685FB" w:rsidR="00050C6D" w:rsidRPr="00050C6D" w:rsidRDefault="00050C6D" w:rsidP="00050C6D">
      <w:pPr>
        <w:spacing w:after="0" w:line="240" w:lineRule="auto"/>
        <w:contextualSpacing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050C6D">
        <w:rPr>
          <w:rFonts w:eastAsia="Times New Roman" w:cstheme="minorHAnsi"/>
          <w:b/>
          <w:bCs/>
          <w:sz w:val="28"/>
          <w:szCs w:val="28"/>
          <w:lang w:eastAsia="pl-PL"/>
        </w:rPr>
        <w:t>OPIS PRZEDMIOTU ZAMÓWIENIA</w:t>
      </w:r>
    </w:p>
    <w:p w14:paraId="27F05109" w14:textId="69EC1EE3" w:rsidR="003E5A11" w:rsidRDefault="003E5A11" w:rsidP="003E5A11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E5A11">
        <w:rPr>
          <w:rFonts w:eastAsia="Times New Roman" w:cstheme="minorHAnsi"/>
          <w:b/>
          <w:bCs/>
          <w:sz w:val="24"/>
          <w:szCs w:val="24"/>
          <w:lang w:eastAsia="pl-PL"/>
        </w:rPr>
        <w:t>PRZEDMIOT SPECYFIKACJI</w:t>
      </w:r>
    </w:p>
    <w:p w14:paraId="12470CA1" w14:textId="1DDE08FB" w:rsidR="00CE4C90" w:rsidRDefault="00CE4C90" w:rsidP="00CE4C90">
      <w:pPr>
        <w:pStyle w:val="NormalnyWeb"/>
        <w:ind w:left="360"/>
        <w:jc w:val="both"/>
      </w:pPr>
      <w:r>
        <w:t>Przedmiotem zamówienia jest dostawa fabrycznie nowych, nieużywanych, wolnych od wad prawnych i fizycznych urządzeń spawalniczych, wyprodukowanych nie wcześniej niż 12 miesięcy przed datą dostawy. Urządzenia muszą być kompletne, gotowe do pracy oraz posiadać pełną dokumentację techniczną w języku polskim.</w:t>
      </w:r>
    </w:p>
    <w:p w14:paraId="5C8FD53C" w14:textId="78B51942" w:rsidR="003E5A11" w:rsidRPr="00CE4C90" w:rsidRDefault="003E5A11" w:rsidP="00CE4C9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E4C90">
        <w:rPr>
          <w:rFonts w:eastAsia="Times New Roman" w:cstheme="minorHAnsi"/>
          <w:b/>
          <w:bCs/>
          <w:sz w:val="24"/>
          <w:szCs w:val="24"/>
          <w:lang w:eastAsia="pl-PL"/>
        </w:rPr>
        <w:t>WYMAGANIA OGÓLNE</w:t>
      </w:r>
    </w:p>
    <w:p w14:paraId="36AF4ACD" w14:textId="77777777" w:rsidR="00143C6D" w:rsidRDefault="00143C6D" w:rsidP="00DB725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9768" w:type="dxa"/>
        <w:tblLook w:val="04A0" w:firstRow="1" w:lastRow="0" w:firstColumn="1" w:lastColumn="0" w:noHBand="0" w:noVBand="1"/>
      </w:tblPr>
      <w:tblGrid>
        <w:gridCol w:w="704"/>
        <w:gridCol w:w="2977"/>
        <w:gridCol w:w="5245"/>
        <w:gridCol w:w="842"/>
      </w:tblGrid>
      <w:tr w:rsidR="00143C6D" w14:paraId="6D804157" w14:textId="77777777" w:rsidTr="00143C6D">
        <w:trPr>
          <w:trHeight w:val="621"/>
        </w:trPr>
        <w:tc>
          <w:tcPr>
            <w:tcW w:w="704" w:type="dxa"/>
          </w:tcPr>
          <w:p w14:paraId="48A12EE0" w14:textId="4F2A812D" w:rsidR="00143C6D" w:rsidRDefault="00143C6D" w:rsidP="00143C6D">
            <w:pPr>
              <w:jc w:val="center"/>
            </w:pPr>
            <w:r>
              <w:t>LP</w:t>
            </w:r>
          </w:p>
        </w:tc>
        <w:tc>
          <w:tcPr>
            <w:tcW w:w="2977" w:type="dxa"/>
          </w:tcPr>
          <w:p w14:paraId="6A901838" w14:textId="5F1C6668" w:rsidR="00143C6D" w:rsidRDefault="00143C6D" w:rsidP="00143C6D">
            <w:pPr>
              <w:jc w:val="center"/>
            </w:pPr>
            <w:r>
              <w:t>NAZWA</w:t>
            </w:r>
          </w:p>
        </w:tc>
        <w:tc>
          <w:tcPr>
            <w:tcW w:w="5245" w:type="dxa"/>
          </w:tcPr>
          <w:p w14:paraId="34FE1C2C" w14:textId="433689DC" w:rsidR="00143C6D" w:rsidRDefault="00143C6D" w:rsidP="00143C6D">
            <w:pPr>
              <w:jc w:val="center"/>
            </w:pPr>
            <w:r>
              <w:t>WYTYCZNE</w:t>
            </w:r>
          </w:p>
        </w:tc>
        <w:tc>
          <w:tcPr>
            <w:tcW w:w="842" w:type="dxa"/>
          </w:tcPr>
          <w:p w14:paraId="138B992E" w14:textId="1E53A872" w:rsidR="00143C6D" w:rsidRDefault="00143C6D" w:rsidP="00143C6D">
            <w:pPr>
              <w:jc w:val="center"/>
            </w:pPr>
            <w:r>
              <w:t>ILOŚĆ</w:t>
            </w:r>
          </w:p>
        </w:tc>
      </w:tr>
      <w:tr w:rsidR="00143C6D" w14:paraId="49DEF23D" w14:textId="77777777" w:rsidTr="00143C6D">
        <w:trPr>
          <w:trHeight w:val="1587"/>
        </w:trPr>
        <w:tc>
          <w:tcPr>
            <w:tcW w:w="704" w:type="dxa"/>
          </w:tcPr>
          <w:p w14:paraId="6C579951" w14:textId="62BB4AED" w:rsidR="00143C6D" w:rsidRDefault="00143C6D" w:rsidP="00DB7256">
            <w:r>
              <w:t>1.</w:t>
            </w:r>
          </w:p>
        </w:tc>
        <w:tc>
          <w:tcPr>
            <w:tcW w:w="2977" w:type="dxa"/>
          </w:tcPr>
          <w:p w14:paraId="67116F7C" w14:textId="7F41C6B2" w:rsidR="00143C6D" w:rsidRPr="00E343E4" w:rsidRDefault="00F52BC7" w:rsidP="00143C6D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>Spawarka plazmowa (</w:t>
            </w:r>
            <w:r w:rsidR="00143C6D" w:rsidRPr="00E343E4"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 xml:space="preserve">Lincoln </w:t>
            </w:r>
            <w:proofErr w:type="spellStart"/>
            <w:r w:rsidR="00143C6D" w:rsidRPr="00E343E4"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>Electric</w:t>
            </w:r>
            <w:proofErr w:type="spellEnd"/>
            <w:r w:rsidR="00143C6D" w:rsidRPr="00E343E4"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 xml:space="preserve"> TOMAHAWK 1025 30 mm cięcie)</w:t>
            </w:r>
          </w:p>
          <w:p w14:paraId="77A1BC39" w14:textId="77777777" w:rsidR="00143C6D" w:rsidRDefault="00143C6D" w:rsidP="00DB7256"/>
        </w:tc>
        <w:tc>
          <w:tcPr>
            <w:tcW w:w="5245" w:type="dxa"/>
          </w:tcPr>
          <w:p w14:paraId="4EC8DAFF" w14:textId="77777777" w:rsidR="003E5A11" w:rsidRDefault="003E5A11" w:rsidP="003E5A11">
            <w:r>
              <w:t>-</w:t>
            </w:r>
            <w:r w:rsidRPr="003E5A11">
              <w:t xml:space="preserve"> </w:t>
            </w:r>
            <w:r w:rsidRPr="003E5A11">
              <w:rPr>
                <w:b/>
                <w:bCs/>
              </w:rPr>
              <w:t>Typ urządzenia:</w:t>
            </w:r>
            <w:r w:rsidRPr="003E5A11">
              <w:t xml:space="preserve"> przecinarka plazmowa</w:t>
            </w:r>
          </w:p>
          <w:p w14:paraId="5BDBAD7C" w14:textId="41A32A39" w:rsidR="003E5A11" w:rsidRPr="003E5A11" w:rsidRDefault="003E5A11" w:rsidP="003E5A11">
            <w:r>
              <w:rPr>
                <w:b/>
                <w:bCs/>
              </w:rPr>
              <w:t xml:space="preserve">- </w:t>
            </w:r>
            <w:r w:rsidRPr="003E5A11">
              <w:rPr>
                <w:b/>
                <w:bCs/>
              </w:rPr>
              <w:t>Model:</w:t>
            </w:r>
            <w:r w:rsidRPr="003E5A11">
              <w:t xml:space="preserve"> TOMAHAWK 1025 </w:t>
            </w:r>
          </w:p>
          <w:p w14:paraId="159B529B" w14:textId="0F2461FE" w:rsidR="003E5A11" w:rsidRPr="003E5A11" w:rsidRDefault="003E5A11" w:rsidP="003E5A11">
            <w:r>
              <w:rPr>
                <w:b/>
                <w:bCs/>
              </w:rPr>
              <w:t xml:space="preserve">- </w:t>
            </w:r>
            <w:r w:rsidRPr="003E5A11">
              <w:rPr>
                <w:b/>
                <w:bCs/>
              </w:rPr>
              <w:t>Zasilanie:</w:t>
            </w:r>
            <w:r w:rsidRPr="003E5A11">
              <w:t xml:space="preserve"> 400 V 3-fazowe, 50/60 </w:t>
            </w:r>
            <w:proofErr w:type="spellStart"/>
            <w:r w:rsidRPr="003E5A11">
              <w:t>Hz</w:t>
            </w:r>
            <w:proofErr w:type="spellEnd"/>
          </w:p>
          <w:p w14:paraId="02BCAEA6" w14:textId="48897350" w:rsidR="003E5A11" w:rsidRPr="003E5A11" w:rsidRDefault="003E5A11" w:rsidP="003E5A11">
            <w:r>
              <w:rPr>
                <w:b/>
                <w:bCs/>
              </w:rPr>
              <w:t xml:space="preserve">- </w:t>
            </w:r>
            <w:r w:rsidRPr="003E5A11">
              <w:rPr>
                <w:b/>
                <w:bCs/>
              </w:rPr>
              <w:t>Prąd cięcia nominalny:</w:t>
            </w:r>
            <w:r w:rsidRPr="003E5A11">
              <w:t xml:space="preserve"> do 60 A przy 40 % cyklu </w:t>
            </w:r>
            <w:r w:rsidR="00CF38F3" w:rsidRPr="003E5A11">
              <w:t xml:space="preserve">pracy, </w:t>
            </w:r>
            <w:r w:rsidR="00CF38F3">
              <w:t>40</w:t>
            </w:r>
            <w:r w:rsidRPr="003E5A11">
              <w:t xml:space="preserve"> A przy 100 % cyklu pracy </w:t>
            </w:r>
          </w:p>
          <w:p w14:paraId="1B84BB79" w14:textId="38E0F7A6" w:rsidR="003E5A11" w:rsidRPr="003E5A11" w:rsidRDefault="003E5A11" w:rsidP="003E5A11">
            <w:r>
              <w:rPr>
                <w:b/>
                <w:bCs/>
              </w:rPr>
              <w:t xml:space="preserve">- </w:t>
            </w:r>
            <w:r w:rsidRPr="003E5A11">
              <w:rPr>
                <w:b/>
                <w:bCs/>
              </w:rPr>
              <w:t>Zakres prądu cięcia:</w:t>
            </w:r>
            <w:r w:rsidRPr="003E5A11">
              <w:t xml:space="preserve"> 20 – 60 A </w:t>
            </w:r>
          </w:p>
          <w:p w14:paraId="32CEA851" w14:textId="77777777" w:rsidR="003E5A11" w:rsidRDefault="003E5A11" w:rsidP="003E5A11">
            <w:r>
              <w:rPr>
                <w:b/>
                <w:bCs/>
              </w:rPr>
              <w:t xml:space="preserve">- </w:t>
            </w:r>
            <w:r w:rsidRPr="003E5A11">
              <w:rPr>
                <w:b/>
                <w:bCs/>
              </w:rPr>
              <w:t>Grubość cięcia:</w:t>
            </w:r>
            <w:r w:rsidRPr="003E5A11">
              <w:t xml:space="preserve"> do </w:t>
            </w:r>
            <w:r w:rsidRPr="003E5A11">
              <w:rPr>
                <w:b/>
                <w:bCs/>
              </w:rPr>
              <w:t>25 mm (jakościowe)</w:t>
            </w:r>
            <w:r w:rsidRPr="003E5A11">
              <w:t xml:space="preserve">, do </w:t>
            </w:r>
            <w:r w:rsidRPr="003E5A11">
              <w:rPr>
                <w:b/>
                <w:bCs/>
              </w:rPr>
              <w:t>30 mm (dopuszczalne)</w:t>
            </w:r>
            <w:r w:rsidRPr="003E5A11">
              <w:t xml:space="preserve"> dla stali węglowej </w:t>
            </w:r>
          </w:p>
          <w:p w14:paraId="5AC40E13" w14:textId="68B0C937" w:rsidR="003E5A11" w:rsidRPr="003E5A11" w:rsidRDefault="003E5A11" w:rsidP="003E5A11">
            <w:r>
              <w:t xml:space="preserve">- </w:t>
            </w:r>
            <w:r w:rsidRPr="003E5A11">
              <w:t xml:space="preserve"> </w:t>
            </w:r>
            <w:r w:rsidRPr="003E5A11">
              <w:rPr>
                <w:b/>
                <w:bCs/>
              </w:rPr>
              <w:t>Wymagane ciśnienie powietrza:</w:t>
            </w:r>
            <w:r w:rsidRPr="003E5A11">
              <w:t xml:space="preserve"> 6,0 – 7,5 bar, przepływ ok. 130 l/min </w:t>
            </w:r>
          </w:p>
          <w:p w14:paraId="2E5CCFF0" w14:textId="28786886" w:rsidR="003E5A11" w:rsidRPr="003E5A11" w:rsidRDefault="003E5A11" w:rsidP="003E5A11">
            <w:r>
              <w:rPr>
                <w:b/>
                <w:bCs/>
              </w:rPr>
              <w:t xml:space="preserve">- </w:t>
            </w:r>
            <w:r w:rsidRPr="003E5A11">
              <w:rPr>
                <w:b/>
                <w:bCs/>
              </w:rPr>
              <w:t>Waga:</w:t>
            </w:r>
            <w:r w:rsidRPr="003E5A11">
              <w:t xml:space="preserve"> </w:t>
            </w:r>
            <w:r w:rsidR="00CF38F3" w:rsidRPr="003E5A11">
              <w:t xml:space="preserve">około </w:t>
            </w:r>
            <w:r w:rsidR="00CF38F3">
              <w:t>ok.</w:t>
            </w:r>
            <w:r w:rsidR="00E814B7">
              <w:t xml:space="preserve"> </w:t>
            </w:r>
            <w:r w:rsidRPr="003E5A11">
              <w:t xml:space="preserve">22 kg </w:t>
            </w:r>
          </w:p>
          <w:p w14:paraId="39A1E648" w14:textId="2C771BF1" w:rsidR="003E5A11" w:rsidRPr="003E5A11" w:rsidRDefault="003E5A11" w:rsidP="003E5A11">
            <w:r>
              <w:rPr>
                <w:b/>
                <w:bCs/>
              </w:rPr>
              <w:t xml:space="preserve">- </w:t>
            </w:r>
            <w:r w:rsidRPr="003E5A11">
              <w:rPr>
                <w:b/>
                <w:bCs/>
              </w:rPr>
              <w:t>Stopień ochrony:</w:t>
            </w:r>
            <w:r w:rsidRPr="003E5A11">
              <w:t xml:space="preserve"> IP23</w:t>
            </w:r>
          </w:p>
          <w:p w14:paraId="130C258F" w14:textId="7F658BB1" w:rsidR="003E5A11" w:rsidRPr="003E5A11" w:rsidRDefault="003E5A11" w:rsidP="003E5A11">
            <w:r>
              <w:rPr>
                <w:b/>
                <w:bCs/>
              </w:rPr>
              <w:t xml:space="preserve">- </w:t>
            </w:r>
            <w:r w:rsidRPr="003E5A11">
              <w:rPr>
                <w:b/>
                <w:bCs/>
              </w:rPr>
              <w:t>Wyposażenie standardowe:</w:t>
            </w:r>
            <w:r w:rsidRPr="003E5A11">
              <w:t xml:space="preserve"> przewód zasilający, uchwyt plazmowy 7 m, przewód masowy, zestaw części eksploatacyjnych.</w:t>
            </w:r>
          </w:p>
          <w:p w14:paraId="12BEC408" w14:textId="77777777" w:rsidR="00143C6D" w:rsidRDefault="00143C6D" w:rsidP="00DB7256"/>
        </w:tc>
        <w:tc>
          <w:tcPr>
            <w:tcW w:w="842" w:type="dxa"/>
          </w:tcPr>
          <w:p w14:paraId="3B731AFB" w14:textId="1C0C884D" w:rsidR="00143C6D" w:rsidRDefault="002010C6" w:rsidP="00DB7256">
            <w:r>
              <w:t>4 szt.</w:t>
            </w:r>
          </w:p>
        </w:tc>
      </w:tr>
      <w:tr w:rsidR="00143C6D" w14:paraId="25103D0E" w14:textId="77777777" w:rsidTr="00143C6D">
        <w:trPr>
          <w:trHeight w:val="1587"/>
        </w:trPr>
        <w:tc>
          <w:tcPr>
            <w:tcW w:w="704" w:type="dxa"/>
          </w:tcPr>
          <w:p w14:paraId="08FFECF3" w14:textId="6861B1DD" w:rsidR="00143C6D" w:rsidRDefault="002010C6" w:rsidP="00DB7256">
            <w:r>
              <w:t>2.</w:t>
            </w:r>
          </w:p>
        </w:tc>
        <w:tc>
          <w:tcPr>
            <w:tcW w:w="2977" w:type="dxa"/>
          </w:tcPr>
          <w:p w14:paraId="34402DC2" w14:textId="5F2ABFEB" w:rsidR="002010C6" w:rsidRPr="00E343E4" w:rsidRDefault="00F52BC7" w:rsidP="002010C6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 xml:space="preserve">Spawarka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>inwertorowa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 xml:space="preserve"> (</w:t>
            </w:r>
            <w:r w:rsidR="002010C6" w:rsidRPr="00E343E4"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 xml:space="preserve">Lincoln </w:t>
            </w:r>
            <w:proofErr w:type="spellStart"/>
            <w:r w:rsidR="002010C6" w:rsidRPr="00E343E4"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>Electric</w:t>
            </w:r>
            <w:proofErr w:type="spellEnd"/>
            <w:r w:rsidR="002010C6" w:rsidRPr="00E343E4"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2010C6" w:rsidRPr="00E343E4"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>Speedtec</w:t>
            </w:r>
            <w:proofErr w:type="spellEnd"/>
            <w:r w:rsidR="002010C6" w:rsidRPr="00E343E4"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 xml:space="preserve"> 200C MMA + TIG lift 3w1</w:t>
            </w:r>
            <w:r w:rsidR="00E814B7"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>)</w:t>
            </w:r>
          </w:p>
          <w:p w14:paraId="5D31D123" w14:textId="77777777" w:rsidR="00143C6D" w:rsidRDefault="00143C6D" w:rsidP="00DB7256"/>
        </w:tc>
        <w:tc>
          <w:tcPr>
            <w:tcW w:w="5245" w:type="dxa"/>
          </w:tcPr>
          <w:p w14:paraId="3B1B7C50" w14:textId="3FD18934" w:rsidR="003E5A11" w:rsidRPr="003E5A11" w:rsidRDefault="003E5A11" w:rsidP="003E5A11">
            <w:r>
              <w:rPr>
                <w:b/>
                <w:bCs/>
              </w:rPr>
              <w:t xml:space="preserve">- </w:t>
            </w:r>
            <w:r w:rsidRPr="003E5A11">
              <w:rPr>
                <w:b/>
                <w:bCs/>
              </w:rPr>
              <w:t>Procesy spawania:</w:t>
            </w:r>
            <w:r w:rsidRPr="003E5A11">
              <w:t xml:space="preserve"> MIG/MAG (GMAW), MMA (SMAW), drut proszkowy (FCAW), </w:t>
            </w:r>
            <w:r w:rsidRPr="003E5A11">
              <w:rPr>
                <w:b/>
                <w:bCs/>
              </w:rPr>
              <w:t>Lift TIG</w:t>
            </w:r>
            <w:r w:rsidRPr="003E5A11">
              <w:t xml:space="preserve"> </w:t>
            </w:r>
          </w:p>
          <w:p w14:paraId="287CDE7C" w14:textId="1B5EA8C5" w:rsidR="003E5A11" w:rsidRPr="003E5A11" w:rsidRDefault="003E5A11" w:rsidP="003E5A11">
            <w:r>
              <w:rPr>
                <w:b/>
                <w:bCs/>
              </w:rPr>
              <w:t xml:space="preserve">- </w:t>
            </w:r>
            <w:r w:rsidRPr="003E5A11">
              <w:rPr>
                <w:b/>
                <w:bCs/>
              </w:rPr>
              <w:t>Zasilanie:</w:t>
            </w:r>
            <w:r w:rsidRPr="003E5A11">
              <w:t xml:space="preserve"> 230 V ±10 % 1-fazowe, 50/60 </w:t>
            </w:r>
            <w:proofErr w:type="spellStart"/>
            <w:r w:rsidRPr="003E5A11">
              <w:t>Hz</w:t>
            </w:r>
            <w:proofErr w:type="spellEnd"/>
            <w:r w:rsidRPr="003E5A11">
              <w:t xml:space="preserve"> </w:t>
            </w:r>
          </w:p>
          <w:p w14:paraId="596FF138" w14:textId="7619104C" w:rsidR="003E5A11" w:rsidRPr="003E5A11" w:rsidRDefault="003E5A11" w:rsidP="003E5A11">
            <w:r>
              <w:rPr>
                <w:b/>
                <w:bCs/>
              </w:rPr>
              <w:t xml:space="preserve">- </w:t>
            </w:r>
            <w:r w:rsidRPr="003E5A11">
              <w:rPr>
                <w:b/>
                <w:bCs/>
              </w:rPr>
              <w:t>Zakres prądu spawania:</w:t>
            </w:r>
            <w:r w:rsidRPr="003E5A11">
              <w:t xml:space="preserve"> 20 – 200 A </w:t>
            </w:r>
          </w:p>
          <w:p w14:paraId="3685D7B2" w14:textId="5FDE5202" w:rsidR="003E5A11" w:rsidRPr="003E5A11" w:rsidRDefault="003E5A11" w:rsidP="003E5A11">
            <w:r>
              <w:rPr>
                <w:b/>
                <w:bCs/>
              </w:rPr>
              <w:t xml:space="preserve">- </w:t>
            </w:r>
            <w:r w:rsidRPr="003E5A11">
              <w:rPr>
                <w:b/>
                <w:bCs/>
              </w:rPr>
              <w:t>Parametry pracy (230 V):</w:t>
            </w:r>
          </w:p>
          <w:p w14:paraId="47B0A626" w14:textId="77777777" w:rsidR="003E5A11" w:rsidRPr="003E5A11" w:rsidRDefault="003E5A11" w:rsidP="003E5A11">
            <w:pPr>
              <w:numPr>
                <w:ilvl w:val="0"/>
                <w:numId w:val="4"/>
              </w:numPr>
            </w:pPr>
            <w:r w:rsidRPr="003E5A11">
              <w:t xml:space="preserve">MIG/MAG: 200 A @ 25 %, 110 A @ 100 % </w:t>
            </w:r>
          </w:p>
          <w:p w14:paraId="5EE2DB84" w14:textId="77777777" w:rsidR="003E5A11" w:rsidRPr="003E5A11" w:rsidRDefault="003E5A11" w:rsidP="003E5A11">
            <w:pPr>
              <w:numPr>
                <w:ilvl w:val="0"/>
                <w:numId w:val="4"/>
              </w:numPr>
            </w:pPr>
            <w:r w:rsidRPr="003E5A11">
              <w:t xml:space="preserve">MMA: 160 A @ 30 %, 100 A @ 100 % </w:t>
            </w:r>
          </w:p>
          <w:p w14:paraId="400C3D61" w14:textId="77777777" w:rsidR="003E5A11" w:rsidRPr="003E5A11" w:rsidRDefault="003E5A11" w:rsidP="003E5A11">
            <w:pPr>
              <w:numPr>
                <w:ilvl w:val="0"/>
                <w:numId w:val="4"/>
              </w:numPr>
            </w:pPr>
            <w:r w:rsidRPr="003E5A11">
              <w:t xml:space="preserve">TIG Lift: 160 A @ 40 %, 110 A @ 100 % </w:t>
            </w:r>
          </w:p>
          <w:p w14:paraId="1B706869" w14:textId="77777777" w:rsidR="008661CC" w:rsidRDefault="003E5A11" w:rsidP="003E5A11">
            <w:r>
              <w:t xml:space="preserve"> </w:t>
            </w:r>
            <w:r w:rsidR="008661CC">
              <w:t xml:space="preserve">- </w:t>
            </w:r>
            <w:r w:rsidRPr="003E5A11">
              <w:rPr>
                <w:b/>
                <w:bCs/>
              </w:rPr>
              <w:t>Panel sterowania:</w:t>
            </w:r>
            <w:r w:rsidRPr="003E5A11">
              <w:t xml:space="preserve"> kolorowy wyświetlacz TFT z ikonami </w:t>
            </w:r>
          </w:p>
          <w:p w14:paraId="5C1738E4" w14:textId="4FF669AA" w:rsidR="003E5A11" w:rsidRPr="003E5A11" w:rsidRDefault="008661CC" w:rsidP="003E5A11">
            <w:r>
              <w:t xml:space="preserve">- </w:t>
            </w:r>
            <w:r w:rsidR="003E5A11" w:rsidRPr="003E5A11">
              <w:t xml:space="preserve"> </w:t>
            </w:r>
            <w:r w:rsidR="003E5A11" w:rsidRPr="003E5A11">
              <w:rPr>
                <w:b/>
                <w:bCs/>
              </w:rPr>
              <w:t>Wymiary:</w:t>
            </w:r>
            <w:r w:rsidR="003E5A11" w:rsidRPr="003E5A11">
              <w:t xml:space="preserve"> 396 × 246 × 527 mm </w:t>
            </w:r>
          </w:p>
          <w:p w14:paraId="01EE69A2" w14:textId="63531986" w:rsidR="003E5A11" w:rsidRPr="003E5A11" w:rsidRDefault="008661CC" w:rsidP="003E5A11">
            <w:r>
              <w:rPr>
                <w:b/>
                <w:bCs/>
              </w:rPr>
              <w:t xml:space="preserve">- </w:t>
            </w:r>
            <w:r w:rsidR="003E5A11" w:rsidRPr="003E5A11">
              <w:rPr>
                <w:b/>
                <w:bCs/>
              </w:rPr>
              <w:t>Waga:</w:t>
            </w:r>
            <w:r w:rsidR="003E5A11" w:rsidRPr="003E5A11">
              <w:t xml:space="preserve"> ok. 17,2 kg </w:t>
            </w:r>
          </w:p>
          <w:p w14:paraId="3257276C" w14:textId="3974EC17" w:rsidR="003E5A11" w:rsidRPr="003E5A11" w:rsidRDefault="008661CC" w:rsidP="003E5A11">
            <w:r>
              <w:rPr>
                <w:b/>
                <w:bCs/>
              </w:rPr>
              <w:t xml:space="preserve">- </w:t>
            </w:r>
            <w:r w:rsidR="003E5A11" w:rsidRPr="003E5A11">
              <w:rPr>
                <w:b/>
                <w:bCs/>
              </w:rPr>
              <w:t>Stopień ochrony:</w:t>
            </w:r>
            <w:r w:rsidR="003E5A11" w:rsidRPr="003E5A11">
              <w:t xml:space="preserve"> IP23 </w:t>
            </w:r>
          </w:p>
          <w:p w14:paraId="54901D39" w14:textId="53CE6591" w:rsidR="003E5A11" w:rsidRDefault="008661CC" w:rsidP="003E5A11">
            <w:r>
              <w:rPr>
                <w:b/>
                <w:bCs/>
              </w:rPr>
              <w:t xml:space="preserve">- </w:t>
            </w:r>
            <w:r w:rsidR="003E5A11" w:rsidRPr="003E5A11">
              <w:rPr>
                <w:b/>
                <w:bCs/>
              </w:rPr>
              <w:t>Funkcje dodatkowe:</w:t>
            </w:r>
            <w:r w:rsidR="003E5A11" w:rsidRPr="003E5A11">
              <w:t xml:space="preserve"> PFC</w:t>
            </w:r>
          </w:p>
          <w:p w14:paraId="3E4B4297" w14:textId="39307ACB" w:rsidR="00E814B7" w:rsidRPr="003E5A11" w:rsidRDefault="00E814B7" w:rsidP="00E814B7">
            <w:r>
              <w:t xml:space="preserve">- </w:t>
            </w:r>
            <w:r w:rsidRPr="003E5A11">
              <w:rPr>
                <w:b/>
                <w:bCs/>
              </w:rPr>
              <w:t>Wyposażenie standardowe:</w:t>
            </w:r>
            <w:r w:rsidRPr="003E5A11">
              <w:t xml:space="preserve"> przewód zasilający, uchwyt </w:t>
            </w:r>
            <w:r>
              <w:t>5</w:t>
            </w:r>
            <w:r w:rsidRPr="003E5A11">
              <w:t xml:space="preserve"> m, przewód masowy, zestaw części eksploatacyjnych.</w:t>
            </w:r>
          </w:p>
          <w:p w14:paraId="60ACAC4B" w14:textId="68465E83" w:rsidR="00E814B7" w:rsidRPr="003E5A11" w:rsidRDefault="00E814B7" w:rsidP="003E5A11"/>
          <w:p w14:paraId="5B3101A8" w14:textId="77777777" w:rsidR="00143C6D" w:rsidRDefault="00143C6D" w:rsidP="00DB7256"/>
        </w:tc>
        <w:tc>
          <w:tcPr>
            <w:tcW w:w="842" w:type="dxa"/>
          </w:tcPr>
          <w:p w14:paraId="021970FD" w14:textId="089D4719" w:rsidR="00143C6D" w:rsidRDefault="002010C6" w:rsidP="00DB7256">
            <w:r>
              <w:lastRenderedPageBreak/>
              <w:t>6 szt.</w:t>
            </w:r>
          </w:p>
        </w:tc>
      </w:tr>
      <w:tr w:rsidR="00143C6D" w14:paraId="0C8E563D" w14:textId="77777777" w:rsidTr="00143C6D">
        <w:trPr>
          <w:trHeight w:val="1529"/>
        </w:trPr>
        <w:tc>
          <w:tcPr>
            <w:tcW w:w="704" w:type="dxa"/>
          </w:tcPr>
          <w:p w14:paraId="7B02FCD4" w14:textId="741D1DEA" w:rsidR="00143C6D" w:rsidRDefault="002010C6" w:rsidP="00DB7256">
            <w:r>
              <w:t>3.</w:t>
            </w:r>
          </w:p>
        </w:tc>
        <w:tc>
          <w:tcPr>
            <w:tcW w:w="2977" w:type="dxa"/>
          </w:tcPr>
          <w:p w14:paraId="38929343" w14:textId="3239F998" w:rsidR="002010C6" w:rsidRPr="00E343E4" w:rsidRDefault="002010C6" w:rsidP="002010C6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</w:pPr>
            <w:r w:rsidRPr="00E343E4"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>Spawarka</w:t>
            </w:r>
            <w:r w:rsidR="006D2513"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 xml:space="preserve"> </w:t>
            </w:r>
            <w:r w:rsidR="00F52BC7"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 xml:space="preserve">przemysłowa </w:t>
            </w:r>
            <w:r w:rsidR="00F52BC7" w:rsidRPr="00E343E4"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>(</w:t>
            </w:r>
            <w:r w:rsidRPr="00E343E4"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 xml:space="preserve">Lincoln </w:t>
            </w:r>
            <w:proofErr w:type="spellStart"/>
            <w:r w:rsidRPr="00E343E4"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>Powertec</w:t>
            </w:r>
            <w:proofErr w:type="spellEnd"/>
            <w:r w:rsidRPr="00E343E4">
              <w:rPr>
                <w:rFonts w:ascii="Times New Roman" w:eastAsia="Times New Roman" w:hAnsi="Times New Roman" w:cs="Times New Roman"/>
                <w:color w:val="303030"/>
                <w:kern w:val="36"/>
                <w:sz w:val="24"/>
                <w:szCs w:val="24"/>
                <w:lang w:eastAsia="pl-PL"/>
              </w:rPr>
              <w:t xml:space="preserve"> i420S inwertor chłodzony cieczą)</w:t>
            </w:r>
          </w:p>
          <w:p w14:paraId="3CAA5171" w14:textId="77777777" w:rsidR="00143C6D" w:rsidRDefault="00143C6D" w:rsidP="00DB7256"/>
        </w:tc>
        <w:tc>
          <w:tcPr>
            <w:tcW w:w="5245" w:type="dxa"/>
          </w:tcPr>
          <w:p w14:paraId="720A07A1" w14:textId="5A3A2290" w:rsidR="008661CC" w:rsidRPr="008661CC" w:rsidRDefault="008661CC" w:rsidP="008661CC">
            <w:r>
              <w:rPr>
                <w:b/>
                <w:bCs/>
              </w:rPr>
              <w:t xml:space="preserve">- </w:t>
            </w:r>
            <w:r w:rsidRPr="008661CC">
              <w:rPr>
                <w:b/>
                <w:bCs/>
              </w:rPr>
              <w:t>Metody spawania:</w:t>
            </w:r>
            <w:r w:rsidRPr="008661CC">
              <w:t xml:space="preserve"> MIG/MAG i MMA</w:t>
            </w:r>
          </w:p>
          <w:p w14:paraId="05D39D75" w14:textId="50E10714" w:rsidR="008661CC" w:rsidRPr="008661CC" w:rsidRDefault="008661CC" w:rsidP="008661CC">
            <w:r>
              <w:rPr>
                <w:b/>
                <w:bCs/>
              </w:rPr>
              <w:t xml:space="preserve">- </w:t>
            </w:r>
            <w:r w:rsidRPr="008661CC">
              <w:rPr>
                <w:b/>
                <w:bCs/>
              </w:rPr>
              <w:t>Zasilanie:</w:t>
            </w:r>
            <w:r w:rsidRPr="008661CC">
              <w:t xml:space="preserve"> 400 V 3-fazowe</w:t>
            </w:r>
          </w:p>
          <w:p w14:paraId="224C4F9F" w14:textId="3D22919A" w:rsidR="008661CC" w:rsidRPr="008661CC" w:rsidRDefault="008661CC" w:rsidP="008661CC">
            <w:r>
              <w:rPr>
                <w:b/>
                <w:bCs/>
              </w:rPr>
              <w:t xml:space="preserve">- </w:t>
            </w:r>
            <w:r w:rsidRPr="008661CC">
              <w:rPr>
                <w:b/>
                <w:bCs/>
              </w:rPr>
              <w:t>Prąd spawania:</w:t>
            </w:r>
            <w:r w:rsidRPr="008661CC">
              <w:t xml:space="preserve"> do </w:t>
            </w:r>
            <w:r w:rsidR="00535306">
              <w:t xml:space="preserve">500 </w:t>
            </w:r>
            <w:r w:rsidRPr="008661CC">
              <w:rPr>
                <w:b/>
                <w:bCs/>
              </w:rPr>
              <w:t>A (</w:t>
            </w:r>
            <w:r w:rsidR="00535306">
              <w:rPr>
                <w:b/>
                <w:bCs/>
              </w:rPr>
              <w:t>6</w:t>
            </w:r>
            <w:r w:rsidRPr="008661CC">
              <w:rPr>
                <w:b/>
                <w:bCs/>
              </w:rPr>
              <w:t xml:space="preserve">0 </w:t>
            </w:r>
            <w:proofErr w:type="gramStart"/>
            <w:r w:rsidRPr="008661CC">
              <w:rPr>
                <w:b/>
                <w:bCs/>
              </w:rPr>
              <w:t>% )</w:t>
            </w:r>
            <w:proofErr w:type="gramEnd"/>
            <w:r w:rsidRPr="008661CC">
              <w:t xml:space="preserve"> </w:t>
            </w:r>
          </w:p>
          <w:p w14:paraId="70F723F1" w14:textId="210DEE8C" w:rsidR="008661CC" w:rsidRDefault="008661CC" w:rsidP="008661CC">
            <w:r>
              <w:rPr>
                <w:b/>
                <w:bCs/>
              </w:rPr>
              <w:t xml:space="preserve">- </w:t>
            </w:r>
            <w:r w:rsidRPr="008661CC">
              <w:rPr>
                <w:b/>
                <w:bCs/>
              </w:rPr>
              <w:t>Zabezpieczenie:</w:t>
            </w:r>
            <w:r w:rsidRPr="008661CC">
              <w:t xml:space="preserve"> 32 A </w:t>
            </w:r>
          </w:p>
          <w:p w14:paraId="1BF7C16D" w14:textId="542AB9EE" w:rsidR="008661CC" w:rsidRPr="008661CC" w:rsidRDefault="008661CC" w:rsidP="008661CC">
            <w:r>
              <w:t>-</w:t>
            </w:r>
            <w:r w:rsidRPr="008661CC">
              <w:t xml:space="preserve"> </w:t>
            </w:r>
            <w:r w:rsidRPr="008661CC">
              <w:rPr>
                <w:b/>
                <w:bCs/>
              </w:rPr>
              <w:t>Chłodzenie:</w:t>
            </w:r>
            <w:r w:rsidRPr="008661CC">
              <w:t xml:space="preserve"> chłodzenie cieczą z chłodnicą COOLARC 26 </w:t>
            </w:r>
          </w:p>
          <w:p w14:paraId="0AC4294D" w14:textId="7CB901DB" w:rsidR="008661CC" w:rsidRPr="008661CC" w:rsidRDefault="008661CC" w:rsidP="008661CC">
            <w:r>
              <w:rPr>
                <w:b/>
                <w:bCs/>
              </w:rPr>
              <w:t xml:space="preserve">- </w:t>
            </w:r>
            <w:r w:rsidRPr="008661CC">
              <w:rPr>
                <w:b/>
                <w:bCs/>
              </w:rPr>
              <w:t>Sterowanie:</w:t>
            </w:r>
            <w:r w:rsidRPr="008661CC">
              <w:t xml:space="preserve"> płynna regulacja parametrów, sterowanie synergiczne</w:t>
            </w:r>
          </w:p>
          <w:p w14:paraId="22711304" w14:textId="489FD9C9" w:rsidR="008661CC" w:rsidRPr="008661CC" w:rsidRDefault="008661CC" w:rsidP="008661CC">
            <w:r>
              <w:rPr>
                <w:b/>
                <w:bCs/>
              </w:rPr>
              <w:t xml:space="preserve">- </w:t>
            </w:r>
            <w:r w:rsidRPr="008661CC">
              <w:rPr>
                <w:b/>
                <w:bCs/>
              </w:rPr>
              <w:t>Waga:</w:t>
            </w:r>
            <w:r w:rsidRPr="008661CC">
              <w:t xml:space="preserve"> ok. </w:t>
            </w:r>
            <w:r w:rsidR="00535306">
              <w:t>97</w:t>
            </w:r>
            <w:r w:rsidRPr="008661CC">
              <w:t xml:space="preserve"> kg </w:t>
            </w:r>
          </w:p>
          <w:p w14:paraId="66F34217" w14:textId="1B2F460E" w:rsidR="008661CC" w:rsidRPr="008661CC" w:rsidRDefault="008661CC" w:rsidP="008661CC"/>
          <w:p w14:paraId="1D3B4AB1" w14:textId="0E123D34" w:rsidR="008661CC" w:rsidRPr="008661CC" w:rsidRDefault="008661CC" w:rsidP="008661CC">
            <w:r>
              <w:rPr>
                <w:b/>
                <w:bCs/>
              </w:rPr>
              <w:t xml:space="preserve">- </w:t>
            </w:r>
            <w:r w:rsidRPr="008661CC">
              <w:rPr>
                <w:b/>
                <w:bCs/>
              </w:rPr>
              <w:t>Stopień ochrony:</w:t>
            </w:r>
            <w:r w:rsidRPr="008661CC">
              <w:t xml:space="preserve"> IP23 </w:t>
            </w:r>
          </w:p>
          <w:p w14:paraId="06AD3615" w14:textId="66B1F16D" w:rsidR="008661CC" w:rsidRDefault="008661CC" w:rsidP="008661CC">
            <w:r>
              <w:rPr>
                <w:b/>
                <w:bCs/>
              </w:rPr>
              <w:t xml:space="preserve">- </w:t>
            </w:r>
            <w:r w:rsidRPr="008661CC">
              <w:rPr>
                <w:b/>
                <w:bCs/>
              </w:rPr>
              <w:t>Zakres dostawy:</w:t>
            </w:r>
            <w:r w:rsidRPr="008661CC">
              <w:t xml:space="preserve"> źródło prądu </w:t>
            </w:r>
            <w:proofErr w:type="spellStart"/>
            <w:r w:rsidRPr="008661CC">
              <w:t>Powertec</w:t>
            </w:r>
            <w:proofErr w:type="spellEnd"/>
            <w:r w:rsidRPr="008661CC">
              <w:t xml:space="preserve"> i420S, przewód masowy z zaciskiem, przewód gazowy, łańcuch do zabezpieczenia butli, bezpieczniki, USB z instrukcją</w:t>
            </w:r>
            <w:r w:rsidR="00E814B7">
              <w:t>, uchwyt 5 metrowy;</w:t>
            </w:r>
          </w:p>
          <w:p w14:paraId="7FDEE881" w14:textId="77777777" w:rsidR="00535306" w:rsidRPr="008661CC" w:rsidRDefault="00535306" w:rsidP="008661CC"/>
          <w:p w14:paraId="22CD928D" w14:textId="053E3B19" w:rsidR="00535306" w:rsidRDefault="00535306" w:rsidP="00DB7256">
            <w:r>
              <w:t>Profesjonalny mechanizm podawania drutu – solidny i precyzyjny (</w:t>
            </w:r>
            <w:r w:rsidR="007818E0">
              <w:t>LF 52D)</w:t>
            </w:r>
          </w:p>
          <w:p w14:paraId="39DF51A2" w14:textId="77777777" w:rsidR="00535306" w:rsidRDefault="00535306" w:rsidP="00DB7256">
            <w:r>
              <w:t xml:space="preserve">- 4 rolki napędowe </w:t>
            </w:r>
          </w:p>
          <w:p w14:paraId="3642EB19" w14:textId="77777777" w:rsidR="00535306" w:rsidRDefault="00535306" w:rsidP="00DB7256">
            <w:r>
              <w:t>– stabilne podawanie drutu różnego typu</w:t>
            </w:r>
          </w:p>
          <w:p w14:paraId="7AFDF988" w14:textId="77777777" w:rsidR="00535306" w:rsidRDefault="00535306" w:rsidP="00DB7256">
            <w:r>
              <w:t>-  Obudowa z aluminium – wydłużona trwałość</w:t>
            </w:r>
          </w:p>
          <w:p w14:paraId="7A2B58CA" w14:textId="77777777" w:rsidR="00535306" w:rsidRDefault="00535306" w:rsidP="00DB7256">
            <w:r>
              <w:t xml:space="preserve">-  Duża średnica rolek (37 mm) dla optymalnego prowadzenia drutu </w:t>
            </w:r>
          </w:p>
          <w:p w14:paraId="41DABE32" w14:textId="77777777" w:rsidR="00535306" w:rsidRDefault="00535306" w:rsidP="00DB7256">
            <w:r>
              <w:t>- Wymiana rolki – prosta, bez użycia narzędzi</w:t>
            </w:r>
          </w:p>
          <w:p w14:paraId="6D0342C6" w14:textId="128183EF" w:rsidR="00143C6D" w:rsidRDefault="00535306" w:rsidP="00DB7256">
            <w:r>
              <w:t>- Fabrycznie montowane rolki do drutu 1,0 mm i 1,2 mm ze stali niskostopowej i nierdzewnej</w:t>
            </w:r>
          </w:p>
        </w:tc>
        <w:tc>
          <w:tcPr>
            <w:tcW w:w="842" w:type="dxa"/>
          </w:tcPr>
          <w:p w14:paraId="3125A742" w14:textId="0271238C" w:rsidR="00143C6D" w:rsidRDefault="002010C6" w:rsidP="00DB7256">
            <w:r>
              <w:t>1 szt.</w:t>
            </w:r>
          </w:p>
        </w:tc>
      </w:tr>
      <w:tr w:rsidR="00143C6D" w14:paraId="3E29A9B2" w14:textId="77777777" w:rsidTr="002010C6">
        <w:trPr>
          <w:trHeight w:val="372"/>
        </w:trPr>
        <w:tc>
          <w:tcPr>
            <w:tcW w:w="704" w:type="dxa"/>
          </w:tcPr>
          <w:p w14:paraId="4B8F0BAC" w14:textId="77777777" w:rsidR="00143C6D" w:rsidRDefault="00143C6D" w:rsidP="00DB7256"/>
        </w:tc>
        <w:tc>
          <w:tcPr>
            <w:tcW w:w="2977" w:type="dxa"/>
          </w:tcPr>
          <w:p w14:paraId="49BF9116" w14:textId="77777777" w:rsidR="00143C6D" w:rsidRDefault="00143C6D" w:rsidP="00DB7256"/>
        </w:tc>
        <w:tc>
          <w:tcPr>
            <w:tcW w:w="5245" w:type="dxa"/>
          </w:tcPr>
          <w:p w14:paraId="552DDD65" w14:textId="77777777" w:rsidR="00143C6D" w:rsidRDefault="00143C6D" w:rsidP="00DB7256"/>
        </w:tc>
        <w:tc>
          <w:tcPr>
            <w:tcW w:w="842" w:type="dxa"/>
          </w:tcPr>
          <w:p w14:paraId="5B9354D0" w14:textId="77777777" w:rsidR="00143C6D" w:rsidRDefault="00143C6D" w:rsidP="00DB7256"/>
        </w:tc>
      </w:tr>
    </w:tbl>
    <w:p w14:paraId="14886D61" w14:textId="77777777" w:rsidR="007818E0" w:rsidRPr="007818E0" w:rsidRDefault="007818E0" w:rsidP="007818E0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7818E0">
        <w:rPr>
          <w:rFonts w:eastAsia="Times New Roman" w:cstheme="minorHAnsi"/>
          <w:b/>
          <w:bCs/>
          <w:sz w:val="24"/>
          <w:szCs w:val="24"/>
          <w:lang w:eastAsia="pl-PL"/>
        </w:rPr>
        <w:t>WYMAGANIA SZCZEGÓŁOWE</w:t>
      </w:r>
    </w:p>
    <w:p w14:paraId="50D8D50A" w14:textId="77777777" w:rsidR="007818E0" w:rsidRPr="007818E0" w:rsidRDefault="007818E0" w:rsidP="007818E0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2971C051" w14:textId="77777777" w:rsidR="007818E0" w:rsidRPr="007818E0" w:rsidRDefault="007818E0" w:rsidP="006D2513">
      <w:pPr>
        <w:spacing w:after="0" w:line="240" w:lineRule="auto"/>
        <w:ind w:firstLine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7818E0">
        <w:rPr>
          <w:rFonts w:eastAsia="Times New Roman" w:cstheme="minorHAnsi"/>
          <w:sz w:val="24"/>
          <w:szCs w:val="24"/>
          <w:lang w:eastAsia="pl-PL"/>
        </w:rPr>
        <w:t>Tabela powyżej</w:t>
      </w:r>
    </w:p>
    <w:p w14:paraId="0BEBBB8C" w14:textId="77777777" w:rsidR="007818E0" w:rsidRPr="007818E0" w:rsidRDefault="007818E0" w:rsidP="007818E0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42389821" w14:textId="77777777" w:rsidR="00CE4C90" w:rsidRPr="00CE4C90" w:rsidRDefault="00CE4C90" w:rsidP="00CE4C9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color w:val="8EAADB" w:themeColor="accent1" w:themeTint="99"/>
          <w:sz w:val="20"/>
          <w:szCs w:val="20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WYMAGANE DOKUMENTY</w:t>
      </w:r>
    </w:p>
    <w:p w14:paraId="240DB103" w14:textId="77777777" w:rsidR="00CE4C90" w:rsidRDefault="00CE4C90" w:rsidP="00CE4C90">
      <w:pPr>
        <w:pStyle w:val="Akapitzlist"/>
        <w:numPr>
          <w:ilvl w:val="0"/>
          <w:numId w:val="8"/>
        </w:numPr>
        <w:spacing w:after="0" w:line="240" w:lineRule="auto"/>
        <w:jc w:val="both"/>
      </w:pPr>
      <w:r>
        <w:t>Karty katalogowe oferowanych urządzeń</w:t>
      </w:r>
    </w:p>
    <w:p w14:paraId="08C1B311" w14:textId="77777777" w:rsidR="00CE4C90" w:rsidRDefault="00CE4C90" w:rsidP="00CE4C90">
      <w:pPr>
        <w:pStyle w:val="Akapitzlist"/>
        <w:numPr>
          <w:ilvl w:val="0"/>
          <w:numId w:val="8"/>
        </w:numPr>
        <w:spacing w:after="0" w:line="240" w:lineRule="auto"/>
        <w:jc w:val="both"/>
      </w:pPr>
      <w:r>
        <w:t>Deklaracja zgodności CE</w:t>
      </w:r>
    </w:p>
    <w:p w14:paraId="4C863F2C" w14:textId="02340E9F" w:rsidR="00CE4C90" w:rsidRDefault="00CE4C90" w:rsidP="00CE4C90">
      <w:pPr>
        <w:pStyle w:val="Akapitzlist"/>
        <w:numPr>
          <w:ilvl w:val="0"/>
          <w:numId w:val="8"/>
        </w:numPr>
        <w:spacing w:after="0" w:line="240" w:lineRule="auto"/>
        <w:jc w:val="both"/>
      </w:pPr>
      <w:r>
        <w:t>Warunki gwarancji</w:t>
      </w:r>
    </w:p>
    <w:p w14:paraId="3E449663" w14:textId="3E3CB79E" w:rsidR="00CE4C90" w:rsidRDefault="00CE4C90" w:rsidP="00CE4C90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</w:rPr>
      </w:pPr>
      <w:r w:rsidRPr="00CE4C90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</w:rPr>
        <w:t>GWARANCJA I SERWIS</w:t>
      </w:r>
    </w:p>
    <w:p w14:paraId="684A2869" w14:textId="550E9A2F" w:rsidR="00CE4C90" w:rsidRPr="006D2513" w:rsidRDefault="00CE4C90" w:rsidP="006D2513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kern w:val="36"/>
          <w:sz w:val="24"/>
          <w:szCs w:val="24"/>
          <w:lang w:eastAsia="pl-PL"/>
        </w:rPr>
      </w:pPr>
      <w:r w:rsidRPr="006D25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Minimalny okres gwarancji: </w:t>
      </w:r>
      <w:r w:rsidR="006D2513" w:rsidRPr="006D2513">
        <w:rPr>
          <w:rFonts w:ascii="Times New Roman" w:eastAsia="Times New Roman" w:hAnsi="Times New Roman" w:cs="Times New Roman"/>
          <w:sz w:val="24"/>
          <w:szCs w:val="24"/>
          <w:lang w:eastAsia="pl-PL"/>
        </w:rPr>
        <w:t>12</w:t>
      </w:r>
      <w:r w:rsidRPr="006D25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miesiące </w:t>
      </w:r>
    </w:p>
    <w:p w14:paraId="7FFD29D2" w14:textId="77777777" w:rsidR="00CE4C90" w:rsidRPr="006D2513" w:rsidRDefault="00CE4C90" w:rsidP="006D2513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kern w:val="36"/>
          <w:sz w:val="24"/>
          <w:szCs w:val="24"/>
          <w:lang w:eastAsia="pl-PL"/>
        </w:rPr>
      </w:pPr>
      <w:r w:rsidRPr="006D2513">
        <w:rPr>
          <w:rFonts w:ascii="Times New Roman" w:eastAsia="Times New Roman" w:hAnsi="Times New Roman" w:cs="Times New Roman"/>
          <w:sz w:val="24"/>
          <w:szCs w:val="24"/>
          <w:lang w:eastAsia="pl-PL"/>
        </w:rPr>
        <w:t>Czas reakcji serwisu: maks. 72 godziny</w:t>
      </w:r>
    </w:p>
    <w:p w14:paraId="2E3A49C9" w14:textId="77777777" w:rsidR="00CE4C90" w:rsidRPr="006D2513" w:rsidRDefault="00CE4C90" w:rsidP="006D2513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kern w:val="36"/>
          <w:sz w:val="24"/>
          <w:szCs w:val="24"/>
          <w:lang w:eastAsia="pl-PL"/>
        </w:rPr>
      </w:pPr>
      <w:r w:rsidRPr="006D2513">
        <w:rPr>
          <w:rFonts w:ascii="Times New Roman" w:eastAsia="Times New Roman" w:hAnsi="Times New Roman" w:cs="Times New Roman"/>
          <w:sz w:val="24"/>
          <w:szCs w:val="24"/>
          <w:lang w:eastAsia="pl-PL"/>
        </w:rPr>
        <w:t>Czas naprawy: maks. 14 dni roboczych</w:t>
      </w:r>
    </w:p>
    <w:p w14:paraId="0D2D7E76" w14:textId="6EA9D827" w:rsidR="00CE4C90" w:rsidRPr="006D2513" w:rsidRDefault="00CE4C90" w:rsidP="006D2513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kern w:val="36"/>
          <w:sz w:val="24"/>
          <w:szCs w:val="24"/>
          <w:lang w:eastAsia="pl-PL"/>
        </w:rPr>
      </w:pPr>
      <w:r w:rsidRPr="006D2513">
        <w:rPr>
          <w:rFonts w:ascii="Times New Roman" w:eastAsia="Times New Roman" w:hAnsi="Times New Roman" w:cs="Times New Roman"/>
          <w:sz w:val="24"/>
          <w:szCs w:val="24"/>
          <w:lang w:eastAsia="pl-PL"/>
        </w:rPr>
        <w:t>Dostępność części zamiennych</w:t>
      </w:r>
    </w:p>
    <w:p w14:paraId="25593190" w14:textId="77777777" w:rsidR="00CE4C90" w:rsidRPr="006D2513" w:rsidRDefault="00CE4C90" w:rsidP="006D2513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kern w:val="36"/>
          <w:sz w:val="24"/>
          <w:szCs w:val="24"/>
          <w:lang w:eastAsia="pl-PL"/>
        </w:rPr>
      </w:pPr>
      <w:r w:rsidRPr="006D2513">
        <w:rPr>
          <w:rFonts w:ascii="Times New Roman" w:eastAsia="Times New Roman" w:hAnsi="Times New Roman" w:cs="Times New Roman"/>
          <w:sz w:val="24"/>
          <w:szCs w:val="24"/>
          <w:lang w:eastAsia="pl-PL"/>
        </w:rPr>
        <w:t>Serwis na terenie RP</w:t>
      </w:r>
    </w:p>
    <w:p w14:paraId="2BB6AB31" w14:textId="30671447" w:rsidR="006D2513" w:rsidRDefault="006D2513" w:rsidP="006D2513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</w:rPr>
      </w:pPr>
      <w:r w:rsidRPr="006D2513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</w:rPr>
        <w:t>WARUNKI DOSTAWY</w:t>
      </w:r>
    </w:p>
    <w:p w14:paraId="74CEC274" w14:textId="5DD6F812" w:rsidR="006D2513" w:rsidRPr="00E814B7" w:rsidRDefault="006D2513" w:rsidP="006D2513">
      <w:pPr>
        <w:pStyle w:val="Akapitzlist"/>
        <w:numPr>
          <w:ilvl w:val="0"/>
          <w:numId w:val="11"/>
        </w:num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kern w:val="36"/>
          <w:sz w:val="24"/>
          <w:szCs w:val="24"/>
          <w:lang w:eastAsia="pl-PL"/>
        </w:rPr>
      </w:pPr>
      <w:r w:rsidRPr="00E814B7">
        <w:rPr>
          <w:rFonts w:ascii="Calibri" w:eastAsia="Times New Roman" w:hAnsi="Calibri" w:cs="Calibri"/>
          <w:kern w:val="36"/>
          <w:sz w:val="24"/>
          <w:szCs w:val="24"/>
          <w:lang w:eastAsia="pl-PL"/>
        </w:rPr>
        <w:lastRenderedPageBreak/>
        <w:t xml:space="preserve">Dostawa </w:t>
      </w:r>
      <w:r w:rsidR="00CF38F3" w:rsidRPr="00E814B7">
        <w:rPr>
          <w:rFonts w:ascii="Calibri" w:eastAsia="Times New Roman" w:hAnsi="Calibri" w:cs="Calibri"/>
          <w:kern w:val="36"/>
          <w:sz w:val="24"/>
          <w:szCs w:val="24"/>
          <w:lang w:eastAsia="pl-PL"/>
        </w:rPr>
        <w:t>na koszt</w:t>
      </w:r>
      <w:r w:rsidRPr="00E814B7">
        <w:rPr>
          <w:rFonts w:ascii="Calibri" w:eastAsia="Times New Roman" w:hAnsi="Calibri" w:cs="Calibri"/>
          <w:kern w:val="36"/>
          <w:sz w:val="24"/>
          <w:szCs w:val="24"/>
          <w:lang w:eastAsia="pl-PL"/>
        </w:rPr>
        <w:t xml:space="preserve"> wykonawcy</w:t>
      </w:r>
    </w:p>
    <w:p w14:paraId="53FF77B7" w14:textId="24594146" w:rsidR="006D2513" w:rsidRPr="00E814B7" w:rsidRDefault="006D2513" w:rsidP="006D2513">
      <w:pPr>
        <w:pStyle w:val="Akapitzlist"/>
        <w:numPr>
          <w:ilvl w:val="0"/>
          <w:numId w:val="11"/>
        </w:num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kern w:val="36"/>
          <w:sz w:val="24"/>
          <w:szCs w:val="24"/>
          <w:lang w:eastAsia="pl-PL"/>
        </w:rPr>
      </w:pPr>
      <w:r w:rsidRPr="00E814B7">
        <w:rPr>
          <w:sz w:val="24"/>
          <w:szCs w:val="24"/>
        </w:rPr>
        <w:t xml:space="preserve">Termin realizacji: maks. 30 dni </w:t>
      </w:r>
      <w:r w:rsidR="00E814B7">
        <w:rPr>
          <w:sz w:val="24"/>
          <w:szCs w:val="24"/>
        </w:rPr>
        <w:t>(</w:t>
      </w:r>
      <w:r w:rsidRPr="00E814B7">
        <w:rPr>
          <w:sz w:val="24"/>
          <w:szCs w:val="24"/>
        </w:rPr>
        <w:t>od podpisania umowy</w:t>
      </w:r>
      <w:r w:rsidR="00E814B7">
        <w:rPr>
          <w:sz w:val="24"/>
          <w:szCs w:val="24"/>
        </w:rPr>
        <w:t xml:space="preserve"> zakończenia postępowania)</w:t>
      </w:r>
    </w:p>
    <w:p w14:paraId="4C03FE9E" w14:textId="75068A6A" w:rsidR="006D2513" w:rsidRPr="006D2513" w:rsidRDefault="006D2513" w:rsidP="006D2513">
      <w:pPr>
        <w:pStyle w:val="Akapitzlist"/>
        <w:numPr>
          <w:ilvl w:val="0"/>
          <w:numId w:val="11"/>
        </w:num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</w:rPr>
      </w:pPr>
      <w:r w:rsidRPr="00E814B7">
        <w:rPr>
          <w:sz w:val="24"/>
          <w:szCs w:val="24"/>
        </w:rPr>
        <w:t xml:space="preserve">Dostawa na adres wskazany przez zamawiającego </w:t>
      </w:r>
    </w:p>
    <w:p w14:paraId="6975F474" w14:textId="39D1709D" w:rsidR="006D2513" w:rsidRPr="006D2513" w:rsidRDefault="006D2513" w:rsidP="006D2513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</w:rPr>
        <w:t>Dostawa do PKP IC Remtrak Opole ul.  T. Rejtana 7, 45-332 Opole</w:t>
      </w:r>
      <w:r w:rsidR="00CF38F3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</w:rPr>
        <w:t xml:space="preserve"> – Sekcja napraw spawalniczo ślusarskich Maciej Szustak</w:t>
      </w:r>
    </w:p>
    <w:p w14:paraId="3484EF94" w14:textId="77777777" w:rsidR="00CE4C90" w:rsidRPr="00CE4C90" w:rsidRDefault="00CE4C90" w:rsidP="00CE4C90">
      <w:pPr>
        <w:spacing w:after="0" w:line="240" w:lineRule="auto"/>
        <w:jc w:val="both"/>
      </w:pPr>
    </w:p>
    <w:p w14:paraId="00F8B172" w14:textId="77777777" w:rsidR="00143C6D" w:rsidRPr="00DB7256" w:rsidRDefault="00143C6D" w:rsidP="00DB7256"/>
    <w:sectPr w:rsidR="00143C6D" w:rsidRPr="00DB7256" w:rsidSect="00D45344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F83EF" w14:textId="77777777" w:rsidR="00AA390C" w:rsidRDefault="00AA390C" w:rsidP="00D45344">
      <w:pPr>
        <w:spacing w:after="0" w:line="240" w:lineRule="auto"/>
      </w:pPr>
      <w:r>
        <w:separator/>
      </w:r>
    </w:p>
  </w:endnote>
  <w:endnote w:type="continuationSeparator" w:id="0">
    <w:p w14:paraId="032C8923" w14:textId="77777777" w:rsidR="00AA390C" w:rsidRDefault="00AA390C" w:rsidP="00D45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18D1A" w14:textId="77777777" w:rsidR="006531E4" w:rsidRDefault="006531E4" w:rsidP="006531E4">
    <w:pPr>
      <w:pStyle w:val="Stopka"/>
      <w:pBdr>
        <w:bottom w:val="single" w:sz="4" w:space="1" w:color="808080" w:themeColor="background1" w:themeShade="80"/>
      </w:pBdr>
      <w:rPr>
        <w:color w:val="808080" w:themeColor="background1" w:themeShade="80"/>
        <w:sz w:val="18"/>
        <w:szCs w:val="18"/>
      </w:rPr>
    </w:pPr>
  </w:p>
  <w:p w14:paraId="6640E3D4" w14:textId="137F000C" w:rsidR="00D45344" w:rsidRPr="00D45344" w:rsidRDefault="00D45344" w:rsidP="00D45344">
    <w:pPr>
      <w:pStyle w:val="Stopka"/>
      <w:rPr>
        <w:color w:val="808080" w:themeColor="background1" w:themeShade="80"/>
        <w:sz w:val="18"/>
        <w:szCs w:val="18"/>
      </w:rPr>
    </w:pPr>
    <w:r w:rsidRPr="00D45344">
      <w:rPr>
        <w:color w:val="808080" w:themeColor="background1" w:themeShade="80"/>
        <w:sz w:val="18"/>
        <w:szCs w:val="18"/>
      </w:rPr>
      <w:t>NIP 956 19 98 816 | REGON  871210540</w:t>
    </w:r>
  </w:p>
  <w:p w14:paraId="62712A29" w14:textId="77777777" w:rsidR="00D45344" w:rsidRPr="00D45344" w:rsidRDefault="00D45344" w:rsidP="00D45344">
    <w:pPr>
      <w:pStyle w:val="Stopka"/>
      <w:rPr>
        <w:color w:val="808080" w:themeColor="background1" w:themeShade="80"/>
        <w:sz w:val="18"/>
        <w:szCs w:val="18"/>
      </w:rPr>
    </w:pPr>
    <w:r w:rsidRPr="00D45344">
      <w:rPr>
        <w:color w:val="808080" w:themeColor="background1" w:themeShade="80"/>
        <w:sz w:val="18"/>
        <w:szCs w:val="18"/>
      </w:rPr>
      <w:t>Kapitał zakładowy: 42.636.000,00 PLN</w:t>
    </w:r>
    <w:r w:rsidRPr="00D45344">
      <w:rPr>
        <w:color w:val="808080" w:themeColor="background1" w:themeShade="80"/>
        <w:sz w:val="18"/>
        <w:szCs w:val="18"/>
      </w:rPr>
      <w:tab/>
    </w:r>
  </w:p>
  <w:p w14:paraId="77D37921" w14:textId="2A6B412F" w:rsidR="00D45344" w:rsidRPr="00D45344" w:rsidRDefault="00D45344" w:rsidP="00D45344">
    <w:pPr>
      <w:pStyle w:val="Stopka"/>
      <w:rPr>
        <w:color w:val="808080" w:themeColor="background1" w:themeShade="80"/>
        <w:sz w:val="18"/>
        <w:szCs w:val="18"/>
      </w:rPr>
    </w:pPr>
    <w:r w:rsidRPr="00D45344">
      <w:rPr>
        <w:color w:val="808080" w:themeColor="background1" w:themeShade="80"/>
        <w:sz w:val="18"/>
        <w:szCs w:val="18"/>
      </w:rPr>
      <w:t>KRS 0000091303 Sąd Rejonowy dla Łodzi-Śródmieścia w Łodzi, XX Wydz. Gosp. Krajowego Rejestru Sądowego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740B1" w14:textId="77777777" w:rsidR="00AA390C" w:rsidRDefault="00AA390C" w:rsidP="00D45344">
      <w:pPr>
        <w:spacing w:after="0" w:line="240" w:lineRule="auto"/>
      </w:pPr>
      <w:r>
        <w:separator/>
      </w:r>
    </w:p>
  </w:footnote>
  <w:footnote w:type="continuationSeparator" w:id="0">
    <w:p w14:paraId="6F7B7C0D" w14:textId="77777777" w:rsidR="00AA390C" w:rsidRDefault="00AA390C" w:rsidP="00D45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D45344" w14:paraId="7562D0CD" w14:textId="77777777" w:rsidTr="00D45344">
      <w:tc>
        <w:tcPr>
          <w:tcW w:w="4814" w:type="dxa"/>
        </w:tcPr>
        <w:p w14:paraId="0C890F29" w14:textId="1D96351B" w:rsidR="00D45344" w:rsidRDefault="00D45344">
          <w:pPr>
            <w:pStyle w:val="Nagwek"/>
          </w:pPr>
          <w:r w:rsidRPr="00EF7B7A">
            <w:rPr>
              <w:noProof/>
            </w:rPr>
            <w:drawing>
              <wp:inline distT="0" distB="0" distL="0" distR="0" wp14:anchorId="2680054E" wp14:editId="18585987">
                <wp:extent cx="1800000" cy="408532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408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</w:tcPr>
        <w:p w14:paraId="3A2E2745" w14:textId="77777777" w:rsidR="00D45344" w:rsidRPr="00D45344" w:rsidRDefault="00D45344" w:rsidP="00D45344">
          <w:pPr>
            <w:jc w:val="right"/>
            <w:rPr>
              <w:color w:val="808080" w:themeColor="background1" w:themeShade="80"/>
              <w:sz w:val="18"/>
              <w:szCs w:val="18"/>
            </w:rPr>
          </w:pPr>
          <w:r w:rsidRPr="00D45344">
            <w:rPr>
              <w:color w:val="808080" w:themeColor="background1" w:themeShade="80"/>
              <w:sz w:val="18"/>
              <w:szCs w:val="18"/>
            </w:rPr>
            <w:t>PKP Intercity Remtrak Sp. z o.o.</w:t>
          </w:r>
        </w:p>
        <w:p w14:paraId="3C08F8DF" w14:textId="185F33BE" w:rsidR="00D45344" w:rsidRPr="00D45344" w:rsidRDefault="00D45344" w:rsidP="004A70AE">
          <w:pPr>
            <w:jc w:val="right"/>
            <w:rPr>
              <w:color w:val="808080" w:themeColor="background1" w:themeShade="80"/>
              <w:sz w:val="18"/>
              <w:szCs w:val="18"/>
            </w:rPr>
          </w:pPr>
          <w:r w:rsidRPr="00D45344">
            <w:rPr>
              <w:color w:val="808080" w:themeColor="background1" w:themeShade="80"/>
              <w:sz w:val="18"/>
              <w:szCs w:val="18"/>
            </w:rPr>
            <w:t>Libiszów 104</w:t>
          </w:r>
          <w:r w:rsidR="004A70AE">
            <w:rPr>
              <w:color w:val="808080" w:themeColor="background1" w:themeShade="80"/>
              <w:sz w:val="18"/>
              <w:szCs w:val="18"/>
            </w:rPr>
            <w:t xml:space="preserve"> | </w:t>
          </w:r>
          <w:r w:rsidRPr="00D45344">
            <w:rPr>
              <w:color w:val="808080" w:themeColor="background1" w:themeShade="80"/>
              <w:sz w:val="18"/>
              <w:szCs w:val="18"/>
            </w:rPr>
            <w:t>26-300 Opoczno</w:t>
          </w:r>
        </w:p>
        <w:p w14:paraId="208507E8" w14:textId="663AF840" w:rsidR="00D45344" w:rsidRPr="00D45344" w:rsidRDefault="00D45344" w:rsidP="004A70AE">
          <w:pPr>
            <w:jc w:val="right"/>
            <w:rPr>
              <w:color w:val="808080" w:themeColor="background1" w:themeShade="80"/>
              <w:sz w:val="18"/>
              <w:szCs w:val="18"/>
            </w:rPr>
          </w:pPr>
          <w:r w:rsidRPr="00D45344">
            <w:rPr>
              <w:color w:val="808080" w:themeColor="background1" w:themeShade="80"/>
              <w:sz w:val="18"/>
              <w:szCs w:val="18"/>
            </w:rPr>
            <w:t>t. +48 22 18 55 351 wew. 100</w:t>
          </w:r>
          <w:r w:rsidR="004A70AE">
            <w:rPr>
              <w:color w:val="808080" w:themeColor="background1" w:themeShade="80"/>
              <w:sz w:val="18"/>
              <w:szCs w:val="18"/>
            </w:rPr>
            <w:t xml:space="preserve"> | </w:t>
          </w:r>
          <w:r w:rsidRPr="00D45344">
            <w:rPr>
              <w:color w:val="808080" w:themeColor="background1" w:themeShade="80"/>
              <w:sz w:val="18"/>
              <w:szCs w:val="18"/>
            </w:rPr>
            <w:t>m. +48 602 100 623</w:t>
          </w:r>
        </w:p>
        <w:p w14:paraId="01174947" w14:textId="20C786AD" w:rsidR="00D45344" w:rsidRPr="00D45344" w:rsidRDefault="00D45344" w:rsidP="004A70AE">
          <w:pPr>
            <w:jc w:val="right"/>
            <w:rPr>
              <w:color w:val="808080" w:themeColor="background1" w:themeShade="80"/>
              <w:sz w:val="18"/>
              <w:szCs w:val="18"/>
            </w:rPr>
          </w:pPr>
          <w:r w:rsidRPr="00D45344">
            <w:rPr>
              <w:color w:val="808080" w:themeColor="background1" w:themeShade="80"/>
              <w:sz w:val="18"/>
              <w:szCs w:val="18"/>
            </w:rPr>
            <w:t>e: biuro@remtrak.pl</w:t>
          </w:r>
          <w:r w:rsidR="004A70AE">
            <w:rPr>
              <w:color w:val="808080" w:themeColor="background1" w:themeShade="80"/>
              <w:sz w:val="18"/>
              <w:szCs w:val="18"/>
            </w:rPr>
            <w:t xml:space="preserve"> | </w:t>
          </w:r>
          <w:r w:rsidRPr="00D45344">
            <w:rPr>
              <w:color w:val="808080" w:themeColor="background1" w:themeShade="80"/>
              <w:sz w:val="18"/>
              <w:szCs w:val="18"/>
            </w:rPr>
            <w:t>www.remtrak</w:t>
          </w:r>
          <w:r w:rsidR="00E314EC">
            <w:rPr>
              <w:color w:val="808080" w:themeColor="background1" w:themeShade="80"/>
              <w:sz w:val="18"/>
              <w:szCs w:val="18"/>
            </w:rPr>
            <w:t>.pl</w:t>
          </w:r>
        </w:p>
      </w:tc>
    </w:tr>
  </w:tbl>
  <w:p w14:paraId="67239D92" w14:textId="5EB05912" w:rsidR="00D45344" w:rsidRDefault="00D45344">
    <w:pPr>
      <w:pStyle w:val="Nagwek"/>
    </w:pPr>
  </w:p>
  <w:p w14:paraId="2E55EFFE" w14:textId="77777777" w:rsidR="00D45344" w:rsidRDefault="00D453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A18A0"/>
    <w:multiLevelType w:val="hybridMultilevel"/>
    <w:tmpl w:val="8604AA3A"/>
    <w:lvl w:ilvl="0" w:tplc="2EB4F47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4D6B26"/>
    <w:multiLevelType w:val="hybridMultilevel"/>
    <w:tmpl w:val="E3E8007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BD5AC2"/>
    <w:multiLevelType w:val="multilevel"/>
    <w:tmpl w:val="07442B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F13B41"/>
    <w:multiLevelType w:val="hybridMultilevel"/>
    <w:tmpl w:val="C332F64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943B69"/>
    <w:multiLevelType w:val="multilevel"/>
    <w:tmpl w:val="D890B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1136C1"/>
    <w:multiLevelType w:val="multilevel"/>
    <w:tmpl w:val="815AD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8C1CB2"/>
    <w:multiLevelType w:val="multilevel"/>
    <w:tmpl w:val="BF6E9928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2717CC"/>
    <w:multiLevelType w:val="hybridMultilevel"/>
    <w:tmpl w:val="4148C7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A1ED7"/>
    <w:multiLevelType w:val="hybridMultilevel"/>
    <w:tmpl w:val="D06C4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23AF1"/>
    <w:multiLevelType w:val="hybridMultilevel"/>
    <w:tmpl w:val="EE5E5436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714A67D4"/>
    <w:multiLevelType w:val="hybridMultilevel"/>
    <w:tmpl w:val="FE00E2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527991">
    <w:abstractNumId w:val="8"/>
  </w:num>
  <w:num w:numId="2" w16cid:durableId="1136607515">
    <w:abstractNumId w:val="9"/>
  </w:num>
  <w:num w:numId="3" w16cid:durableId="709915981">
    <w:abstractNumId w:val="0"/>
  </w:num>
  <w:num w:numId="4" w16cid:durableId="195771915">
    <w:abstractNumId w:val="4"/>
  </w:num>
  <w:num w:numId="5" w16cid:durableId="1852210884">
    <w:abstractNumId w:val="10"/>
  </w:num>
  <w:num w:numId="6" w16cid:durableId="2046709559">
    <w:abstractNumId w:val="2"/>
  </w:num>
  <w:num w:numId="7" w16cid:durableId="353389745">
    <w:abstractNumId w:val="6"/>
  </w:num>
  <w:num w:numId="8" w16cid:durableId="1278948876">
    <w:abstractNumId w:val="7"/>
  </w:num>
  <w:num w:numId="9" w16cid:durableId="701519375">
    <w:abstractNumId w:val="5"/>
  </w:num>
  <w:num w:numId="10" w16cid:durableId="1781799000">
    <w:abstractNumId w:val="1"/>
  </w:num>
  <w:num w:numId="11" w16cid:durableId="1749037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344"/>
    <w:rsid w:val="000358BC"/>
    <w:rsid w:val="00050C6D"/>
    <w:rsid w:val="000D0CB4"/>
    <w:rsid w:val="00143C6D"/>
    <w:rsid w:val="002010C6"/>
    <w:rsid w:val="00201B7B"/>
    <w:rsid w:val="00237F1A"/>
    <w:rsid w:val="003E5A11"/>
    <w:rsid w:val="004550B7"/>
    <w:rsid w:val="00462EE9"/>
    <w:rsid w:val="00467FBC"/>
    <w:rsid w:val="004A70AE"/>
    <w:rsid w:val="0051509E"/>
    <w:rsid w:val="00535306"/>
    <w:rsid w:val="005E6F46"/>
    <w:rsid w:val="006531E4"/>
    <w:rsid w:val="006A77B7"/>
    <w:rsid w:val="006D2513"/>
    <w:rsid w:val="007818E0"/>
    <w:rsid w:val="00792770"/>
    <w:rsid w:val="008661CC"/>
    <w:rsid w:val="00A56730"/>
    <w:rsid w:val="00A62271"/>
    <w:rsid w:val="00AA390C"/>
    <w:rsid w:val="00AF7F79"/>
    <w:rsid w:val="00B01CD4"/>
    <w:rsid w:val="00B81CEA"/>
    <w:rsid w:val="00CE4C90"/>
    <w:rsid w:val="00CF38F3"/>
    <w:rsid w:val="00D45344"/>
    <w:rsid w:val="00DB7256"/>
    <w:rsid w:val="00E12ECB"/>
    <w:rsid w:val="00E314EC"/>
    <w:rsid w:val="00E814B7"/>
    <w:rsid w:val="00EC4A88"/>
    <w:rsid w:val="00F52BC7"/>
    <w:rsid w:val="00F97049"/>
    <w:rsid w:val="00FE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F3D97"/>
  <w15:chartTrackingRefBased/>
  <w15:docId w15:val="{EF52CAA7-A85D-41F1-8872-143502DC5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4B7"/>
  </w:style>
  <w:style w:type="paragraph" w:styleId="Nagwek1">
    <w:name w:val="heading 1"/>
    <w:basedOn w:val="Normalny"/>
    <w:link w:val="Nagwek1Znak"/>
    <w:uiPriority w:val="9"/>
    <w:qFormat/>
    <w:rsid w:val="00CE4C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344"/>
  </w:style>
  <w:style w:type="paragraph" w:styleId="Stopka">
    <w:name w:val="footer"/>
    <w:basedOn w:val="Normalny"/>
    <w:link w:val="StopkaZnak"/>
    <w:uiPriority w:val="99"/>
    <w:unhideWhenUsed/>
    <w:rsid w:val="00D4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344"/>
  </w:style>
  <w:style w:type="table" w:styleId="Tabela-Siatka">
    <w:name w:val="Table Grid"/>
    <w:basedOn w:val="Standardowy"/>
    <w:uiPriority w:val="39"/>
    <w:rsid w:val="00D45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A70A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70AE"/>
    <w:rPr>
      <w:color w:val="605E5C"/>
      <w:shd w:val="clear" w:color="auto" w:fill="E1DFDD"/>
    </w:rPr>
  </w:style>
  <w:style w:type="paragraph" w:customStyle="1" w:styleId="Wykonawca">
    <w:name w:val="Wykonawca"/>
    <w:basedOn w:val="Normalny"/>
    <w:rsid w:val="00DB7256"/>
    <w:pPr>
      <w:spacing w:before="600" w:after="0" w:line="240" w:lineRule="auto"/>
      <w:ind w:left="567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818E0"/>
    <w:pPr>
      <w:ind w:left="720"/>
      <w:contextualSpacing/>
    </w:pPr>
  </w:style>
  <w:style w:type="numbering" w:customStyle="1" w:styleId="Biecalista1">
    <w:name w:val="Bieżąca lista1"/>
    <w:uiPriority w:val="99"/>
    <w:rsid w:val="007818E0"/>
    <w:pPr>
      <w:numPr>
        <w:numId w:val="7"/>
      </w:numPr>
    </w:pPr>
  </w:style>
  <w:style w:type="paragraph" w:styleId="NormalnyWeb">
    <w:name w:val="Normal (Web)"/>
    <w:basedOn w:val="Normalny"/>
    <w:uiPriority w:val="99"/>
    <w:semiHidden/>
    <w:unhideWhenUsed/>
    <w:rsid w:val="00CE4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E4C9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 Predoń</dc:creator>
  <cp:keywords/>
  <dc:description/>
  <cp:lastModifiedBy>Mariusz Śmigiel</cp:lastModifiedBy>
  <cp:revision>2</cp:revision>
  <cp:lastPrinted>2021-10-21T19:54:00Z</cp:lastPrinted>
  <dcterms:created xsi:type="dcterms:W3CDTF">2026-02-25T08:07:00Z</dcterms:created>
  <dcterms:modified xsi:type="dcterms:W3CDTF">2026-02-25T08:07:00Z</dcterms:modified>
</cp:coreProperties>
</file>